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u w:val="single"/>
        </w:rPr>
        <w:t>READ ME</w:t>
      </w:r>
    </w:p>
    <w:p>
      <w:pPr>
        <w:pStyle w:val="Normal"/>
        <w:spacing w:lineRule="auto" w:line="240" w:before="0" w:after="0"/>
        <w:ind w:firstLine="720"/>
        <w:rPr>
          <w:rFonts w:ascii="TimesNewRomanPSMT" w:hAnsi="TimesNewRomanPSMT" w:cs="TimesNewRomanPSMT"/>
          <w:sz w:val="24"/>
          <w:szCs w:val="24"/>
        </w:rPr>
      </w:pPr>
      <w:r>
        <w:rPr>
          <w:rFonts w:cs="TimesNewRomanPSMT" w:ascii="TimesNewRomanPSMT" w:hAnsi="TimesNewRomanPSMT"/>
          <w:sz w:val="24"/>
          <w:szCs w:val="24"/>
        </w:rPr>
        <w:t>A K-mer is a substring of length K (K &gt; 0), and counting the occurrences of all such substrings is a central step in many analyses of DNA sequence data. Counting K-mers for a DNA sequence means finding frequencies of K-mers for the entire sequence. Counting the K-mers in a DNA sequence is a very important step in many bioinformatics applications. The following are examples of applications of K-mer counting: i) determining whether a misalignment between reads is a sequencing error or a genuine difference in sequence; ii) detecting repeated sequences, such as transposons, which are an important factor for biological role applications; iii) correcting short-read assembly errors; iv) computing metrics such as relatedness and unique enough (useful in metagenomic applications)</w:t>
      </w:r>
    </w:p>
    <w:p>
      <w:pPr>
        <w:pStyle w:val="Normal"/>
        <w:spacing w:lineRule="auto" w:line="240" w:before="0" w:after="0"/>
        <w:ind w:firstLine="720"/>
        <w:rPr>
          <w:rFonts w:ascii="TimesNewRomanPSMT" w:hAnsi="TimesNewRomanPSMT" w:cs="TimesNewRomanPSMT"/>
          <w:sz w:val="24"/>
          <w:szCs w:val="24"/>
        </w:rPr>
      </w:pPr>
      <w:r>
        <w:rPr>
          <w:rFonts w:cs="TimesNewRomanPSMT" w:ascii="TimesNewRomanPSMT" w:hAnsi="TimesNewRomanPSMT"/>
          <w:sz w:val="24"/>
          <w:szCs w:val="24"/>
        </w:rPr>
        <w:t xml:space="preserve">Although simple in principle, K-mer counting is a big data challenge, since a single DNA sample can contain several billion DNA sequences. </w:t>
      </w:r>
    </w:p>
    <w:p>
      <w:pPr>
        <w:pStyle w:val="Normal"/>
        <w:rPr>
          <w:rFonts w:ascii="Arial" w:hAnsi="Arial" w:cs="Arial"/>
        </w:rPr>
      </w:pPr>
      <w:r>
        <w:rPr>
          <w:rFonts w:cs="Arial" w:ascii="Arial" w:hAnsi="Arial"/>
        </w:rPr>
      </w:r>
    </w:p>
    <w:p>
      <w:pPr>
        <w:pStyle w:val="ListParagraph"/>
        <w:numPr>
          <w:ilvl w:val="0"/>
          <w:numId w:val="0"/>
        </w:numPr>
        <w:jc w:val="center"/>
        <w:rPr/>
      </w:pPr>
      <w:r>
        <w:rPr>
          <w:rFonts w:cs="Arial" w:ascii="Arial" w:hAnsi="Arial"/>
          <w:b/>
          <w:u w:val="single"/>
        </w:rPr>
        <w:t>A. FOR EXTRACTING TOP 10-MERS</w:t>
      </w:r>
    </w:p>
    <w:p>
      <w:pPr>
        <w:pStyle w:val="ListParagraph"/>
        <w:jc w:val="center"/>
        <w:rPr>
          <w:rFonts w:ascii="Arial" w:hAnsi="Arial" w:cs="Arial"/>
          <w:b/>
          <w:b/>
          <w:u w:val="single"/>
        </w:rPr>
      </w:pPr>
      <w:r>
        <w:rPr/>
      </w:r>
    </w:p>
    <w:p>
      <w:pPr>
        <w:pStyle w:val="ListParagraph"/>
        <w:rPr>
          <w:rFonts w:ascii="Arial" w:hAnsi="Arial" w:cs="Arial"/>
        </w:rPr>
      </w:pPr>
      <w:r>
        <w:rPr>
          <w:rFonts w:cs="Arial" w:ascii="Arial" w:hAnsi="Arial"/>
        </w:rPr>
      </w:r>
    </w:p>
    <w:p>
      <w:pPr>
        <w:pStyle w:val="ListParagraph"/>
        <w:numPr>
          <w:ilvl w:val="0"/>
          <w:numId w:val="1"/>
        </w:numPr>
        <w:rPr/>
      </w:pPr>
      <w:r>
        <w:rPr>
          <w:rFonts w:cs="Arial" w:ascii="Arial" w:hAnsi="Arial"/>
        </w:rPr>
        <w:t>There are two input folders one for 10-mers and other for 20-mers as shown below.</w:t>
      </w:r>
    </w:p>
    <w:p>
      <w:pPr>
        <w:pStyle w:val="ListParagraph"/>
        <w:rPr>
          <w:rFonts w:ascii="Arial" w:hAnsi="Arial" w:cs="Arial"/>
        </w:rPr>
      </w:pPr>
      <w:r>
        <w:rPr/>
        <w:drawing>
          <wp:anchor behindDoc="0" distT="0" distB="101600" distL="0" distR="0" simplePos="0" locked="0" layoutInCell="1" allowOverlap="1" relativeHeight="12">
            <wp:simplePos x="0" y="0"/>
            <wp:positionH relativeFrom="column">
              <wp:posOffset>457200</wp:posOffset>
            </wp:positionH>
            <wp:positionV relativeFrom="paragraph">
              <wp:posOffset>135890</wp:posOffset>
            </wp:positionV>
            <wp:extent cx="5963920" cy="149098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963920" cy="1490980"/>
                    </a:xfrm>
                    <a:prstGeom prst="rect">
                      <a:avLst/>
                    </a:prstGeom>
                  </pic:spPr>
                </pic:pic>
              </a:graphicData>
            </a:graphic>
          </wp:anchor>
        </w:drawing>
      </w:r>
    </w:p>
    <w:p>
      <w:pPr>
        <w:pStyle w:val="ListParagraph"/>
        <w:rPr>
          <w:rFonts w:ascii="Arial" w:hAnsi="Arial" w:cs="Arial"/>
        </w:rPr>
      </w:pPr>
      <w:r>
        <w:rPr/>
      </w:r>
    </w:p>
    <w:p>
      <w:pPr>
        <w:pStyle w:val="ListParagraph"/>
        <w:ind w:hanging="0"/>
        <w:rPr>
          <w:rFonts w:ascii="Arial" w:hAnsi="Arial" w:cs="Arial"/>
        </w:rPr>
      </w:pPr>
      <w:r>
        <w:rPr/>
      </w:r>
    </w:p>
    <w:p>
      <w:pPr>
        <w:pStyle w:val="ListParagraph"/>
        <w:numPr>
          <w:ilvl w:val="0"/>
          <w:numId w:val="1"/>
        </w:numPr>
        <w:rPr/>
      </w:pPr>
      <w:r>
        <w:rPr>
          <w:rFonts w:cs="Arial" w:ascii="Arial" w:hAnsi="Arial"/>
        </w:rPr>
        <w:t>The input file is as shown below</w:t>
      </w:r>
    </w:p>
    <w:p>
      <w:pPr>
        <w:pStyle w:val="ListParagraph"/>
        <w:rPr>
          <w:rFonts w:ascii="Arial" w:hAnsi="Arial" w:cs="Arial"/>
        </w:rPr>
      </w:pPr>
      <w:r>
        <w:rPr/>
        <w:drawing>
          <wp:anchor behindDoc="0" distT="0" distB="101600" distL="0" distR="0" simplePos="0" locked="0" layoutInCell="1" allowOverlap="1" relativeHeight="13">
            <wp:simplePos x="0" y="0"/>
            <wp:positionH relativeFrom="column">
              <wp:align>center</wp:align>
            </wp:positionH>
            <wp:positionV relativeFrom="paragraph">
              <wp:align>top</wp:align>
            </wp:positionV>
            <wp:extent cx="5486400" cy="360172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5486400" cy="3601720"/>
                    </a:xfrm>
                    <a:prstGeom prst="rect">
                      <a:avLst/>
                    </a:prstGeom>
                  </pic:spPr>
                </pic:pic>
              </a:graphicData>
            </a:graphic>
          </wp:anchor>
        </w:drawing>
      </w:r>
    </w:p>
    <w:p>
      <w:pPr>
        <w:pStyle w:val="ListParagraph"/>
        <w:rPr>
          <w:rFonts w:ascii="Arial" w:hAnsi="Arial" w:cs="Arial"/>
        </w:rPr>
      </w:pPr>
      <w:r>
        <w:rPr/>
      </w:r>
    </w:p>
    <w:p>
      <w:pPr>
        <w:pStyle w:val="ListParagraph"/>
        <w:numPr>
          <w:ilvl w:val="0"/>
          <w:numId w:val="1"/>
        </w:numPr>
        <w:rPr/>
      </w:pPr>
      <w:r>
        <w:rPr>
          <w:rFonts w:cs="Arial" w:ascii="Arial" w:hAnsi="Arial"/>
        </w:rPr>
        <w:t>The code can be run as follows</w:t>
      </w:r>
    </w:p>
    <w:p>
      <w:pPr>
        <w:pStyle w:val="ListParagraph"/>
        <w:rPr>
          <w:rFonts w:ascii="Arial" w:hAnsi="Arial" w:cs="Arial"/>
        </w:rPr>
      </w:pPr>
      <w:r>
        <w:rPr>
          <w:rFonts w:cs="Arial" w:ascii="Arial" w:hAnsi="Arial"/>
        </w:rPr>
      </w:r>
    </w:p>
    <w:p>
      <w:pPr>
        <w:pStyle w:val="ListParagraph"/>
        <w:rPr/>
      </w:pPr>
      <w:r>
        <w:rPr/>
        <w:drawing>
          <wp:inline distT="0" distB="0" distL="0" distR="0">
            <wp:extent cx="5360670" cy="24022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360670" cy="2402205"/>
                    </a:xfrm>
                    <a:prstGeom prst="rect">
                      <a:avLst/>
                    </a:prstGeom>
                  </pic:spPr>
                </pic:pic>
              </a:graphicData>
            </a:graphic>
          </wp:inline>
        </w:drawing>
      </w:r>
    </w:p>
    <w:p>
      <w:pPr>
        <w:pStyle w:val="ListParagraph"/>
        <w:rPr>
          <w:rFonts w:ascii="Arial" w:hAnsi="Arial" w:cs="Arial"/>
        </w:rPr>
      </w:pPr>
      <w:r>
        <w:rPr>
          <w:rFonts w:cs="Arial" w:ascii="Arial" w:hAnsi="Arial"/>
        </w:rPr>
      </w:r>
    </w:p>
    <w:p>
      <w:pPr>
        <w:pStyle w:val="ListParagraph"/>
        <w:numPr>
          <w:ilvl w:val="0"/>
          <w:numId w:val="1"/>
        </w:numPr>
        <w:rPr/>
      </w:pPr>
      <w:r>
        <w:rPr>
          <w:rFonts w:cs="Arial" w:ascii="Arial" w:hAnsi="Arial"/>
        </w:rPr>
        <w:t>The sh file is run to trigger the Hadoop file system to run the mapper and reducer. The first line is to delete the output folder if it exists already. The contents of sh file are as follows-</w:t>
      </w:r>
    </w:p>
    <w:p>
      <w:pPr>
        <w:pStyle w:val="ListParagraph"/>
        <w:rPr/>
      </w:pPr>
      <w:r>
        <w:rPr/>
        <w:drawing>
          <wp:inline distT="0" distB="0" distL="0" distR="0">
            <wp:extent cx="5838190" cy="129794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838190" cy="1297940"/>
                    </a:xfrm>
                    <a:prstGeom prst="rect">
                      <a:avLst/>
                    </a:prstGeom>
                  </pic:spPr>
                </pic:pic>
              </a:graphicData>
            </a:graphic>
          </wp:inline>
        </w:drawing>
      </w:r>
    </w:p>
    <w:p>
      <w:pPr>
        <w:pStyle w:val="ListParagraph"/>
        <w:rPr>
          <w:rFonts w:ascii="Arial" w:hAnsi="Arial" w:cs="Arial"/>
          <w:b/>
          <w:b/>
        </w:rPr>
      </w:pPr>
      <w:r>
        <w:rPr>
          <w:rFonts w:cs="Arial" w:ascii="Arial" w:hAnsi="Arial"/>
          <w:b/>
        </w:rPr>
      </w:r>
    </w:p>
    <w:p>
      <w:pPr>
        <w:pStyle w:val="ListParagraph"/>
        <w:numPr>
          <w:ilvl w:val="0"/>
          <w:numId w:val="1"/>
        </w:numPr>
        <w:rPr/>
      </w:pPr>
      <w:r>
        <w:rPr/>
        <w:t>The input mapper file is as shown below</w:t>
      </w:r>
    </w:p>
    <w:p>
      <w:pPr>
        <w:pStyle w:val="ListParagraph"/>
        <w:rPr/>
      </w:pPr>
      <w:r>
        <w:rPr/>
        <w:drawing>
          <wp:inline distT="0" distB="8255" distL="0" distR="6350">
            <wp:extent cx="6128385" cy="338264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28385" cy="3382645"/>
                    </a:xfrm>
                    <a:prstGeom prst="rect">
                      <a:avLst/>
                    </a:prstGeom>
                  </pic:spPr>
                </pic:pic>
              </a:graphicData>
            </a:graphic>
          </wp:inline>
        </w:drawing>
      </w:r>
    </w:p>
    <w:p>
      <w:pPr>
        <w:pStyle w:val="ListParagraph"/>
        <w:rPr>
          <w:rFonts w:ascii="Arial" w:hAnsi="Arial" w:cs="Arial"/>
          <w:b/>
          <w:b/>
        </w:rPr>
      </w:pPr>
      <w:r>
        <w:rPr>
          <w:rFonts w:cs="Arial" w:ascii="Arial" w:hAnsi="Arial"/>
          <w:b/>
        </w:rPr>
      </w:r>
    </w:p>
    <w:p>
      <w:pPr>
        <w:pStyle w:val="ListParagraph"/>
        <w:numPr>
          <w:ilvl w:val="0"/>
          <w:numId w:val="1"/>
        </w:numPr>
        <w:rPr/>
      </w:pPr>
      <w:r>
        <w:rPr>
          <w:rFonts w:cs="Arial" w:ascii="Arial" w:hAnsi="Arial"/>
        </w:rPr>
        <w:t xml:space="preserve">The output of the mapper file is given to the reducer as input. Below is the code for the reducer. </w:t>
      </w:r>
    </w:p>
    <w:p>
      <w:pPr>
        <w:pStyle w:val="ListParagraph"/>
        <w:rPr>
          <w:rFonts w:ascii="Arial" w:hAnsi="Arial" w:cs="Arial"/>
        </w:rPr>
      </w:pPr>
      <w:r>
        <w:rPr>
          <w:rFonts w:cs="Arial" w:ascii="Arial" w:hAnsi="Arial"/>
        </w:rPr>
      </w:r>
    </w:p>
    <w:p>
      <w:pPr>
        <w:pStyle w:val="ListParagraph"/>
        <w:rPr/>
      </w:pPr>
      <w:r>
        <w:rPr/>
        <w:drawing>
          <wp:inline distT="0" distB="0" distL="0" distR="8255">
            <wp:extent cx="5611495" cy="438848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611495" cy="4388485"/>
                    </a:xfrm>
                    <a:prstGeom prst="rect">
                      <a:avLst/>
                    </a:prstGeom>
                  </pic:spPr>
                </pic:pic>
              </a:graphicData>
            </a:graphic>
          </wp:inline>
        </w:drawing>
      </w:r>
    </w:p>
    <w:p>
      <w:pPr>
        <w:pStyle w:val="ListParagraph"/>
        <w:rPr>
          <w:rFonts w:ascii="Arial" w:hAnsi="Arial" w:cs="Arial"/>
          <w:b/>
          <w:b/>
        </w:rPr>
      </w:pPr>
      <w:r>
        <w:rPr>
          <w:rFonts w:cs="Arial" w:ascii="Arial" w:hAnsi="Arial"/>
          <w:b/>
        </w:rPr>
      </w:r>
    </w:p>
    <w:p>
      <w:pPr>
        <w:pStyle w:val="ListParagraph"/>
        <w:rPr>
          <w:rFonts w:ascii="Arial" w:hAnsi="Arial" w:cs="Arial"/>
          <w:b/>
          <w:b/>
        </w:rPr>
      </w:pPr>
      <w:r>
        <w:rPr>
          <w:rFonts w:cs="Arial" w:ascii="Arial" w:hAnsi="Arial"/>
          <w:b/>
        </w:rPr>
      </w:r>
    </w:p>
    <w:p>
      <w:pPr>
        <w:pStyle w:val="ListParagraph"/>
        <w:numPr>
          <w:ilvl w:val="0"/>
          <w:numId w:val="1"/>
        </w:numPr>
        <w:rPr/>
      </w:pPr>
      <w:r>
        <w:rPr>
          <w:rFonts w:cs="Arial" w:ascii="Arial" w:hAnsi="Arial"/>
        </w:rPr>
        <w:t>The results obtained are as follows</w:t>
      </w:r>
    </w:p>
    <w:p>
      <w:pPr>
        <w:pStyle w:val="ListParagraph"/>
        <w:rPr/>
      </w:pPr>
      <w:bookmarkStart w:id="0" w:name="_GoBack3"/>
      <w:bookmarkEnd w:id="0"/>
      <w:r>
        <w:rPr/>
        <w:drawing>
          <wp:inline distT="0" distB="5715" distL="0" distR="3810">
            <wp:extent cx="6054090" cy="199453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054090" cy="1994535"/>
                    </a:xfrm>
                    <a:prstGeom prst="rect">
                      <a:avLst/>
                    </a:prstGeom>
                  </pic:spPr>
                </pic:pic>
              </a:graphicData>
            </a:graphic>
          </wp:inline>
        </w:drawing>
      </w:r>
    </w:p>
    <w:p>
      <w:pPr>
        <w:pStyle w:val="ListParagraph"/>
        <w:rPr>
          <w:rFonts w:ascii="Arial" w:hAnsi="Arial" w:cs="Arial"/>
          <w:b/>
          <w:b/>
        </w:rPr>
      </w:pPr>
      <w:r>
        <w:rPr>
          <w:rFonts w:cs="Arial" w:ascii="Arial" w:hAnsi="Arial"/>
          <w:b/>
        </w:rPr>
      </w:r>
    </w:p>
    <w:p>
      <w:pPr>
        <w:pStyle w:val="ListParagraph"/>
        <w:rPr>
          <w:rFonts w:ascii="Arial" w:hAnsi="Arial" w:cs="Arial"/>
          <w:b/>
          <w:b/>
        </w:rPr>
      </w:pPr>
      <w:r>
        <w:rPr>
          <w:rFonts w:cs="Arial" w:ascii="Arial" w:hAnsi="Arial"/>
          <w:b/>
        </w:rPr>
      </w:r>
    </w:p>
    <w:p>
      <w:pPr>
        <w:pStyle w:val="ListParagraph"/>
        <w:jc w:val="center"/>
        <w:rPr>
          <w:rFonts w:ascii="Arial" w:hAnsi="Arial" w:cs="Arial"/>
        </w:rPr>
      </w:pPr>
      <w:r>
        <w:rPr>
          <w:b w:val="false"/>
          <w:bCs w:val="false"/>
          <w:u w:val="none"/>
        </w:rPr>
      </w:r>
    </w:p>
    <w:p>
      <w:pPr>
        <w:pStyle w:val="ListParagraph"/>
        <w:jc w:val="center"/>
        <w:rPr>
          <w:rFonts w:ascii="Arial" w:hAnsi="Arial" w:cs="Arial"/>
          <w:b/>
          <w:b/>
          <w:u w:val="single"/>
        </w:rPr>
      </w:pPr>
      <w:r>
        <w:rPr/>
      </w:r>
    </w:p>
    <w:p>
      <w:pPr>
        <w:pStyle w:val="ListParagraph"/>
        <w:jc w:val="center"/>
        <w:rPr>
          <w:rFonts w:ascii="Arial" w:hAnsi="Arial" w:cs="Arial"/>
          <w:b/>
          <w:b/>
          <w:u w:val="single"/>
        </w:rPr>
      </w:pPr>
      <w:r>
        <w:rPr/>
      </w:r>
    </w:p>
    <w:p>
      <w:pPr>
        <w:pStyle w:val="ListParagraph"/>
        <w:numPr>
          <w:ilvl w:val="0"/>
          <w:numId w:val="0"/>
        </w:numPr>
        <w:jc w:val="center"/>
        <w:rPr/>
      </w:pPr>
      <w:r>
        <w:rPr>
          <w:rFonts w:cs="Arial" w:ascii="Arial" w:hAnsi="Arial"/>
          <w:b/>
          <w:u w:val="single"/>
        </w:rPr>
        <w:t xml:space="preserve">B. </w:t>
      </w:r>
      <w:r>
        <w:rPr>
          <w:rFonts w:cs="Arial" w:ascii="Arial" w:hAnsi="Arial"/>
          <w:b/>
          <w:u w:val="single"/>
        </w:rPr>
        <w:t>FOR EXTRACTING TOP 10 20-MERS</w:t>
      </w:r>
    </w:p>
    <w:p>
      <w:pPr>
        <w:pStyle w:val="Normal"/>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numPr>
          <w:ilvl w:val="0"/>
          <w:numId w:val="1"/>
        </w:numPr>
        <w:rPr>
          <w:rFonts w:ascii="Arial" w:hAnsi="Arial" w:cs="Arial"/>
        </w:rPr>
      </w:pPr>
      <w:r>
        <w:rPr>
          <w:rFonts w:cs="Arial" w:ascii="Arial" w:hAnsi="Arial"/>
        </w:rPr>
        <w:t>The code can be run as follows</w:t>
      </w:r>
    </w:p>
    <w:p>
      <w:pPr>
        <w:pStyle w:val="ListParagraph"/>
        <w:rPr>
          <w:rFonts w:ascii="Arial" w:hAnsi="Arial" w:cs="Arial"/>
        </w:rPr>
      </w:pPr>
      <w:r>
        <w:rPr>
          <w:rFonts w:cs="Arial" w:ascii="Arial" w:hAnsi="Arial"/>
        </w:rPr>
      </w:r>
    </w:p>
    <w:p>
      <w:pPr>
        <w:pStyle w:val="ListParagraph"/>
        <w:rPr>
          <w:rFonts w:ascii="Arial" w:hAnsi="Arial" w:cs="Arial"/>
        </w:rPr>
      </w:pPr>
      <w:r>
        <w:rPr/>
        <w:drawing>
          <wp:inline distT="0" distB="0" distL="0" distR="0">
            <wp:extent cx="5360670" cy="240220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9"/>
                    <a:stretch>
                      <a:fillRect/>
                    </a:stretch>
                  </pic:blipFill>
                  <pic:spPr bwMode="auto">
                    <a:xfrm>
                      <a:off x="0" y="0"/>
                      <a:ext cx="5360670" cy="2402205"/>
                    </a:xfrm>
                    <a:prstGeom prst="rect">
                      <a:avLst/>
                    </a:prstGeom>
                  </pic:spPr>
                </pic:pic>
              </a:graphicData>
            </a:graphic>
          </wp:inline>
        </w:drawing>
      </w:r>
    </w:p>
    <w:p>
      <w:pPr>
        <w:pStyle w:val="ListParagraph"/>
        <w:rPr>
          <w:rFonts w:ascii="Arial" w:hAnsi="Arial" w:cs="Arial"/>
        </w:rPr>
      </w:pPr>
      <w:r>
        <w:rPr>
          <w:rFonts w:cs="Arial" w:ascii="Arial" w:hAnsi="Arial"/>
        </w:rPr>
      </w:r>
    </w:p>
    <w:p>
      <w:pPr>
        <w:pStyle w:val="ListParagraph"/>
        <w:numPr>
          <w:ilvl w:val="0"/>
          <w:numId w:val="1"/>
        </w:numPr>
        <w:rPr>
          <w:rFonts w:ascii="Arial" w:hAnsi="Arial" w:cs="Arial"/>
        </w:rPr>
      </w:pPr>
      <w:r>
        <w:rPr>
          <w:rFonts w:cs="Arial" w:ascii="Arial" w:hAnsi="Arial"/>
        </w:rPr>
        <w:t>The sh file is run to trigger the Hadoop file system to run the mapper and reducer. The first line is to delete the output folder if it exists already. The contents of sh file are as follows-</w:t>
      </w:r>
    </w:p>
    <w:p>
      <w:pPr>
        <w:pStyle w:val="ListParagraph"/>
        <w:rPr>
          <w:rFonts w:ascii="Arial" w:hAnsi="Arial" w:cs="Arial"/>
          <w:b/>
          <w:b/>
        </w:rPr>
      </w:pPr>
      <w:r>
        <w:rPr/>
        <w:drawing>
          <wp:inline distT="0" distB="0" distL="0" distR="0">
            <wp:extent cx="5838190" cy="129794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838190" cy="1297940"/>
                    </a:xfrm>
                    <a:prstGeom prst="rect">
                      <a:avLst/>
                    </a:prstGeom>
                  </pic:spPr>
                </pic:pic>
              </a:graphicData>
            </a:graphic>
          </wp:inline>
        </w:drawing>
      </w:r>
    </w:p>
    <w:p>
      <w:pPr>
        <w:pStyle w:val="ListParagraph"/>
        <w:rPr>
          <w:rFonts w:ascii="Arial" w:hAnsi="Arial" w:cs="Arial"/>
          <w:b/>
          <w:b/>
        </w:rPr>
      </w:pPr>
      <w:r>
        <w:rPr>
          <w:rFonts w:cs="Arial" w:ascii="Arial" w:hAnsi="Arial"/>
          <w:b/>
        </w:rPr>
      </w:r>
    </w:p>
    <w:p>
      <w:pPr>
        <w:pStyle w:val="ListParagraph"/>
        <w:numPr>
          <w:ilvl w:val="0"/>
          <w:numId w:val="1"/>
        </w:numPr>
        <w:rPr>
          <w:rFonts w:ascii="Arial" w:hAnsi="Arial" w:cs="Arial"/>
          <w:b/>
          <w:b/>
        </w:rPr>
      </w:pPr>
      <w:r>
        <w:rPr/>
        <w:t>The input mapper file is as shown below</w:t>
      </w:r>
    </w:p>
    <w:p>
      <w:pPr>
        <w:pStyle w:val="ListParagraph"/>
        <w:rPr>
          <w:rFonts w:ascii="Arial" w:hAnsi="Arial" w:cs="Arial"/>
          <w:b/>
          <w:b/>
        </w:rPr>
      </w:pPr>
      <w:r>
        <w:rPr/>
        <w:drawing>
          <wp:inline distT="0" distB="8255" distL="0" distR="6350">
            <wp:extent cx="6128385" cy="338264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6128385" cy="3382645"/>
                    </a:xfrm>
                    <a:prstGeom prst="rect">
                      <a:avLst/>
                    </a:prstGeom>
                  </pic:spPr>
                </pic:pic>
              </a:graphicData>
            </a:graphic>
          </wp:inline>
        </w:drawing>
      </w:r>
    </w:p>
    <w:p>
      <w:pPr>
        <w:pStyle w:val="ListParagraph"/>
        <w:rPr>
          <w:rFonts w:ascii="Arial" w:hAnsi="Arial" w:cs="Arial"/>
          <w:b/>
          <w:b/>
        </w:rPr>
      </w:pPr>
      <w:r>
        <w:rPr>
          <w:rFonts w:cs="Arial" w:ascii="Arial" w:hAnsi="Arial"/>
          <w:b/>
        </w:rPr>
      </w:r>
    </w:p>
    <w:p>
      <w:pPr>
        <w:pStyle w:val="ListParagraph"/>
        <w:numPr>
          <w:ilvl w:val="0"/>
          <w:numId w:val="1"/>
        </w:numPr>
        <w:rPr>
          <w:rFonts w:ascii="Arial" w:hAnsi="Arial" w:cs="Arial"/>
          <w:b/>
          <w:b/>
        </w:rPr>
      </w:pPr>
      <w:r>
        <w:rPr>
          <w:rFonts w:cs="Arial" w:ascii="Arial" w:hAnsi="Arial"/>
        </w:rPr>
        <w:t xml:space="preserve">The output of the mapper file is given to the reducer as input. Below is the code for the reducer. </w:t>
      </w:r>
    </w:p>
    <w:p>
      <w:pPr>
        <w:pStyle w:val="ListParagraph"/>
        <w:rPr>
          <w:rFonts w:ascii="Arial" w:hAnsi="Arial" w:cs="Arial"/>
        </w:rPr>
      </w:pPr>
      <w:r>
        <w:rPr>
          <w:rFonts w:cs="Arial" w:ascii="Arial" w:hAnsi="Arial"/>
        </w:rPr>
      </w:r>
    </w:p>
    <w:p>
      <w:pPr>
        <w:pStyle w:val="ListParagraph"/>
        <w:rPr>
          <w:rFonts w:ascii="Arial" w:hAnsi="Arial" w:cs="Arial"/>
        </w:rPr>
      </w:pPr>
      <w:r>
        <w:rPr/>
        <w:drawing>
          <wp:inline distT="0" distB="0" distL="0" distR="8255">
            <wp:extent cx="5611495" cy="4388485"/>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tretch>
                      <a:fillRect/>
                    </a:stretch>
                  </pic:blipFill>
                  <pic:spPr bwMode="auto">
                    <a:xfrm>
                      <a:off x="0" y="0"/>
                      <a:ext cx="5611495" cy="4388485"/>
                    </a:xfrm>
                    <a:prstGeom prst="rect">
                      <a:avLst/>
                    </a:prstGeom>
                  </pic:spPr>
                </pic:pic>
              </a:graphicData>
            </a:graphic>
          </wp:inline>
        </w:drawing>
      </w:r>
    </w:p>
    <w:p>
      <w:pPr>
        <w:pStyle w:val="ListParagraph"/>
        <w:rPr>
          <w:rFonts w:ascii="Arial" w:hAnsi="Arial" w:cs="Arial"/>
          <w:b/>
          <w:b/>
        </w:rPr>
      </w:pPr>
      <w:r>
        <w:rPr>
          <w:rFonts w:cs="Arial" w:ascii="Arial" w:hAnsi="Arial"/>
          <w:b/>
        </w:rPr>
      </w:r>
    </w:p>
    <w:p>
      <w:pPr>
        <w:pStyle w:val="ListParagraph"/>
        <w:rPr>
          <w:rFonts w:ascii="Arial" w:hAnsi="Arial" w:cs="Arial"/>
          <w:b/>
          <w:b/>
        </w:rPr>
      </w:pPr>
      <w:r>
        <w:rPr>
          <w:rFonts w:cs="Arial" w:ascii="Arial" w:hAnsi="Arial"/>
          <w:b/>
        </w:rPr>
      </w:r>
    </w:p>
    <w:p>
      <w:pPr>
        <w:pStyle w:val="ListParagraph"/>
        <w:numPr>
          <w:ilvl w:val="0"/>
          <w:numId w:val="1"/>
        </w:numPr>
        <w:rPr>
          <w:rFonts w:ascii="Arial" w:hAnsi="Arial" w:cs="Arial"/>
          <w:b/>
          <w:b/>
        </w:rPr>
      </w:pPr>
      <w:r>
        <w:rPr>
          <w:rFonts w:cs="Arial" w:ascii="Arial" w:hAnsi="Arial"/>
        </w:rPr>
        <w:t>The results obtained are as follows</w:t>
      </w:r>
    </w:p>
    <w:p>
      <w:pPr>
        <w:pStyle w:val="ListParagraph"/>
        <w:rPr>
          <w:rFonts w:ascii="Arial" w:hAnsi="Arial" w:cs="Arial"/>
          <w:b/>
          <w:b/>
        </w:rPr>
      </w:pPr>
      <w:bookmarkStart w:id="1" w:name="_GoBack"/>
      <w:bookmarkEnd w:id="1"/>
      <w:r>
        <w:rPr/>
        <w:drawing>
          <wp:inline distT="0" distB="5715" distL="0" distR="3810">
            <wp:extent cx="6054090" cy="199453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6054090" cy="1994535"/>
                    </a:xfrm>
                    <a:prstGeom prst="rect">
                      <a:avLst/>
                    </a:prstGeom>
                  </pic:spPr>
                </pic:pic>
              </a:graphicData>
            </a:graphic>
          </wp:inline>
        </w:drawing>
      </w:r>
    </w:p>
    <w:p>
      <w:pPr>
        <w:pStyle w:val="ListParagraph"/>
        <w:rPr>
          <w:rFonts w:ascii="Arial" w:hAnsi="Arial" w:cs="Arial"/>
          <w:b/>
          <w:b/>
        </w:rPr>
      </w:pPr>
      <w:r>
        <w:rPr>
          <w:rFonts w:cs="Arial" w:ascii="Arial" w:hAnsi="Arial"/>
          <w:b/>
        </w:rPr>
      </w:r>
    </w:p>
    <w:p>
      <w:pPr>
        <w:pStyle w:val="ListParagraph"/>
        <w:rPr>
          <w:rFonts w:ascii="Arial" w:hAnsi="Arial" w:cs="Arial"/>
          <w:b/>
          <w:b/>
        </w:rPr>
      </w:pPr>
      <w:r>
        <w:rPr>
          <w:rFonts w:cs="Arial" w:ascii="Arial" w:hAnsi="Arial"/>
          <w:b/>
        </w:rPr>
      </w:r>
    </w:p>
    <w:p>
      <w:pPr>
        <w:pStyle w:val="ListParagraph"/>
        <w:spacing w:before="0" w:after="16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NewRomanPSMT">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unhideWhenUsed/>
    <w:qFormat/>
    <w:rPr/>
  </w:style>
  <w:style w:type="character" w:styleId="ListLabel1">
    <w:name w:val="ListLabel 1"/>
    <w:qFormat/>
    <w:rPr>
      <w:b w:val="fals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6372d"/>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Application>LibreOffice/5.0.2.2$Linux_X86_64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2016-02-25T18:37:00Z</dcterms:created>
  <dc:creator>Delegated Generic-idse1</dc:creator>
  <dc:language>en-US</dc:language>
  <dcterms:modified xsi:type="dcterms:W3CDTF">2016-04-17T19:02:33Z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