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3A70" w:rsidRPr="008B4580" w:rsidRDefault="007B3A70" w:rsidP="007B3A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</w:rPr>
      </w:pPr>
      <w:r w:rsidRPr="008B4580">
        <w:rPr>
          <w:rFonts w:ascii="Times New Roman" w:eastAsia="Times New Roman" w:hAnsi="Times New Roman" w:cs="Times New Roman"/>
          <w:b/>
          <w:bCs/>
          <w:sz w:val="28"/>
        </w:rPr>
        <w:t>Objective</w:t>
      </w:r>
    </w:p>
    <w:p w:rsidR="007B3A70" w:rsidRPr="007B3A70" w:rsidRDefault="007B3A70" w:rsidP="007B3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A70">
        <w:rPr>
          <w:rFonts w:ascii="Times New Roman" w:eastAsia="Times New Roman" w:hAnsi="Times New Roman" w:cs="Times New Roman"/>
          <w:sz w:val="24"/>
          <w:szCs w:val="24"/>
        </w:rPr>
        <w:t xml:space="preserve">Predict </w:t>
      </w:r>
      <w:r w:rsidRPr="007B3A70">
        <w:rPr>
          <w:rFonts w:ascii="Times New Roman" w:eastAsia="Times New Roman" w:hAnsi="Times New Roman" w:cs="Times New Roman"/>
          <w:b/>
          <w:bCs/>
          <w:sz w:val="24"/>
          <w:szCs w:val="24"/>
        </w:rPr>
        <w:t>Item_Outlet_Sales</w:t>
      </w:r>
      <w:r w:rsidRPr="007B3A70">
        <w:rPr>
          <w:rFonts w:ascii="Times New Roman" w:eastAsia="Times New Roman" w:hAnsi="Times New Roman" w:cs="Times New Roman"/>
          <w:sz w:val="24"/>
          <w:szCs w:val="24"/>
        </w:rPr>
        <w:t xml:space="preserve"> for each Product–Outlet combination using structured tabular data, while ensuring:</w:t>
      </w:r>
    </w:p>
    <w:p w:rsidR="007B3A70" w:rsidRPr="007B3A70" w:rsidRDefault="007B3A70" w:rsidP="007B3A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A70">
        <w:rPr>
          <w:rFonts w:ascii="Times New Roman" w:eastAsia="Times New Roman" w:hAnsi="Times New Roman" w:cs="Times New Roman"/>
          <w:sz w:val="24"/>
          <w:szCs w:val="24"/>
        </w:rPr>
        <w:t>No target leakage</w:t>
      </w:r>
    </w:p>
    <w:p w:rsidR="007B3A70" w:rsidRPr="007B3A70" w:rsidRDefault="007B3A70" w:rsidP="007B3A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A70">
        <w:rPr>
          <w:rFonts w:ascii="Times New Roman" w:eastAsia="Times New Roman" w:hAnsi="Times New Roman" w:cs="Times New Roman"/>
          <w:sz w:val="24"/>
          <w:szCs w:val="24"/>
        </w:rPr>
        <w:t>Strong generalization</w:t>
      </w:r>
    </w:p>
    <w:p w:rsidR="007B3A70" w:rsidRPr="007B3A70" w:rsidRDefault="007B3A70" w:rsidP="007B3A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A70">
        <w:rPr>
          <w:rFonts w:ascii="Times New Roman" w:eastAsia="Times New Roman" w:hAnsi="Times New Roman" w:cs="Times New Roman"/>
          <w:sz w:val="24"/>
          <w:szCs w:val="24"/>
        </w:rPr>
        <w:t>Business-interpretable outputs (Raw RMSE)</w:t>
      </w:r>
    </w:p>
    <w:p w:rsidR="007B3A70" w:rsidRPr="007B3A70" w:rsidRDefault="007B3A70" w:rsidP="007B3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B3A70" w:rsidRPr="008B4580" w:rsidRDefault="007B3A70" w:rsidP="007B3A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8B458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1️</w:t>
      </w:r>
      <w:r w:rsidRPr="008B4580">
        <w:rPr>
          <w:rFonts w:ascii="Tahoma" w:eastAsia="Times New Roman" w:hAnsi="Tahoma" w:cs="Tahoma"/>
          <w:b/>
          <w:bCs/>
          <w:kern w:val="36"/>
          <w:sz w:val="32"/>
          <w:szCs w:val="32"/>
        </w:rPr>
        <w:t xml:space="preserve"> </w:t>
      </w:r>
      <w:r w:rsidRPr="008B458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Exploratory Data Analysis (EDA)</w:t>
      </w:r>
    </w:p>
    <w:p w:rsidR="007B3A70" w:rsidRPr="008B4580" w:rsidRDefault="007B3A70" w:rsidP="007B3A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</w:rPr>
      </w:pPr>
      <w:r w:rsidRPr="008B4580">
        <w:rPr>
          <w:rFonts w:ascii="Times New Roman" w:eastAsia="Times New Roman" w:hAnsi="Times New Roman" w:cs="Times New Roman"/>
          <w:b/>
          <w:bCs/>
          <w:sz w:val="28"/>
        </w:rPr>
        <w:t>1.1 Target Analysis (Item_Outlet_Sales)</w:t>
      </w:r>
    </w:p>
    <w:p w:rsidR="007B3A70" w:rsidRPr="007B3A70" w:rsidRDefault="007B3A70" w:rsidP="007B3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A70">
        <w:rPr>
          <w:rFonts w:ascii="Times New Roman" w:eastAsia="Times New Roman" w:hAnsi="Times New Roman" w:cs="Times New Roman"/>
          <w:b/>
          <w:bCs/>
          <w:sz w:val="24"/>
          <w:szCs w:val="24"/>
        </w:rPr>
        <w:t>What we check</w:t>
      </w:r>
    </w:p>
    <w:p w:rsidR="007B3A70" w:rsidRPr="007B3A70" w:rsidRDefault="007B3A70" w:rsidP="007B3A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A70">
        <w:rPr>
          <w:rFonts w:ascii="Times New Roman" w:eastAsia="Times New Roman" w:hAnsi="Times New Roman" w:cs="Times New Roman"/>
          <w:sz w:val="24"/>
          <w:szCs w:val="24"/>
        </w:rPr>
        <w:t>Distribution (histogram)</w:t>
      </w:r>
    </w:p>
    <w:p w:rsidR="007B3A70" w:rsidRPr="007B3A70" w:rsidRDefault="007B3A70" w:rsidP="007B3A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A70">
        <w:rPr>
          <w:rFonts w:ascii="Times New Roman" w:eastAsia="Times New Roman" w:hAnsi="Times New Roman" w:cs="Times New Roman"/>
          <w:sz w:val="24"/>
          <w:szCs w:val="24"/>
        </w:rPr>
        <w:t>Skewness</w:t>
      </w:r>
    </w:p>
    <w:p w:rsidR="007B3A70" w:rsidRPr="007B3A70" w:rsidRDefault="007B3A70" w:rsidP="007B3A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A70">
        <w:rPr>
          <w:rFonts w:ascii="Times New Roman" w:eastAsia="Times New Roman" w:hAnsi="Times New Roman" w:cs="Times New Roman"/>
          <w:sz w:val="24"/>
          <w:szCs w:val="24"/>
        </w:rPr>
        <w:t>Outliers</w:t>
      </w:r>
    </w:p>
    <w:p w:rsidR="007B3A70" w:rsidRPr="007B3A70" w:rsidRDefault="007B3A70" w:rsidP="007B3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A70">
        <w:rPr>
          <w:rFonts w:ascii="Times New Roman" w:eastAsia="Times New Roman" w:hAnsi="Times New Roman" w:cs="Times New Roman"/>
          <w:b/>
          <w:bCs/>
          <w:sz w:val="24"/>
          <w:szCs w:val="24"/>
        </w:rPr>
        <w:t>Why</w:t>
      </w:r>
      <w:r w:rsidRPr="007B3A70">
        <w:rPr>
          <w:rFonts w:ascii="Times New Roman" w:eastAsia="Times New Roman" w:hAnsi="Times New Roman" w:cs="Times New Roman"/>
          <w:sz w:val="24"/>
          <w:szCs w:val="24"/>
        </w:rPr>
        <w:br/>
        <w:t>Retail sales are typically right-skewed. Large sales values dominate RMSE.</w:t>
      </w:r>
    </w:p>
    <w:p w:rsidR="007B3A70" w:rsidRPr="007B3A70" w:rsidRDefault="007B3A70" w:rsidP="007B3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A70">
        <w:rPr>
          <w:rFonts w:ascii="Times New Roman" w:eastAsia="Times New Roman" w:hAnsi="Times New Roman" w:cs="Times New Roman"/>
          <w:b/>
          <w:bCs/>
          <w:sz w:val="24"/>
          <w:szCs w:val="24"/>
        </w:rPr>
        <w:t>Action Taken</w:t>
      </w:r>
      <w:r w:rsidRPr="007B3A70">
        <w:rPr>
          <w:rFonts w:ascii="Times New Roman" w:eastAsia="Times New Roman" w:hAnsi="Times New Roman" w:cs="Times New Roman"/>
          <w:sz w:val="24"/>
          <w:szCs w:val="24"/>
        </w:rPr>
        <w:br/>
        <w:t>Apply log transformation:</w:t>
      </w:r>
    </w:p>
    <w:p w:rsidR="007B3A70" w:rsidRPr="007B3A70" w:rsidRDefault="007B3A70" w:rsidP="007B3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A70">
        <w:rPr>
          <w:rFonts w:ascii="Times New Roman" w:eastAsia="Times New Roman" w:hAnsi="Times New Roman" w:cs="Times New Roman"/>
          <w:sz w:val="24"/>
          <w:szCs w:val="24"/>
        </w:rPr>
        <w:t>log_sales = log(1 + sales)</w:t>
      </w:r>
    </w:p>
    <w:p w:rsidR="007B3A70" w:rsidRPr="007B3A70" w:rsidRDefault="007B3A70" w:rsidP="007B3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A70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Outcome</w:t>
      </w:r>
    </w:p>
    <w:p w:rsidR="007B3A70" w:rsidRPr="007B3A70" w:rsidRDefault="007B3A70" w:rsidP="007B3A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A70">
        <w:rPr>
          <w:rFonts w:ascii="Times New Roman" w:eastAsia="Times New Roman" w:hAnsi="Times New Roman" w:cs="Times New Roman"/>
          <w:sz w:val="24"/>
          <w:szCs w:val="24"/>
        </w:rPr>
        <w:t>Variance stabilization</w:t>
      </w:r>
    </w:p>
    <w:p w:rsidR="007B3A70" w:rsidRPr="007B3A70" w:rsidRDefault="007B3A70" w:rsidP="007B3A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A70">
        <w:rPr>
          <w:rFonts w:ascii="Times New Roman" w:eastAsia="Times New Roman" w:hAnsi="Times New Roman" w:cs="Times New Roman"/>
          <w:sz w:val="24"/>
          <w:szCs w:val="24"/>
        </w:rPr>
        <w:t>Better gradient optimization</w:t>
      </w:r>
    </w:p>
    <w:p w:rsidR="007B3A70" w:rsidRPr="008B4580" w:rsidRDefault="008B4580" w:rsidP="008B45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Improved predictive performanc</w:t>
      </w:r>
    </w:p>
    <w:p w:rsidR="008B4580" w:rsidRPr="008B4580" w:rsidRDefault="007B3A70" w:rsidP="008B45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B4580">
        <w:rPr>
          <w:rFonts w:ascii="Times New Roman" w:eastAsia="Times New Roman" w:hAnsi="Times New Roman" w:cs="Times New Roman"/>
          <w:b/>
          <w:bCs/>
          <w:sz w:val="32"/>
          <w:szCs w:val="32"/>
        </w:rPr>
        <w:t>1.2 Missing Values Analysis</w:t>
      </w:r>
    </w:p>
    <w:p w:rsidR="007B3A70" w:rsidRPr="008B4580" w:rsidRDefault="007B3A70" w:rsidP="008B45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Check missing value</w:t>
      </w:r>
      <w:r w:rsidRPr="007B3A70">
        <w:rPr>
          <w:rFonts w:ascii="Times New Roman" w:eastAsia="Times New Roman" w:hAnsi="Times New Roman" w:cs="Times New Roman"/>
          <w:sz w:val="24"/>
          <w:szCs w:val="24"/>
        </w:rPr>
        <w:t xml:space="preserve"> pattern for:</w:t>
      </w:r>
    </w:p>
    <w:p w:rsidR="007B3A70" w:rsidRPr="007B3A70" w:rsidRDefault="007B3A70" w:rsidP="007B3A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A70">
        <w:rPr>
          <w:rFonts w:ascii="Times New Roman" w:eastAsia="Times New Roman" w:hAnsi="Times New Roman" w:cs="Times New Roman"/>
          <w:sz w:val="24"/>
          <w:szCs w:val="24"/>
        </w:rPr>
        <w:t>Item_Weight</w:t>
      </w:r>
    </w:p>
    <w:p w:rsidR="007B3A70" w:rsidRPr="007B3A70" w:rsidRDefault="007B3A70" w:rsidP="007B3A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A70">
        <w:rPr>
          <w:rFonts w:ascii="Times New Roman" w:eastAsia="Times New Roman" w:hAnsi="Times New Roman" w:cs="Times New Roman"/>
          <w:sz w:val="24"/>
          <w:szCs w:val="24"/>
        </w:rPr>
        <w:t>Outlet_Size</w:t>
      </w:r>
    </w:p>
    <w:p w:rsidR="007B3A70" w:rsidRPr="007B3A70" w:rsidRDefault="007B3A70" w:rsidP="007B3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7B3A70">
        <w:rPr>
          <w:rFonts w:ascii="Times New Roman" w:eastAsia="Times New Roman" w:hAnsi="Times New Roman" w:cs="Times New Roman"/>
          <w:b/>
          <w:bCs/>
          <w:sz w:val="24"/>
          <w:szCs w:val="24"/>
        </w:rPr>
        <w:t>Why</w:t>
      </w:r>
      <w:r w:rsidRPr="007B3A70">
        <w:rPr>
          <w:rFonts w:ascii="Times New Roman" w:eastAsia="Times New Roman" w:hAnsi="Times New Roman" w:cs="Times New Roman"/>
          <w:sz w:val="24"/>
          <w:szCs w:val="24"/>
        </w:rPr>
        <w:br/>
        <w:t>Missing values in retail data often follow structured patterns (not random noise).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It is categorically mentioned in the problem statement as –“</w:t>
      </w:r>
      <w:r w:rsidRPr="007B3A7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Please note that the data may have </w:t>
      </w:r>
      <w:r w:rsidRPr="007B3A70">
        <w:rPr>
          <w:rFonts w:ascii="Times New Roman" w:eastAsia="Times New Roman" w:hAnsi="Times New Roman" w:cs="Times New Roman"/>
          <w:i/>
          <w:iCs/>
          <w:sz w:val="24"/>
          <w:szCs w:val="24"/>
        </w:rPr>
        <w:lastRenderedPageBreak/>
        <w:t>missing values as some stores might not report all the data due to technical glitches. Hence, it will be required to treat them accordingly. “</w:t>
      </w:r>
    </w:p>
    <w:p w:rsidR="007B3A70" w:rsidRPr="007B3A70" w:rsidRDefault="007B3A70" w:rsidP="007B3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A70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Insight</w:t>
      </w:r>
      <w:r w:rsidRPr="007B3A70">
        <w:rPr>
          <w:rFonts w:ascii="Times New Roman" w:eastAsia="Times New Roman" w:hAnsi="Times New Roman" w:cs="Times New Roman"/>
          <w:sz w:val="24"/>
          <w:szCs w:val="24"/>
        </w:rPr>
        <w:br/>
        <w:t>Determine whether imputation should be:</w:t>
      </w:r>
    </w:p>
    <w:p w:rsidR="007B3A70" w:rsidRPr="007B3A70" w:rsidRDefault="007B3A70" w:rsidP="007B3A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A70">
        <w:rPr>
          <w:rFonts w:ascii="Times New Roman" w:eastAsia="Times New Roman" w:hAnsi="Times New Roman" w:cs="Times New Roman"/>
          <w:sz w:val="24"/>
          <w:szCs w:val="24"/>
        </w:rPr>
        <w:t>Global</w:t>
      </w:r>
    </w:p>
    <w:p w:rsidR="007B3A70" w:rsidRPr="007B3A70" w:rsidRDefault="007B3A70" w:rsidP="007B3A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A70">
        <w:rPr>
          <w:rFonts w:ascii="Times New Roman" w:eastAsia="Times New Roman" w:hAnsi="Times New Roman" w:cs="Times New Roman"/>
          <w:sz w:val="24"/>
          <w:szCs w:val="24"/>
        </w:rPr>
        <w:t>Group-based</w:t>
      </w:r>
    </w:p>
    <w:p w:rsidR="007B3A70" w:rsidRPr="007B3A70" w:rsidRDefault="007B3A70" w:rsidP="007B3A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A70">
        <w:rPr>
          <w:rFonts w:ascii="Times New Roman" w:eastAsia="Times New Roman" w:hAnsi="Times New Roman" w:cs="Times New Roman"/>
          <w:sz w:val="24"/>
          <w:szCs w:val="24"/>
        </w:rPr>
        <w:t>Model-based</w:t>
      </w:r>
    </w:p>
    <w:p w:rsidR="007B3A70" w:rsidRPr="007B3A70" w:rsidRDefault="007B3A70" w:rsidP="007B3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B3A70" w:rsidRPr="008B4580" w:rsidRDefault="007B3A70" w:rsidP="007B3A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B4580">
        <w:rPr>
          <w:rFonts w:ascii="Times New Roman" w:eastAsia="Times New Roman" w:hAnsi="Times New Roman" w:cs="Times New Roman"/>
          <w:b/>
          <w:bCs/>
          <w:sz w:val="32"/>
          <w:szCs w:val="32"/>
        </w:rPr>
        <w:t>1.3 Categorical Cardinality Check</w:t>
      </w:r>
    </w:p>
    <w:p w:rsidR="007B3A70" w:rsidRPr="007B3A70" w:rsidRDefault="007B3A70" w:rsidP="007B3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A70">
        <w:rPr>
          <w:rFonts w:ascii="Times New Roman" w:eastAsia="Times New Roman" w:hAnsi="Times New Roman" w:cs="Times New Roman"/>
          <w:sz w:val="24"/>
          <w:szCs w:val="24"/>
        </w:rPr>
        <w:t>Examine number of unique values in:</w:t>
      </w:r>
    </w:p>
    <w:p w:rsidR="007B3A70" w:rsidRPr="007B3A70" w:rsidRDefault="007B3A70" w:rsidP="007B3A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A70">
        <w:rPr>
          <w:rFonts w:ascii="Times New Roman" w:eastAsia="Times New Roman" w:hAnsi="Times New Roman" w:cs="Times New Roman"/>
          <w:sz w:val="24"/>
          <w:szCs w:val="24"/>
        </w:rPr>
        <w:t>Item_Identifier (high cardinality)</w:t>
      </w:r>
    </w:p>
    <w:p w:rsidR="007B3A70" w:rsidRPr="007B3A70" w:rsidRDefault="007B3A70" w:rsidP="007B3A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A70">
        <w:rPr>
          <w:rFonts w:ascii="Times New Roman" w:eastAsia="Times New Roman" w:hAnsi="Times New Roman" w:cs="Times New Roman"/>
          <w:sz w:val="24"/>
          <w:szCs w:val="24"/>
        </w:rPr>
        <w:t>Outlet_Identifier (medium cardinality)</w:t>
      </w:r>
    </w:p>
    <w:p w:rsidR="007B3A70" w:rsidRPr="007B3A70" w:rsidRDefault="007B3A70" w:rsidP="007B3A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A70">
        <w:rPr>
          <w:rFonts w:ascii="Times New Roman" w:eastAsia="Times New Roman" w:hAnsi="Times New Roman" w:cs="Times New Roman"/>
          <w:sz w:val="24"/>
          <w:szCs w:val="24"/>
        </w:rPr>
        <w:t>Item_Type, Outlet_Type (low cardinality)</w:t>
      </w:r>
    </w:p>
    <w:p w:rsidR="007B3A70" w:rsidRPr="007B3A70" w:rsidRDefault="007B3A70" w:rsidP="007B3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A70">
        <w:rPr>
          <w:rFonts w:ascii="Times New Roman" w:eastAsia="Times New Roman" w:hAnsi="Times New Roman" w:cs="Times New Roman"/>
          <w:b/>
          <w:bCs/>
          <w:sz w:val="24"/>
          <w:szCs w:val="24"/>
        </w:rPr>
        <w:t>Why</w:t>
      </w:r>
      <w:r w:rsidRPr="007B3A70">
        <w:rPr>
          <w:rFonts w:ascii="Times New Roman" w:eastAsia="Times New Roman" w:hAnsi="Times New Roman" w:cs="Times New Roman"/>
          <w:sz w:val="24"/>
          <w:szCs w:val="24"/>
        </w:rPr>
        <w:br/>
        <w:t>High-cardinality features strongly influence encoding strategy and model choice.</w:t>
      </w:r>
    </w:p>
    <w:p w:rsidR="007B3A70" w:rsidRPr="007B3A70" w:rsidRDefault="007B3A70" w:rsidP="007B3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B3A70" w:rsidRPr="008B4580" w:rsidRDefault="007B3A70" w:rsidP="007B3A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B4580">
        <w:rPr>
          <w:rFonts w:ascii="Times New Roman" w:eastAsia="Times New Roman" w:hAnsi="Times New Roman" w:cs="Times New Roman"/>
          <w:b/>
          <w:bCs/>
          <w:sz w:val="32"/>
          <w:szCs w:val="32"/>
        </w:rPr>
        <w:t>1.4 Feature Relationships</w:t>
      </w:r>
    </w:p>
    <w:p w:rsidR="007B3A70" w:rsidRPr="007B3A70" w:rsidRDefault="007B3A70" w:rsidP="007B3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A70">
        <w:rPr>
          <w:rFonts w:ascii="Times New Roman" w:eastAsia="Times New Roman" w:hAnsi="Times New Roman" w:cs="Times New Roman"/>
          <w:sz w:val="24"/>
          <w:szCs w:val="24"/>
        </w:rPr>
        <w:t>Check:</w:t>
      </w:r>
    </w:p>
    <w:p w:rsidR="007B3A70" w:rsidRPr="007B3A70" w:rsidRDefault="007B3A70" w:rsidP="007B3A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A70">
        <w:rPr>
          <w:rFonts w:ascii="Times New Roman" w:eastAsia="Times New Roman" w:hAnsi="Times New Roman" w:cs="Times New Roman"/>
          <w:sz w:val="24"/>
          <w:szCs w:val="24"/>
        </w:rPr>
        <w:t>Correlation matrix (numerical features)</w:t>
      </w:r>
    </w:p>
    <w:p w:rsidR="007B3A70" w:rsidRPr="007B3A70" w:rsidRDefault="007B3A70" w:rsidP="007B3A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A70">
        <w:rPr>
          <w:rFonts w:ascii="Times New Roman" w:eastAsia="Times New Roman" w:hAnsi="Times New Roman" w:cs="Times New Roman"/>
          <w:sz w:val="24"/>
          <w:szCs w:val="24"/>
        </w:rPr>
        <w:t>Boxplots (Sales vs Outlet_Type)</w:t>
      </w:r>
    </w:p>
    <w:p w:rsidR="007B3A70" w:rsidRPr="007B3A70" w:rsidRDefault="007B3A70" w:rsidP="007B3A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A70">
        <w:rPr>
          <w:rFonts w:ascii="Times New Roman" w:eastAsia="Times New Roman" w:hAnsi="Times New Roman" w:cs="Times New Roman"/>
          <w:sz w:val="24"/>
          <w:szCs w:val="24"/>
        </w:rPr>
        <w:t>Sales vs Item_Type</w:t>
      </w:r>
    </w:p>
    <w:p w:rsidR="007B3A70" w:rsidRPr="007B3A70" w:rsidRDefault="007B3A70" w:rsidP="007B3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A70">
        <w:rPr>
          <w:rFonts w:ascii="Times New Roman" w:eastAsia="Times New Roman" w:hAnsi="Times New Roman" w:cs="Times New Roman"/>
          <w:b/>
          <w:bCs/>
          <w:sz w:val="24"/>
          <w:szCs w:val="24"/>
        </w:rPr>
        <w:t>Why</w:t>
      </w:r>
      <w:r w:rsidRPr="007B3A70">
        <w:rPr>
          <w:rFonts w:ascii="Times New Roman" w:eastAsia="Times New Roman" w:hAnsi="Times New Roman" w:cs="Times New Roman"/>
          <w:sz w:val="24"/>
          <w:szCs w:val="24"/>
        </w:rPr>
        <w:br/>
        <w:t>Identify strong sales drivers early.</w:t>
      </w:r>
    </w:p>
    <w:p w:rsidR="007B3A70" w:rsidRPr="008B4580" w:rsidRDefault="007B3A70" w:rsidP="007B3A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8B458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2️ Feature Engineering</w:t>
      </w:r>
    </w:p>
    <w:p w:rsidR="007B3A70" w:rsidRPr="008B4580" w:rsidRDefault="007B3A70" w:rsidP="007B3A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B4580">
        <w:rPr>
          <w:rFonts w:ascii="Times New Roman" w:eastAsia="Times New Roman" w:hAnsi="Times New Roman" w:cs="Times New Roman"/>
          <w:b/>
          <w:bCs/>
          <w:sz w:val="32"/>
          <w:szCs w:val="32"/>
        </w:rPr>
        <w:t>2.1 Missing Value Treatment</w:t>
      </w:r>
    </w:p>
    <w:p w:rsidR="007B3A70" w:rsidRPr="007B3A70" w:rsidRDefault="007B3A70" w:rsidP="007B3A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3A70">
        <w:rPr>
          <w:rFonts w:ascii="Times New Roman" w:eastAsia="Times New Roman" w:hAnsi="Times New Roman" w:cs="Times New Roman"/>
          <w:b/>
          <w:bCs/>
          <w:sz w:val="27"/>
          <w:szCs w:val="27"/>
        </w:rPr>
        <w:t>Item_Weight</w:t>
      </w:r>
    </w:p>
    <w:p w:rsidR="007B3A70" w:rsidRPr="007B3A70" w:rsidRDefault="007B3A70" w:rsidP="007B3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A70">
        <w:rPr>
          <w:rFonts w:ascii="Times New Roman" w:eastAsia="Times New Roman" w:hAnsi="Times New Roman" w:cs="Times New Roman"/>
          <w:sz w:val="24"/>
          <w:szCs w:val="24"/>
        </w:rPr>
        <w:t>Impute using median within Item_Identifier group.</w:t>
      </w:r>
    </w:p>
    <w:p w:rsidR="007B3A70" w:rsidRPr="007B3A70" w:rsidRDefault="007B3A70" w:rsidP="007B3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A7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Why</w:t>
      </w:r>
      <w:r w:rsidRPr="007B3A70">
        <w:rPr>
          <w:rFonts w:ascii="Times New Roman" w:eastAsia="Times New Roman" w:hAnsi="Times New Roman" w:cs="Times New Roman"/>
          <w:sz w:val="24"/>
          <w:szCs w:val="24"/>
        </w:rPr>
        <w:br/>
        <w:t>Same product should have similar weight.</w:t>
      </w:r>
    </w:p>
    <w:p w:rsidR="007B3A70" w:rsidRPr="007B3A70" w:rsidRDefault="007B3A70" w:rsidP="007B3A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3A70">
        <w:rPr>
          <w:rFonts w:ascii="Times New Roman" w:eastAsia="Times New Roman" w:hAnsi="Times New Roman" w:cs="Times New Roman"/>
          <w:b/>
          <w:bCs/>
          <w:sz w:val="27"/>
          <w:szCs w:val="27"/>
        </w:rPr>
        <w:t>Outlet_Size</w:t>
      </w:r>
    </w:p>
    <w:p w:rsidR="007B3A70" w:rsidRPr="007B3A70" w:rsidRDefault="007B3A70" w:rsidP="007B3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A70">
        <w:rPr>
          <w:rFonts w:ascii="Times New Roman" w:eastAsia="Times New Roman" w:hAnsi="Times New Roman" w:cs="Times New Roman"/>
          <w:sz w:val="24"/>
          <w:szCs w:val="24"/>
        </w:rPr>
        <w:t>Impute using mode within Outlet_Type group.</w:t>
      </w:r>
    </w:p>
    <w:p w:rsidR="007B3A70" w:rsidRPr="007B3A70" w:rsidRDefault="007B3A70" w:rsidP="007B3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A70">
        <w:rPr>
          <w:rFonts w:ascii="Times New Roman" w:eastAsia="Times New Roman" w:hAnsi="Times New Roman" w:cs="Times New Roman"/>
          <w:b/>
          <w:bCs/>
          <w:sz w:val="24"/>
          <w:szCs w:val="24"/>
        </w:rPr>
        <w:t>Why</w:t>
      </w:r>
      <w:r w:rsidRPr="007B3A70">
        <w:rPr>
          <w:rFonts w:ascii="Times New Roman" w:eastAsia="Times New Roman" w:hAnsi="Times New Roman" w:cs="Times New Roman"/>
          <w:sz w:val="24"/>
          <w:szCs w:val="24"/>
        </w:rPr>
        <w:br/>
        <w:t>Outlet type strongly determines store size.</w:t>
      </w:r>
    </w:p>
    <w:p w:rsidR="007B3A70" w:rsidRPr="008B4580" w:rsidRDefault="007B3A70" w:rsidP="007B3A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B4580">
        <w:rPr>
          <w:rFonts w:ascii="Times New Roman" w:eastAsia="Times New Roman" w:hAnsi="Times New Roman" w:cs="Times New Roman"/>
          <w:b/>
          <w:bCs/>
          <w:sz w:val="32"/>
          <w:szCs w:val="32"/>
        </w:rPr>
        <w:t>2.2 Data Error Handling</w:t>
      </w:r>
    </w:p>
    <w:p w:rsidR="007B3A70" w:rsidRPr="007B3A70" w:rsidRDefault="007B3A70" w:rsidP="007B3A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3A70">
        <w:rPr>
          <w:rFonts w:ascii="Times New Roman" w:eastAsia="Times New Roman" w:hAnsi="Times New Roman" w:cs="Times New Roman"/>
          <w:b/>
          <w:bCs/>
          <w:sz w:val="27"/>
          <w:szCs w:val="27"/>
        </w:rPr>
        <w:t>Item_Visibility == 0</w:t>
      </w:r>
    </w:p>
    <w:p w:rsidR="007B3A70" w:rsidRPr="007B3A70" w:rsidRDefault="007B3A70" w:rsidP="007B3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A70">
        <w:rPr>
          <w:rFonts w:ascii="Times New Roman" w:eastAsia="Times New Roman" w:hAnsi="Times New Roman" w:cs="Times New Roman"/>
          <w:sz w:val="24"/>
          <w:szCs w:val="24"/>
        </w:rPr>
        <w:t>Replace with median visibility of same Item.</w:t>
      </w:r>
    </w:p>
    <w:p w:rsidR="007B3A70" w:rsidRPr="007B3A70" w:rsidRDefault="007B3A70" w:rsidP="007B3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A70">
        <w:rPr>
          <w:rFonts w:ascii="Times New Roman" w:eastAsia="Times New Roman" w:hAnsi="Times New Roman" w:cs="Times New Roman"/>
          <w:b/>
          <w:bCs/>
          <w:sz w:val="24"/>
          <w:szCs w:val="24"/>
        </w:rPr>
        <w:t>Why</w:t>
      </w:r>
      <w:r w:rsidRPr="007B3A70">
        <w:rPr>
          <w:rFonts w:ascii="Times New Roman" w:eastAsia="Times New Roman" w:hAnsi="Times New Roman" w:cs="Times New Roman"/>
          <w:sz w:val="24"/>
          <w:szCs w:val="24"/>
        </w:rPr>
        <w:br/>
        <w:t>Zero visibility is unrealistic; likely data error.</w:t>
      </w:r>
    </w:p>
    <w:p w:rsidR="007B3A70" w:rsidRPr="008B4580" w:rsidRDefault="007B3A70" w:rsidP="007B3A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B4580">
        <w:rPr>
          <w:rFonts w:ascii="Times New Roman" w:eastAsia="Times New Roman" w:hAnsi="Times New Roman" w:cs="Times New Roman"/>
          <w:b/>
          <w:bCs/>
          <w:sz w:val="32"/>
          <w:szCs w:val="32"/>
        </w:rPr>
        <w:t>2.3 Derived Features</w:t>
      </w:r>
    </w:p>
    <w:p w:rsidR="007B3A70" w:rsidRPr="007B3A70" w:rsidRDefault="007B3A70" w:rsidP="007B3A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3A70">
        <w:rPr>
          <w:rFonts w:ascii="Times New Roman" w:eastAsia="Times New Roman" w:hAnsi="Times New Roman" w:cs="Times New Roman"/>
          <w:b/>
          <w:bCs/>
          <w:sz w:val="27"/>
          <w:szCs w:val="27"/>
        </w:rPr>
        <w:t>Item_Category</w:t>
      </w:r>
    </w:p>
    <w:p w:rsidR="007B3A70" w:rsidRPr="007B3A70" w:rsidRDefault="007B3A70" w:rsidP="007B3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A70">
        <w:rPr>
          <w:rFonts w:ascii="Times New Roman" w:eastAsia="Times New Roman" w:hAnsi="Times New Roman" w:cs="Times New Roman"/>
          <w:sz w:val="24"/>
          <w:szCs w:val="24"/>
        </w:rPr>
        <w:t>Extract first two characters of Item_Identifier.</w:t>
      </w:r>
    </w:p>
    <w:p w:rsidR="007B3A70" w:rsidRDefault="007B3A70" w:rsidP="007B3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A70">
        <w:rPr>
          <w:rFonts w:ascii="Times New Roman" w:eastAsia="Times New Roman" w:hAnsi="Times New Roman" w:cs="Times New Roman"/>
          <w:b/>
          <w:bCs/>
          <w:sz w:val="24"/>
          <w:szCs w:val="24"/>
        </w:rPr>
        <w:t>Why</w:t>
      </w:r>
      <w:r w:rsidRPr="007B3A70">
        <w:rPr>
          <w:rFonts w:ascii="Times New Roman" w:eastAsia="Times New Roman" w:hAnsi="Times New Roman" w:cs="Times New Roman"/>
          <w:sz w:val="24"/>
          <w:szCs w:val="24"/>
        </w:rPr>
        <w:br/>
        <w:t>Encodes product family (FD, DR, NC).</w:t>
      </w:r>
    </w:p>
    <w:p w:rsidR="007B3A70" w:rsidRPr="007B3A70" w:rsidRDefault="007B3A70" w:rsidP="007B3A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3A70">
        <w:rPr>
          <w:rFonts w:ascii="Times New Roman" w:eastAsia="Times New Roman" w:hAnsi="Times New Roman" w:cs="Times New Roman"/>
          <w:b/>
          <w:bCs/>
          <w:sz w:val="27"/>
          <w:szCs w:val="27"/>
        </w:rPr>
        <w:t>Outlet_Age</w:t>
      </w:r>
    </w:p>
    <w:p w:rsidR="007B3A70" w:rsidRPr="007B3A70" w:rsidRDefault="007B3A70" w:rsidP="007B3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A70">
        <w:rPr>
          <w:rFonts w:ascii="Times New Roman" w:eastAsia="Times New Roman" w:hAnsi="Times New Roman" w:cs="Times New Roman"/>
          <w:sz w:val="24"/>
          <w:szCs w:val="24"/>
        </w:rPr>
        <w:t>2013 - Outlet_Establishment_Year</w:t>
      </w:r>
    </w:p>
    <w:p w:rsidR="007B3A70" w:rsidRPr="007B3A70" w:rsidRDefault="007B3A70" w:rsidP="007B3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A70">
        <w:rPr>
          <w:rFonts w:ascii="Times New Roman" w:eastAsia="Times New Roman" w:hAnsi="Times New Roman" w:cs="Times New Roman"/>
          <w:b/>
          <w:bCs/>
          <w:sz w:val="24"/>
          <w:szCs w:val="24"/>
        </w:rPr>
        <w:t>Why</w:t>
      </w:r>
      <w:r w:rsidRPr="007B3A70">
        <w:rPr>
          <w:rFonts w:ascii="Times New Roman" w:eastAsia="Times New Roman" w:hAnsi="Times New Roman" w:cs="Times New Roman"/>
          <w:sz w:val="24"/>
          <w:szCs w:val="24"/>
        </w:rPr>
        <w:br/>
        <w:t>Older stores may have stable demand patterns.</w:t>
      </w:r>
    </w:p>
    <w:p w:rsidR="007B3A70" w:rsidRPr="007B3A70" w:rsidRDefault="007B3A70" w:rsidP="007B3A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3A70">
        <w:rPr>
          <w:rFonts w:ascii="Times New Roman" w:eastAsia="Times New Roman" w:hAnsi="Times New Roman" w:cs="Times New Roman"/>
          <w:b/>
          <w:bCs/>
          <w:sz w:val="27"/>
          <w:szCs w:val="27"/>
        </w:rPr>
        <w:t>Item_MRP_log</w:t>
      </w:r>
    </w:p>
    <w:p w:rsidR="007B3A70" w:rsidRPr="007B3A70" w:rsidRDefault="007B3A70" w:rsidP="007B3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A70">
        <w:rPr>
          <w:rFonts w:ascii="Times New Roman" w:eastAsia="Times New Roman" w:hAnsi="Times New Roman" w:cs="Times New Roman"/>
          <w:sz w:val="24"/>
          <w:szCs w:val="24"/>
        </w:rPr>
        <w:t>Log transform price.</w:t>
      </w:r>
    </w:p>
    <w:p w:rsidR="007B3A70" w:rsidRDefault="007B3A70" w:rsidP="007B3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A70">
        <w:rPr>
          <w:rFonts w:ascii="Times New Roman" w:eastAsia="Times New Roman" w:hAnsi="Times New Roman" w:cs="Times New Roman"/>
          <w:b/>
          <w:bCs/>
          <w:sz w:val="24"/>
          <w:szCs w:val="24"/>
        </w:rPr>
        <w:t>Why</w:t>
      </w:r>
      <w:r w:rsidRPr="007B3A70">
        <w:rPr>
          <w:rFonts w:ascii="Times New Roman" w:eastAsia="Times New Roman" w:hAnsi="Times New Roman" w:cs="Times New Roman"/>
          <w:sz w:val="24"/>
          <w:szCs w:val="24"/>
        </w:rPr>
        <w:br/>
        <w:t>Price effect is usually multiplicative.</w:t>
      </w:r>
    </w:p>
    <w:p w:rsidR="008B4580" w:rsidRPr="007B3A70" w:rsidRDefault="008B4580" w:rsidP="007B3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B3A70" w:rsidRPr="007B3A70" w:rsidRDefault="007B3A70" w:rsidP="007B3A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3A70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Item_MRP_bin (Quartiles)</w:t>
      </w:r>
    </w:p>
    <w:p w:rsidR="007B3A70" w:rsidRPr="007B3A70" w:rsidRDefault="007B3A70" w:rsidP="007B3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A70">
        <w:rPr>
          <w:rFonts w:ascii="Times New Roman" w:eastAsia="Times New Roman" w:hAnsi="Times New Roman" w:cs="Times New Roman"/>
          <w:sz w:val="24"/>
          <w:szCs w:val="24"/>
        </w:rPr>
        <w:t>Segment price into Low–Premium tiers.</w:t>
      </w:r>
    </w:p>
    <w:p w:rsidR="007B3A70" w:rsidRPr="007B3A70" w:rsidRDefault="007B3A70" w:rsidP="007B3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A70">
        <w:rPr>
          <w:rFonts w:ascii="Times New Roman" w:eastAsia="Times New Roman" w:hAnsi="Times New Roman" w:cs="Times New Roman"/>
          <w:b/>
          <w:bCs/>
          <w:sz w:val="24"/>
          <w:szCs w:val="24"/>
        </w:rPr>
        <w:t>Why</w:t>
      </w:r>
      <w:r w:rsidRPr="007B3A70">
        <w:rPr>
          <w:rFonts w:ascii="Times New Roman" w:eastAsia="Times New Roman" w:hAnsi="Times New Roman" w:cs="Times New Roman"/>
          <w:sz w:val="24"/>
          <w:szCs w:val="24"/>
        </w:rPr>
        <w:br/>
        <w:t>Captures non-linear price elasticity.</w:t>
      </w:r>
    </w:p>
    <w:p w:rsidR="007B3A70" w:rsidRPr="007B3A70" w:rsidRDefault="007B3A70" w:rsidP="007B3A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3A70">
        <w:rPr>
          <w:rFonts w:ascii="Times New Roman" w:eastAsia="Times New Roman" w:hAnsi="Times New Roman" w:cs="Times New Roman"/>
          <w:b/>
          <w:bCs/>
          <w:sz w:val="27"/>
          <w:szCs w:val="27"/>
        </w:rPr>
        <w:t>Item_Visibility_Ratio</w:t>
      </w:r>
    </w:p>
    <w:p w:rsidR="007B3A70" w:rsidRPr="007B3A70" w:rsidRDefault="007B3A70" w:rsidP="007B3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A70">
        <w:rPr>
          <w:rFonts w:ascii="Times New Roman" w:eastAsia="Times New Roman" w:hAnsi="Times New Roman" w:cs="Times New Roman"/>
          <w:sz w:val="24"/>
          <w:szCs w:val="24"/>
        </w:rPr>
        <w:t>Visibility / Average visibility of same item.</w:t>
      </w:r>
    </w:p>
    <w:p w:rsidR="007B3A70" w:rsidRPr="007B3A70" w:rsidRDefault="007B3A70" w:rsidP="007B3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A70">
        <w:rPr>
          <w:rFonts w:ascii="Times New Roman" w:eastAsia="Times New Roman" w:hAnsi="Times New Roman" w:cs="Times New Roman"/>
          <w:b/>
          <w:bCs/>
          <w:sz w:val="24"/>
          <w:szCs w:val="24"/>
        </w:rPr>
        <w:t>Why</w:t>
      </w:r>
      <w:r w:rsidRPr="007B3A70">
        <w:rPr>
          <w:rFonts w:ascii="Times New Roman" w:eastAsia="Times New Roman" w:hAnsi="Times New Roman" w:cs="Times New Roman"/>
          <w:sz w:val="24"/>
          <w:szCs w:val="24"/>
        </w:rPr>
        <w:br/>
        <w:t>Measures relative promotional intensity.</w:t>
      </w:r>
    </w:p>
    <w:p w:rsidR="007B3A70" w:rsidRPr="008B4580" w:rsidRDefault="007B3A70" w:rsidP="007B3A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B4580">
        <w:rPr>
          <w:rFonts w:ascii="Times New Roman" w:eastAsia="Times New Roman" w:hAnsi="Times New Roman" w:cs="Times New Roman"/>
          <w:b/>
          <w:bCs/>
          <w:sz w:val="32"/>
          <w:szCs w:val="32"/>
        </w:rPr>
        <w:t>2.4 Leakage-Safe Target Encoding</w:t>
      </w:r>
    </w:p>
    <w:p w:rsidR="007B3A70" w:rsidRPr="007B3A70" w:rsidRDefault="007B3A70" w:rsidP="007B3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A70">
        <w:rPr>
          <w:rFonts w:ascii="Times New Roman" w:eastAsia="Times New Roman" w:hAnsi="Times New Roman" w:cs="Times New Roman"/>
          <w:sz w:val="24"/>
          <w:szCs w:val="24"/>
        </w:rPr>
        <w:t>Inside each CV fold:</w:t>
      </w:r>
    </w:p>
    <w:p w:rsidR="007B3A70" w:rsidRPr="007B3A70" w:rsidRDefault="007B3A70" w:rsidP="007B3A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A70">
        <w:rPr>
          <w:rFonts w:ascii="Times New Roman" w:eastAsia="Times New Roman" w:hAnsi="Times New Roman" w:cs="Times New Roman"/>
          <w:sz w:val="24"/>
          <w:szCs w:val="24"/>
        </w:rPr>
        <w:t>Compute Item mean sales</w:t>
      </w:r>
    </w:p>
    <w:p w:rsidR="007B3A70" w:rsidRPr="007B3A70" w:rsidRDefault="007B3A70" w:rsidP="007B3A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A70">
        <w:rPr>
          <w:rFonts w:ascii="Times New Roman" w:eastAsia="Times New Roman" w:hAnsi="Times New Roman" w:cs="Times New Roman"/>
          <w:sz w:val="24"/>
          <w:szCs w:val="24"/>
        </w:rPr>
        <w:t>Compute Outlet mean sales</w:t>
      </w:r>
    </w:p>
    <w:p w:rsidR="007B3A70" w:rsidRPr="007B3A70" w:rsidRDefault="007B3A70" w:rsidP="007B3A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A70">
        <w:rPr>
          <w:rFonts w:ascii="Times New Roman" w:eastAsia="Times New Roman" w:hAnsi="Times New Roman" w:cs="Times New Roman"/>
          <w:sz w:val="24"/>
          <w:szCs w:val="24"/>
        </w:rPr>
        <w:t>Apply smoothing</w:t>
      </w:r>
    </w:p>
    <w:p w:rsidR="007B3A70" w:rsidRPr="007B3A70" w:rsidRDefault="007B3A70" w:rsidP="007B3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A70">
        <w:rPr>
          <w:rFonts w:ascii="Times New Roman" w:eastAsia="Times New Roman" w:hAnsi="Times New Roman" w:cs="Times New Roman"/>
          <w:b/>
          <w:bCs/>
          <w:sz w:val="24"/>
          <w:szCs w:val="24"/>
        </w:rPr>
        <w:t>Why</w:t>
      </w:r>
      <w:r w:rsidRPr="007B3A70">
        <w:rPr>
          <w:rFonts w:ascii="Times New Roman" w:eastAsia="Times New Roman" w:hAnsi="Times New Roman" w:cs="Times New Roman"/>
          <w:sz w:val="24"/>
          <w:szCs w:val="24"/>
        </w:rPr>
        <w:br/>
        <w:t>Prevents target leakage and reduces overfitting.</w:t>
      </w:r>
    </w:p>
    <w:p w:rsidR="007B3A70" w:rsidRPr="007B3A70" w:rsidRDefault="007B3A70" w:rsidP="007B3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A70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Outcome</w:t>
      </w:r>
      <w:r w:rsidRPr="007B3A70">
        <w:rPr>
          <w:rFonts w:ascii="Times New Roman" w:eastAsia="Times New Roman" w:hAnsi="Times New Roman" w:cs="Times New Roman"/>
          <w:sz w:val="24"/>
          <w:szCs w:val="24"/>
        </w:rPr>
        <w:br/>
        <w:t>Improved generalization and stable CV score.</w:t>
      </w:r>
    </w:p>
    <w:p w:rsidR="007B3A70" w:rsidRPr="008B4580" w:rsidRDefault="007B3A70" w:rsidP="007B3A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8B458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3️ Model Selection Strategy</w:t>
      </w:r>
    </w:p>
    <w:p w:rsidR="007B3A70" w:rsidRPr="008B4580" w:rsidRDefault="007B3A70" w:rsidP="007B3A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B4580">
        <w:rPr>
          <w:rFonts w:ascii="Times New Roman" w:eastAsia="Times New Roman" w:hAnsi="Times New Roman" w:cs="Times New Roman"/>
          <w:b/>
          <w:bCs/>
          <w:sz w:val="32"/>
          <w:szCs w:val="32"/>
        </w:rPr>
        <w:t>Why Not Linear Regression?</w:t>
      </w:r>
    </w:p>
    <w:p w:rsidR="007B3A70" w:rsidRPr="007B3A70" w:rsidRDefault="007B3A70" w:rsidP="007B3A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A70">
        <w:rPr>
          <w:rFonts w:ascii="Times New Roman" w:eastAsia="Times New Roman" w:hAnsi="Times New Roman" w:cs="Times New Roman"/>
          <w:sz w:val="24"/>
          <w:szCs w:val="24"/>
        </w:rPr>
        <w:t>Assumes linear relationships</w:t>
      </w:r>
    </w:p>
    <w:p w:rsidR="007B3A70" w:rsidRPr="007B3A70" w:rsidRDefault="007B3A70" w:rsidP="007B3A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A70">
        <w:rPr>
          <w:rFonts w:ascii="Times New Roman" w:eastAsia="Times New Roman" w:hAnsi="Times New Roman" w:cs="Times New Roman"/>
          <w:sz w:val="24"/>
          <w:szCs w:val="24"/>
        </w:rPr>
        <w:t>Cannot capture Item × Outlet interactions</w:t>
      </w:r>
    </w:p>
    <w:p w:rsidR="007B3A70" w:rsidRPr="007B3A70" w:rsidRDefault="007B3A70" w:rsidP="007B3A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A70">
        <w:rPr>
          <w:rFonts w:ascii="Times New Roman" w:eastAsia="Times New Roman" w:hAnsi="Times New Roman" w:cs="Times New Roman"/>
          <w:sz w:val="24"/>
          <w:szCs w:val="24"/>
        </w:rPr>
        <w:t>Sensitive to multicollinearity</w:t>
      </w:r>
    </w:p>
    <w:p w:rsidR="007B3A70" w:rsidRPr="007B3A70" w:rsidRDefault="007B3A70" w:rsidP="00B875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A70">
        <w:rPr>
          <w:rFonts w:ascii="Times New Roman" w:eastAsia="Times New Roman" w:hAnsi="Times New Roman" w:cs="Times New Roman"/>
          <w:sz w:val="24"/>
          <w:szCs w:val="24"/>
        </w:rPr>
        <w:t>Retail sales are highly non-linear.</w:t>
      </w:r>
    </w:p>
    <w:p w:rsidR="007B3A70" w:rsidRPr="008B4580" w:rsidRDefault="007B3A70" w:rsidP="007B3A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B4580">
        <w:rPr>
          <w:rFonts w:ascii="Times New Roman" w:eastAsia="Times New Roman" w:hAnsi="Times New Roman" w:cs="Times New Roman"/>
          <w:b/>
          <w:bCs/>
          <w:sz w:val="32"/>
          <w:szCs w:val="32"/>
        </w:rPr>
        <w:t>Why Tree-Based Models?</w:t>
      </w:r>
    </w:p>
    <w:p w:rsidR="007B3A70" w:rsidRPr="007B3A70" w:rsidRDefault="007B3A70" w:rsidP="007B3A7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A70">
        <w:rPr>
          <w:rFonts w:ascii="Times New Roman" w:eastAsia="Times New Roman" w:hAnsi="Times New Roman" w:cs="Times New Roman"/>
          <w:sz w:val="24"/>
          <w:szCs w:val="24"/>
        </w:rPr>
        <w:t>Automatically capture interactions</w:t>
      </w:r>
    </w:p>
    <w:p w:rsidR="007B3A70" w:rsidRPr="007B3A70" w:rsidRDefault="007B3A70" w:rsidP="007B3A7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A70">
        <w:rPr>
          <w:rFonts w:ascii="Times New Roman" w:eastAsia="Times New Roman" w:hAnsi="Times New Roman" w:cs="Times New Roman"/>
          <w:sz w:val="24"/>
          <w:szCs w:val="24"/>
        </w:rPr>
        <w:t>Handle non-linearity</w:t>
      </w:r>
    </w:p>
    <w:p w:rsidR="007B3A70" w:rsidRPr="007B3A70" w:rsidRDefault="007B3A70" w:rsidP="007B3A7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A70">
        <w:rPr>
          <w:rFonts w:ascii="Times New Roman" w:eastAsia="Times New Roman" w:hAnsi="Times New Roman" w:cs="Times New Roman"/>
          <w:sz w:val="24"/>
          <w:szCs w:val="24"/>
        </w:rPr>
        <w:t>Robust to outliers</w:t>
      </w:r>
    </w:p>
    <w:p w:rsidR="007B3A70" w:rsidRPr="00B87589" w:rsidRDefault="007B3A70" w:rsidP="00B8758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A70">
        <w:rPr>
          <w:rFonts w:ascii="Times New Roman" w:eastAsia="Times New Roman" w:hAnsi="Times New Roman" w:cs="Times New Roman"/>
          <w:sz w:val="24"/>
          <w:szCs w:val="24"/>
        </w:rPr>
        <w:t>Minimal feature scaling required</w:t>
      </w:r>
    </w:p>
    <w:p w:rsidR="007B3A70" w:rsidRPr="008B4580" w:rsidRDefault="007B3A70" w:rsidP="007B3A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8B458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lastRenderedPageBreak/>
        <w:t>4️</w:t>
      </w:r>
      <w:r w:rsidR="00B87589" w:rsidRPr="008B4580">
        <w:rPr>
          <w:rFonts w:ascii="Tahoma" w:eastAsia="Times New Roman" w:hAnsi="Tahoma" w:cs="Tahoma"/>
          <w:b/>
          <w:bCs/>
          <w:kern w:val="36"/>
          <w:sz w:val="36"/>
          <w:szCs w:val="36"/>
        </w:rPr>
        <w:t xml:space="preserve"> </w:t>
      </w:r>
      <w:r w:rsidRPr="008B458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Why CatBoost is Best for This Dataset</w:t>
      </w:r>
    </w:p>
    <w:p w:rsidR="007B3A70" w:rsidRPr="008B4580" w:rsidRDefault="007B3A70" w:rsidP="007B3A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B4580">
        <w:rPr>
          <w:rFonts w:ascii="Times New Roman" w:eastAsia="Times New Roman" w:hAnsi="Times New Roman" w:cs="Times New Roman"/>
          <w:b/>
          <w:bCs/>
          <w:sz w:val="32"/>
          <w:szCs w:val="32"/>
        </w:rPr>
        <w:t>Dataset Characteristics</w:t>
      </w:r>
    </w:p>
    <w:p w:rsidR="007B3A70" w:rsidRPr="007B3A70" w:rsidRDefault="007B3A70" w:rsidP="007B3A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A70">
        <w:rPr>
          <w:rFonts w:ascii="Times New Roman" w:eastAsia="Times New Roman" w:hAnsi="Times New Roman" w:cs="Times New Roman"/>
          <w:sz w:val="24"/>
          <w:szCs w:val="24"/>
        </w:rPr>
        <w:t>Mixed numerical + categorical</w:t>
      </w:r>
    </w:p>
    <w:p w:rsidR="007B3A70" w:rsidRPr="007B3A70" w:rsidRDefault="007B3A70" w:rsidP="007B3A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A70">
        <w:rPr>
          <w:rFonts w:ascii="Times New Roman" w:eastAsia="Times New Roman" w:hAnsi="Times New Roman" w:cs="Times New Roman"/>
          <w:sz w:val="24"/>
          <w:szCs w:val="24"/>
        </w:rPr>
        <w:t>High-cardinality categories (Item_Identifier)</w:t>
      </w:r>
    </w:p>
    <w:p w:rsidR="007B3A70" w:rsidRPr="007B3A70" w:rsidRDefault="007B3A70" w:rsidP="007B3A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A70">
        <w:rPr>
          <w:rFonts w:ascii="Times New Roman" w:eastAsia="Times New Roman" w:hAnsi="Times New Roman" w:cs="Times New Roman"/>
          <w:sz w:val="24"/>
          <w:szCs w:val="24"/>
        </w:rPr>
        <w:t>Moderate dataset size (~8,500 rows)</w:t>
      </w:r>
    </w:p>
    <w:p w:rsidR="007B3A70" w:rsidRPr="004D4F67" w:rsidRDefault="007B3A70" w:rsidP="004D4F6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A70">
        <w:rPr>
          <w:rFonts w:ascii="Times New Roman" w:eastAsia="Times New Roman" w:hAnsi="Times New Roman" w:cs="Times New Roman"/>
          <w:sz w:val="24"/>
          <w:szCs w:val="24"/>
        </w:rPr>
        <w:t>Strong interaction effects</w:t>
      </w:r>
    </w:p>
    <w:p w:rsidR="007B3A70" w:rsidRPr="008B4580" w:rsidRDefault="007B3A70" w:rsidP="007B3A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B4580">
        <w:rPr>
          <w:rFonts w:ascii="Times New Roman" w:eastAsia="Times New Roman" w:hAnsi="Times New Roman" w:cs="Times New Roman"/>
          <w:b/>
          <w:bCs/>
          <w:sz w:val="32"/>
          <w:szCs w:val="32"/>
        </w:rPr>
        <w:t>CatBoost Advantages</w:t>
      </w:r>
    </w:p>
    <w:p w:rsidR="007B3A70" w:rsidRPr="007B3A70" w:rsidRDefault="007B3A70" w:rsidP="007B3A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3A70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="004D4F67">
        <w:rPr>
          <w:rFonts w:ascii="Tahoma" w:eastAsia="Times New Roman" w:hAnsi="Tahoma" w:cs="Tahoma"/>
          <w:b/>
          <w:bCs/>
          <w:sz w:val="27"/>
          <w:szCs w:val="27"/>
        </w:rPr>
        <w:t xml:space="preserve"> </w:t>
      </w:r>
      <w:r w:rsidRPr="007B3A70">
        <w:rPr>
          <w:rFonts w:ascii="Times New Roman" w:eastAsia="Times New Roman" w:hAnsi="Times New Roman" w:cs="Times New Roman"/>
          <w:b/>
          <w:bCs/>
          <w:sz w:val="27"/>
          <w:szCs w:val="27"/>
        </w:rPr>
        <w:t>Native Categorical Handling</w:t>
      </w:r>
    </w:p>
    <w:p w:rsidR="007B3A70" w:rsidRPr="007B3A70" w:rsidRDefault="007B3A70" w:rsidP="007B3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A70">
        <w:rPr>
          <w:rFonts w:ascii="Times New Roman" w:eastAsia="Times New Roman" w:hAnsi="Times New Roman" w:cs="Times New Roman"/>
          <w:sz w:val="24"/>
          <w:szCs w:val="24"/>
        </w:rPr>
        <w:t>No need for one-hot encoding explosion.</w:t>
      </w:r>
      <w:r w:rsidRPr="007B3A70">
        <w:rPr>
          <w:rFonts w:ascii="Times New Roman" w:eastAsia="Times New Roman" w:hAnsi="Times New Roman" w:cs="Times New Roman"/>
          <w:sz w:val="24"/>
          <w:szCs w:val="24"/>
        </w:rPr>
        <w:br/>
        <w:t>Uses ordered target statistics internally.</w:t>
      </w:r>
    </w:p>
    <w:p w:rsidR="007B3A70" w:rsidRPr="007B3A70" w:rsidRDefault="007B3A70" w:rsidP="007B3A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3A70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="004D4F67">
        <w:rPr>
          <w:rFonts w:ascii="Tahoma" w:eastAsia="Times New Roman" w:hAnsi="Tahoma" w:cs="Tahoma"/>
          <w:b/>
          <w:bCs/>
          <w:sz w:val="27"/>
          <w:szCs w:val="27"/>
        </w:rPr>
        <w:t xml:space="preserve"> </w:t>
      </w:r>
      <w:r w:rsidRPr="007B3A70">
        <w:rPr>
          <w:rFonts w:ascii="Times New Roman" w:eastAsia="Times New Roman" w:hAnsi="Times New Roman" w:cs="Times New Roman"/>
          <w:b/>
          <w:bCs/>
          <w:sz w:val="27"/>
          <w:szCs w:val="27"/>
        </w:rPr>
        <w:t>Reduced Overfitting</w:t>
      </w:r>
    </w:p>
    <w:p w:rsidR="004D4F67" w:rsidRPr="007B3A70" w:rsidRDefault="007B3A70" w:rsidP="007B3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A70">
        <w:rPr>
          <w:rFonts w:ascii="Times New Roman" w:eastAsia="Times New Roman" w:hAnsi="Times New Roman" w:cs="Times New Roman"/>
          <w:sz w:val="24"/>
          <w:szCs w:val="24"/>
        </w:rPr>
        <w:t>Uses ordered boosting → prevents target leakage during encoding.</w:t>
      </w:r>
    </w:p>
    <w:p w:rsidR="007B3A70" w:rsidRPr="007B3A70" w:rsidRDefault="007B3A70" w:rsidP="007B3A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3A70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="004D4F67">
        <w:rPr>
          <w:rFonts w:ascii="Tahoma" w:eastAsia="Times New Roman" w:hAnsi="Tahoma" w:cs="Tahoma"/>
          <w:b/>
          <w:bCs/>
          <w:sz w:val="27"/>
          <w:szCs w:val="27"/>
        </w:rPr>
        <w:t xml:space="preserve"> </w:t>
      </w:r>
      <w:r w:rsidRPr="007B3A70">
        <w:rPr>
          <w:rFonts w:ascii="Times New Roman" w:eastAsia="Times New Roman" w:hAnsi="Times New Roman" w:cs="Times New Roman"/>
          <w:b/>
          <w:bCs/>
          <w:sz w:val="27"/>
          <w:szCs w:val="27"/>
        </w:rPr>
        <w:t>Strong Performance on Tabular Data</w:t>
      </w:r>
    </w:p>
    <w:p w:rsidR="007B3A70" w:rsidRPr="007B3A70" w:rsidRDefault="007B3A70" w:rsidP="007B3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A70">
        <w:rPr>
          <w:rFonts w:ascii="Times New Roman" w:eastAsia="Times New Roman" w:hAnsi="Times New Roman" w:cs="Times New Roman"/>
          <w:sz w:val="24"/>
          <w:szCs w:val="24"/>
        </w:rPr>
        <w:t>Industry-proven for retail demand prediction.</w:t>
      </w:r>
    </w:p>
    <w:p w:rsidR="007B3A70" w:rsidRPr="007B3A70" w:rsidRDefault="007B3A70" w:rsidP="007B3A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3A70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 w:rsidR="004D4F67">
        <w:rPr>
          <w:rFonts w:ascii="Tahoma" w:eastAsia="Times New Roman" w:hAnsi="Tahoma" w:cs="Tahoma"/>
          <w:b/>
          <w:bCs/>
          <w:sz w:val="27"/>
          <w:szCs w:val="27"/>
        </w:rPr>
        <w:t xml:space="preserve"> </w:t>
      </w:r>
      <w:r w:rsidRPr="007B3A70">
        <w:rPr>
          <w:rFonts w:ascii="Times New Roman" w:eastAsia="Times New Roman" w:hAnsi="Times New Roman" w:cs="Times New Roman"/>
          <w:b/>
          <w:bCs/>
          <w:sz w:val="27"/>
          <w:szCs w:val="27"/>
        </w:rPr>
        <w:t>Minimal Preprocessing Required</w:t>
      </w:r>
    </w:p>
    <w:p w:rsidR="007B3A70" w:rsidRPr="007B3A70" w:rsidRDefault="007B3A70" w:rsidP="004D4F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A70">
        <w:rPr>
          <w:rFonts w:ascii="Times New Roman" w:eastAsia="Times New Roman" w:hAnsi="Times New Roman" w:cs="Times New Roman"/>
          <w:sz w:val="24"/>
          <w:szCs w:val="24"/>
        </w:rPr>
        <w:t>No need for heavy encoding pipelines.</w:t>
      </w:r>
    </w:p>
    <w:p w:rsidR="007B3A70" w:rsidRPr="008B4580" w:rsidRDefault="007B3A70" w:rsidP="007B3A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B4580">
        <w:rPr>
          <w:rFonts w:ascii="Times New Roman" w:eastAsia="Times New Roman" w:hAnsi="Times New Roman" w:cs="Times New Roman"/>
          <w:b/>
          <w:bCs/>
          <w:sz w:val="32"/>
          <w:szCs w:val="32"/>
        </w:rPr>
        <w:t>Why Not XGBoost Here?</w:t>
      </w:r>
    </w:p>
    <w:p w:rsidR="007B3A70" w:rsidRPr="007B3A70" w:rsidRDefault="007B3A70" w:rsidP="007B3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A70">
        <w:rPr>
          <w:rFonts w:ascii="Times New Roman" w:eastAsia="Times New Roman" w:hAnsi="Times New Roman" w:cs="Times New Roman"/>
          <w:sz w:val="24"/>
          <w:szCs w:val="24"/>
        </w:rPr>
        <w:t>XGBoost requires:</w:t>
      </w:r>
    </w:p>
    <w:p w:rsidR="007B3A70" w:rsidRPr="007B3A70" w:rsidRDefault="007B3A70" w:rsidP="007B3A7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A70">
        <w:rPr>
          <w:rFonts w:ascii="Times New Roman" w:eastAsia="Times New Roman" w:hAnsi="Times New Roman" w:cs="Times New Roman"/>
          <w:sz w:val="24"/>
          <w:szCs w:val="24"/>
        </w:rPr>
        <w:t>Manual encoding</w:t>
      </w:r>
    </w:p>
    <w:p w:rsidR="007B3A70" w:rsidRPr="007B3A70" w:rsidRDefault="007B3A70" w:rsidP="007B3A7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A70">
        <w:rPr>
          <w:rFonts w:ascii="Times New Roman" w:eastAsia="Times New Roman" w:hAnsi="Times New Roman" w:cs="Times New Roman"/>
          <w:sz w:val="24"/>
          <w:szCs w:val="24"/>
        </w:rPr>
        <w:t>Careful leakage handling</w:t>
      </w:r>
    </w:p>
    <w:p w:rsidR="007B3A70" w:rsidRPr="007B3A70" w:rsidRDefault="007B3A70" w:rsidP="007B3A7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A70">
        <w:rPr>
          <w:rFonts w:ascii="Times New Roman" w:eastAsia="Times New Roman" w:hAnsi="Times New Roman" w:cs="Times New Roman"/>
          <w:sz w:val="24"/>
          <w:szCs w:val="24"/>
        </w:rPr>
        <w:t>More tuning effort</w:t>
      </w:r>
    </w:p>
    <w:p w:rsidR="007B3A70" w:rsidRPr="007B3A70" w:rsidRDefault="007B3A70" w:rsidP="004D4F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A70">
        <w:rPr>
          <w:rFonts w:ascii="Times New Roman" w:eastAsia="Times New Roman" w:hAnsi="Times New Roman" w:cs="Times New Roman"/>
          <w:sz w:val="24"/>
          <w:szCs w:val="24"/>
        </w:rPr>
        <w:t>With high-cardinality categoricals, XGBoost can overfit easily.</w:t>
      </w:r>
    </w:p>
    <w:p w:rsidR="007B3A70" w:rsidRPr="008B4580" w:rsidRDefault="007B3A70" w:rsidP="007B3A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8B458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5️ Cross-Validation Strategy</w:t>
      </w:r>
    </w:p>
    <w:p w:rsidR="007B3A70" w:rsidRPr="007B3A70" w:rsidRDefault="007B3A70" w:rsidP="007B3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A70">
        <w:rPr>
          <w:rFonts w:ascii="Times New Roman" w:eastAsia="Times New Roman" w:hAnsi="Times New Roman" w:cs="Times New Roman"/>
          <w:sz w:val="24"/>
          <w:szCs w:val="24"/>
        </w:rPr>
        <w:t>Use K-Fold CV (e.g., 5 folds).</w:t>
      </w:r>
    </w:p>
    <w:p w:rsidR="007B3A70" w:rsidRPr="007B3A70" w:rsidRDefault="007B3A70" w:rsidP="007B3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A70">
        <w:rPr>
          <w:rFonts w:ascii="Times New Roman" w:eastAsia="Times New Roman" w:hAnsi="Times New Roman" w:cs="Times New Roman"/>
          <w:sz w:val="24"/>
          <w:szCs w:val="24"/>
        </w:rPr>
        <w:t>For each fold:</w:t>
      </w:r>
    </w:p>
    <w:p w:rsidR="007B3A70" w:rsidRPr="007B3A70" w:rsidRDefault="007B3A70" w:rsidP="007B3A7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A70">
        <w:rPr>
          <w:rFonts w:ascii="Times New Roman" w:eastAsia="Times New Roman" w:hAnsi="Times New Roman" w:cs="Times New Roman"/>
          <w:sz w:val="24"/>
          <w:szCs w:val="24"/>
        </w:rPr>
        <w:lastRenderedPageBreak/>
        <w:t>Compute fold-only target encodings</w:t>
      </w:r>
    </w:p>
    <w:p w:rsidR="007B3A70" w:rsidRPr="007B3A70" w:rsidRDefault="007B3A70" w:rsidP="007B3A7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A70">
        <w:rPr>
          <w:rFonts w:ascii="Times New Roman" w:eastAsia="Times New Roman" w:hAnsi="Times New Roman" w:cs="Times New Roman"/>
          <w:sz w:val="24"/>
          <w:szCs w:val="24"/>
        </w:rPr>
        <w:t>Train on log target</w:t>
      </w:r>
    </w:p>
    <w:p w:rsidR="007B3A70" w:rsidRPr="007B3A70" w:rsidRDefault="007B3A70" w:rsidP="007B3A7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A70">
        <w:rPr>
          <w:rFonts w:ascii="Times New Roman" w:eastAsia="Times New Roman" w:hAnsi="Times New Roman" w:cs="Times New Roman"/>
          <w:sz w:val="24"/>
          <w:szCs w:val="24"/>
        </w:rPr>
        <w:t>Predict validation</w:t>
      </w:r>
    </w:p>
    <w:p w:rsidR="007B3A70" w:rsidRPr="007B3A70" w:rsidRDefault="007B3A70" w:rsidP="004D4F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A70">
        <w:rPr>
          <w:rFonts w:ascii="Times New Roman" w:eastAsia="Times New Roman" w:hAnsi="Times New Roman" w:cs="Times New Roman"/>
          <w:b/>
          <w:bCs/>
          <w:sz w:val="24"/>
          <w:szCs w:val="24"/>
        </w:rPr>
        <w:t>Why</w:t>
      </w:r>
      <w:r w:rsidRPr="007B3A70">
        <w:rPr>
          <w:rFonts w:ascii="Times New Roman" w:eastAsia="Times New Roman" w:hAnsi="Times New Roman" w:cs="Times New Roman"/>
          <w:sz w:val="24"/>
          <w:szCs w:val="24"/>
        </w:rPr>
        <w:br/>
        <w:t>Provides honest generalization estimate.</w:t>
      </w:r>
    </w:p>
    <w:p w:rsidR="007B3A70" w:rsidRPr="008B4580" w:rsidRDefault="007B3A70" w:rsidP="007B3A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8B458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6️</w:t>
      </w:r>
      <w:r w:rsidR="004D4F67" w:rsidRPr="008B4580">
        <w:rPr>
          <w:rFonts w:ascii="Tahoma" w:eastAsia="Times New Roman" w:hAnsi="Tahoma" w:cs="Tahoma"/>
          <w:b/>
          <w:bCs/>
          <w:kern w:val="36"/>
          <w:sz w:val="36"/>
          <w:szCs w:val="36"/>
        </w:rPr>
        <w:t xml:space="preserve"> </w:t>
      </w:r>
      <w:r w:rsidRPr="008B458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Evaluation</w:t>
      </w:r>
    </w:p>
    <w:p w:rsidR="007B3A70" w:rsidRPr="007B3A70" w:rsidRDefault="007B3A70" w:rsidP="007B3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A70">
        <w:rPr>
          <w:rFonts w:ascii="Times New Roman" w:eastAsia="Times New Roman" w:hAnsi="Times New Roman" w:cs="Times New Roman"/>
          <w:sz w:val="24"/>
          <w:szCs w:val="24"/>
        </w:rPr>
        <w:t>Primary metric: RMSE</w:t>
      </w:r>
    </w:p>
    <w:p w:rsidR="007B3A70" w:rsidRPr="007B3A70" w:rsidRDefault="007B3A70" w:rsidP="007B3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A70">
        <w:rPr>
          <w:rFonts w:ascii="Times New Roman" w:eastAsia="Times New Roman" w:hAnsi="Times New Roman" w:cs="Times New Roman"/>
          <w:sz w:val="24"/>
          <w:szCs w:val="24"/>
        </w:rPr>
        <w:t>Evaluate on:</w:t>
      </w:r>
    </w:p>
    <w:p w:rsidR="007B3A70" w:rsidRPr="007B3A70" w:rsidRDefault="007B3A70" w:rsidP="007B3A7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A70">
        <w:rPr>
          <w:rFonts w:ascii="Times New Roman" w:eastAsia="Times New Roman" w:hAnsi="Times New Roman" w:cs="Times New Roman"/>
          <w:sz w:val="24"/>
          <w:szCs w:val="24"/>
        </w:rPr>
        <w:t>Log scale (training stability)</w:t>
      </w:r>
    </w:p>
    <w:p w:rsidR="007B3A70" w:rsidRPr="007B3A70" w:rsidRDefault="007B3A70" w:rsidP="007B3A7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A70">
        <w:rPr>
          <w:rFonts w:ascii="Times New Roman" w:eastAsia="Times New Roman" w:hAnsi="Times New Roman" w:cs="Times New Roman"/>
          <w:sz w:val="24"/>
          <w:szCs w:val="24"/>
        </w:rPr>
        <w:t>Raw scale (business interpretation)</w:t>
      </w:r>
    </w:p>
    <w:p w:rsidR="007B3A70" w:rsidRPr="007B3A70" w:rsidRDefault="007B3A70" w:rsidP="007B3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A70">
        <w:rPr>
          <w:rFonts w:ascii="Times New Roman" w:eastAsia="Times New Roman" w:hAnsi="Times New Roman" w:cs="Times New Roman"/>
          <w:sz w:val="24"/>
          <w:szCs w:val="24"/>
        </w:rPr>
        <w:t>sales_pred = exp(log_pred) − 1</w:t>
      </w:r>
    </w:p>
    <w:p w:rsidR="007B3A70" w:rsidRPr="008B4580" w:rsidRDefault="007B3A70" w:rsidP="007B3A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8B458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7️</w:t>
      </w:r>
      <w:r w:rsidR="004D4F67" w:rsidRPr="008B4580">
        <w:rPr>
          <w:rFonts w:ascii="Tahoma" w:eastAsia="Times New Roman" w:hAnsi="Tahoma" w:cs="Tahoma"/>
          <w:b/>
          <w:bCs/>
          <w:kern w:val="36"/>
          <w:sz w:val="36"/>
          <w:szCs w:val="36"/>
        </w:rPr>
        <w:t xml:space="preserve"> </w:t>
      </w:r>
      <w:r w:rsidRPr="008B458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Expected Final Model Behavior</w:t>
      </w:r>
    </w:p>
    <w:p w:rsidR="007B3A70" w:rsidRPr="007B3A70" w:rsidRDefault="007B3A70" w:rsidP="007B3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A70">
        <w:rPr>
          <w:rFonts w:ascii="Times New Roman" w:eastAsia="Times New Roman" w:hAnsi="Times New Roman" w:cs="Times New Roman"/>
          <w:sz w:val="24"/>
          <w:szCs w:val="24"/>
        </w:rPr>
        <w:t>A good solution should:</w:t>
      </w:r>
    </w:p>
    <w:p w:rsidR="007B3A70" w:rsidRPr="007B3A70" w:rsidRDefault="007B3A70" w:rsidP="007B3A7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A70">
        <w:rPr>
          <w:rFonts w:ascii="Times New Roman" w:eastAsia="Times New Roman" w:hAnsi="Times New Roman" w:cs="Times New Roman"/>
          <w:sz w:val="24"/>
          <w:szCs w:val="24"/>
        </w:rPr>
        <w:t>Capture Item–Outlet interaction</w:t>
      </w:r>
    </w:p>
    <w:p w:rsidR="007B3A70" w:rsidRPr="007B3A70" w:rsidRDefault="007B3A70" w:rsidP="007B3A7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A70">
        <w:rPr>
          <w:rFonts w:ascii="Times New Roman" w:eastAsia="Times New Roman" w:hAnsi="Times New Roman" w:cs="Times New Roman"/>
          <w:sz w:val="24"/>
          <w:szCs w:val="24"/>
        </w:rPr>
        <w:t>Reduce overfitting from rare items</w:t>
      </w:r>
    </w:p>
    <w:p w:rsidR="007B3A70" w:rsidRPr="007B3A70" w:rsidRDefault="007B3A70" w:rsidP="007B3A7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A70">
        <w:rPr>
          <w:rFonts w:ascii="Times New Roman" w:eastAsia="Times New Roman" w:hAnsi="Times New Roman" w:cs="Times New Roman"/>
          <w:sz w:val="24"/>
          <w:szCs w:val="24"/>
        </w:rPr>
        <w:t>Produce stable CV RMSE</w:t>
      </w:r>
    </w:p>
    <w:p w:rsidR="007B3A70" w:rsidRPr="004D4F67" w:rsidRDefault="007B3A70" w:rsidP="004D4F6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A70">
        <w:rPr>
          <w:rFonts w:ascii="Times New Roman" w:eastAsia="Times New Roman" w:hAnsi="Times New Roman" w:cs="Times New Roman"/>
          <w:sz w:val="24"/>
          <w:szCs w:val="24"/>
        </w:rPr>
        <w:t>Generalize to unseen product–outlet combinations</w:t>
      </w:r>
    </w:p>
    <w:p w:rsidR="007B3A70" w:rsidRPr="008B4580" w:rsidRDefault="007B3A70" w:rsidP="007B3A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bookmarkStart w:id="0" w:name="_GoBack"/>
      <w:r w:rsidRPr="008B458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Final Conclusion</w:t>
      </w:r>
    </w:p>
    <w:bookmarkEnd w:id="0"/>
    <w:p w:rsidR="007B3A70" w:rsidRPr="007B3A70" w:rsidRDefault="007B3A70" w:rsidP="007B3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A70">
        <w:rPr>
          <w:rFonts w:ascii="Times New Roman" w:eastAsia="Times New Roman" w:hAnsi="Times New Roman" w:cs="Times New Roman"/>
          <w:sz w:val="24"/>
          <w:szCs w:val="24"/>
        </w:rPr>
        <w:t>For BigMart sales prediction:</w:t>
      </w:r>
    </w:p>
    <w:p w:rsidR="007B3A70" w:rsidRPr="007B3A70" w:rsidRDefault="007B3A70" w:rsidP="007B3A7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A70">
        <w:rPr>
          <w:rFonts w:ascii="Times New Roman" w:eastAsia="Times New Roman" w:hAnsi="Times New Roman" w:cs="Times New Roman"/>
          <w:sz w:val="24"/>
          <w:szCs w:val="24"/>
        </w:rPr>
        <w:t>Perform structured EDA</w:t>
      </w:r>
    </w:p>
    <w:p w:rsidR="007B3A70" w:rsidRPr="007B3A70" w:rsidRDefault="007B3A70" w:rsidP="007B3A7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A70">
        <w:rPr>
          <w:rFonts w:ascii="Times New Roman" w:eastAsia="Times New Roman" w:hAnsi="Times New Roman" w:cs="Times New Roman"/>
          <w:sz w:val="24"/>
          <w:szCs w:val="24"/>
        </w:rPr>
        <w:t>Engineer retail-specific features</w:t>
      </w:r>
    </w:p>
    <w:p w:rsidR="007B3A70" w:rsidRPr="007B3A70" w:rsidRDefault="007B3A70" w:rsidP="007B3A7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A70">
        <w:rPr>
          <w:rFonts w:ascii="Times New Roman" w:eastAsia="Times New Roman" w:hAnsi="Times New Roman" w:cs="Times New Roman"/>
          <w:sz w:val="24"/>
          <w:szCs w:val="24"/>
        </w:rPr>
        <w:t>Use leakage-safe target encoding</w:t>
      </w:r>
    </w:p>
    <w:p w:rsidR="007B3A70" w:rsidRPr="007B3A70" w:rsidRDefault="007B3A70" w:rsidP="007B3A7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A70">
        <w:rPr>
          <w:rFonts w:ascii="Times New Roman" w:eastAsia="Times New Roman" w:hAnsi="Times New Roman" w:cs="Times New Roman"/>
          <w:sz w:val="24"/>
          <w:szCs w:val="24"/>
        </w:rPr>
        <w:t>Train CatBoost with K-Fold CV</w:t>
      </w:r>
    </w:p>
    <w:p w:rsidR="007B3A70" w:rsidRPr="007B3A70" w:rsidRDefault="007B3A70" w:rsidP="007B3A7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A70">
        <w:rPr>
          <w:rFonts w:ascii="Times New Roman" w:eastAsia="Times New Roman" w:hAnsi="Times New Roman" w:cs="Times New Roman"/>
          <w:sz w:val="24"/>
          <w:szCs w:val="24"/>
        </w:rPr>
        <w:t>Evaluate using raw RMSE</w:t>
      </w:r>
    </w:p>
    <w:p w:rsidR="007B3A70" w:rsidRPr="007B3A70" w:rsidRDefault="007B3A70" w:rsidP="007B3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A70">
        <w:rPr>
          <w:rFonts w:ascii="Times New Roman" w:eastAsia="Times New Roman" w:hAnsi="Times New Roman" w:cs="Times New Roman"/>
          <w:sz w:val="24"/>
          <w:szCs w:val="24"/>
        </w:rPr>
        <w:t>This approach mirrors industry best practices for retail demand forecasting and tabular ML problems.</w:t>
      </w:r>
    </w:p>
    <w:p w:rsidR="00C54C44" w:rsidRDefault="00C54C44"/>
    <w:sectPr w:rsidR="00C54C44" w:rsidSect="00B76670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13FC4" w:rsidRDefault="00D13FC4" w:rsidP="00B76670">
      <w:pPr>
        <w:spacing w:after="0" w:line="240" w:lineRule="auto"/>
      </w:pPr>
      <w:r>
        <w:separator/>
      </w:r>
    </w:p>
  </w:endnote>
  <w:endnote w:type="continuationSeparator" w:id="0">
    <w:p w:rsidR="00D13FC4" w:rsidRDefault="00D13FC4" w:rsidP="00B766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08D4" w:rsidRPr="004808D4" w:rsidRDefault="00D13FC4">
    <w:pPr>
      <w:pStyle w:val="Footer"/>
      <w:pBdr>
        <w:top w:val="single" w:sz="4" w:space="1" w:color="D9D9D9" w:themeColor="background1" w:themeShade="D9"/>
      </w:pBdr>
      <w:rPr>
        <w:color w:val="7F7F7F" w:themeColor="background1" w:themeShade="7F"/>
        <w:spacing w:val="60"/>
      </w:rPr>
    </w:pPr>
    <w:sdt>
      <w:sdtPr>
        <w:id w:val="2128962205"/>
        <w:docPartObj>
          <w:docPartGallery w:val="Page Numbers (Bottom of Page)"/>
          <w:docPartUnique/>
        </w:docPartObj>
      </w:sdtPr>
      <w:sdtEndPr>
        <w:rPr>
          <w:color w:val="7F7F7F" w:themeColor="background1" w:themeShade="7F"/>
          <w:spacing w:val="60"/>
        </w:rPr>
      </w:sdtEndPr>
      <w:sdtContent>
        <w:r w:rsidR="004808D4">
          <w:fldChar w:fldCharType="begin"/>
        </w:r>
        <w:r w:rsidR="004808D4">
          <w:instrText xml:space="preserve"> PAGE   \* MERGEFORMAT </w:instrText>
        </w:r>
        <w:r w:rsidR="004808D4">
          <w:fldChar w:fldCharType="separate"/>
        </w:r>
        <w:r w:rsidR="008B4580" w:rsidRPr="008B4580">
          <w:rPr>
            <w:b/>
            <w:bCs/>
            <w:noProof/>
          </w:rPr>
          <w:t>3</w:t>
        </w:r>
        <w:r w:rsidR="004808D4">
          <w:rPr>
            <w:b/>
            <w:bCs/>
            <w:noProof/>
          </w:rPr>
          <w:fldChar w:fldCharType="end"/>
        </w:r>
        <w:r w:rsidR="004808D4">
          <w:rPr>
            <w:b/>
            <w:bCs/>
          </w:rPr>
          <w:t xml:space="preserve"> | </w:t>
        </w:r>
        <w:r w:rsidR="004808D4">
          <w:rPr>
            <w:color w:val="7F7F7F" w:themeColor="background1" w:themeShade="7F"/>
            <w:spacing w:val="60"/>
          </w:rPr>
          <w:t xml:space="preserve">Page </w:t>
        </w:r>
        <w:r w:rsidR="004808D4">
          <w:rPr>
            <w:color w:val="7F7F7F" w:themeColor="background1" w:themeShade="7F"/>
            <w:spacing w:val="60"/>
          </w:rPr>
          <w:tab/>
          <w:t xml:space="preserve">                     ABB</w:t>
        </w:r>
      </w:sdtContent>
    </w:sdt>
    <w:r w:rsidR="004808D4">
      <w:rPr>
        <w:color w:val="7F7F7F" w:themeColor="background1" w:themeShade="7F"/>
        <w:spacing w:val="60"/>
      </w:rPr>
      <w:t>case study – Udayan Goswami</w:t>
    </w:r>
  </w:p>
  <w:p w:rsidR="00B76670" w:rsidRDefault="00B7667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13FC4" w:rsidRDefault="00D13FC4" w:rsidP="00B76670">
      <w:pPr>
        <w:spacing w:after="0" w:line="240" w:lineRule="auto"/>
      </w:pPr>
      <w:r>
        <w:separator/>
      </w:r>
    </w:p>
  </w:footnote>
  <w:footnote w:type="continuationSeparator" w:id="0">
    <w:p w:rsidR="00D13FC4" w:rsidRDefault="00D13FC4" w:rsidP="00B766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08D4" w:rsidRDefault="004808D4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kern w:val="36"/>
                              <w:sz w:val="36"/>
                              <w:szCs w:val="36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:rsidR="004808D4" w:rsidRPr="004808D4" w:rsidRDefault="004808D4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  <w:sz w:val="16"/>
                                  <w:szCs w:val="20"/>
                                </w:rPr>
                              </w:pPr>
                              <w:r w:rsidRPr="004808D4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kern w:val="36"/>
                                  <w:sz w:val="36"/>
                                  <w:szCs w:val="36"/>
                                </w:rPr>
                                <w:t>BigMart Sales Prediction – End-to-End Strategy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id="Rectangle 197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rFonts w:ascii="Times New Roman" w:eastAsia="Times New Roman" w:hAnsi="Times New Roman" w:cs="Times New Roman"/>
                        <w:b/>
                        <w:bCs/>
                        <w:kern w:val="36"/>
                        <w:sz w:val="36"/>
                        <w:szCs w:val="36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:rsidR="004808D4" w:rsidRPr="004808D4" w:rsidRDefault="004808D4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  <w:sz w:val="16"/>
                            <w:szCs w:val="20"/>
                          </w:rPr>
                        </w:pPr>
                        <w:r w:rsidRPr="004808D4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kern w:val="36"/>
                            <w:sz w:val="36"/>
                            <w:szCs w:val="36"/>
                          </w:rPr>
                          <w:t>BigMart Sales Prediction – End-to-End Strategy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2B36D7"/>
    <w:multiLevelType w:val="multilevel"/>
    <w:tmpl w:val="2E168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B77F90"/>
    <w:multiLevelType w:val="multilevel"/>
    <w:tmpl w:val="38F43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CF1948"/>
    <w:multiLevelType w:val="multilevel"/>
    <w:tmpl w:val="4940A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9A6E62"/>
    <w:multiLevelType w:val="multilevel"/>
    <w:tmpl w:val="D7EC1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6A4ABC"/>
    <w:multiLevelType w:val="multilevel"/>
    <w:tmpl w:val="94EA6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1E5BC0"/>
    <w:multiLevelType w:val="multilevel"/>
    <w:tmpl w:val="59F8E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252CD9"/>
    <w:multiLevelType w:val="multilevel"/>
    <w:tmpl w:val="76C2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F90C11"/>
    <w:multiLevelType w:val="multilevel"/>
    <w:tmpl w:val="3F700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B851EC"/>
    <w:multiLevelType w:val="multilevel"/>
    <w:tmpl w:val="1B68A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BA0469"/>
    <w:multiLevelType w:val="multilevel"/>
    <w:tmpl w:val="AF12D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EB60A3"/>
    <w:multiLevelType w:val="multilevel"/>
    <w:tmpl w:val="3A04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2F5CA5"/>
    <w:multiLevelType w:val="multilevel"/>
    <w:tmpl w:val="D19CC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3C2638"/>
    <w:multiLevelType w:val="multilevel"/>
    <w:tmpl w:val="FC9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8F15C9"/>
    <w:multiLevelType w:val="multilevel"/>
    <w:tmpl w:val="F0101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3E73989"/>
    <w:multiLevelType w:val="multilevel"/>
    <w:tmpl w:val="F65A9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AE7FF1"/>
    <w:multiLevelType w:val="multilevel"/>
    <w:tmpl w:val="2D8CE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6"/>
  </w:num>
  <w:num w:numId="5">
    <w:abstractNumId w:val="14"/>
  </w:num>
  <w:num w:numId="6">
    <w:abstractNumId w:val="9"/>
  </w:num>
  <w:num w:numId="7">
    <w:abstractNumId w:val="15"/>
  </w:num>
  <w:num w:numId="8">
    <w:abstractNumId w:val="12"/>
  </w:num>
  <w:num w:numId="9">
    <w:abstractNumId w:val="1"/>
  </w:num>
  <w:num w:numId="10">
    <w:abstractNumId w:val="4"/>
  </w:num>
  <w:num w:numId="11">
    <w:abstractNumId w:val="3"/>
  </w:num>
  <w:num w:numId="12">
    <w:abstractNumId w:val="10"/>
  </w:num>
  <w:num w:numId="13">
    <w:abstractNumId w:val="11"/>
  </w:num>
  <w:num w:numId="14">
    <w:abstractNumId w:val="13"/>
  </w:num>
  <w:num w:numId="15">
    <w:abstractNumId w:val="7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9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3A70"/>
    <w:rsid w:val="004808D4"/>
    <w:rsid w:val="004D4F67"/>
    <w:rsid w:val="0079534B"/>
    <w:rsid w:val="007B3A70"/>
    <w:rsid w:val="008B4580"/>
    <w:rsid w:val="009B26F2"/>
    <w:rsid w:val="00B76670"/>
    <w:rsid w:val="00B87589"/>
    <w:rsid w:val="00C54C44"/>
    <w:rsid w:val="00D13FC4"/>
    <w:rsid w:val="00F16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s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13061C4-AC0B-4685-B13E-D0785744B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as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B3A7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B3A7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B3A7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3A7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B3A7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B3A7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B3A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B3A70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B766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6670"/>
  </w:style>
  <w:style w:type="paragraph" w:styleId="Footer">
    <w:name w:val="footer"/>
    <w:basedOn w:val="Normal"/>
    <w:link w:val="FooterChar"/>
    <w:uiPriority w:val="99"/>
    <w:unhideWhenUsed/>
    <w:rsid w:val="00B766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66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990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6</Pages>
  <Words>682</Words>
  <Characters>3889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BigMart Sales Prediction – End-to-End Strategy</dc:title>
  <dc:subject/>
  <dc:creator>Microsoft account</dc:creator>
  <cp:keywords/>
  <dc:description/>
  <cp:lastModifiedBy>Microsoft account</cp:lastModifiedBy>
  <cp:revision>9</cp:revision>
  <dcterms:created xsi:type="dcterms:W3CDTF">2026-02-11T05:23:00Z</dcterms:created>
  <dcterms:modified xsi:type="dcterms:W3CDTF">2026-02-12T04:45:00Z</dcterms:modified>
</cp:coreProperties>
</file>