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157A3" w14:textId="77777777" w:rsidR="002B77CB" w:rsidRDefault="00000000">
      <w:pPr>
        <w:ind w:left="2318"/>
      </w:pPr>
      <w:r>
        <w:rPr>
          <w:noProof/>
        </w:rPr>
        <w:drawing>
          <wp:anchor distT="0" distB="0" distL="114300" distR="114300" simplePos="0" relativeHeight="251658240" behindDoc="0" locked="0" layoutInCell="1" allowOverlap="0" wp14:anchorId="7EB1D7F3" wp14:editId="07B67D3E">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EEF5FA7" wp14:editId="4035895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r>
        <w:rPr>
          <w:sz w:val="28"/>
          <w:vertAlign w:val="subscript"/>
        </w:rPr>
        <w:t xml:space="preserve">  </w:t>
      </w:r>
    </w:p>
    <w:tbl>
      <w:tblPr>
        <w:tblStyle w:val="TableGrid"/>
        <w:tblW w:w="9364" w:type="dxa"/>
        <w:tblInd w:w="58" w:type="dxa"/>
        <w:tblCellMar>
          <w:top w:w="200" w:type="dxa"/>
          <w:left w:w="96" w:type="dxa"/>
          <w:bottom w:w="50" w:type="dxa"/>
          <w:right w:w="115" w:type="dxa"/>
        </w:tblCellMar>
        <w:tblLook w:val="04A0" w:firstRow="1" w:lastRow="0" w:firstColumn="1" w:lastColumn="0" w:noHBand="0" w:noVBand="1"/>
      </w:tblPr>
      <w:tblGrid>
        <w:gridCol w:w="4683"/>
        <w:gridCol w:w="4681"/>
      </w:tblGrid>
      <w:tr w:rsidR="002B77CB" w14:paraId="73FCC08D" w14:textId="77777777">
        <w:trPr>
          <w:trHeight w:val="924"/>
        </w:trPr>
        <w:tc>
          <w:tcPr>
            <w:tcW w:w="4683" w:type="dxa"/>
            <w:tcBorders>
              <w:top w:val="single" w:sz="8" w:space="0" w:color="000000"/>
              <w:left w:val="single" w:sz="8" w:space="0" w:color="000000"/>
              <w:bottom w:val="single" w:sz="8" w:space="0" w:color="000000"/>
              <w:right w:val="single" w:sz="8" w:space="0" w:color="000000"/>
            </w:tcBorders>
            <w:vAlign w:val="bottom"/>
          </w:tcPr>
          <w:p w14:paraId="087BC210" w14:textId="77777777" w:rsidR="002B77CB" w:rsidRDefault="00000000">
            <w:pPr>
              <w:ind w:left="2"/>
            </w:pPr>
            <w:r>
              <w:rPr>
                <w:rFonts w:ascii="Times New Roman" w:eastAsia="Times New Roman" w:hAnsi="Times New Roman" w:cs="Times New Roman"/>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0ED09BFC" w14:textId="77777777" w:rsidR="002B77CB" w:rsidRDefault="00000000">
            <w:pPr>
              <w:ind w:left="0"/>
            </w:pPr>
            <w:r>
              <w:rPr>
                <w:rFonts w:ascii="Times New Roman" w:eastAsia="Times New Roman" w:hAnsi="Times New Roman" w:cs="Times New Roman"/>
                <w:sz w:val="24"/>
              </w:rPr>
              <w:t>20 June 2024</w:t>
            </w:r>
            <w:r>
              <w:t xml:space="preserve">  </w:t>
            </w:r>
          </w:p>
        </w:tc>
      </w:tr>
      <w:tr w:rsidR="002B77CB" w14:paraId="2303CACA" w14:textId="77777777">
        <w:trPr>
          <w:trHeight w:val="907"/>
        </w:trPr>
        <w:tc>
          <w:tcPr>
            <w:tcW w:w="4683" w:type="dxa"/>
            <w:tcBorders>
              <w:top w:val="single" w:sz="8" w:space="0" w:color="000000"/>
              <w:left w:val="single" w:sz="8" w:space="0" w:color="000000"/>
              <w:bottom w:val="single" w:sz="8" w:space="0" w:color="000000"/>
              <w:right w:val="single" w:sz="8" w:space="0" w:color="000000"/>
            </w:tcBorders>
            <w:vAlign w:val="bottom"/>
          </w:tcPr>
          <w:p w14:paraId="4273CF4B" w14:textId="77777777" w:rsidR="002B77CB" w:rsidRDefault="00000000">
            <w:pPr>
              <w:ind w:left="2"/>
            </w:pPr>
            <w:r>
              <w:rPr>
                <w:rFonts w:ascii="Times New Roman" w:eastAsia="Times New Roman" w:hAnsi="Times New Roman" w:cs="Times New Roman"/>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FE443A4" w14:textId="53510E78" w:rsidR="002B77CB" w:rsidRDefault="00091BD5">
            <w:pPr>
              <w:ind w:left="0"/>
            </w:pPr>
            <w:r w:rsidRPr="00091BD5">
              <w:t>739860</w:t>
            </w:r>
            <w:r w:rsidR="00000000">
              <w:t xml:space="preserve"> </w:t>
            </w:r>
          </w:p>
        </w:tc>
      </w:tr>
      <w:tr w:rsidR="002B77CB" w14:paraId="38B6396B" w14:textId="77777777">
        <w:trPr>
          <w:trHeight w:val="1232"/>
        </w:trPr>
        <w:tc>
          <w:tcPr>
            <w:tcW w:w="4683" w:type="dxa"/>
            <w:tcBorders>
              <w:top w:val="single" w:sz="8" w:space="0" w:color="000000"/>
              <w:left w:val="single" w:sz="8" w:space="0" w:color="000000"/>
              <w:bottom w:val="single" w:sz="8" w:space="0" w:color="000000"/>
              <w:right w:val="single" w:sz="8" w:space="0" w:color="000000"/>
            </w:tcBorders>
          </w:tcPr>
          <w:p w14:paraId="6387638C" w14:textId="77777777" w:rsidR="002B77CB" w:rsidRDefault="00000000">
            <w:pPr>
              <w:ind w:left="2"/>
            </w:pPr>
            <w:r>
              <w:rPr>
                <w:rFonts w:ascii="Times New Roman" w:eastAsia="Times New Roman" w:hAnsi="Times New Roman" w:cs="Times New Roman"/>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5C02EC97" w14:textId="77777777" w:rsidR="002B77CB" w:rsidRDefault="00000000">
            <w:pPr>
              <w:spacing w:after="5"/>
              <w:ind w:left="0"/>
            </w:pPr>
            <w:r>
              <w:rPr>
                <w:rFonts w:ascii="Times New Roman" w:eastAsia="Times New Roman" w:hAnsi="Times New Roman" w:cs="Times New Roman"/>
                <w:sz w:val="24"/>
              </w:rPr>
              <w:t>A Comprehensive Measure of Well-</w:t>
            </w:r>
            <w:r>
              <w:t xml:space="preserve"> </w:t>
            </w:r>
          </w:p>
          <w:p w14:paraId="773B4AEC" w14:textId="77777777" w:rsidR="002B77CB" w:rsidRDefault="00000000">
            <w:pPr>
              <w:ind w:left="0"/>
            </w:pPr>
            <w:r>
              <w:rPr>
                <w:rFonts w:ascii="Times New Roman" w:eastAsia="Times New Roman" w:hAnsi="Times New Roman" w:cs="Times New Roman"/>
                <w:sz w:val="24"/>
              </w:rPr>
              <w:t>Being:The Human Development Index Using Machine Learning</w:t>
            </w:r>
            <w:r>
              <w:t xml:space="preserve">  </w:t>
            </w:r>
          </w:p>
        </w:tc>
      </w:tr>
      <w:tr w:rsidR="002B77CB" w14:paraId="2790B9A6" w14:textId="77777777">
        <w:trPr>
          <w:trHeight w:val="907"/>
        </w:trPr>
        <w:tc>
          <w:tcPr>
            <w:tcW w:w="4683" w:type="dxa"/>
            <w:tcBorders>
              <w:top w:val="single" w:sz="8" w:space="0" w:color="000000"/>
              <w:left w:val="single" w:sz="8" w:space="0" w:color="000000"/>
              <w:bottom w:val="single" w:sz="8" w:space="0" w:color="000000"/>
              <w:right w:val="single" w:sz="8" w:space="0" w:color="000000"/>
            </w:tcBorders>
            <w:vAlign w:val="bottom"/>
          </w:tcPr>
          <w:p w14:paraId="41C5971C" w14:textId="77777777" w:rsidR="002B77CB" w:rsidRDefault="00000000">
            <w:pPr>
              <w:ind w:left="2"/>
            </w:pPr>
            <w:r>
              <w:rPr>
                <w:rFonts w:ascii="Times New Roman" w:eastAsia="Times New Roman" w:hAnsi="Times New Roman" w:cs="Times New Roman"/>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5442F3D3" w14:textId="77777777" w:rsidR="002B77CB" w:rsidRDefault="00000000">
            <w:pPr>
              <w:ind w:left="0"/>
            </w:pPr>
            <w:r>
              <w:rPr>
                <w:rFonts w:ascii="Times New Roman" w:eastAsia="Times New Roman" w:hAnsi="Times New Roman" w:cs="Times New Roman"/>
                <w:sz w:val="24"/>
              </w:rPr>
              <w:t>3 Marks</w:t>
            </w:r>
            <w:r>
              <w:t xml:space="preserve">  </w:t>
            </w:r>
          </w:p>
        </w:tc>
      </w:tr>
    </w:tbl>
    <w:p w14:paraId="762EE088" w14:textId="77777777" w:rsidR="002B77CB" w:rsidRDefault="00000000">
      <w:pPr>
        <w:pStyle w:val="Heading1"/>
        <w:spacing w:after="158"/>
        <w:ind w:left="-5"/>
      </w:pPr>
      <w:r>
        <w:t xml:space="preserve">Project Proposal (Proposed Solution) report  </w:t>
      </w:r>
    </w:p>
    <w:p w14:paraId="7F68A954" w14:textId="77777777" w:rsidR="002B77CB" w:rsidRDefault="00000000">
      <w:r>
        <w:t xml:space="preserve">The Human Development Index (HDI) is a composite statistic used to rank countries based on human development. It takes into account factors such as life expectancy, education, and income per capita. Traditional methods of calculating HDI have limitations in capturing the nuances and complexities of human development. This project aims to enhance HDI prediction using machine learning techniques and to provide an interactive web application for users to predict HDI based on their inputs.  </w:t>
      </w:r>
    </w:p>
    <w:tbl>
      <w:tblPr>
        <w:tblStyle w:val="TableGrid"/>
        <w:tblW w:w="9364" w:type="dxa"/>
        <w:tblInd w:w="-53" w:type="dxa"/>
        <w:tblCellMar>
          <w:top w:w="199" w:type="dxa"/>
          <w:left w:w="68" w:type="dxa"/>
          <w:bottom w:w="39" w:type="dxa"/>
          <w:right w:w="34" w:type="dxa"/>
        </w:tblCellMar>
        <w:tblLook w:val="04A0" w:firstRow="1" w:lastRow="0" w:firstColumn="1" w:lastColumn="0" w:noHBand="0" w:noVBand="1"/>
      </w:tblPr>
      <w:tblGrid>
        <w:gridCol w:w="2400"/>
        <w:gridCol w:w="6964"/>
      </w:tblGrid>
      <w:tr w:rsidR="002B77CB" w14:paraId="4FC2ABC9" w14:textId="77777777">
        <w:trPr>
          <w:trHeight w:val="905"/>
        </w:trPr>
        <w:tc>
          <w:tcPr>
            <w:tcW w:w="2400" w:type="dxa"/>
            <w:tcBorders>
              <w:top w:val="single" w:sz="8" w:space="0" w:color="000000"/>
              <w:left w:val="single" w:sz="8" w:space="0" w:color="000000"/>
              <w:bottom w:val="single" w:sz="8" w:space="0" w:color="000000"/>
              <w:right w:val="nil"/>
            </w:tcBorders>
            <w:vAlign w:val="bottom"/>
          </w:tcPr>
          <w:p w14:paraId="6D34F951" w14:textId="77777777" w:rsidR="002B77CB" w:rsidRDefault="00000000">
            <w:pPr>
              <w:ind w:left="0"/>
            </w:pPr>
            <w:r>
              <w:rPr>
                <w:rFonts w:ascii="Times New Roman" w:eastAsia="Times New Roman" w:hAnsi="Times New Roman" w:cs="Times New Roman"/>
                <w:b/>
                <w:sz w:val="24"/>
              </w:rPr>
              <w:t>Project Overview</w:t>
            </w:r>
            <w:r>
              <w:t xml:space="preserve">  </w:t>
            </w:r>
          </w:p>
        </w:tc>
        <w:tc>
          <w:tcPr>
            <w:tcW w:w="6964" w:type="dxa"/>
            <w:tcBorders>
              <w:top w:val="single" w:sz="8" w:space="0" w:color="000000"/>
              <w:left w:val="nil"/>
              <w:bottom w:val="single" w:sz="8" w:space="0" w:color="000000"/>
              <w:right w:val="single" w:sz="8" w:space="0" w:color="000000"/>
            </w:tcBorders>
            <w:vAlign w:val="bottom"/>
          </w:tcPr>
          <w:p w14:paraId="244D97BB" w14:textId="77777777" w:rsidR="002B77CB" w:rsidRDefault="00000000">
            <w:pPr>
              <w:ind w:left="1"/>
            </w:pPr>
            <w:r>
              <w:t xml:space="preserve">  </w:t>
            </w:r>
          </w:p>
        </w:tc>
      </w:tr>
      <w:tr w:rsidR="002B77CB" w14:paraId="2C78E8FE" w14:textId="77777777">
        <w:trPr>
          <w:trHeight w:val="1510"/>
        </w:trPr>
        <w:tc>
          <w:tcPr>
            <w:tcW w:w="2400" w:type="dxa"/>
            <w:tcBorders>
              <w:top w:val="single" w:sz="8" w:space="0" w:color="000000"/>
              <w:left w:val="single" w:sz="8" w:space="0" w:color="000000"/>
              <w:bottom w:val="single" w:sz="8" w:space="0" w:color="000000"/>
              <w:right w:val="single" w:sz="8" w:space="0" w:color="000000"/>
            </w:tcBorders>
          </w:tcPr>
          <w:p w14:paraId="7A452977" w14:textId="77777777" w:rsidR="002B77CB" w:rsidRDefault="00000000">
            <w:pPr>
              <w:ind w:left="0"/>
            </w:pPr>
            <w:r>
              <w:rPr>
                <w:rFonts w:ascii="Times New Roman" w:eastAsia="Times New Roman" w:hAnsi="Times New Roman" w:cs="Times New Roman"/>
                <w:sz w:val="24"/>
              </w:rPr>
              <w:t>Objective</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4A54A634" w14:textId="77777777" w:rsidR="002B77CB" w:rsidRDefault="00000000">
            <w:pPr>
              <w:ind w:left="15"/>
            </w:pPr>
            <w:r>
              <w:rPr>
                <w:rFonts w:ascii="Times New Roman" w:eastAsia="Times New Roman" w:hAnsi="Times New Roman" w:cs="Times New Roman"/>
                <w:sz w:val="24"/>
              </w:rPr>
              <w:t>The primary objective of the Human Development Index is to shift the focus of development policies from purely economic growth towards improving the well-being and capabilities of people, thereby promoting sustainable and inclusive development</w:t>
            </w:r>
            <w:r>
              <w:t xml:space="preserve">  </w:t>
            </w:r>
          </w:p>
        </w:tc>
      </w:tr>
      <w:tr w:rsidR="002B77CB" w14:paraId="598C56E4" w14:textId="77777777">
        <w:trPr>
          <w:trHeight w:val="1481"/>
        </w:trPr>
        <w:tc>
          <w:tcPr>
            <w:tcW w:w="2400" w:type="dxa"/>
            <w:tcBorders>
              <w:top w:val="single" w:sz="8" w:space="0" w:color="000000"/>
              <w:left w:val="single" w:sz="8" w:space="0" w:color="000000"/>
              <w:bottom w:val="single" w:sz="8" w:space="0" w:color="000000"/>
              <w:right w:val="single" w:sz="8" w:space="0" w:color="000000"/>
            </w:tcBorders>
          </w:tcPr>
          <w:p w14:paraId="358F126B" w14:textId="77777777" w:rsidR="002B77CB" w:rsidRDefault="00000000">
            <w:pPr>
              <w:ind w:left="0"/>
            </w:pPr>
            <w:r>
              <w:rPr>
                <w:rFonts w:ascii="Times New Roman" w:eastAsia="Times New Roman" w:hAnsi="Times New Roman" w:cs="Times New Roman"/>
                <w:sz w:val="24"/>
              </w:rPr>
              <w:lastRenderedPageBreak/>
              <w:t>Scope</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4CC26AE9" w14:textId="77777777" w:rsidR="002B77CB" w:rsidRDefault="00000000">
            <w:pPr>
              <w:ind w:left="15"/>
            </w:pPr>
            <w:r>
              <w:t xml:space="preserve">The project comprehensive evaluation of human well-being and development across countries, aiming to go beyond purely economic measures to provide a more nuanced understanding of societal progress and challenges  </w:t>
            </w:r>
          </w:p>
        </w:tc>
      </w:tr>
      <w:tr w:rsidR="002B77CB" w14:paraId="6778186D" w14:textId="77777777">
        <w:trPr>
          <w:trHeight w:val="905"/>
        </w:trPr>
        <w:tc>
          <w:tcPr>
            <w:tcW w:w="2400" w:type="dxa"/>
            <w:tcBorders>
              <w:top w:val="single" w:sz="8" w:space="0" w:color="000000"/>
              <w:left w:val="single" w:sz="8" w:space="0" w:color="000000"/>
              <w:bottom w:val="single" w:sz="8" w:space="0" w:color="000000"/>
              <w:right w:val="nil"/>
            </w:tcBorders>
            <w:vAlign w:val="bottom"/>
          </w:tcPr>
          <w:p w14:paraId="77EE5865" w14:textId="77777777" w:rsidR="002B77CB" w:rsidRDefault="00000000">
            <w:pPr>
              <w:ind w:left="0"/>
            </w:pPr>
            <w:r>
              <w:rPr>
                <w:rFonts w:ascii="Times New Roman" w:eastAsia="Times New Roman" w:hAnsi="Times New Roman" w:cs="Times New Roman"/>
                <w:b/>
                <w:sz w:val="24"/>
              </w:rPr>
              <w:t>Problem Statement</w:t>
            </w:r>
            <w:r>
              <w:t xml:space="preserve">  </w:t>
            </w:r>
          </w:p>
        </w:tc>
        <w:tc>
          <w:tcPr>
            <w:tcW w:w="6964" w:type="dxa"/>
            <w:tcBorders>
              <w:top w:val="single" w:sz="8" w:space="0" w:color="000000"/>
              <w:left w:val="nil"/>
              <w:bottom w:val="single" w:sz="8" w:space="0" w:color="000000"/>
              <w:right w:val="single" w:sz="8" w:space="0" w:color="000000"/>
            </w:tcBorders>
            <w:vAlign w:val="bottom"/>
          </w:tcPr>
          <w:p w14:paraId="0DC2064B" w14:textId="77777777" w:rsidR="002B77CB" w:rsidRDefault="00000000">
            <w:pPr>
              <w:ind w:left="1"/>
            </w:pPr>
            <w:r>
              <w:t xml:space="preserve">  </w:t>
            </w:r>
          </w:p>
        </w:tc>
      </w:tr>
      <w:tr w:rsidR="002B77CB" w14:paraId="77504E21" w14:textId="77777777">
        <w:trPr>
          <w:trHeight w:val="2475"/>
        </w:trPr>
        <w:tc>
          <w:tcPr>
            <w:tcW w:w="2400" w:type="dxa"/>
            <w:tcBorders>
              <w:top w:val="single" w:sz="8" w:space="0" w:color="000000"/>
              <w:left w:val="single" w:sz="8" w:space="0" w:color="000000"/>
              <w:bottom w:val="single" w:sz="8" w:space="0" w:color="000000"/>
              <w:right w:val="single" w:sz="8" w:space="0" w:color="000000"/>
            </w:tcBorders>
          </w:tcPr>
          <w:p w14:paraId="054DFBBF" w14:textId="77777777" w:rsidR="002B77CB" w:rsidRDefault="00000000">
            <w:pPr>
              <w:ind w:left="30"/>
            </w:pPr>
            <w:r>
              <w:rPr>
                <w:rFonts w:ascii="Times New Roman" w:eastAsia="Times New Roman" w:hAnsi="Times New Roman" w:cs="Times New Roman"/>
                <w:sz w:val="24"/>
              </w:rPr>
              <w:t>Description</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1BBF8251" w14:textId="77777777" w:rsidR="002B77CB" w:rsidRDefault="00000000">
            <w:pPr>
              <w:spacing w:after="216" w:line="236" w:lineRule="auto"/>
              <w:ind w:left="31"/>
            </w:pPr>
            <w:r>
              <w:rPr>
                <w:rFonts w:ascii="Times New Roman" w:eastAsia="Times New Roman" w:hAnsi="Times New Roman" w:cs="Times New Roman"/>
                <w:sz w:val="24"/>
              </w:rPr>
              <w:t xml:space="preserve">It serves as a powerful tool for assessing and monitoring human development globally, providing a broad and inclusive perspective on the well-being and capabilities of people around the world. </w:t>
            </w:r>
            <w:r>
              <w:t xml:space="preserve"> </w:t>
            </w:r>
          </w:p>
          <w:p w14:paraId="1CF70C2F" w14:textId="77777777" w:rsidR="002B77CB" w:rsidRDefault="00000000">
            <w:pPr>
              <w:spacing w:after="71"/>
              <w:ind w:left="93"/>
              <w:jc w:val="center"/>
            </w:pPr>
            <w:r>
              <w:rPr>
                <w:rFonts w:ascii="Arial" w:eastAsia="Arial" w:hAnsi="Arial" w:cs="Arial"/>
                <w:sz w:val="16"/>
              </w:rPr>
              <w:t xml:space="preserve"> </w:t>
            </w:r>
            <w:r>
              <w:t xml:space="preserve"> </w:t>
            </w:r>
          </w:p>
          <w:p w14:paraId="4C9B27BD" w14:textId="77777777" w:rsidR="002B77CB" w:rsidRDefault="00000000">
            <w:pPr>
              <w:ind w:left="45" w:hanging="45"/>
            </w:pPr>
            <w:r>
              <w:rPr>
                <w:noProof/>
              </w:rPr>
              <mc:AlternateContent>
                <mc:Choice Requires="wpg">
                  <w:drawing>
                    <wp:inline distT="0" distB="0" distL="0" distR="0" wp14:anchorId="60E2E296" wp14:editId="7B1B8ABA">
                      <wp:extent cx="4323715" cy="17780"/>
                      <wp:effectExtent l="0" t="0" r="0" b="0"/>
                      <wp:docPr id="4134" name="Group 4134"/>
                      <wp:cNvGraphicFramePr/>
                      <a:graphic xmlns:a="http://schemas.openxmlformats.org/drawingml/2006/main">
                        <a:graphicData uri="http://schemas.microsoft.com/office/word/2010/wordprocessingGroup">
                          <wpg:wgp>
                            <wpg:cNvGrpSpPr/>
                            <wpg:grpSpPr>
                              <a:xfrm>
                                <a:off x="0" y="0"/>
                                <a:ext cx="4323715" cy="17780"/>
                                <a:chOff x="0" y="0"/>
                                <a:chExt cx="4323715" cy="17780"/>
                              </a:xfrm>
                            </wpg:grpSpPr>
                            <wps:wsp>
                              <wps:cNvPr id="5153" name="Shape 5153"/>
                              <wps:cNvSpPr/>
                              <wps:spPr>
                                <a:xfrm>
                                  <a:off x="0" y="0"/>
                                  <a:ext cx="4323715" cy="9144"/>
                                </a:xfrm>
                                <a:custGeom>
                                  <a:avLst/>
                                  <a:gdLst/>
                                  <a:ahLst/>
                                  <a:cxnLst/>
                                  <a:rect l="0" t="0" r="0" b="0"/>
                                  <a:pathLst>
                                    <a:path w="4323715" h="9144">
                                      <a:moveTo>
                                        <a:pt x="0" y="0"/>
                                      </a:moveTo>
                                      <a:lnTo>
                                        <a:pt x="4323715" y="0"/>
                                      </a:lnTo>
                                      <a:lnTo>
                                        <a:pt x="43237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4" name="Shape 5154"/>
                              <wps:cNvSpPr/>
                              <wps:spPr>
                                <a:xfrm>
                                  <a:off x="0" y="8889"/>
                                  <a:ext cx="4323715" cy="9144"/>
                                </a:xfrm>
                                <a:custGeom>
                                  <a:avLst/>
                                  <a:gdLst/>
                                  <a:ahLst/>
                                  <a:cxnLst/>
                                  <a:rect l="0" t="0" r="0" b="0"/>
                                  <a:pathLst>
                                    <a:path w="4323715" h="9144">
                                      <a:moveTo>
                                        <a:pt x="0" y="0"/>
                                      </a:moveTo>
                                      <a:lnTo>
                                        <a:pt x="4323715" y="0"/>
                                      </a:lnTo>
                                      <a:lnTo>
                                        <a:pt x="43237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34" style="width:340.45pt;height:1.39996pt;mso-position-horizontal-relative:char;mso-position-vertical-relative:line" coordsize="43237,177">
                      <v:shape id="Shape 5155" style="position:absolute;width:43237;height:91;left:0;top:0;" coordsize="4323715,9144" path="m0,0l4323715,0l4323715,9144l0,9144l0,0">
                        <v:stroke weight="0pt" endcap="flat" joinstyle="miter" miterlimit="10" on="false" color="#000000" opacity="0"/>
                        <v:fill on="true" color="#000000"/>
                      </v:shape>
                      <v:shape id="Shape 5156" style="position:absolute;width:43237;height:91;left:0;top:88;" coordsize="4323715,9144" path="m0,0l4323715,0l4323715,9144l0,9144l0,0">
                        <v:stroke weight="0pt" endcap="flat" joinstyle="miter" miterlimit="10" on="false" color="#000000" opacity="0"/>
                        <v:fill on="true" color="#000000"/>
                      </v:shape>
                    </v:group>
                  </w:pict>
                </mc:Fallback>
              </mc:AlternateContent>
            </w:r>
            <w:r>
              <w:t xml:space="preserve"> </w:t>
            </w:r>
            <w:r>
              <w:rPr>
                <w:rFonts w:ascii="Arial" w:eastAsia="Arial" w:hAnsi="Arial" w:cs="Arial"/>
                <w:sz w:val="16"/>
              </w:rPr>
              <w:t xml:space="preserve"> </w:t>
            </w:r>
            <w:r>
              <w:t xml:space="preserve">   </w:t>
            </w:r>
          </w:p>
        </w:tc>
      </w:tr>
      <w:tr w:rsidR="002B77CB" w14:paraId="3DDD7EF7" w14:textId="77777777">
        <w:trPr>
          <w:trHeight w:val="1508"/>
        </w:trPr>
        <w:tc>
          <w:tcPr>
            <w:tcW w:w="2400" w:type="dxa"/>
            <w:tcBorders>
              <w:top w:val="single" w:sz="8" w:space="0" w:color="000000"/>
              <w:left w:val="single" w:sz="8" w:space="0" w:color="000000"/>
              <w:bottom w:val="single" w:sz="8" w:space="0" w:color="000000"/>
              <w:right w:val="single" w:sz="8" w:space="0" w:color="000000"/>
            </w:tcBorders>
          </w:tcPr>
          <w:p w14:paraId="5ED24B56" w14:textId="77777777" w:rsidR="002B77CB" w:rsidRDefault="00000000">
            <w:pPr>
              <w:ind w:left="1"/>
            </w:pPr>
            <w:r>
              <w:rPr>
                <w:rFonts w:ascii="Times New Roman" w:eastAsia="Times New Roman" w:hAnsi="Times New Roman" w:cs="Times New Roman"/>
                <w:sz w:val="24"/>
              </w:rPr>
              <w:t>Impact</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44A10C1E" w14:textId="77777777" w:rsidR="002B77CB" w:rsidRDefault="00000000">
            <w:pPr>
              <w:spacing w:after="1" w:line="257" w:lineRule="auto"/>
              <w:ind w:left="16" w:right="15"/>
            </w:pPr>
            <w:r>
              <w:rPr>
                <w:rFonts w:ascii="Times New Roman" w:eastAsia="Times New Roman" w:hAnsi="Times New Roman" w:cs="Times New Roman"/>
                <w:sz w:val="24"/>
              </w:rPr>
              <w:t xml:space="preserve">It serves as a critical tool for assessing and comparing human development across countries, guiding policy decisions, and promoting international cooperation towards achieving higher </w:t>
            </w:r>
          </w:p>
          <w:p w14:paraId="715AA79F" w14:textId="77777777" w:rsidR="002B77CB" w:rsidRDefault="00000000">
            <w:pPr>
              <w:ind w:left="16"/>
            </w:pPr>
            <w:r>
              <w:rPr>
                <w:rFonts w:ascii="Times New Roman" w:eastAsia="Times New Roman" w:hAnsi="Times New Roman" w:cs="Times New Roman"/>
                <w:sz w:val="24"/>
              </w:rPr>
              <w:t>standards of living and well-being for all people</w:t>
            </w:r>
            <w:r>
              <w:t xml:space="preserve">  </w:t>
            </w:r>
          </w:p>
        </w:tc>
      </w:tr>
      <w:tr w:rsidR="002B77CB" w14:paraId="3E8D1877" w14:textId="77777777">
        <w:trPr>
          <w:trHeight w:val="905"/>
        </w:trPr>
        <w:tc>
          <w:tcPr>
            <w:tcW w:w="2400" w:type="dxa"/>
            <w:tcBorders>
              <w:top w:val="single" w:sz="8" w:space="0" w:color="000000"/>
              <w:left w:val="single" w:sz="8" w:space="0" w:color="000000"/>
              <w:bottom w:val="single" w:sz="8" w:space="0" w:color="000000"/>
              <w:right w:val="nil"/>
            </w:tcBorders>
            <w:vAlign w:val="bottom"/>
          </w:tcPr>
          <w:p w14:paraId="755C9B79" w14:textId="77777777" w:rsidR="002B77CB" w:rsidRDefault="00000000">
            <w:pPr>
              <w:ind w:left="1"/>
            </w:pPr>
            <w:r>
              <w:rPr>
                <w:rFonts w:ascii="Times New Roman" w:eastAsia="Times New Roman" w:hAnsi="Times New Roman" w:cs="Times New Roman"/>
                <w:b/>
                <w:sz w:val="24"/>
              </w:rPr>
              <w:t>Proposed Solution</w:t>
            </w:r>
            <w:r>
              <w:t xml:space="preserve">  </w:t>
            </w:r>
          </w:p>
        </w:tc>
        <w:tc>
          <w:tcPr>
            <w:tcW w:w="6964" w:type="dxa"/>
            <w:tcBorders>
              <w:top w:val="single" w:sz="8" w:space="0" w:color="000000"/>
              <w:left w:val="nil"/>
              <w:bottom w:val="single" w:sz="8" w:space="0" w:color="000000"/>
              <w:right w:val="single" w:sz="8" w:space="0" w:color="000000"/>
            </w:tcBorders>
            <w:vAlign w:val="bottom"/>
          </w:tcPr>
          <w:p w14:paraId="7CC577AD" w14:textId="77777777" w:rsidR="002B77CB" w:rsidRDefault="00000000">
            <w:pPr>
              <w:ind w:left="2"/>
            </w:pPr>
            <w:r>
              <w:t xml:space="preserve">  </w:t>
            </w:r>
          </w:p>
        </w:tc>
      </w:tr>
      <w:tr w:rsidR="002B77CB" w14:paraId="35356B92" w14:textId="77777777">
        <w:trPr>
          <w:trHeight w:val="1464"/>
        </w:trPr>
        <w:tc>
          <w:tcPr>
            <w:tcW w:w="2400" w:type="dxa"/>
            <w:tcBorders>
              <w:top w:val="single" w:sz="8" w:space="0" w:color="000000"/>
              <w:left w:val="single" w:sz="8" w:space="0" w:color="000000"/>
              <w:bottom w:val="single" w:sz="8" w:space="0" w:color="000000"/>
              <w:right w:val="single" w:sz="8" w:space="0" w:color="000000"/>
            </w:tcBorders>
          </w:tcPr>
          <w:p w14:paraId="45F0675F" w14:textId="77777777" w:rsidR="002B77CB" w:rsidRDefault="00000000">
            <w:pPr>
              <w:ind w:left="1"/>
            </w:pPr>
            <w:r>
              <w:rPr>
                <w:rFonts w:ascii="Times New Roman" w:eastAsia="Times New Roman" w:hAnsi="Times New Roman" w:cs="Times New Roman"/>
                <w:sz w:val="24"/>
              </w:rPr>
              <w:t>Approach</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32BA6EB2" w14:textId="77777777" w:rsidR="002B77CB" w:rsidRDefault="00000000">
            <w:pPr>
              <w:ind w:left="16"/>
            </w:pPr>
            <w:r>
              <w:t xml:space="preserve">The approach is multidimensional, inclusive, and forward-looking, emphasizing the importance of enhancing human capabilities and promoting sustainable development globally  </w:t>
            </w:r>
          </w:p>
        </w:tc>
      </w:tr>
      <w:tr w:rsidR="002B77CB" w14:paraId="6A71A44B" w14:textId="77777777">
        <w:trPr>
          <w:trHeight w:val="1188"/>
        </w:trPr>
        <w:tc>
          <w:tcPr>
            <w:tcW w:w="2400" w:type="dxa"/>
            <w:tcBorders>
              <w:top w:val="single" w:sz="8" w:space="0" w:color="000000"/>
              <w:left w:val="single" w:sz="8" w:space="0" w:color="000000"/>
              <w:bottom w:val="single" w:sz="8" w:space="0" w:color="000000"/>
              <w:right w:val="single" w:sz="8" w:space="0" w:color="000000"/>
            </w:tcBorders>
          </w:tcPr>
          <w:p w14:paraId="5D6C8FC3" w14:textId="77777777" w:rsidR="002B77CB" w:rsidRDefault="00000000">
            <w:pPr>
              <w:ind w:left="1"/>
            </w:pPr>
            <w:r>
              <w:rPr>
                <w:rFonts w:ascii="Times New Roman" w:eastAsia="Times New Roman" w:hAnsi="Times New Roman" w:cs="Times New Roman"/>
                <w:sz w:val="24"/>
              </w:rPr>
              <w:lastRenderedPageBreak/>
              <w:t>Key Features</w:t>
            </w:r>
            <w:r>
              <w:t xml:space="preserve">  </w:t>
            </w:r>
          </w:p>
        </w:tc>
        <w:tc>
          <w:tcPr>
            <w:tcW w:w="6964" w:type="dxa"/>
            <w:tcBorders>
              <w:top w:val="single" w:sz="8" w:space="0" w:color="000000"/>
              <w:left w:val="single" w:sz="8" w:space="0" w:color="000000"/>
              <w:bottom w:val="single" w:sz="8" w:space="0" w:color="000000"/>
              <w:right w:val="single" w:sz="8" w:space="0" w:color="000000"/>
            </w:tcBorders>
            <w:vAlign w:val="bottom"/>
          </w:tcPr>
          <w:p w14:paraId="28D40FDF" w14:textId="77777777" w:rsidR="002B77CB" w:rsidRDefault="00000000">
            <w:pPr>
              <w:ind w:left="16"/>
            </w:pPr>
            <w:r>
              <w:rPr>
                <w:rFonts w:ascii="Times New Roman" w:eastAsia="Times New Roman" w:hAnsi="Times New Roman" w:cs="Times New Roman"/>
                <w:sz w:val="24"/>
              </w:rPr>
              <w:t>- Implementation of a robust linear regression model trained on a comprehensive dataset to provide accurate HDI predictions.</w:t>
            </w:r>
            <w:r>
              <w:t xml:space="preserve">  </w:t>
            </w:r>
          </w:p>
        </w:tc>
      </w:tr>
    </w:tbl>
    <w:p w14:paraId="24B8B9A0" w14:textId="77777777" w:rsidR="002B77CB" w:rsidRDefault="00000000">
      <w:pPr>
        <w:jc w:val="both"/>
      </w:pPr>
      <w:r>
        <w:t xml:space="preserve">  </w:t>
      </w:r>
      <w:r>
        <w:tab/>
        <w:t xml:space="preserve">  </w:t>
      </w:r>
      <w:r>
        <w:tab/>
        <w:t xml:space="preserve"> </w:t>
      </w:r>
    </w:p>
    <w:tbl>
      <w:tblPr>
        <w:tblStyle w:val="TableGrid"/>
        <w:tblW w:w="9364" w:type="dxa"/>
        <w:tblInd w:w="58" w:type="dxa"/>
        <w:tblCellMar>
          <w:top w:w="32" w:type="dxa"/>
          <w:left w:w="110" w:type="dxa"/>
          <w:bottom w:w="0" w:type="dxa"/>
          <w:right w:w="115" w:type="dxa"/>
        </w:tblCellMar>
        <w:tblLook w:val="04A0" w:firstRow="1" w:lastRow="0" w:firstColumn="1" w:lastColumn="0" w:noHBand="0" w:noVBand="1"/>
      </w:tblPr>
      <w:tblGrid>
        <w:gridCol w:w="2403"/>
        <w:gridCol w:w="6961"/>
      </w:tblGrid>
      <w:tr w:rsidR="002B77CB" w14:paraId="36693439" w14:textId="77777777">
        <w:trPr>
          <w:trHeight w:val="2048"/>
        </w:trPr>
        <w:tc>
          <w:tcPr>
            <w:tcW w:w="2403" w:type="dxa"/>
            <w:tcBorders>
              <w:top w:val="single" w:sz="8" w:space="0" w:color="000000"/>
              <w:left w:val="single" w:sz="8" w:space="0" w:color="000000"/>
              <w:bottom w:val="single" w:sz="8" w:space="0" w:color="000000"/>
              <w:right w:val="single" w:sz="8" w:space="0" w:color="000000"/>
            </w:tcBorders>
          </w:tcPr>
          <w:p w14:paraId="5DB5E393" w14:textId="77777777" w:rsidR="002B77CB" w:rsidRDefault="00000000">
            <w:pPr>
              <w:ind w:left="0"/>
            </w:pPr>
            <w:r>
              <w:t xml:space="preserve">  </w:t>
            </w:r>
          </w:p>
        </w:tc>
        <w:tc>
          <w:tcPr>
            <w:tcW w:w="6961" w:type="dxa"/>
            <w:tcBorders>
              <w:top w:val="single" w:sz="8" w:space="0" w:color="000000"/>
              <w:left w:val="single" w:sz="8" w:space="0" w:color="000000"/>
              <w:bottom w:val="single" w:sz="8" w:space="0" w:color="000000"/>
              <w:right w:val="single" w:sz="8" w:space="0" w:color="000000"/>
            </w:tcBorders>
          </w:tcPr>
          <w:p w14:paraId="25E85DF0" w14:textId="77777777" w:rsidR="002B77CB" w:rsidRDefault="00000000">
            <w:pPr>
              <w:spacing w:after="2"/>
              <w:ind w:left="0"/>
            </w:pPr>
            <w:r>
              <w:rPr>
                <w:rFonts w:ascii="Times New Roman" w:eastAsia="Times New Roman" w:hAnsi="Times New Roman" w:cs="Times New Roman"/>
                <w:sz w:val="24"/>
              </w:rPr>
              <w:t>-</w:t>
            </w:r>
            <w:r>
              <w:rPr>
                <w:rFonts w:ascii="Times New Roman" w:eastAsia="Times New Roman" w:hAnsi="Times New Roman" w:cs="Times New Roman"/>
                <w:b/>
                <w:sz w:val="24"/>
              </w:rPr>
              <w:t>Real-Time Results</w:t>
            </w:r>
            <w:r>
              <w:rPr>
                <w:rFonts w:ascii="Times New Roman" w:eastAsia="Times New Roman" w:hAnsi="Times New Roman" w:cs="Times New Roman"/>
                <w:sz w:val="24"/>
              </w:rPr>
              <w:t xml:space="preserve">: </w:t>
            </w:r>
            <w:r>
              <w:t xml:space="preserve"> </w:t>
            </w:r>
          </w:p>
          <w:p w14:paraId="5E688A5D" w14:textId="77777777" w:rsidR="002B77CB" w:rsidRDefault="00000000">
            <w:pPr>
              <w:spacing w:after="9" w:line="237" w:lineRule="auto"/>
              <w:ind w:left="0"/>
            </w:pPr>
            <w:r>
              <w:rPr>
                <w:rFonts w:ascii="Times New Roman" w:eastAsia="Times New Roman" w:hAnsi="Times New Roman" w:cs="Times New Roman"/>
                <w:b/>
                <w:sz w:val="24"/>
              </w:rPr>
              <w:t>Instant Prediction</w:t>
            </w:r>
            <w:r>
              <w:rPr>
                <w:rFonts w:ascii="Times New Roman" w:eastAsia="Times New Roman" w:hAnsi="Times New Roman" w:cs="Times New Roman"/>
                <w:sz w:val="24"/>
              </w:rPr>
              <w:t xml:space="preserve">: Upon submitting the form, users receive immediate HDI predictions without any noticeable delay, enhancing user satisfaction. </w:t>
            </w:r>
            <w:r>
              <w:t xml:space="preserve"> </w:t>
            </w:r>
          </w:p>
          <w:p w14:paraId="6B910B3E" w14:textId="77777777" w:rsidR="002B77CB" w:rsidRDefault="00000000">
            <w:pPr>
              <w:ind w:left="0"/>
            </w:pPr>
            <w:r>
              <w:rPr>
                <w:rFonts w:ascii="Times New Roman" w:eastAsia="Times New Roman" w:hAnsi="Times New Roman" w:cs="Times New Roman"/>
                <w:b/>
                <w:sz w:val="24"/>
              </w:rPr>
              <w:t>Dynamic Feedback</w:t>
            </w:r>
            <w:r>
              <w:rPr>
                <w:rFonts w:ascii="Times New Roman" w:eastAsia="Times New Roman" w:hAnsi="Times New Roman" w:cs="Times New Roman"/>
                <w:sz w:val="24"/>
              </w:rPr>
              <w:t>: The application dynamically displays the predicted HDI value on the same page, providing a smooth and interactive user experience.</w:t>
            </w:r>
            <w:r>
              <w:t xml:space="preserve">  </w:t>
            </w:r>
          </w:p>
        </w:tc>
      </w:tr>
    </w:tbl>
    <w:p w14:paraId="7D053B5B" w14:textId="77777777" w:rsidR="002B77CB" w:rsidRDefault="00000000">
      <w:pPr>
        <w:pStyle w:val="Heading1"/>
        <w:ind w:left="-5"/>
      </w:pPr>
      <w:r>
        <w:rPr>
          <w:noProof/>
        </w:rPr>
        <w:drawing>
          <wp:anchor distT="0" distB="0" distL="114300" distR="114300" simplePos="0" relativeHeight="251660288" behindDoc="0" locked="0" layoutInCell="1" allowOverlap="0" wp14:anchorId="6AA5F389" wp14:editId="7B7CB33F">
            <wp:simplePos x="0" y="0"/>
            <wp:positionH relativeFrom="page">
              <wp:posOffset>447675</wp:posOffset>
            </wp:positionH>
            <wp:positionV relativeFrom="page">
              <wp:posOffset>123825</wp:posOffset>
            </wp:positionV>
            <wp:extent cx="1809750" cy="742950"/>
            <wp:effectExtent l="0" t="0" r="0" b="0"/>
            <wp:wrapTopAndBottom/>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F567FA" wp14:editId="56A2D7D5">
            <wp:simplePos x="0" y="0"/>
            <wp:positionH relativeFrom="page">
              <wp:posOffset>6124575</wp:posOffset>
            </wp:positionH>
            <wp:positionV relativeFrom="page">
              <wp:posOffset>371475</wp:posOffset>
            </wp:positionV>
            <wp:extent cx="1076325" cy="295275"/>
            <wp:effectExtent l="0" t="0" r="0" b="0"/>
            <wp:wrapTopAndBottom/>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5"/>
                    <a:stretch>
                      <a:fillRect/>
                    </a:stretch>
                  </pic:blipFill>
                  <pic:spPr>
                    <a:xfrm>
                      <a:off x="0" y="0"/>
                      <a:ext cx="1076325" cy="295275"/>
                    </a:xfrm>
                    <a:prstGeom prst="rect">
                      <a:avLst/>
                    </a:prstGeom>
                  </pic:spPr>
                </pic:pic>
              </a:graphicData>
            </a:graphic>
          </wp:anchor>
        </w:drawing>
      </w:r>
      <w:r>
        <w:t>Resource Requirements</w:t>
      </w:r>
      <w:r>
        <w:rPr>
          <w:rFonts w:ascii="Calibri" w:eastAsia="Calibri" w:hAnsi="Calibri" w:cs="Calibri"/>
          <w:b w:val="0"/>
          <w:sz w:val="22"/>
        </w:rPr>
        <w:t xml:space="preserve"> </w:t>
      </w:r>
      <w:r>
        <w:t xml:space="preserve"> </w:t>
      </w:r>
    </w:p>
    <w:tbl>
      <w:tblPr>
        <w:tblStyle w:val="TableGrid"/>
        <w:tblW w:w="9364" w:type="dxa"/>
        <w:tblInd w:w="58" w:type="dxa"/>
        <w:tblCellMar>
          <w:top w:w="50" w:type="dxa"/>
          <w:left w:w="96" w:type="dxa"/>
          <w:bottom w:w="151" w:type="dxa"/>
          <w:right w:w="115" w:type="dxa"/>
        </w:tblCellMar>
        <w:tblLook w:val="04A0" w:firstRow="1" w:lastRow="0" w:firstColumn="1" w:lastColumn="0" w:noHBand="0" w:noVBand="1"/>
      </w:tblPr>
      <w:tblGrid>
        <w:gridCol w:w="3123"/>
        <w:gridCol w:w="3120"/>
        <w:gridCol w:w="3121"/>
      </w:tblGrid>
      <w:tr w:rsidR="002B77CB" w14:paraId="174D9FFC" w14:textId="77777777">
        <w:trPr>
          <w:trHeight w:val="838"/>
        </w:trPr>
        <w:tc>
          <w:tcPr>
            <w:tcW w:w="3123" w:type="dxa"/>
            <w:tcBorders>
              <w:top w:val="single" w:sz="8" w:space="0" w:color="000000"/>
              <w:left w:val="single" w:sz="8" w:space="0" w:color="000000"/>
              <w:bottom w:val="single" w:sz="8" w:space="0" w:color="000000"/>
              <w:right w:val="single" w:sz="8" w:space="0" w:color="000000"/>
            </w:tcBorders>
            <w:vAlign w:val="bottom"/>
          </w:tcPr>
          <w:p w14:paraId="4CC30B4B" w14:textId="77777777" w:rsidR="002B77CB" w:rsidRDefault="00000000">
            <w:pPr>
              <w:ind w:left="2"/>
            </w:pPr>
            <w:r>
              <w:rPr>
                <w:rFonts w:ascii="Times New Roman" w:eastAsia="Times New Roman" w:hAnsi="Times New Roman" w:cs="Times New Roman"/>
                <w:b/>
                <w:sz w:val="24"/>
              </w:rPr>
              <w:t>Resource Type</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71951230" w14:textId="77777777" w:rsidR="002B77CB" w:rsidRDefault="00000000">
            <w:pPr>
              <w:ind w:left="0"/>
            </w:pPr>
            <w:r>
              <w:rPr>
                <w:rFonts w:ascii="Times New Roman" w:eastAsia="Times New Roman" w:hAnsi="Times New Roman" w:cs="Times New Roman"/>
                <w:b/>
                <w:sz w:val="24"/>
              </w:rPr>
              <w:t>Description</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EE7A263" w14:textId="77777777" w:rsidR="002B77CB" w:rsidRDefault="00000000">
            <w:pPr>
              <w:ind w:left="0"/>
            </w:pPr>
            <w:r>
              <w:rPr>
                <w:rFonts w:ascii="Times New Roman" w:eastAsia="Times New Roman" w:hAnsi="Times New Roman" w:cs="Times New Roman"/>
                <w:b/>
                <w:sz w:val="24"/>
              </w:rPr>
              <w:t>Specification/Allocation</w:t>
            </w:r>
            <w:r>
              <w:t xml:space="preserve">  </w:t>
            </w:r>
          </w:p>
        </w:tc>
      </w:tr>
      <w:tr w:rsidR="002B77CB" w14:paraId="7719074D" w14:textId="77777777">
        <w:trPr>
          <w:trHeight w:val="838"/>
        </w:trPr>
        <w:tc>
          <w:tcPr>
            <w:tcW w:w="3123" w:type="dxa"/>
            <w:tcBorders>
              <w:top w:val="single" w:sz="8" w:space="0" w:color="000000"/>
              <w:left w:val="single" w:sz="8" w:space="0" w:color="000000"/>
              <w:bottom w:val="single" w:sz="8" w:space="0" w:color="000000"/>
              <w:right w:val="nil"/>
            </w:tcBorders>
          </w:tcPr>
          <w:p w14:paraId="17FF4F4E" w14:textId="77777777" w:rsidR="002B77CB" w:rsidRDefault="00000000">
            <w:pPr>
              <w:ind w:left="2"/>
            </w:pPr>
            <w:r>
              <w:rPr>
                <w:rFonts w:ascii="Times New Roman" w:eastAsia="Times New Roman" w:hAnsi="Times New Roman" w:cs="Times New Roman"/>
                <w:b/>
                <w:sz w:val="24"/>
              </w:rPr>
              <w:t>Hardware</w:t>
            </w:r>
            <w:r>
              <w:t xml:space="preserve">  </w:t>
            </w:r>
          </w:p>
        </w:tc>
        <w:tc>
          <w:tcPr>
            <w:tcW w:w="3120" w:type="dxa"/>
            <w:tcBorders>
              <w:top w:val="single" w:sz="8" w:space="0" w:color="000000"/>
              <w:left w:val="nil"/>
              <w:bottom w:val="single" w:sz="8" w:space="0" w:color="000000"/>
              <w:right w:val="nil"/>
            </w:tcBorders>
            <w:vAlign w:val="center"/>
          </w:tcPr>
          <w:p w14:paraId="38922520" w14:textId="77777777" w:rsidR="002B77CB" w:rsidRDefault="00000000">
            <w:pPr>
              <w:ind w:left="0"/>
            </w:pPr>
            <w:r>
              <w:t xml:space="preserve"> </w:t>
            </w:r>
          </w:p>
        </w:tc>
        <w:tc>
          <w:tcPr>
            <w:tcW w:w="3121" w:type="dxa"/>
            <w:tcBorders>
              <w:top w:val="single" w:sz="8" w:space="0" w:color="000000"/>
              <w:left w:val="nil"/>
              <w:bottom w:val="single" w:sz="8" w:space="0" w:color="000000"/>
              <w:right w:val="single" w:sz="8" w:space="0" w:color="000000"/>
            </w:tcBorders>
          </w:tcPr>
          <w:p w14:paraId="59A70288" w14:textId="77777777" w:rsidR="002B77CB" w:rsidRDefault="00000000">
            <w:pPr>
              <w:ind w:left="0"/>
            </w:pPr>
            <w:r>
              <w:t xml:space="preserve"> </w:t>
            </w:r>
          </w:p>
        </w:tc>
      </w:tr>
      <w:tr w:rsidR="002B77CB" w14:paraId="417209F3" w14:textId="77777777">
        <w:trPr>
          <w:trHeight w:val="1118"/>
        </w:trPr>
        <w:tc>
          <w:tcPr>
            <w:tcW w:w="3123" w:type="dxa"/>
            <w:tcBorders>
              <w:top w:val="single" w:sz="8" w:space="0" w:color="000000"/>
              <w:left w:val="single" w:sz="8" w:space="0" w:color="000000"/>
              <w:bottom w:val="single" w:sz="8" w:space="0" w:color="000000"/>
              <w:right w:val="single" w:sz="8" w:space="0" w:color="000000"/>
            </w:tcBorders>
            <w:vAlign w:val="bottom"/>
          </w:tcPr>
          <w:p w14:paraId="163A0465" w14:textId="77777777" w:rsidR="002B77CB" w:rsidRDefault="00000000">
            <w:pPr>
              <w:ind w:left="2"/>
            </w:pPr>
            <w:r>
              <w:rPr>
                <w:rFonts w:ascii="Times New Roman" w:eastAsia="Times New Roman" w:hAnsi="Times New Roman" w:cs="Times New Roman"/>
                <w:sz w:val="24"/>
              </w:rPr>
              <w:t>Computing Resources</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4AC74E10" w14:textId="77777777" w:rsidR="002B77CB" w:rsidRDefault="00000000">
            <w:pPr>
              <w:ind w:left="0"/>
            </w:pPr>
            <w:r>
              <w:rPr>
                <w:rFonts w:ascii="Times New Roman" w:eastAsia="Times New Roman" w:hAnsi="Times New Roman" w:cs="Times New Roman"/>
                <w:sz w:val="24"/>
              </w:rPr>
              <w:t>CPU/GPU specifications, number of cores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5B0A9E91" w14:textId="77777777" w:rsidR="002B77CB" w:rsidRDefault="00000000">
            <w:pPr>
              <w:ind w:left="0"/>
            </w:pPr>
            <w:r>
              <w:rPr>
                <w:rFonts w:ascii="Times New Roman" w:eastAsia="Times New Roman" w:hAnsi="Times New Roman" w:cs="Times New Roman"/>
                <w:sz w:val="24"/>
              </w:rPr>
              <w:t>T4 GPU</w:t>
            </w:r>
            <w:r>
              <w:t xml:space="preserve">  </w:t>
            </w:r>
          </w:p>
        </w:tc>
      </w:tr>
      <w:tr w:rsidR="002B77CB" w14:paraId="321A3E7A" w14:textId="77777777">
        <w:trPr>
          <w:trHeight w:val="840"/>
        </w:trPr>
        <w:tc>
          <w:tcPr>
            <w:tcW w:w="3123" w:type="dxa"/>
            <w:tcBorders>
              <w:top w:val="single" w:sz="8" w:space="0" w:color="000000"/>
              <w:left w:val="single" w:sz="8" w:space="0" w:color="000000"/>
              <w:bottom w:val="single" w:sz="8" w:space="0" w:color="000000"/>
              <w:right w:val="single" w:sz="8" w:space="0" w:color="000000"/>
            </w:tcBorders>
            <w:vAlign w:val="bottom"/>
          </w:tcPr>
          <w:p w14:paraId="4EF490FC" w14:textId="77777777" w:rsidR="002B77CB" w:rsidRDefault="00000000">
            <w:pPr>
              <w:ind w:left="2"/>
            </w:pPr>
            <w:r>
              <w:rPr>
                <w:rFonts w:ascii="Times New Roman" w:eastAsia="Times New Roman" w:hAnsi="Times New Roman" w:cs="Times New Roman"/>
                <w:sz w:val="24"/>
              </w:rPr>
              <w:t>Memory</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176AE7FE" w14:textId="77777777" w:rsidR="002B77CB" w:rsidRDefault="00000000">
            <w:pPr>
              <w:ind w:left="0"/>
            </w:pPr>
            <w:r>
              <w:rPr>
                <w:rFonts w:ascii="Times New Roman" w:eastAsia="Times New Roman" w:hAnsi="Times New Roman" w:cs="Times New Roman"/>
                <w:sz w:val="24"/>
              </w:rPr>
              <w:t>RAM specifications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B52C9F2" w14:textId="77777777" w:rsidR="002B77CB" w:rsidRDefault="00000000">
            <w:pPr>
              <w:ind w:left="0"/>
            </w:pPr>
            <w:r>
              <w:rPr>
                <w:rFonts w:ascii="Times New Roman" w:eastAsia="Times New Roman" w:hAnsi="Times New Roman" w:cs="Times New Roman"/>
                <w:sz w:val="24"/>
              </w:rPr>
              <w:t>8 GB</w:t>
            </w:r>
            <w:r>
              <w:t xml:space="preserve">  </w:t>
            </w:r>
          </w:p>
        </w:tc>
      </w:tr>
      <w:tr w:rsidR="002B77CB" w14:paraId="7409EBFE" w14:textId="77777777">
        <w:trPr>
          <w:trHeight w:val="1119"/>
        </w:trPr>
        <w:tc>
          <w:tcPr>
            <w:tcW w:w="3123" w:type="dxa"/>
            <w:tcBorders>
              <w:top w:val="single" w:sz="8" w:space="0" w:color="000000"/>
              <w:left w:val="single" w:sz="8" w:space="0" w:color="000000"/>
              <w:bottom w:val="single" w:sz="8" w:space="0" w:color="000000"/>
              <w:right w:val="single" w:sz="8" w:space="0" w:color="000000"/>
            </w:tcBorders>
            <w:vAlign w:val="bottom"/>
          </w:tcPr>
          <w:p w14:paraId="33DBA803" w14:textId="77777777" w:rsidR="002B77CB" w:rsidRDefault="00000000">
            <w:pPr>
              <w:ind w:left="2"/>
            </w:pPr>
            <w:r>
              <w:rPr>
                <w:rFonts w:ascii="Times New Roman" w:eastAsia="Times New Roman" w:hAnsi="Times New Roman" w:cs="Times New Roman"/>
                <w:sz w:val="24"/>
              </w:rPr>
              <w:t>Storage</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0CC93ED4" w14:textId="77777777" w:rsidR="002B77CB" w:rsidRDefault="00000000">
            <w:pPr>
              <w:ind w:left="0"/>
            </w:pPr>
            <w:r>
              <w:rPr>
                <w:rFonts w:ascii="Times New Roman" w:eastAsia="Times New Roman" w:hAnsi="Times New Roman" w:cs="Times New Roman"/>
                <w:sz w:val="24"/>
              </w:rPr>
              <w:t>Disk space for data, models, and logs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1F7C0649" w14:textId="77777777" w:rsidR="002B77CB" w:rsidRDefault="00000000">
            <w:pPr>
              <w:ind w:left="0"/>
            </w:pPr>
            <w:r>
              <w:rPr>
                <w:rFonts w:ascii="Times New Roman" w:eastAsia="Times New Roman" w:hAnsi="Times New Roman" w:cs="Times New Roman"/>
                <w:sz w:val="24"/>
              </w:rPr>
              <w:t>1 TB SSD</w:t>
            </w:r>
            <w:r>
              <w:t xml:space="preserve">  </w:t>
            </w:r>
          </w:p>
        </w:tc>
      </w:tr>
      <w:tr w:rsidR="002B77CB" w14:paraId="6180AFD0" w14:textId="77777777">
        <w:trPr>
          <w:trHeight w:val="835"/>
        </w:trPr>
        <w:tc>
          <w:tcPr>
            <w:tcW w:w="3123" w:type="dxa"/>
            <w:tcBorders>
              <w:top w:val="single" w:sz="8" w:space="0" w:color="000000"/>
              <w:left w:val="single" w:sz="8" w:space="0" w:color="000000"/>
              <w:bottom w:val="single" w:sz="8" w:space="0" w:color="000000"/>
              <w:right w:val="nil"/>
            </w:tcBorders>
            <w:vAlign w:val="bottom"/>
          </w:tcPr>
          <w:p w14:paraId="3BAF686F" w14:textId="77777777" w:rsidR="002B77CB" w:rsidRDefault="00000000">
            <w:pPr>
              <w:ind w:left="2"/>
            </w:pPr>
            <w:r>
              <w:rPr>
                <w:rFonts w:ascii="Times New Roman" w:eastAsia="Times New Roman" w:hAnsi="Times New Roman" w:cs="Times New Roman"/>
                <w:b/>
                <w:sz w:val="24"/>
              </w:rPr>
              <w:t>Software</w:t>
            </w:r>
            <w:r>
              <w:t xml:space="preserve">  </w:t>
            </w:r>
          </w:p>
        </w:tc>
        <w:tc>
          <w:tcPr>
            <w:tcW w:w="3120" w:type="dxa"/>
            <w:tcBorders>
              <w:top w:val="single" w:sz="8" w:space="0" w:color="000000"/>
              <w:left w:val="nil"/>
              <w:bottom w:val="single" w:sz="8" w:space="0" w:color="000000"/>
              <w:right w:val="nil"/>
            </w:tcBorders>
          </w:tcPr>
          <w:p w14:paraId="53463939" w14:textId="77777777" w:rsidR="002B77CB" w:rsidRDefault="00000000">
            <w:pPr>
              <w:ind w:left="0"/>
            </w:pPr>
            <w:r>
              <w:t xml:space="preserve"> </w:t>
            </w:r>
          </w:p>
        </w:tc>
        <w:tc>
          <w:tcPr>
            <w:tcW w:w="3121" w:type="dxa"/>
            <w:tcBorders>
              <w:top w:val="single" w:sz="8" w:space="0" w:color="000000"/>
              <w:left w:val="nil"/>
              <w:bottom w:val="single" w:sz="8" w:space="0" w:color="000000"/>
              <w:right w:val="single" w:sz="8" w:space="0" w:color="000000"/>
            </w:tcBorders>
          </w:tcPr>
          <w:p w14:paraId="480E23D0" w14:textId="77777777" w:rsidR="002B77CB" w:rsidRDefault="00000000">
            <w:pPr>
              <w:ind w:left="0"/>
            </w:pPr>
            <w:r>
              <w:t xml:space="preserve"> </w:t>
            </w:r>
          </w:p>
        </w:tc>
      </w:tr>
      <w:tr w:rsidR="002B77CB" w14:paraId="150E39CD" w14:textId="77777777">
        <w:trPr>
          <w:trHeight w:val="838"/>
        </w:trPr>
        <w:tc>
          <w:tcPr>
            <w:tcW w:w="3123" w:type="dxa"/>
            <w:tcBorders>
              <w:top w:val="single" w:sz="8" w:space="0" w:color="000000"/>
              <w:left w:val="single" w:sz="8" w:space="0" w:color="000000"/>
              <w:bottom w:val="single" w:sz="8" w:space="0" w:color="000000"/>
              <w:right w:val="single" w:sz="8" w:space="0" w:color="000000"/>
            </w:tcBorders>
            <w:vAlign w:val="bottom"/>
          </w:tcPr>
          <w:p w14:paraId="20E5A2D2" w14:textId="77777777" w:rsidR="002B77CB" w:rsidRDefault="00000000">
            <w:pPr>
              <w:ind w:left="2"/>
            </w:pPr>
            <w:r>
              <w:rPr>
                <w:rFonts w:ascii="Times New Roman" w:eastAsia="Times New Roman" w:hAnsi="Times New Roman" w:cs="Times New Roman"/>
                <w:sz w:val="24"/>
              </w:rPr>
              <w:lastRenderedPageBreak/>
              <w:t>Frameworks</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24A4071E" w14:textId="77777777" w:rsidR="002B77CB" w:rsidRDefault="00000000">
            <w:pPr>
              <w:ind w:left="0"/>
            </w:pPr>
            <w:r>
              <w:rPr>
                <w:rFonts w:ascii="Times New Roman" w:eastAsia="Times New Roman" w:hAnsi="Times New Roman" w:cs="Times New Roman"/>
                <w:sz w:val="24"/>
              </w:rPr>
              <w:t>Python frameworks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43B1BF8C" w14:textId="77777777" w:rsidR="002B77CB" w:rsidRDefault="00000000">
            <w:pPr>
              <w:ind w:left="0"/>
            </w:pPr>
            <w:r>
              <w:rPr>
                <w:rFonts w:ascii="Times New Roman" w:eastAsia="Times New Roman" w:hAnsi="Times New Roman" w:cs="Times New Roman"/>
                <w:sz w:val="24"/>
              </w:rPr>
              <w:t>Flask</w:t>
            </w:r>
            <w:r>
              <w:t xml:space="preserve">  </w:t>
            </w:r>
          </w:p>
        </w:tc>
      </w:tr>
      <w:tr w:rsidR="002B77CB" w14:paraId="5AD05B2A" w14:textId="77777777">
        <w:trPr>
          <w:trHeight w:val="1121"/>
        </w:trPr>
        <w:tc>
          <w:tcPr>
            <w:tcW w:w="3123" w:type="dxa"/>
            <w:tcBorders>
              <w:top w:val="single" w:sz="8" w:space="0" w:color="000000"/>
              <w:left w:val="single" w:sz="8" w:space="0" w:color="000000"/>
              <w:bottom w:val="single" w:sz="8" w:space="0" w:color="000000"/>
              <w:right w:val="single" w:sz="8" w:space="0" w:color="000000"/>
            </w:tcBorders>
            <w:vAlign w:val="bottom"/>
          </w:tcPr>
          <w:p w14:paraId="5DCC1C14" w14:textId="77777777" w:rsidR="002B77CB" w:rsidRDefault="00000000">
            <w:pPr>
              <w:ind w:left="2"/>
            </w:pPr>
            <w:r>
              <w:rPr>
                <w:rFonts w:ascii="Times New Roman" w:eastAsia="Times New Roman" w:hAnsi="Times New Roman" w:cs="Times New Roman"/>
                <w:sz w:val="24"/>
              </w:rPr>
              <w:t>Libraries</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7A5E045A" w14:textId="77777777" w:rsidR="002B77CB" w:rsidRDefault="00000000">
            <w:pPr>
              <w:ind w:left="0"/>
            </w:pPr>
            <w:r>
              <w:rPr>
                <w:rFonts w:ascii="Times New Roman" w:eastAsia="Times New Roman" w:hAnsi="Times New Roman" w:cs="Times New Roman"/>
                <w:sz w:val="24"/>
              </w:rPr>
              <w:t>Additional libraries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03D9EFC7" w14:textId="77777777" w:rsidR="002B77CB" w:rsidRDefault="00000000">
            <w:pPr>
              <w:ind w:left="0"/>
            </w:pPr>
            <w:r>
              <w:rPr>
                <w:rFonts w:ascii="Times New Roman" w:eastAsia="Times New Roman" w:hAnsi="Times New Roman" w:cs="Times New Roman"/>
                <w:sz w:val="24"/>
              </w:rPr>
              <w:t>scikit-learn, pandas, numpy, matplotlib, seaborn</w:t>
            </w:r>
            <w:r>
              <w:t xml:space="preserve">  </w:t>
            </w:r>
          </w:p>
        </w:tc>
      </w:tr>
      <w:tr w:rsidR="002B77CB" w14:paraId="5F5EF656" w14:textId="77777777">
        <w:trPr>
          <w:trHeight w:val="838"/>
        </w:trPr>
        <w:tc>
          <w:tcPr>
            <w:tcW w:w="3123" w:type="dxa"/>
            <w:tcBorders>
              <w:top w:val="single" w:sz="8" w:space="0" w:color="000000"/>
              <w:left w:val="single" w:sz="8" w:space="0" w:color="000000"/>
              <w:bottom w:val="single" w:sz="8" w:space="0" w:color="000000"/>
              <w:right w:val="single" w:sz="8" w:space="0" w:color="000000"/>
            </w:tcBorders>
            <w:vAlign w:val="bottom"/>
          </w:tcPr>
          <w:p w14:paraId="06464B1B" w14:textId="77777777" w:rsidR="002B77CB" w:rsidRDefault="00000000">
            <w:pPr>
              <w:ind w:left="2"/>
            </w:pPr>
            <w:r>
              <w:rPr>
                <w:rFonts w:ascii="Times New Roman" w:eastAsia="Times New Roman" w:hAnsi="Times New Roman" w:cs="Times New Roman"/>
                <w:sz w:val="24"/>
              </w:rPr>
              <w:t>Development Environment</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51BBED0D" w14:textId="77777777" w:rsidR="002B77CB" w:rsidRDefault="00000000">
            <w:pPr>
              <w:ind w:left="0"/>
            </w:pPr>
            <w:r>
              <w:rPr>
                <w:rFonts w:ascii="Times New Roman" w:eastAsia="Times New Roman" w:hAnsi="Times New Roman" w:cs="Times New Roman"/>
                <w:sz w:val="24"/>
              </w:rPr>
              <w:t>IDE</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3181E5F0" w14:textId="77777777" w:rsidR="002B77CB" w:rsidRDefault="00000000">
            <w:pPr>
              <w:ind w:left="0"/>
            </w:pPr>
            <w:r>
              <w:rPr>
                <w:rFonts w:ascii="Times New Roman" w:eastAsia="Times New Roman" w:hAnsi="Times New Roman" w:cs="Times New Roman"/>
                <w:sz w:val="24"/>
              </w:rPr>
              <w:t>Jupyter Notebook, pycharm</w:t>
            </w:r>
            <w:r>
              <w:t xml:space="preserve">  </w:t>
            </w:r>
          </w:p>
        </w:tc>
      </w:tr>
      <w:tr w:rsidR="002B77CB" w14:paraId="191289DA" w14:textId="77777777">
        <w:trPr>
          <w:trHeight w:val="838"/>
        </w:trPr>
        <w:tc>
          <w:tcPr>
            <w:tcW w:w="3123" w:type="dxa"/>
            <w:tcBorders>
              <w:top w:val="single" w:sz="8" w:space="0" w:color="000000"/>
              <w:left w:val="single" w:sz="8" w:space="0" w:color="000000"/>
              <w:bottom w:val="single" w:sz="8" w:space="0" w:color="000000"/>
              <w:right w:val="nil"/>
            </w:tcBorders>
            <w:vAlign w:val="bottom"/>
          </w:tcPr>
          <w:p w14:paraId="591D2C63" w14:textId="77777777" w:rsidR="002B77CB" w:rsidRDefault="00000000">
            <w:pPr>
              <w:ind w:left="2"/>
            </w:pPr>
            <w:r>
              <w:rPr>
                <w:rFonts w:ascii="Times New Roman" w:eastAsia="Times New Roman" w:hAnsi="Times New Roman" w:cs="Times New Roman"/>
                <w:b/>
                <w:sz w:val="24"/>
              </w:rPr>
              <w:t>Data</w:t>
            </w:r>
            <w:r>
              <w:t xml:space="preserve">  </w:t>
            </w:r>
          </w:p>
        </w:tc>
        <w:tc>
          <w:tcPr>
            <w:tcW w:w="3120" w:type="dxa"/>
            <w:tcBorders>
              <w:top w:val="single" w:sz="8" w:space="0" w:color="000000"/>
              <w:left w:val="nil"/>
              <w:bottom w:val="single" w:sz="8" w:space="0" w:color="000000"/>
              <w:right w:val="nil"/>
            </w:tcBorders>
          </w:tcPr>
          <w:p w14:paraId="4F3CC86D" w14:textId="77777777" w:rsidR="002B77CB" w:rsidRDefault="00000000">
            <w:pPr>
              <w:ind w:left="0"/>
            </w:pPr>
            <w:r>
              <w:t xml:space="preserve"> </w:t>
            </w:r>
          </w:p>
        </w:tc>
        <w:tc>
          <w:tcPr>
            <w:tcW w:w="3121" w:type="dxa"/>
            <w:tcBorders>
              <w:top w:val="single" w:sz="8" w:space="0" w:color="000000"/>
              <w:left w:val="nil"/>
              <w:bottom w:val="single" w:sz="8" w:space="0" w:color="000000"/>
              <w:right w:val="single" w:sz="8" w:space="0" w:color="000000"/>
            </w:tcBorders>
          </w:tcPr>
          <w:p w14:paraId="69E1DE1A" w14:textId="77777777" w:rsidR="002B77CB" w:rsidRDefault="00000000">
            <w:pPr>
              <w:ind w:left="0"/>
            </w:pPr>
            <w:r>
              <w:t xml:space="preserve"> </w:t>
            </w:r>
          </w:p>
        </w:tc>
      </w:tr>
      <w:tr w:rsidR="002B77CB" w14:paraId="4756CA3C" w14:textId="77777777">
        <w:trPr>
          <w:trHeight w:val="1121"/>
        </w:trPr>
        <w:tc>
          <w:tcPr>
            <w:tcW w:w="3123" w:type="dxa"/>
            <w:tcBorders>
              <w:top w:val="single" w:sz="8" w:space="0" w:color="000000"/>
              <w:left w:val="single" w:sz="8" w:space="0" w:color="000000"/>
              <w:bottom w:val="single" w:sz="8" w:space="0" w:color="000000"/>
              <w:right w:val="single" w:sz="8" w:space="0" w:color="000000"/>
            </w:tcBorders>
            <w:vAlign w:val="bottom"/>
          </w:tcPr>
          <w:p w14:paraId="773F3414" w14:textId="77777777" w:rsidR="002B77CB" w:rsidRDefault="00000000">
            <w:pPr>
              <w:ind w:left="2"/>
            </w:pPr>
            <w:r>
              <w:rPr>
                <w:rFonts w:ascii="Times New Roman" w:eastAsia="Times New Roman" w:hAnsi="Times New Roman" w:cs="Times New Roman"/>
                <w:sz w:val="24"/>
              </w:rPr>
              <w:t>Data</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4EBDD2D5" w14:textId="77777777" w:rsidR="002B77CB" w:rsidRDefault="00000000">
            <w:pPr>
              <w:ind w:left="0"/>
            </w:pPr>
            <w:r>
              <w:rPr>
                <w:rFonts w:ascii="Times New Roman" w:eastAsia="Times New Roman" w:hAnsi="Times New Roman" w:cs="Times New Roman"/>
                <w:sz w:val="24"/>
              </w:rPr>
              <w:t>Source, size, format</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634E210D" w14:textId="77777777" w:rsidR="002B77CB" w:rsidRDefault="00000000">
            <w:pPr>
              <w:ind w:left="0"/>
            </w:pPr>
            <w:r>
              <w:rPr>
                <w:rFonts w:ascii="Times New Roman" w:eastAsia="Times New Roman" w:hAnsi="Times New Roman" w:cs="Times New Roman"/>
                <w:sz w:val="24"/>
              </w:rPr>
              <w:t>Kaggle dataset, 614, csv UCI dataset, 690, csv</w:t>
            </w:r>
            <w:r>
              <w:t xml:space="preserve">  </w:t>
            </w:r>
          </w:p>
        </w:tc>
      </w:tr>
    </w:tbl>
    <w:p w14:paraId="679949D1" w14:textId="77777777" w:rsidR="002B77CB" w:rsidRDefault="00000000">
      <w:pPr>
        <w:jc w:val="both"/>
      </w:pPr>
      <w:r>
        <w:t xml:space="preserve">  </w:t>
      </w:r>
    </w:p>
    <w:sectPr w:rsidR="002B77CB">
      <w:pgSz w:w="12240" w:h="15840"/>
      <w:pgMar w:top="1550" w:right="1773" w:bottom="294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CB"/>
    <w:rsid w:val="00091BD5"/>
    <w:rsid w:val="002B77CB"/>
    <w:rsid w:val="0088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2409"/>
  <w15:docId w15:val="{6F360A11-9EAA-4F76-8C9D-A992985C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9"/>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Admin</dc:creator>
  <cp:keywords/>
  <cp:lastModifiedBy>Akhila Rangaraju</cp:lastModifiedBy>
  <cp:revision>2</cp:revision>
  <dcterms:created xsi:type="dcterms:W3CDTF">2024-07-26T16:00:00Z</dcterms:created>
  <dcterms:modified xsi:type="dcterms:W3CDTF">2024-07-26T16:00:00Z</dcterms:modified>
</cp:coreProperties>
</file>