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20" w:before="500" w:line="276"/>
        <w:jc w:val="center"/>
      </w:pPr>
      <w:r>
        <w:rPr>
          <w:rFonts w:ascii="Times New Roman" w:cs="Times New Roman" w:eastAsia="Times New Roman" w:hAnsi="Times New Roman"/>
          <w:b/>
          <w:bCs/>
          <w:color w:val="1F3FBF"/>
          <w:sz w:val="44"/>
          <w:szCs w:val="44"/>
        </w:rPr>
        <w:t xml:space="preserve">COLLABRIX</w:t>
      </w:r>
    </w:p>
    <w:p>
      <w:pPr>
        <w:spacing w:after="500" w:before="0" w:line="276"/>
        <w:jc w:val="center"/>
      </w:pPr>
      <w:r>
        <w:rPr>
          <w:rFonts w:ascii="Times New Roman" w:cs="Times New Roman" w:eastAsia="Times New Roman" w:hAnsi="Times New Roman"/>
          <w:color w:val="1F3FBF"/>
          <w:sz w:val="28"/>
          <w:szCs w:val="28"/>
        </w:rPr>
        <w:t xml:space="preserve">A Team-First Freelance Collaboration Platform</w:t>
      </w:r>
    </w:p>
    <w:p>
      <w:pPr>
        <w:spacing w:after="260" w:before="0" w:line="276"/>
        <w:jc w:val="center"/>
      </w:pPr>
      <w:r>
        <w:rPr>
          <w:rFonts w:ascii="Times New Roman" w:cs="Times New Roman" w:eastAsia="Times New Roman" w:hAnsi="Times New Roman"/>
          <w:sz w:val="24"/>
          <w:szCs w:val="24"/>
        </w:rPr>
        <w:t xml:space="preserve">A Project Report</w:t>
      </w:r>
    </w:p>
    <w:p>
      <w:pPr>
        <w:spacing w:after="200" w:before="0" w:line="276"/>
        <w:jc w:val="center"/>
      </w:pPr>
      <w:r>
        <w:rPr>
          <w:rFonts w:ascii="Times New Roman" w:cs="Times New Roman" w:eastAsia="Times New Roman" w:hAnsi="Times New Roman"/>
          <w:sz w:val="24"/>
          <w:szCs w:val="24"/>
        </w:rPr>
        <w:t xml:space="preserve">Submitted by</w:t>
      </w:r>
    </w:p>
    <w:p>
      <w:pPr>
        <w:spacing w:after="30" w:before="0" w:line="276"/>
        <w:jc w:val="center"/>
      </w:pPr>
      <w:r>
        <w:rPr>
          <w:rFonts w:ascii="Times New Roman" w:cs="Times New Roman" w:eastAsia="Times New Roman" w:hAnsi="Times New Roman"/>
          <w:b/>
          <w:bCs/>
          <w:color w:val="D00000"/>
          <w:sz w:val="24"/>
          <w:szCs w:val="24"/>
        </w:rPr>
        <w:t xml:space="preserve">Jaghatha Uday Prakash</w:t>
      </w:r>
    </w:p>
    <w:p>
      <w:pPr>
        <w:spacing w:after="240" w:before="0" w:line="276"/>
        <w:jc w:val="center"/>
      </w:pPr>
      <w:r>
        <w:rPr>
          <w:rFonts w:ascii="Times New Roman" w:cs="Times New Roman" w:eastAsia="Times New Roman" w:hAnsi="Times New Roman"/>
          <w:b/>
          <w:bCs/>
          <w:color w:val="D00000"/>
          <w:sz w:val="24"/>
          <w:szCs w:val="24"/>
        </w:rPr>
        <w:t xml:space="preserve">2303031240447</w:t>
      </w:r>
    </w:p>
    <w:p>
      <w:pPr>
        <w:spacing w:after="30" w:before="0" w:line="276"/>
        <w:jc w:val="center"/>
      </w:pPr>
      <w:r>
        <w:rPr>
          <w:rFonts w:ascii="Times New Roman" w:cs="Times New Roman" w:eastAsia="Times New Roman" w:hAnsi="Times New Roman"/>
          <w:b/>
          <w:bCs/>
          <w:color w:val="D00000"/>
          <w:sz w:val="24"/>
          <w:szCs w:val="24"/>
        </w:rPr>
        <w:t xml:space="preserve">Boddu Venkata Sai Kowshik</w:t>
      </w:r>
    </w:p>
    <w:p>
      <w:pPr>
        <w:spacing w:after="240" w:before="0" w:line="276"/>
        <w:jc w:val="center"/>
      </w:pPr>
      <w:r>
        <w:rPr>
          <w:rFonts w:ascii="Times New Roman" w:cs="Times New Roman" w:eastAsia="Times New Roman" w:hAnsi="Times New Roman"/>
          <w:b/>
          <w:bCs/>
          <w:color w:val="D00000"/>
          <w:sz w:val="24"/>
          <w:szCs w:val="24"/>
        </w:rPr>
        <w:t xml:space="preserve">2303031241591</w:t>
      </w:r>
    </w:p>
    <w:p>
      <w:pPr>
        <w:spacing w:after="30" w:before="0" w:line="276"/>
        <w:jc w:val="center"/>
      </w:pPr>
      <w:r>
        <w:rPr>
          <w:rFonts w:ascii="Times New Roman" w:cs="Times New Roman" w:eastAsia="Times New Roman" w:hAnsi="Times New Roman"/>
          <w:b/>
          <w:bCs/>
          <w:color w:val="D00000"/>
          <w:sz w:val="24"/>
          <w:szCs w:val="24"/>
        </w:rPr>
        <w:t xml:space="preserve">Katreddi Hima Nagendra</w:t>
      </w:r>
    </w:p>
    <w:p>
      <w:pPr>
        <w:spacing w:after="240" w:before="0" w:line="276"/>
        <w:jc w:val="center"/>
      </w:pPr>
      <w:r>
        <w:rPr>
          <w:rFonts w:ascii="Times New Roman" w:cs="Times New Roman" w:eastAsia="Times New Roman" w:hAnsi="Times New Roman"/>
          <w:b/>
          <w:bCs/>
          <w:color w:val="D00000"/>
          <w:sz w:val="24"/>
          <w:szCs w:val="24"/>
        </w:rPr>
        <w:t xml:space="preserve">2303031240520</w:t>
      </w:r>
    </w:p>
    <w:p>
      <w:pPr>
        <w:spacing w:after="30" w:before="0" w:line="276"/>
        <w:jc w:val="center"/>
      </w:pPr>
      <w:r>
        <w:rPr>
          <w:rFonts w:ascii="Times New Roman" w:cs="Times New Roman" w:eastAsia="Times New Roman" w:hAnsi="Times New Roman"/>
          <w:b/>
          <w:bCs/>
          <w:color w:val="D00000"/>
          <w:sz w:val="24"/>
          <w:szCs w:val="24"/>
        </w:rPr>
        <w:t xml:space="preserve">Immadi Venkata Rama Chaitanya Vardhan</w:t>
      </w:r>
    </w:p>
    <w:p>
      <w:pPr>
        <w:spacing w:after="240" w:before="0" w:line="276"/>
        <w:jc w:val="center"/>
      </w:pPr>
      <w:r>
        <w:rPr>
          <w:rFonts w:ascii="Times New Roman" w:cs="Times New Roman" w:eastAsia="Times New Roman" w:hAnsi="Times New Roman"/>
          <w:b/>
          <w:bCs/>
          <w:color w:val="D00000"/>
          <w:sz w:val="24"/>
          <w:szCs w:val="24"/>
        </w:rPr>
        <w:t xml:space="preserve">2303031240436</w:t>
      </w:r>
    </w:p>
    <w:p>
      <w:pPr>
        <w:spacing w:after="60" w:before="300" w:line="276"/>
        <w:jc w:val="center"/>
      </w:pPr>
      <w:r>
        <w:rPr>
          <w:rFonts w:ascii="Times New Roman" w:cs="Times New Roman" w:eastAsia="Times New Roman" w:hAnsi="Times New Roman"/>
          <w:sz w:val="24"/>
          <w:szCs w:val="24"/>
        </w:rPr>
        <w:t xml:space="preserve">In Partial Fulfilment for the</w:t>
      </w:r>
    </w:p>
    <w:p>
      <w:pPr>
        <w:spacing w:after="260" w:before="0" w:line="276"/>
        <w:jc w:val="center"/>
      </w:pPr>
      <w:r>
        <w:rPr>
          <w:rFonts w:ascii="Times New Roman" w:cs="Times New Roman" w:eastAsia="Times New Roman" w:hAnsi="Times New Roman"/>
          <w:sz w:val="24"/>
          <w:szCs w:val="24"/>
        </w:rPr>
        <w:t xml:space="preserve">Award of the Degree of</w:t>
      </w:r>
    </w:p>
    <w:p>
      <w:pPr>
        <w:spacing w:after="160" w:before="0" w:line="276"/>
        <w:jc w:val="center"/>
      </w:pPr>
      <w:r>
        <w:rPr>
          <w:rFonts w:ascii="Times New Roman" w:cs="Times New Roman" w:eastAsia="Times New Roman" w:hAnsi="Times New Roman"/>
          <w:b/>
          <w:bCs/>
          <w:sz w:val="24"/>
          <w:szCs w:val="24"/>
        </w:rPr>
        <w:t xml:space="preserve">BACHELOR OF TECHNOLOGY</w:t>
      </w:r>
    </w:p>
    <w:p>
      <w:pPr>
        <w:spacing w:after="320" w:before="0" w:line="276"/>
        <w:jc w:val="center"/>
      </w:pPr>
      <w:r>
        <w:rPr>
          <w:rFonts w:ascii="Times New Roman" w:cs="Times New Roman" w:eastAsia="Times New Roman" w:hAnsi="Times New Roman"/>
          <w:sz w:val="24"/>
          <w:szCs w:val="24"/>
        </w:rPr>
        <w:t xml:space="preserve">COMPUTER SCIENCE AND ENGINEERING (Spl. In Artificial Intelligence)</w:t>
      </w:r>
    </w:p>
    <w:p>
      <w:pPr>
        <w:spacing w:after="160" w:before="0" w:line="276"/>
        <w:jc w:val="center"/>
      </w:pPr>
      <w:r>
        <w:rPr>
          <w:rFonts w:ascii="Times New Roman" w:cs="Times New Roman" w:eastAsia="Times New Roman" w:hAnsi="Times New Roman"/>
          <w:sz w:val="24"/>
          <w:szCs w:val="24"/>
        </w:rPr>
        <w:t xml:space="preserve">Under the Guidance of</w:t>
      </w:r>
    </w:p>
    <w:p>
      <w:pPr>
        <w:spacing w:after="500" w:before="0" w:line="276"/>
        <w:jc w:val="center"/>
      </w:pPr>
      <w:r>
        <w:rPr>
          <w:rFonts w:ascii="Times New Roman" w:cs="Times New Roman" w:eastAsia="Times New Roman" w:hAnsi="Times New Roman"/>
          <w:b/>
          <w:bCs/>
          <w:sz w:val="24"/>
          <w:szCs w:val="24"/>
        </w:rPr>
        <w:t xml:space="preserve">Prof. (Dr.) Barkha Makwana</w:t>
      </w:r>
    </w:p>
    <w:p>
      <w:pPr>
        <w:spacing w:after="160"/>
        <w:jc w:val="center"/>
      </w:pPr>
      <w:r>
        <w:drawing>
          <wp:inline distT="0" distB="0" distL="0" distR="0">
            <wp:extent cx="2476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61912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4"/>
          <w:szCs w:val="24"/>
        </w:rPr>
        <w:t xml:space="preserve">PARUL UNIVERSITY, VADODARA</w:t>
      </w:r>
    </w:p>
    <w:p>
      <w:pPr>
        <w:spacing w:after="80" w:before="0" w:line="276"/>
        <w:jc w:val="center"/>
      </w:pPr>
      <w:r>
        <w:rPr>
          <w:rFonts w:ascii="Times New Roman" w:cs="Times New Roman" w:eastAsia="Times New Roman" w:hAnsi="Times New Roman"/>
          <w:b/>
          <w:bCs/>
          <w:sz w:val="24"/>
          <w:szCs w:val="24"/>
        </w:rPr>
        <w:t xml:space="preserve">October – 2026</w:t>
      </w:r>
    </w:p>
    <w:p>
      <w:r>
        <w:br w:type="page"/>
      </w:r>
    </w:p>
    <w:p>
      <w:pPr>
        <w:spacing w:after="120" w:before="200"/>
        <w:jc w:val="center"/>
      </w:pPr>
      <w:r>
        <w:drawing>
          <wp:inline distT="0" distB="0" distL="0" distR="0">
            <wp:extent cx="2286000" cy="571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571500"/>
                    </a:xfrm>
                    <a:prstGeom prst="rect">
                      <a:avLst/>
                    </a:prstGeom>
                  </pic:spPr>
                </pic:pic>
              </a:graphicData>
            </a:graphic>
          </wp:inline>
        </w:drawing>
      </w:r>
    </w:p>
    <w:p>
      <w:pPr>
        <w:spacing w:after="120" w:before="0" w:line="276"/>
        <w:jc w:val="center"/>
      </w:pPr>
      <w:r>
        <w:rPr>
          <w:rFonts w:ascii="Times New Roman" w:cs="Times New Roman" w:eastAsia="Times New Roman" w:hAnsi="Times New Roman"/>
          <w:sz w:val="36"/>
          <w:szCs w:val="36"/>
        </w:rPr>
        <w:t xml:space="preserve">PARUL UNIVERSITY</w:t>
      </w:r>
    </w:p>
    <w:p>
      <w:pPr>
        <w:spacing w:after="360" w:before="0" w:line="276"/>
        <w:jc w:val="center"/>
      </w:pPr>
      <w:r>
        <w:rPr>
          <w:rFonts w:ascii="Times New Roman" w:cs="Times New Roman" w:eastAsia="Times New Roman" w:hAnsi="Times New Roman"/>
          <w:b/>
          <w:bCs/>
          <w:sz w:val="32"/>
          <w:szCs w:val="32"/>
        </w:rPr>
        <w:t xml:space="preserve">CERTIFICATE</w:t>
      </w:r>
    </w:p>
    <w:p>
      <w:pPr>
        <w:spacing w:after="240" w:line="440" w:lineRule="exact"/>
        <w:jc w:val="both"/>
      </w:pPr>
      <w:r>
        <w:rPr>
          <w:rFonts w:ascii="Times New Roman" w:cs="Times New Roman" w:eastAsia="Times New Roman" w:hAnsi="Times New Roman"/>
          <w:sz w:val="24"/>
          <w:szCs w:val="24"/>
        </w:rPr>
        <w:t xml:space="preserve">This is to certify that Project-2, Subject Code 203105400 of the 7th Semester, entitled </w:t>
      </w:r>
      <w:r>
        <w:rPr>
          <w:rFonts w:ascii="Times New Roman" w:cs="Times New Roman" w:eastAsia="Times New Roman" w:hAnsi="Times New Roman"/>
          <w:b/>
          <w:bCs/>
          <w:sz w:val="24"/>
          <w:szCs w:val="24"/>
        </w:rPr>
        <w:t xml:space="preserve">“CollabriX: A Team-First Freelance Collaboration Platform”</w:t>
      </w:r>
      <w:r>
        <w:rPr>
          <w:rFonts w:ascii="Times New Roman" w:cs="Times New Roman" w:eastAsia="Times New Roman" w:hAnsi="Times New Roman"/>
          <w:sz w:val="24"/>
          <w:szCs w:val="24"/>
        </w:rPr>
        <w:t xml:space="preserve"> of Group No. PIET CSE ______ has been completed by</w:t>
      </w:r>
    </w:p>
    <w:p>
      <w:pPr>
        <w:spacing w:after="140" w:before="0" w:line="276"/>
        <w:jc w:val="center"/>
      </w:pPr>
      <w:r>
        <w:rPr>
          <w:rFonts w:ascii="Times New Roman" w:cs="Times New Roman" w:eastAsia="Times New Roman" w:hAnsi="Times New Roman"/>
          <w:sz w:val="24"/>
          <w:szCs w:val="24"/>
        </w:rPr>
        <w:t xml:space="preserve">•  JAGHATHA UDAY PRAKASH – 2303031240447</w:t>
      </w:r>
    </w:p>
    <w:p>
      <w:pPr>
        <w:spacing w:after="140" w:before="0" w:line="276"/>
        <w:jc w:val="center"/>
      </w:pPr>
      <w:r>
        <w:rPr>
          <w:rFonts w:ascii="Times New Roman" w:cs="Times New Roman" w:eastAsia="Times New Roman" w:hAnsi="Times New Roman"/>
          <w:sz w:val="24"/>
          <w:szCs w:val="24"/>
        </w:rPr>
        <w:t xml:space="preserve">•  BODDU VENKATA SAI KOWSHIK – 2303031241591</w:t>
      </w:r>
    </w:p>
    <w:p>
      <w:pPr>
        <w:spacing w:after="140" w:before="0" w:line="276"/>
        <w:jc w:val="center"/>
      </w:pPr>
      <w:r>
        <w:rPr>
          <w:rFonts w:ascii="Times New Roman" w:cs="Times New Roman" w:eastAsia="Times New Roman" w:hAnsi="Times New Roman"/>
          <w:sz w:val="24"/>
          <w:szCs w:val="24"/>
        </w:rPr>
        <w:t xml:space="preserve">•  KATREDDI HIMA NAGENDRA – 2303031240520</w:t>
      </w:r>
    </w:p>
    <w:p>
      <w:pPr>
        <w:spacing w:after="140" w:before="0" w:line="276"/>
        <w:jc w:val="center"/>
      </w:pPr>
      <w:r>
        <w:rPr>
          <w:rFonts w:ascii="Times New Roman" w:cs="Times New Roman" w:eastAsia="Times New Roman" w:hAnsi="Times New Roman"/>
          <w:sz w:val="24"/>
          <w:szCs w:val="24"/>
        </w:rPr>
        <w:t xml:space="preserve">•  IMMADI VENKATA RAMA CHAITANYA VARDHAN – 2303031240436</w:t>
      </w:r>
    </w:p>
    <w:p>
      <w:pPr>
        <w:spacing w:after="240" w:line="440" w:lineRule="exact"/>
        <w:jc w:val="both"/>
      </w:pPr>
      <w:r>
        <w:rPr>
          <w:rFonts w:ascii="Times New Roman" w:cs="Times New Roman" w:eastAsia="Times New Roman" w:hAnsi="Times New Roman"/>
          <w:sz w:val="24"/>
          <w:szCs w:val="24"/>
        </w:rPr>
        <w:t xml:space="preserve">under my guidance, in partial fulfilment of the Bachelor of Technology (B. Tech) in Computer Science and Engineering at Parul University in the Academic Year 2026–2027.</w:t>
      </w:r>
    </w:p>
    <w:p>
      <w:pPr>
        <w:spacing w:after="1100" w:before="300" w:line="360"/>
        <w:jc w:val="both"/>
      </w:pPr>
      <w:r>
        <w:rPr>
          <w:rFonts w:ascii="Times New Roman" w:cs="Times New Roman" w:eastAsia="Times New Roman" w:hAnsi="Times New Roman"/>
          <w:sz w:val="24"/>
          <w:szCs w:val="24"/>
        </w:rPr>
        <w:t xml:space="preserve">Date of Submission: ____________________</w:t>
      </w:r>
    </w:p>
    <w:p>
      <w:pPr>
        <w:tabs>
          <w:tab w:val="left" w:pos="4800"/>
        </w:tabs>
        <w:spacing w:after="0" w:line="276"/>
      </w:pPr>
      <w:r>
        <w:rPr>
          <w:rFonts w:ascii="Times New Roman" w:cs="Times New Roman" w:eastAsia="Times New Roman" w:hAnsi="Times New Roman"/>
          <w:b w:val="false"/>
          <w:bCs w:val="false"/>
          <w:sz w:val="24"/>
          <w:szCs w:val="24"/>
        </w:rPr>
        <w:t xml:space="preserve">Project Guide</w:t>
      </w:r>
      <w:r>
        <w:rPr>
          <w:rFonts w:ascii="Times New Roman" w:cs="Times New Roman" w:eastAsia="Times New Roman" w:hAnsi="Times New Roman"/>
          <w:b w:val="false"/>
          <w:bCs w:val="false"/>
          <w:sz w:val="24"/>
          <w:szCs w:val="24"/>
        </w:rPr>
        <w:t xml:space="preserve">	Head of Department,</w:t>
      </w:r>
    </w:p>
    <w:p>
      <w:pPr>
        <w:tabs>
          <w:tab w:val="left" w:pos="4800"/>
        </w:tabs>
        <w:spacing w:after="0" w:line="276"/>
      </w:pPr>
      <w:r>
        <w:rPr>
          <w:rFonts w:ascii="Times New Roman" w:cs="Times New Roman" w:eastAsia="Times New Roman" w:hAnsi="Times New Roman"/>
          <w:b/>
          <w:bCs/>
          <w:sz w:val="24"/>
          <w:szCs w:val="24"/>
        </w:rPr>
        <w:t xml:space="preserve">Prof. (Dr.) Barkha Makwana</w:t>
      </w:r>
      <w:r>
        <w:rPr>
          <w:rFonts w:ascii="Times New Roman" w:cs="Times New Roman" w:eastAsia="Times New Roman" w:hAnsi="Times New Roman"/>
          <w:b/>
          <w:bCs/>
          <w:sz w:val="24"/>
          <w:szCs w:val="24"/>
        </w:rPr>
        <w:t xml:space="preserve">	Dr. Sanjay Agal</w:t>
      </w:r>
    </w:p>
    <w:p>
      <w:pPr>
        <w:tabs>
          <w:tab w:val="left" w:pos="4800"/>
        </w:tabs>
        <w:spacing w:after="0" w:line="276"/>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	Department of Artificial Intelligence</w:t>
      </w:r>
    </w:p>
    <w:p>
      <w:pPr>
        <w:tabs>
          <w:tab w:val="left" w:pos="4800"/>
        </w:tabs>
        <w:spacing w:after="0" w:line="276"/>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	and Data Science, PIET</w:t>
      </w:r>
    </w:p>
    <w:p>
      <w:pPr>
        <w:tabs>
          <w:tab w:val="left" w:pos="4800"/>
        </w:tabs>
        <w:spacing w:after="0" w:line="276"/>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	Parul University, Vadodara</w:t>
      </w:r>
    </w:p>
    <w:p>
      <w:pPr>
        <w:spacing w:after="0"/>
      </w:pPr>
    </w:p>
    <w:p>
      <w:pPr>
        <w:spacing w:after="0"/>
      </w:pPr>
    </w:p>
    <w:p>
      <w:pPr>
        <w:spacing w:after="0"/>
      </w:pPr>
    </w:p>
    <w:p>
      <w:pPr>
        <w:spacing w:after="0"/>
      </w:pPr>
    </w:p>
    <w:p>
      <w:pPr>
        <w:spacing w:after="0"/>
      </w:pPr>
    </w:p>
    <w:p>
      <w:pPr>
        <w:spacing w:after="0"/>
      </w:pPr>
    </w:p>
    <w:p>
      <w:pPr>
        <w:tabs>
          <w:tab w:val="left" w:pos="4800"/>
        </w:tabs>
        <w:spacing w:after="0" w:line="276"/>
      </w:pPr>
      <w:r>
        <w:rPr>
          <w:rFonts w:ascii="Times New Roman" w:cs="Times New Roman" w:eastAsia="Times New Roman" w:hAnsi="Times New Roman"/>
          <w:b w:val="false"/>
          <w:bCs w:val="false"/>
          <w:sz w:val="24"/>
          <w:szCs w:val="24"/>
        </w:rPr>
        <w:t xml:space="preserve">Project Coordinator</w:t>
      </w:r>
      <w:r>
        <w:rPr>
          <w:rFonts w:ascii="Times New Roman" w:cs="Times New Roman" w:eastAsia="Times New Roman" w:hAnsi="Times New Roman"/>
          <w:b w:val="false"/>
          <w:bCs w:val="false"/>
          <w:sz w:val="24"/>
          <w:szCs w:val="24"/>
        </w:rPr>
        <w:t xml:space="preserve">	</w:t>
      </w:r>
    </w:p>
    <w:p>
      <w:pPr>
        <w:tabs>
          <w:tab w:val="left" w:pos="4800"/>
        </w:tabs>
        <w:spacing w:after="0" w:line="276"/>
      </w:pPr>
      <w:r>
        <w:rPr>
          <w:rFonts w:ascii="Times New Roman" w:cs="Times New Roman" w:eastAsia="Times New Roman" w:hAnsi="Times New Roman"/>
          <w:b/>
          <w:bCs/>
          <w:sz w:val="24"/>
          <w:szCs w:val="24"/>
        </w:rPr>
        <w:t xml:space="preserve">Dr. Mohammad Arif</w:t>
      </w:r>
      <w:r>
        <w:rPr>
          <w:rFonts w:ascii="Times New Roman" w:cs="Times New Roman" w:eastAsia="Times New Roman" w:hAnsi="Times New Roman"/>
          <w:b/>
          <w:bCs/>
          <w:sz w:val="24"/>
          <w:szCs w:val="24"/>
        </w:rPr>
        <w:t xml:space="preserve">	External Examiner</w:t>
      </w:r>
    </w:p>
    <w:p>
      <w:r>
        <w:br w:type="page"/>
      </w:r>
    </w:p>
    <w:p>
      <w:pPr>
        <w:spacing w:after="500" w:before="300" w:line="276"/>
        <w:jc w:val="center"/>
      </w:pPr>
      <w:r>
        <w:rPr>
          <w:rFonts w:ascii="Times New Roman" w:cs="Times New Roman" w:eastAsia="Times New Roman" w:hAnsi="Times New Roman"/>
          <w:b/>
          <w:bCs/>
          <w:sz w:val="30"/>
          <w:szCs w:val="30"/>
        </w:rPr>
        <w:t xml:space="preserve">Acknowledgements</w:t>
      </w:r>
    </w:p>
    <w:p>
      <w:pPr>
        <w:spacing w:after="40"/>
        <w:jc w:val="right"/>
      </w:pPr>
      <w:r>
        <w:rPr>
          <w:rFonts w:ascii="Times New Roman" w:cs="Times New Roman" w:eastAsia="Times New Roman" w:hAnsi="Times New Roman"/>
          <w:i/>
          <w:iCs/>
          <w:sz w:val="24"/>
          <w:szCs w:val="24"/>
        </w:rPr>
        <w:t xml:space="preserve">“Alone we can do so little; together we can do so much.”</w:t>
      </w:r>
    </w:p>
    <w:p>
      <w:pPr>
        <w:spacing w:after="300"/>
        <w:jc w:val="right"/>
      </w:pPr>
      <w:r>
        <w:rPr>
          <w:rFonts w:ascii="Times New Roman" w:cs="Times New Roman" w:eastAsia="Times New Roman" w:hAnsi="Times New Roman"/>
          <w:sz w:val="24"/>
          <w:szCs w:val="24"/>
        </w:rPr>
        <w:t xml:space="preserve">– Helen Keller</w:t>
      </w:r>
    </w:p>
    <w:p>
      <w:pPr>
        <w:spacing w:after="300" w:line="500" w:lineRule="exact"/>
        <w:jc w:val="both"/>
      </w:pPr>
      <w:r>
        <w:rPr>
          <w:rFonts w:ascii="Times New Roman" w:cs="Times New Roman" w:eastAsia="Times New Roman" w:hAnsi="Times New Roman"/>
          <w:sz w:val="24"/>
          <w:szCs w:val="24"/>
        </w:rPr>
        <w:t xml:space="preserve">It gives us great pleasure to present this report on </w:t>
      </w:r>
      <w:r>
        <w:rPr>
          <w:rFonts w:ascii="Times New Roman" w:cs="Times New Roman" w:eastAsia="Times New Roman" w:hAnsi="Times New Roman"/>
          <w:b/>
          <w:bCs/>
          <w:sz w:val="24"/>
          <w:szCs w:val="24"/>
        </w:rPr>
        <w:t xml:space="preserve">CollabriX</w:t>
      </w:r>
      <w:r>
        <w:rPr>
          <w:rFonts w:ascii="Times New Roman" w:cs="Times New Roman" w:eastAsia="Times New Roman" w:hAnsi="Times New Roman"/>
          <w:sz w:val="24"/>
          <w:szCs w:val="24"/>
        </w:rPr>
        <w:t xml:space="preserve">, a platform that is itself about people working better together. Building it taught us as much about collaboration as about software, and we owe that lesson to many people.</w:t>
      </w:r>
    </w:p>
    <w:p>
      <w:pPr>
        <w:spacing w:after="300" w:line="500" w:lineRule="exact"/>
        <w:jc w:val="both"/>
      </w:pPr>
      <w:r>
        <w:rPr>
          <w:rFonts w:ascii="Times New Roman" w:cs="Times New Roman" w:eastAsia="Times New Roman" w:hAnsi="Times New Roman"/>
          <w:sz w:val="24"/>
          <w:szCs w:val="24"/>
        </w:rPr>
        <w:t xml:space="preserve">First and foremost, we express our sincere gratitude to our project guide, </w:t>
      </w:r>
      <w:r>
        <w:rPr>
          <w:rFonts w:ascii="Times New Roman" w:cs="Times New Roman" w:eastAsia="Times New Roman" w:hAnsi="Times New Roman"/>
          <w:b/>
          <w:bCs/>
          <w:sz w:val="24"/>
          <w:szCs w:val="24"/>
        </w:rPr>
        <w:t xml:space="preserve">Prof. (Dr.) Barkha Makwana</w:t>
      </w:r>
      <w:r>
        <w:rPr>
          <w:rFonts w:ascii="Times New Roman" w:cs="Times New Roman" w:eastAsia="Times New Roman" w:hAnsi="Times New Roman"/>
          <w:sz w:val="24"/>
          <w:szCs w:val="24"/>
        </w:rPr>
        <w:t xml:space="preserve">, for her constant encouragement, patient reviews and valuable suggestions at every stage of this work. Her questions about scope, security and evaluation shaped the direction of the project and of this report.</w:t>
      </w:r>
    </w:p>
    <w:p>
      <w:pPr>
        <w:spacing w:after="300" w:line="500" w:lineRule="exact"/>
        <w:jc w:val="both"/>
      </w:pPr>
      <w:r>
        <w:rPr>
          <w:rFonts w:ascii="Times New Roman" w:cs="Times New Roman" w:eastAsia="Times New Roman" w:hAnsi="Times New Roman"/>
          <w:sz w:val="24"/>
          <w:szCs w:val="24"/>
        </w:rPr>
        <w:t xml:space="preserve">We thank </w:t>
      </w:r>
      <w:r>
        <w:rPr>
          <w:rFonts w:ascii="Times New Roman" w:cs="Times New Roman" w:eastAsia="Times New Roman" w:hAnsi="Times New Roman"/>
          <w:b/>
          <w:bCs/>
          <w:sz w:val="24"/>
          <w:szCs w:val="24"/>
        </w:rPr>
        <w:t xml:space="preserve">Dr. Sanjay Agal</w:t>
      </w:r>
      <w:r>
        <w:rPr>
          <w:rFonts w:ascii="Times New Roman" w:cs="Times New Roman" w:eastAsia="Times New Roman" w:hAnsi="Times New Roman"/>
          <w:sz w:val="24"/>
          <w:szCs w:val="24"/>
        </w:rPr>
        <w:t xml:space="preserve">, Head of the Department of Artificial Intelligence and Data Science, PIET, and </w:t>
      </w:r>
      <w:r>
        <w:rPr>
          <w:rFonts w:ascii="Times New Roman" w:cs="Times New Roman" w:eastAsia="Times New Roman" w:hAnsi="Times New Roman"/>
          <w:b/>
          <w:bCs/>
          <w:sz w:val="24"/>
          <w:szCs w:val="24"/>
        </w:rPr>
        <w:t xml:space="preserve">Dr. Mohammad Arif</w:t>
      </w:r>
      <w:r>
        <w:rPr>
          <w:rFonts w:ascii="Times New Roman" w:cs="Times New Roman" w:eastAsia="Times New Roman" w:hAnsi="Times New Roman"/>
          <w:sz w:val="24"/>
          <w:szCs w:val="24"/>
        </w:rPr>
        <w:t xml:space="preserve">, Project Coordinator, for providing the facilities, guidelines and timely reviews that made this project possible.</w:t>
      </w:r>
    </w:p>
    <w:p>
      <w:pPr>
        <w:spacing w:after="300" w:line="500" w:lineRule="exact"/>
        <w:jc w:val="both"/>
      </w:pPr>
      <w:r>
        <w:rPr>
          <w:rFonts w:ascii="Times New Roman" w:cs="Times New Roman" w:eastAsia="Times New Roman" w:hAnsi="Times New Roman"/>
          <w:sz w:val="24"/>
          <w:szCs w:val="24"/>
        </w:rPr>
        <w:t xml:space="preserve">We are grateful to our parents and families for their unwavering support and belief in us, and to our friends and classmates for their constant encouragement.</w:t>
      </w:r>
    </w:p>
    <w:p>
      <w:pPr>
        <w:spacing w:after="300" w:line="500" w:lineRule="exact"/>
        <w:jc w:val="both"/>
      </w:pPr>
      <w:r>
        <w:rPr>
          <w:rFonts w:ascii="Times New Roman" w:cs="Times New Roman" w:eastAsia="Times New Roman" w:hAnsi="Times New Roman"/>
          <w:sz w:val="24"/>
          <w:szCs w:val="24"/>
        </w:rPr>
        <w:t xml:space="preserve">Finally, we thank all the faculty and staff of Parul Institute of Engineering and Technology who helped us directly or indirectly during the course of this project.</w:t>
      </w:r>
    </w:p>
    <w:p>
      <w:pPr>
        <w:spacing w:after="0"/>
      </w:pPr>
    </w:p>
    <w:p>
      <w:pPr>
        <w:spacing w:after="0"/>
      </w:pPr>
    </w:p>
    <w:p>
      <w:pPr>
        <w:spacing w:after="20"/>
        <w:jc w:val="right"/>
      </w:pPr>
      <w:r>
        <w:rPr>
          <w:rFonts w:ascii="Times New Roman" w:cs="Times New Roman" w:eastAsia="Times New Roman" w:hAnsi="Times New Roman"/>
          <w:b/>
          <w:bCs/>
          <w:sz w:val="24"/>
          <w:szCs w:val="24"/>
        </w:rPr>
        <w:t xml:space="preserve">Jaghatha Uday Prakash</w:t>
      </w:r>
    </w:p>
    <w:p>
      <w:pPr>
        <w:spacing w:after="20"/>
        <w:jc w:val="right"/>
      </w:pPr>
      <w:r>
        <w:rPr>
          <w:rFonts w:ascii="Times New Roman" w:cs="Times New Roman" w:eastAsia="Times New Roman" w:hAnsi="Times New Roman"/>
          <w:b/>
          <w:bCs/>
          <w:sz w:val="24"/>
          <w:szCs w:val="24"/>
        </w:rPr>
        <w:t xml:space="preserve">Boddu Venkata Sai Kowshik</w:t>
      </w:r>
    </w:p>
    <w:p>
      <w:pPr>
        <w:spacing w:after="20"/>
        <w:jc w:val="right"/>
      </w:pPr>
      <w:r>
        <w:rPr>
          <w:rFonts w:ascii="Times New Roman" w:cs="Times New Roman" w:eastAsia="Times New Roman" w:hAnsi="Times New Roman"/>
          <w:b/>
          <w:bCs/>
          <w:sz w:val="24"/>
          <w:szCs w:val="24"/>
        </w:rPr>
        <w:t xml:space="preserve">Katreddi Hima Nagendra</w:t>
      </w:r>
    </w:p>
    <w:p>
      <w:pPr>
        <w:spacing w:after="20"/>
        <w:jc w:val="right"/>
      </w:pPr>
      <w:r>
        <w:rPr>
          <w:rFonts w:ascii="Times New Roman" w:cs="Times New Roman" w:eastAsia="Times New Roman" w:hAnsi="Times New Roman"/>
          <w:b/>
          <w:bCs/>
          <w:sz w:val="24"/>
          <w:szCs w:val="24"/>
        </w:rPr>
        <w:t xml:space="preserve">Immadi Venkata Rama Chaitanya Vardhan</w:t>
      </w:r>
    </w:p>
    <w:p>
      <w:pPr>
        <w:spacing w:after="20"/>
        <w:jc w:val="right"/>
      </w:pPr>
      <w:r>
        <w:rPr>
          <w:rFonts w:ascii="Times New Roman" w:cs="Times New Roman" w:eastAsia="Times New Roman" w:hAnsi="Times New Roman"/>
          <w:b/>
          <w:bCs/>
          <w:sz w:val="24"/>
          <w:szCs w:val="24"/>
        </w:rPr>
        <w:t xml:space="preserve">B.Tech. – CSE (AI)</w:t>
      </w:r>
    </w:p>
    <w:p>
      <w:pPr>
        <w:jc w:val="right"/>
      </w:pPr>
      <w:r>
        <w:rPr>
          <w:rFonts w:ascii="Times New Roman" w:cs="Times New Roman" w:eastAsia="Times New Roman" w:hAnsi="Times New Roman"/>
          <w:b/>
          <w:bCs/>
          <w:sz w:val="24"/>
          <w:szCs w:val="24"/>
        </w:rPr>
        <w:t xml:space="preserve">Parul University, Vadodara</w:t>
      </w:r>
    </w:p>
    <w:p>
      <w:r>
        <w:br w:type="page"/>
      </w:r>
    </w:p>
    <w:p>
      <w:pPr>
        <w:spacing w:after="300" w:before="600" w:line="276"/>
        <w:jc w:val="center"/>
      </w:pPr>
      <w:r>
        <w:rPr>
          <w:rFonts w:ascii="Times New Roman" w:cs="Times New Roman" w:eastAsia="Times New Roman" w:hAnsi="Times New Roman"/>
          <w:b/>
          <w:bCs/>
          <w:sz w:val="30"/>
          <w:szCs w:val="30"/>
        </w:rPr>
        <w:t xml:space="preserve">Abstract</w:t>
      </w:r>
    </w:p>
    <w:p>
      <w:pPr>
        <w:spacing w:after="190" w:line="384" w:lineRule="exact"/>
        <w:jc w:val="both"/>
      </w:pPr>
      <w:r>
        <w:rPr>
          <w:rFonts w:ascii="Times New Roman" w:cs="Times New Roman" w:eastAsia="Times New Roman" w:hAnsi="Times New Roman"/>
          <w:sz w:val="24"/>
          <w:szCs w:val="24"/>
        </w:rPr>
        <w:t xml:space="preserve">Freelance marketplaces such as Upwork, Fiverr and Freelancer have made it easy for an individual to sell a skill to a client anywhere in the world. They are, however, designed around a single seller competing against other single sellers through bids. Larger projects need a front-end developer, a back-end developer and a designer who already trust each other, and today such teams are assembled informally, outside the platform, through personal messages and spreadsheets. Reputation is also fragile: ratings are often inflated, and they are frequently disconnected from the actual work that was delivered.</w:t>
      </w:r>
    </w:p>
    <w:p>
      <w:pPr>
        <w:spacing w:after="190" w:line="384" w:lineRule="exact"/>
        <w:jc w:val="both"/>
      </w:pPr>
      <w:r>
        <w:rPr>
          <w:rFonts w:ascii="Times New Roman" w:cs="Times New Roman" w:eastAsia="Times New Roman" w:hAnsi="Times New Roman"/>
          <w:b/>
          <w:bCs/>
          <w:sz w:val="24"/>
          <w:szCs w:val="24"/>
        </w:rPr>
        <w:t xml:space="preserve">CollabriX</w:t>
      </w:r>
      <w:r>
        <w:rPr>
          <w:rFonts w:ascii="Times New Roman" w:cs="Times New Roman" w:eastAsia="Times New Roman" w:hAnsi="Times New Roman"/>
          <w:sz w:val="24"/>
          <w:szCs w:val="24"/>
        </w:rPr>
        <w:t xml:space="preserve"> is a web-based, team-first freelance collaboration platform built to address these gaps. It provides two role-based workspaces. </w:t>
      </w:r>
      <w:r>
        <w:rPr>
          <w:rFonts w:ascii="Times New Roman" w:cs="Times New Roman" w:eastAsia="Times New Roman" w:hAnsi="Times New Roman"/>
          <w:b/>
          <w:bCs/>
          <w:sz w:val="24"/>
          <w:szCs w:val="24"/>
        </w:rPr>
        <w:t xml:space="preserve">Developers</w:t>
      </w:r>
      <w:r>
        <w:rPr>
          <w:rFonts w:ascii="Times New Roman" w:cs="Times New Roman" w:eastAsia="Times New Roman" w:hAnsi="Times New Roman"/>
          <w:sz w:val="24"/>
          <w:szCs w:val="24"/>
        </w:rPr>
        <w:t xml:space="preserve"> can browse open projects, discover other developers by skill, region and rating, send and accept connection requests, chat in real time with their connections, assemble </w:t>
      </w:r>
      <w:r>
        <w:rPr>
          <w:rFonts w:ascii="Times New Roman" w:cs="Times New Roman" w:eastAsia="Times New Roman" w:hAnsi="Times New Roman"/>
          <w:i/>
          <w:iCs/>
          <w:sz w:val="24"/>
          <w:szCs w:val="24"/>
        </w:rPr>
        <w:t xml:space="preserve">team batches</w:t>
      </w:r>
      <w:r>
        <w:rPr>
          <w:rFonts w:ascii="Times New Roman" w:cs="Times New Roman" w:eastAsia="Times New Roman" w:hAnsi="Times New Roman"/>
          <w:sz w:val="24"/>
          <w:szCs w:val="24"/>
        </w:rPr>
        <w:t xml:space="preserve"> with an automatically computed skill-coverage (synergy) score, and climb a ratings-based leaderboard with earned badges. </w:t>
      </w:r>
      <w:r>
        <w:rPr>
          <w:rFonts w:ascii="Times New Roman" w:cs="Times New Roman" w:eastAsia="Times New Roman" w:hAnsi="Times New Roman"/>
          <w:b/>
          <w:bCs/>
          <w:sz w:val="24"/>
          <w:szCs w:val="24"/>
        </w:rPr>
        <w:t xml:space="preserve">Clients</w:t>
      </w:r>
      <w:r>
        <w:rPr>
          <w:rFonts w:ascii="Times New Roman" w:cs="Times New Roman" w:eastAsia="Times New Roman" w:hAnsi="Times New Roman"/>
          <w:sz w:val="24"/>
          <w:szCs w:val="24"/>
        </w:rPr>
        <w:t xml:space="preserve"> can complete a company onboarding, search for talent with faceted filters, message developers, follow their projects on a dashboard and rate completed work.</w:t>
      </w:r>
    </w:p>
    <w:p>
      <w:pPr>
        <w:spacing w:after="190" w:line="384" w:lineRule="exact"/>
        <w:jc w:val="both"/>
      </w:pPr>
      <w:r>
        <w:rPr>
          <w:rFonts w:ascii="Times New Roman" w:cs="Times New Roman" w:eastAsia="Times New Roman" w:hAnsi="Times New Roman"/>
          <w:sz w:val="24"/>
          <w:szCs w:val="24"/>
        </w:rPr>
        <w:t xml:space="preserve">The system is implemented as a single-page application in </w:t>
      </w:r>
      <w:r>
        <w:rPr>
          <w:rFonts w:ascii="Times New Roman" w:cs="Times New Roman" w:eastAsia="Times New Roman" w:hAnsi="Times New Roman"/>
          <w:b/>
          <w:bCs/>
          <w:sz w:val="24"/>
          <w:szCs w:val="24"/>
        </w:rPr>
        <w:t xml:space="preserve">React 18, TypeScript and Vite</w:t>
      </w:r>
      <w:r>
        <w:rPr>
          <w:rFonts w:ascii="Times New Roman" w:cs="Times New Roman" w:eastAsia="Times New Roman" w:hAnsi="Times New Roman"/>
          <w:sz w:val="24"/>
          <w:szCs w:val="24"/>
        </w:rPr>
        <w:t xml:space="preserve">, styled with </w:t>
      </w:r>
      <w:r>
        <w:rPr>
          <w:rFonts w:ascii="Times New Roman" w:cs="Times New Roman" w:eastAsia="Times New Roman" w:hAnsi="Times New Roman"/>
          <w:b/>
          <w:bCs/>
          <w:sz w:val="24"/>
          <w:szCs w:val="24"/>
        </w:rPr>
        <w:t xml:space="preserve">Tailwind CSS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shadcn/ui</w:t>
      </w:r>
      <w:r>
        <w:rPr>
          <w:rFonts w:ascii="Times New Roman" w:cs="Times New Roman" w:eastAsia="Times New Roman" w:hAnsi="Times New Roman"/>
          <w:sz w:val="24"/>
          <w:szCs w:val="24"/>
        </w:rPr>
        <w:t xml:space="preserve"> components, with </w:t>
      </w:r>
      <w:r>
        <w:rPr>
          <w:rFonts w:ascii="Times New Roman" w:cs="Times New Roman" w:eastAsia="Times New Roman" w:hAnsi="Times New Roman"/>
          <w:b/>
          <w:bCs/>
          <w:sz w:val="24"/>
          <w:szCs w:val="24"/>
        </w:rPr>
        <w:t xml:space="preserve">TanStack Query</w:t>
      </w:r>
      <w:r>
        <w:rPr>
          <w:rFonts w:ascii="Times New Roman" w:cs="Times New Roman" w:eastAsia="Times New Roman" w:hAnsi="Times New Roman"/>
          <w:sz w:val="24"/>
          <w:szCs w:val="24"/>
        </w:rPr>
        <w:t xml:space="preserve"> for server-state caching. The back end is </w:t>
      </w:r>
      <w:r>
        <w:rPr>
          <w:rFonts w:ascii="Times New Roman" w:cs="Times New Roman" w:eastAsia="Times New Roman" w:hAnsi="Times New Roman"/>
          <w:b/>
          <w:bCs/>
          <w:sz w:val="24"/>
          <w:szCs w:val="24"/>
        </w:rPr>
        <w:t xml:space="preserve">Supabase</w:t>
      </w:r>
      <w:r>
        <w:rPr>
          <w:rFonts w:ascii="Times New Roman" w:cs="Times New Roman" w:eastAsia="Times New Roman" w:hAnsi="Times New Roman"/>
          <w:sz w:val="24"/>
          <w:szCs w:val="24"/>
        </w:rPr>
        <w:t xml:space="preserve">: PostgreSQL with seven application tables, a sign-up trigger that provisions profiles and roles, </w:t>
      </w:r>
      <w:r>
        <w:rPr>
          <w:rFonts w:ascii="Times New Roman" w:cs="Times New Roman" w:eastAsia="Times New Roman" w:hAnsi="Times New Roman"/>
          <w:b/>
          <w:bCs/>
          <w:sz w:val="24"/>
          <w:szCs w:val="24"/>
        </w:rPr>
        <w:t xml:space="preserve">Row-Level Security (RLS)</w:t>
      </w:r>
      <w:r>
        <w:rPr>
          <w:rFonts w:ascii="Times New Roman" w:cs="Times New Roman" w:eastAsia="Times New Roman" w:hAnsi="Times New Roman"/>
          <w:sz w:val="24"/>
          <w:szCs w:val="24"/>
        </w:rPr>
        <w:t xml:space="preserve"> policies that enforce every authorisation rule inside the database, WebSocket-based realtime subscriptions for messages and requests, and object storage for avatars. Ratings can only be inserted for projects that are marked completed and in which the rater actually took part, which ties every review to verifiable work.</w:t>
      </w:r>
    </w:p>
    <w:p>
      <w:pPr>
        <w:spacing w:after="190" w:line="384" w:lineRule="exact"/>
        <w:jc w:val="both"/>
      </w:pPr>
      <w:r>
        <w:rPr>
          <w:rFonts w:ascii="Times New Roman" w:cs="Times New Roman" w:eastAsia="Times New Roman" w:hAnsi="Times New Roman"/>
          <w:sz w:val="24"/>
          <w:szCs w:val="24"/>
        </w:rPr>
        <w:t xml:space="preserve">The prototype was developed in four one-week agile sprints. It was evaluated through automated browser tests of the authentication flows (9 of 9 test cases passed), direct verification of the RLS policies with an anonymous client (no private table was readable and unauthenticated inserts were rejected with error 42501), static analysis with the TypeScript compiler and ESLint, and a Lighthouse audit of the production build (Performance 78, Accessibility 85, Best Practices 100, SEO 100). The report also documents the current limitations honestly, notably that project posting and status transitions are not yet exposed in the client user interface and that team batches are stored only in the browser, and proposes concrete future enhancements.</w:t>
      </w:r>
    </w:p>
    <w:p>
      <w:r>
        <w:br w:type="page"/>
      </w:r>
    </w:p>
    <w:p>
      <w:pPr>
        <w:spacing w:after="480" w:before="900"/>
        <w:jc w:val="left"/>
      </w:pPr>
      <w:r>
        <w:rPr>
          <w:rFonts w:ascii="Times New Roman" w:cs="Times New Roman" w:eastAsia="Times New Roman" w:hAnsi="Times New Roman"/>
          <w:b/>
          <w:bCs/>
          <w:sz w:val="52"/>
          <w:szCs w:val="52"/>
        </w:rPr>
        <w:t xml:space="preserve">Table of Contents</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Acknowledgements</w:t>
      </w:r>
      <w:r>
        <w:rPr>
          <w:rFonts w:ascii="Times New Roman" w:cs="Times New Roman" w:eastAsia="Times New Roman" w:hAnsi="Times New Roman"/>
          <w:b/>
          <w:bCs/>
          <w:sz w:val="23"/>
          <w:szCs w:val="23"/>
        </w:rPr>
        <w:t xml:space="preserve">	iii</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Abstract</w:t>
      </w:r>
      <w:r>
        <w:rPr>
          <w:rFonts w:ascii="Times New Roman" w:cs="Times New Roman" w:eastAsia="Times New Roman" w:hAnsi="Times New Roman"/>
          <w:b/>
          <w:bCs/>
          <w:sz w:val="23"/>
          <w:szCs w:val="23"/>
        </w:rPr>
        <w:t xml:space="preserve">	iv</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Table of Contents</w:t>
      </w:r>
      <w:r>
        <w:rPr>
          <w:rFonts w:ascii="Times New Roman" w:cs="Times New Roman" w:eastAsia="Times New Roman" w:hAnsi="Times New Roman"/>
          <w:b/>
          <w:bCs/>
          <w:sz w:val="23"/>
          <w:szCs w:val="23"/>
        </w:rPr>
        <w:t xml:space="preserve">	v</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List of Tables</w:t>
      </w:r>
      <w:r>
        <w:rPr>
          <w:rFonts w:ascii="Times New Roman" w:cs="Times New Roman" w:eastAsia="Times New Roman" w:hAnsi="Times New Roman"/>
          <w:b/>
          <w:bCs/>
          <w:sz w:val="23"/>
          <w:szCs w:val="23"/>
        </w:rPr>
        <w:t xml:space="preserve">	vii</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List of Figures</w:t>
      </w:r>
      <w:r>
        <w:rPr>
          <w:rFonts w:ascii="Times New Roman" w:cs="Times New Roman" w:eastAsia="Times New Roman" w:hAnsi="Times New Roman"/>
          <w:b/>
          <w:bCs/>
          <w:sz w:val="23"/>
          <w:szCs w:val="23"/>
        </w:rPr>
        <w:t xml:space="preserve">	viii</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List of Algorithms</w:t>
      </w:r>
      <w:r>
        <w:rPr>
          <w:rFonts w:ascii="Times New Roman" w:cs="Times New Roman" w:eastAsia="Times New Roman" w:hAnsi="Times New Roman"/>
          <w:b/>
          <w:bCs/>
          <w:sz w:val="23"/>
          <w:szCs w:val="23"/>
        </w:rPr>
        <w:t xml:space="preserve">	ix</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1   Introduction</w:t>
      </w:r>
      <w:r>
        <w:rPr>
          <w:rFonts w:ascii="Times New Roman" w:cs="Times New Roman" w:eastAsia="Times New Roman" w:hAnsi="Times New Roman"/>
          <w:b/>
          <w:bCs/>
          <w:sz w:val="23"/>
          <w:szCs w:val="23"/>
        </w:rPr>
        <w:t xml:space="preserve">	1</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1.1   Drawbacks of the Existing Solution</w:t>
      </w:r>
      <w:r>
        <w:rPr>
          <w:rFonts w:ascii="Times New Roman" w:cs="Times New Roman" w:eastAsia="Times New Roman" w:hAnsi="Times New Roman"/>
          <w:b w:val="false"/>
          <w:bCs w:val="false"/>
          <w:sz w:val="23"/>
          <w:szCs w:val="23"/>
        </w:rPr>
        <w:t xml:space="preserve">	2</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1.2   Scope</w:t>
      </w:r>
      <w:r>
        <w:rPr>
          <w:rFonts w:ascii="Times New Roman" w:cs="Times New Roman" w:eastAsia="Times New Roman" w:hAnsi="Times New Roman"/>
          <w:b w:val="false"/>
          <w:bCs w:val="false"/>
          <w:sz w:val="23"/>
          <w:szCs w:val="23"/>
        </w:rPr>
        <w:t xml:space="preserve">	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1.2.1   Key Features and Expected Outcomes</w:t>
      </w:r>
      <w:r>
        <w:rPr>
          <w:rFonts w:ascii="Times New Roman" w:cs="Times New Roman" w:eastAsia="Times New Roman" w:hAnsi="Times New Roman"/>
          <w:b w:val="false"/>
          <w:bCs w:val="false"/>
          <w:sz w:val="23"/>
          <w:szCs w:val="23"/>
        </w:rPr>
        <w:t xml:space="preserve">	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1.3   Aim and Objectives</w:t>
      </w:r>
      <w:r>
        <w:rPr>
          <w:rFonts w:ascii="Times New Roman" w:cs="Times New Roman" w:eastAsia="Times New Roman" w:hAnsi="Times New Roman"/>
          <w:b w:val="false"/>
          <w:bCs w:val="false"/>
          <w:sz w:val="23"/>
          <w:szCs w:val="23"/>
        </w:rPr>
        <w:t xml:space="preserve">	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1.4   Organisation of the Report</w:t>
      </w:r>
      <w:r>
        <w:rPr>
          <w:rFonts w:ascii="Times New Roman" w:cs="Times New Roman" w:eastAsia="Times New Roman" w:hAnsi="Times New Roman"/>
          <w:b w:val="false"/>
          <w:bCs w:val="false"/>
          <w:sz w:val="23"/>
          <w:szCs w:val="23"/>
        </w:rPr>
        <w:t xml:space="preserve">	3</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2   Literature Survey</w:t>
      </w:r>
      <w:r>
        <w:rPr>
          <w:rFonts w:ascii="Times New Roman" w:cs="Times New Roman" w:eastAsia="Times New Roman" w:hAnsi="Times New Roman"/>
          <w:b/>
          <w:bCs/>
          <w:sz w:val="23"/>
          <w:szCs w:val="23"/>
        </w:rPr>
        <w:t xml:space="preserve">	4</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2.1   Critical Evaluation of Available Literature</w:t>
      </w:r>
      <w:r>
        <w:rPr>
          <w:rFonts w:ascii="Times New Roman" w:cs="Times New Roman" w:eastAsia="Times New Roman" w:hAnsi="Times New Roman"/>
          <w:b w:val="false"/>
          <w:bCs w:val="false"/>
          <w:sz w:val="23"/>
          <w:szCs w:val="23"/>
        </w:rPr>
        <w:t xml:space="preserve">	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2.1.1   Paper 1: “Online Labor Markets” by J. J. Horton [1]</w:t>
      </w:r>
      <w:r>
        <w:rPr>
          <w:rFonts w:ascii="Times New Roman" w:cs="Times New Roman" w:eastAsia="Times New Roman" w:hAnsi="Times New Roman"/>
          <w:b w:val="false"/>
          <w:bCs w:val="false"/>
          <w:sz w:val="23"/>
          <w:szCs w:val="23"/>
        </w:rPr>
        <w:t xml:space="preserve">	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2.1.2   Paper 2: “The Future of Crowd Work” by A. Kittur, J. V. Nickerson, M. Bernstein et al. [2]</w:t>
      </w:r>
      <w:r>
        <w:rPr>
          <w:rFonts w:ascii="Times New Roman" w:cs="Times New Roman" w:eastAsia="Times New Roman" w:hAnsi="Times New Roman"/>
          <w:b w:val="false"/>
          <w:bCs w:val="false"/>
          <w:sz w:val="23"/>
          <w:szCs w:val="23"/>
        </w:rPr>
        <w:t xml:space="preserve">	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2.1.3   Paper 3: “Reputation Systems” by P. Resnick, K. Kuwabara, R. Zeckhauser and E. Friedman [3]</w:t>
      </w:r>
      <w:r>
        <w:rPr>
          <w:rFonts w:ascii="Times New Roman" w:cs="Times New Roman" w:eastAsia="Times New Roman" w:hAnsi="Times New Roman"/>
          <w:b w:val="false"/>
          <w:bCs w:val="false"/>
          <w:sz w:val="23"/>
          <w:szCs w:val="23"/>
        </w:rPr>
        <w:t xml:space="preserve">	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2.1.4   Paper 4: “A Survey of Trust and Reputation Systems for Online Service Provision” by A. Jøsang, R. Ismail and C. Boyd [4]</w:t>
      </w:r>
      <w:r>
        <w:rPr>
          <w:rFonts w:ascii="Times New Roman" w:cs="Times New Roman" w:eastAsia="Times New Roman" w:hAnsi="Times New Roman"/>
          <w:b w:val="false"/>
          <w:bCs w:val="false"/>
          <w:sz w:val="23"/>
          <w:szCs w:val="23"/>
        </w:rPr>
        <w:t xml:space="preserve">	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2.1.5   Paper 5: “Finding a Team of Experts in Social Networks” by T. Lappas, K. Liu and E. Terzi [5]</w:t>
      </w:r>
      <w:r>
        <w:rPr>
          <w:rFonts w:ascii="Times New Roman" w:cs="Times New Roman" w:eastAsia="Times New Roman" w:hAnsi="Times New Roman"/>
          <w:b w:val="false"/>
          <w:bCs w:val="false"/>
          <w:sz w:val="23"/>
          <w:szCs w:val="23"/>
        </w:rPr>
        <w:t xml:space="preserve">	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2.1.6   Paper 6: “Online Team Formation in Social Networks” by A. Anagnostopoulos, L. Becchetti, C. Castillo, A. Gionis and S. Leonardi [11]</w:t>
      </w:r>
      <w:r>
        <w:rPr>
          <w:rFonts w:ascii="Times New Roman" w:cs="Times New Roman" w:eastAsia="Times New Roman" w:hAnsi="Times New Roman"/>
          <w:b w:val="false"/>
          <w:bCs w:val="false"/>
          <w:sz w:val="23"/>
          <w:szCs w:val="23"/>
        </w:rPr>
        <w:t xml:space="preserve">	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2.1.7   Paper 7: “Expert Crowdsourcing with Flash Teams” by D. Retelny, S. Robaszkiewicz, A. To et al. [6]</w:t>
      </w:r>
      <w:r>
        <w:rPr>
          <w:rFonts w:ascii="Times New Roman" w:cs="Times New Roman" w:eastAsia="Times New Roman" w:hAnsi="Times New Roman"/>
          <w:b w:val="false"/>
          <w:bCs w:val="false"/>
          <w:sz w:val="23"/>
          <w:szCs w:val="23"/>
        </w:rPr>
        <w:t xml:space="preserve">	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2.1.8   Paper 8: “Flash Organizations: Crowdsourcing Complex Work by Structuring Crowds as Organizations” by M. A. Valentine, D. Retelny, A. To et al. [7]</w:t>
      </w:r>
      <w:r>
        <w:rPr>
          <w:rFonts w:ascii="Times New Roman" w:cs="Times New Roman" w:eastAsia="Times New Roman" w:hAnsi="Times New Roman"/>
          <w:b w:val="false"/>
          <w:bCs w:val="false"/>
          <w:sz w:val="23"/>
          <w:szCs w:val="23"/>
        </w:rPr>
        <w:t xml:space="preserve">	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2.1.9   Paper 9: “Reputation Inflation” by A. Filippas, J. J. Horton and J. Golden [8]</w:t>
      </w:r>
      <w:r>
        <w:rPr>
          <w:rFonts w:ascii="Times New Roman" w:cs="Times New Roman" w:eastAsia="Times New Roman" w:hAnsi="Times New Roman"/>
          <w:b w:val="false"/>
          <w:bCs w:val="false"/>
          <w:sz w:val="23"/>
          <w:szCs w:val="23"/>
        </w:rPr>
        <w:t xml:space="preserve">	5</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2.1.10   Paper 10: “Reputation Transferability in Online Labor Markets” by M. Kokkodis and P. G. Ipeirotis [9]</w:t>
      </w:r>
      <w:r>
        <w:rPr>
          <w:rFonts w:ascii="Times New Roman" w:cs="Times New Roman" w:eastAsia="Times New Roman" w:hAnsi="Times New Roman"/>
          <w:b w:val="false"/>
          <w:bCs w:val="false"/>
          <w:sz w:val="23"/>
          <w:szCs w:val="23"/>
        </w:rPr>
        <w:t xml:space="preserve">	6</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2.2   Other Platforms Reviewed</w:t>
      </w:r>
      <w:r>
        <w:rPr>
          <w:rFonts w:ascii="Times New Roman" w:cs="Times New Roman" w:eastAsia="Times New Roman" w:hAnsi="Times New Roman"/>
          <w:b w:val="false"/>
          <w:bCs w:val="false"/>
          <w:sz w:val="23"/>
          <w:szCs w:val="23"/>
        </w:rPr>
        <w:t xml:space="preserve">	6</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2.3   Summary of the Literature</w:t>
      </w:r>
      <w:r>
        <w:rPr>
          <w:rFonts w:ascii="Times New Roman" w:cs="Times New Roman" w:eastAsia="Times New Roman" w:hAnsi="Times New Roman"/>
          <w:b w:val="false"/>
          <w:bCs w:val="false"/>
          <w:sz w:val="23"/>
          <w:szCs w:val="23"/>
        </w:rPr>
        <w:t xml:space="preserve">	6</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2.4   Research Gap and Proposed Solution</w:t>
      </w:r>
      <w:r>
        <w:rPr>
          <w:rFonts w:ascii="Times New Roman" w:cs="Times New Roman" w:eastAsia="Times New Roman" w:hAnsi="Times New Roman"/>
          <w:b w:val="false"/>
          <w:bCs w:val="false"/>
          <w:sz w:val="23"/>
          <w:szCs w:val="23"/>
        </w:rPr>
        <w:t xml:space="preserve">	7</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3   Project Flow and Methodology</w:t>
      </w:r>
      <w:r>
        <w:rPr>
          <w:rFonts w:ascii="Times New Roman" w:cs="Times New Roman" w:eastAsia="Times New Roman" w:hAnsi="Times New Roman"/>
          <w:b/>
          <w:bCs/>
          <w:sz w:val="23"/>
          <w:szCs w:val="23"/>
        </w:rPr>
        <w:t xml:space="preserve">	8</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3.1   Software Dependencies</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3.1.1   Technology Stack</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3.1.2   Hardware and Software Requirements</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3.2   Requirement Analysis</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3.2.1   Intended Users</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3.2.2   Functional Requirements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3.2.3   Non-Functional Requirements</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3.2.4   User Interface Requirements</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3.2.5   Assumptions and Constraints</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3.3   Development Methodology</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3.3.1   Design Thinking and User-Centric Principles</w:t>
      </w:r>
      <w:r>
        <w:rPr>
          <w:rFonts w:ascii="Times New Roman" w:cs="Times New Roman" w:eastAsia="Times New Roman" w:hAnsi="Times New Roman"/>
          <w:b w:val="false"/>
          <w:bCs w:val="false"/>
          <w:sz w:val="23"/>
          <w:szCs w:val="23"/>
        </w:rPr>
        <w:t xml:space="preserve">	12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3.3.2   Quality Assurance Strategy</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3.3.3   Tools for Collaboration</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3.3.4   Project Timeline (Gantt Chart)</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3.4   System Architecture</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3.5   Database Design</w:t>
      </w:r>
      <w:r>
        <w:rPr>
          <w:rFonts w:ascii="Times New Roman" w:cs="Times New Roman" w:eastAsia="Times New Roman" w:hAnsi="Times New Roman"/>
          <w:b w:val="false"/>
          <w:bCs w:val="false"/>
          <w:sz w:val="23"/>
          <w:szCs w:val="23"/>
        </w:rPr>
        <w:t xml:space="preserve">	14</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3.6   UML Design Diagrams</w:t>
      </w:r>
      <w:r>
        <w:rPr>
          <w:rFonts w:ascii="Times New Roman" w:cs="Times New Roman" w:eastAsia="Times New Roman" w:hAnsi="Times New Roman"/>
          <w:b w:val="false"/>
          <w:bCs w:val="false"/>
          <w:sz w:val="23"/>
          <w:szCs w:val="23"/>
        </w:rPr>
        <w:t xml:space="preserve">	16</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3.6.1   Use Case Diagram</w:t>
      </w:r>
      <w:r>
        <w:rPr>
          <w:rFonts w:ascii="Times New Roman" w:cs="Times New Roman" w:eastAsia="Times New Roman" w:hAnsi="Times New Roman"/>
          <w:b w:val="false"/>
          <w:bCs w:val="false"/>
          <w:sz w:val="23"/>
          <w:szCs w:val="23"/>
        </w:rPr>
        <w:t xml:space="preserve">	16</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3.6.2   Sequence Diagram — Registration and Onboarding</w:t>
      </w:r>
      <w:r>
        <w:rPr>
          <w:rFonts w:ascii="Times New Roman" w:cs="Times New Roman" w:eastAsia="Times New Roman" w:hAnsi="Times New Roman"/>
          <w:b w:val="false"/>
          <w:bCs w:val="false"/>
          <w:sz w:val="23"/>
          <w:szCs w:val="23"/>
        </w:rPr>
        <w:t xml:space="preserve">	17</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3.6.3   Sequence Diagram — Connection and Real-time Messaging</w:t>
      </w:r>
      <w:r>
        <w:rPr>
          <w:rFonts w:ascii="Times New Roman" w:cs="Times New Roman" w:eastAsia="Times New Roman" w:hAnsi="Times New Roman"/>
          <w:b w:val="false"/>
          <w:bCs w:val="false"/>
          <w:sz w:val="23"/>
          <w:szCs w:val="23"/>
        </w:rPr>
        <w:t xml:space="preserve">	18</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3.6.4   Navigation Design</w:t>
      </w:r>
      <w:r>
        <w:rPr>
          <w:rFonts w:ascii="Times New Roman" w:cs="Times New Roman" w:eastAsia="Times New Roman" w:hAnsi="Times New Roman"/>
          <w:b w:val="false"/>
          <w:bCs w:val="false"/>
          <w:sz w:val="23"/>
          <w:szCs w:val="23"/>
        </w:rPr>
        <w:t xml:space="preserve">	18</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3.7   User Interface Design</w:t>
      </w:r>
      <w:r>
        <w:rPr>
          <w:rFonts w:ascii="Times New Roman" w:cs="Times New Roman" w:eastAsia="Times New Roman" w:hAnsi="Times New Roman"/>
          <w:b w:val="false"/>
          <w:bCs w:val="false"/>
          <w:sz w:val="23"/>
          <w:szCs w:val="23"/>
        </w:rPr>
        <w:t xml:space="preserve">	19</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3.8   Communication Profile</w:t>
      </w:r>
      <w:r>
        <w:rPr>
          <w:rFonts w:ascii="Times New Roman" w:cs="Times New Roman" w:eastAsia="Times New Roman" w:hAnsi="Times New Roman"/>
          <w:b w:val="false"/>
          <w:bCs w:val="false"/>
          <w:sz w:val="23"/>
          <w:szCs w:val="23"/>
        </w:rPr>
        <w:t xml:space="preserve">	19</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3.9   Security Design</w:t>
      </w:r>
      <w:r>
        <w:rPr>
          <w:rFonts w:ascii="Times New Roman" w:cs="Times New Roman" w:eastAsia="Times New Roman" w:hAnsi="Times New Roman"/>
          <w:b w:val="false"/>
          <w:bCs w:val="false"/>
          <w:sz w:val="23"/>
          <w:szCs w:val="23"/>
        </w:rPr>
        <w:t xml:space="preserve">	20</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3.10   Module Implementation</w:t>
      </w:r>
      <w:r>
        <w:rPr>
          <w:rFonts w:ascii="Times New Roman" w:cs="Times New Roman" w:eastAsia="Times New Roman" w:hAnsi="Times New Roman"/>
          <w:b w:val="false"/>
          <w:bCs w:val="false"/>
          <w:sz w:val="23"/>
          <w:szCs w:val="23"/>
        </w:rPr>
        <w:t xml:space="preserve">	21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3.10.1   Project Structure</w:t>
      </w:r>
      <w:r>
        <w:rPr>
          <w:rFonts w:ascii="Times New Roman" w:cs="Times New Roman" w:eastAsia="Times New Roman" w:hAnsi="Times New Roman"/>
          <w:b w:val="false"/>
          <w:bCs w:val="false"/>
          <w:sz w:val="23"/>
          <w:szCs w:val="23"/>
        </w:rPr>
        <w:t xml:space="preserve">	21</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3.10.2   Authentication and Role Routing</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3.10.3   Onboarding and Profiles</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3.10.4   Developer Discovery, Connections and Requests</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3.10.5   Real-time Messaging</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3.10.6   Team Formation Engine</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3.10.7   Projects, Ratings and Leaderboard</w:t>
      </w:r>
      <w:r>
        <w:rPr>
          <w:rFonts w:ascii="Times New Roman" w:cs="Times New Roman" w:eastAsia="Times New Roman" w:hAnsi="Times New Roman"/>
          <w:b w:val="false"/>
          <w:bCs w:val="false"/>
          <w:sz w:val="23"/>
          <w:szCs w:val="23"/>
        </w:rPr>
        <w:t xml:space="preserve">	24</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3.11   Configuration and Deployment</w:t>
      </w:r>
      <w:r>
        <w:rPr>
          <w:rFonts w:ascii="Times New Roman" w:cs="Times New Roman" w:eastAsia="Times New Roman" w:hAnsi="Times New Roman"/>
          <w:b w:val="false"/>
          <w:bCs w:val="false"/>
          <w:sz w:val="23"/>
          <w:szCs w:val="23"/>
        </w:rPr>
        <w:t xml:space="preserve">	25</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4   Results and Analysis</w:t>
      </w:r>
      <w:r>
        <w:rPr>
          <w:rFonts w:ascii="Times New Roman" w:cs="Times New Roman" w:eastAsia="Times New Roman" w:hAnsi="Times New Roman"/>
          <w:b/>
          <w:bCs/>
          <w:sz w:val="23"/>
          <w:szCs w:val="23"/>
        </w:rPr>
        <w:t xml:space="preserve">	26</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4.1   Tools and Technologies</w:t>
      </w:r>
      <w:r>
        <w:rPr>
          <w:rFonts w:ascii="Times New Roman" w:cs="Times New Roman" w:eastAsia="Times New Roman" w:hAnsi="Times New Roman"/>
          <w:b w:val="false"/>
          <w:bCs w:val="false"/>
          <w:sz w:val="23"/>
          <w:szCs w:val="23"/>
        </w:rPr>
        <w:t xml:space="preserve">	26</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4.2   Results</w:t>
      </w:r>
      <w:r>
        <w:rPr>
          <w:rFonts w:ascii="Times New Roman" w:cs="Times New Roman" w:eastAsia="Times New Roman" w:hAnsi="Times New Roman"/>
          <w:b w:val="false"/>
          <w:bCs w:val="false"/>
          <w:sz w:val="23"/>
          <w:szCs w:val="23"/>
        </w:rPr>
        <w:t xml:space="preserve">	26</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4.2.1   Quantitative Results</w:t>
      </w:r>
      <w:r>
        <w:rPr>
          <w:rFonts w:ascii="Times New Roman" w:cs="Times New Roman" w:eastAsia="Times New Roman" w:hAnsi="Times New Roman"/>
          <w:b w:val="false"/>
          <w:bCs w:val="false"/>
          <w:sz w:val="23"/>
          <w:szCs w:val="23"/>
        </w:rPr>
        <w:t xml:space="preserve">	28</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5   Conclusion and Future Works</w:t>
      </w:r>
      <w:r>
        <w:rPr>
          <w:rFonts w:ascii="Times New Roman" w:cs="Times New Roman" w:eastAsia="Times New Roman" w:hAnsi="Times New Roman"/>
          <w:b/>
          <w:bCs/>
          <w:sz w:val="23"/>
          <w:szCs w:val="23"/>
        </w:rPr>
        <w:t xml:space="preserve">	33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5.1   Conclusion</w:t>
      </w:r>
      <w:r>
        <w:rPr>
          <w:rFonts w:ascii="Times New Roman" w:cs="Times New Roman" w:eastAsia="Times New Roman" w:hAnsi="Times New Roman"/>
          <w:b w:val="false"/>
          <w:bCs w:val="false"/>
          <w:sz w:val="23"/>
          <w:szCs w:val="23"/>
        </w:rPr>
        <w:t xml:space="preserve">	33</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5.1.1   Lessons Learned</w:t>
      </w:r>
      <w:r>
        <w:rPr>
          <w:rFonts w:ascii="Times New Roman" w:cs="Times New Roman" w:eastAsia="Times New Roman" w:hAnsi="Times New Roman"/>
          <w:b w:val="false"/>
          <w:bCs w:val="false"/>
          <w:sz w:val="23"/>
          <w:szCs w:val="23"/>
        </w:rPr>
        <w:t xml:space="preserve">	33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5.2   Limitations</w:t>
      </w:r>
      <w:r>
        <w:rPr>
          <w:rFonts w:ascii="Times New Roman" w:cs="Times New Roman" w:eastAsia="Times New Roman" w:hAnsi="Times New Roman"/>
          <w:b w:val="false"/>
          <w:bCs w:val="false"/>
          <w:sz w:val="23"/>
          <w:szCs w:val="23"/>
        </w:rPr>
        <w:t xml:space="preserve">	34</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5.3   Future Prospectus</w:t>
      </w:r>
      <w:r>
        <w:rPr>
          <w:rFonts w:ascii="Times New Roman" w:cs="Times New Roman" w:eastAsia="Times New Roman" w:hAnsi="Times New Roman"/>
          <w:b w:val="false"/>
          <w:bCs w:val="false"/>
          <w:sz w:val="23"/>
          <w:szCs w:val="23"/>
        </w:rPr>
        <w:t xml:space="preserve">	34</w:t>
      </w:r>
    </w:p>
    <w:p>
      <w:pPr>
        <w:tabs>
          <w:tab w:val="right" w:pos="9026" w:leader="dot"/>
        </w:tabs>
        <w:spacing w:after="90" w:before="0" w:line="340"/>
        <w:ind w:left="900"/>
      </w:pPr>
      <w:r>
        <w:rPr>
          <w:rFonts w:ascii="Times New Roman" w:cs="Times New Roman" w:eastAsia="Times New Roman" w:hAnsi="Times New Roman"/>
          <w:b w:val="false"/>
          <w:bCs w:val="false"/>
          <w:color w:val="1F3FBF"/>
          <w:sz w:val="23"/>
          <w:szCs w:val="23"/>
        </w:rPr>
        <w:t xml:space="preserve">5.3.1   Possible Integration with Other Tools</w:t>
      </w:r>
      <w:r>
        <w:rPr>
          <w:rFonts w:ascii="Times New Roman" w:cs="Times New Roman" w:eastAsia="Times New Roman" w:hAnsi="Times New Roman"/>
          <w:b w:val="false"/>
          <w:bCs w:val="false"/>
          <w:sz w:val="23"/>
          <w:szCs w:val="23"/>
        </w:rPr>
        <w:t xml:space="preserve">	35</w:t>
      </w:r>
    </w:p>
    <w:p>
      <w:pPr>
        <w:tabs>
          <w:tab w:val="right" w:pos="9026" w:leader="dot"/>
        </w:tabs>
        <w:spacing w:after="120" w:before="140" w:line="340"/>
        <w:ind w:left="0"/>
      </w:pPr>
      <w:r>
        <w:rPr>
          <w:rFonts w:ascii="Times New Roman" w:cs="Times New Roman" w:eastAsia="Times New Roman" w:hAnsi="Times New Roman"/>
          <w:b/>
          <w:bCs/>
          <w:color w:val="1F3FBF"/>
          <w:sz w:val="23"/>
          <w:szCs w:val="23"/>
        </w:rPr>
        <w:t xml:space="preserve">Bibliography</w:t>
      </w:r>
      <w:r>
        <w:rPr>
          <w:rFonts w:ascii="Times New Roman" w:cs="Times New Roman" w:eastAsia="Times New Roman" w:hAnsi="Times New Roman"/>
          <w:b/>
          <w:bCs/>
          <w:sz w:val="23"/>
          <w:szCs w:val="23"/>
        </w:rPr>
        <w:t xml:space="preserve">	36</w:t>
      </w:r>
    </w:p>
    <w:p>
      <w:r>
        <w:br w:type="page"/>
      </w:r>
    </w:p>
    <w:p>
      <w:pPr>
        <w:spacing w:after="480" w:before="900"/>
        <w:jc w:val="left"/>
      </w:pPr>
      <w:r>
        <w:rPr>
          <w:rFonts w:ascii="Times New Roman" w:cs="Times New Roman" w:eastAsia="Times New Roman" w:hAnsi="Times New Roman"/>
          <w:b/>
          <w:bCs/>
          <w:sz w:val="52"/>
          <w:szCs w:val="52"/>
        </w:rPr>
        <w:t xml:space="preserve">List of Tables</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1.1   Scope of the CollabriX prototype</w:t>
      </w:r>
      <w:r>
        <w:rPr>
          <w:rFonts w:ascii="Times New Roman" w:cs="Times New Roman" w:eastAsia="Times New Roman" w:hAnsi="Times New Roman"/>
          <w:b w:val="false"/>
          <w:bCs w:val="false"/>
          <w:sz w:val="23"/>
          <w:szCs w:val="23"/>
        </w:rPr>
        <w:t xml:space="preserve">	2</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1.2   Key features of CollabriX and their expected outcomes</w:t>
      </w:r>
      <w:r>
        <w:rPr>
          <w:rFonts w:ascii="Times New Roman" w:cs="Times New Roman" w:eastAsia="Times New Roman" w:hAnsi="Times New Roman"/>
          <w:b w:val="false"/>
          <w:bCs w:val="false"/>
          <w:sz w:val="23"/>
          <w:szCs w:val="23"/>
        </w:rPr>
        <w:t xml:space="preserve">	3</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2.1   Comparison of existing freelance platforms with CollabriX</w:t>
      </w:r>
      <w:r>
        <w:rPr>
          <w:rFonts w:ascii="Times New Roman" w:cs="Times New Roman" w:eastAsia="Times New Roman" w:hAnsi="Times New Roman"/>
          <w:b w:val="false"/>
          <w:bCs w:val="false"/>
          <w:sz w:val="23"/>
          <w:szCs w:val="23"/>
        </w:rPr>
        <w:t xml:space="preserve">	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2.2   Summary of reviewed literature</w:t>
      </w:r>
      <w:r>
        <w:rPr>
          <w:rFonts w:ascii="Times New Roman" w:cs="Times New Roman" w:eastAsia="Times New Roman" w:hAnsi="Times New Roman"/>
          <w:b w:val="false"/>
          <w:bCs w:val="false"/>
          <w:sz w:val="23"/>
          <w:szCs w:val="23"/>
        </w:rPr>
        <w:t xml:space="preserve">	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   Technology stack and justification</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3.2   Hardware requirements</w:t>
      </w:r>
      <w:r>
        <w:rPr>
          <w:rFonts w:ascii="Times New Roman" w:cs="Times New Roman" w:eastAsia="Times New Roman" w:hAnsi="Times New Roman"/>
          <w:b w:val="false"/>
          <w:bCs w:val="false"/>
          <w:sz w:val="23"/>
          <w:szCs w:val="23"/>
        </w:rPr>
        <w:t xml:space="preserve">	8</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3.3   Software requirements</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3.4   Illustrative user personas</w:t>
      </w:r>
      <w:r>
        <w:rPr>
          <w:rFonts w:ascii="Times New Roman" w:cs="Times New Roman" w:eastAsia="Times New Roman" w:hAnsi="Times New Roman"/>
          <w:b w:val="false"/>
          <w:bCs w:val="false"/>
          <w:sz w:val="23"/>
          <w:szCs w:val="23"/>
        </w:rPr>
        <w:t xml:space="preserve">	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3.5   Functional requirements</w:t>
      </w:r>
      <w:r>
        <w:rPr>
          <w:rFonts w:ascii="Times New Roman" w:cs="Times New Roman" w:eastAsia="Times New Roman" w:hAnsi="Times New Roman"/>
          <w:b w:val="false"/>
          <w:bCs w:val="false"/>
          <w:sz w:val="23"/>
          <w:szCs w:val="23"/>
        </w:rPr>
        <w:t xml:space="preserve">	10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3.6   Non-functional requirements</w:t>
      </w:r>
      <w:r>
        <w:rPr>
          <w:rFonts w:ascii="Times New Roman" w:cs="Times New Roman" w:eastAsia="Times New Roman" w:hAnsi="Times New Roman"/>
          <w:b w:val="false"/>
          <w:bCs w:val="false"/>
          <w:sz w:val="23"/>
          <w:szCs w:val="23"/>
        </w:rPr>
        <w:t xml:space="preserve">	11</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3.7   Sprint plan and deliverables (dates from the Git history)</w:t>
      </w:r>
      <w:r>
        <w:rPr>
          <w:rFonts w:ascii="Times New Roman" w:cs="Times New Roman" w:eastAsia="Times New Roman" w:hAnsi="Times New Roman"/>
          <w:b w:val="false"/>
          <w:bCs w:val="false"/>
          <w:sz w:val="23"/>
          <w:szCs w:val="23"/>
        </w:rPr>
        <w:t xml:space="preserve">	12</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3.8   Collaboration and development tools</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3.9   Architectural layers and responsibilities</w:t>
      </w:r>
      <w:r>
        <w:rPr>
          <w:rFonts w:ascii="Times New Roman" w:cs="Times New Roman" w:eastAsia="Times New Roman" w:hAnsi="Times New Roman"/>
          <w:b w:val="false"/>
          <w:bCs w:val="false"/>
          <w:sz w:val="23"/>
          <w:szCs w:val="23"/>
        </w:rPr>
        <w:t xml:space="preserve">	14</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3.10   Description of database tables</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3.11   Data dictionary of the profiles table</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3.12   Communication channels used by CollabriX</w:t>
      </w:r>
      <w:r>
        <w:rPr>
          <w:rFonts w:ascii="Times New Roman" w:cs="Times New Roman" w:eastAsia="Times New Roman" w:hAnsi="Times New Roman"/>
          <w:b w:val="false"/>
          <w:bCs w:val="false"/>
          <w:sz w:val="23"/>
          <w:szCs w:val="23"/>
        </w:rPr>
        <w:t xml:space="preserve">	19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3.13   Row-Level Security policies implemented</w:t>
      </w:r>
      <w:r>
        <w:rPr>
          <w:rFonts w:ascii="Times New Roman" w:cs="Times New Roman" w:eastAsia="Times New Roman" w:hAnsi="Times New Roman"/>
          <w:b w:val="false"/>
          <w:bCs w:val="false"/>
          <w:sz w:val="23"/>
          <w:szCs w:val="23"/>
        </w:rPr>
        <w:t xml:space="preserve">	20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3.14   Source code organisation</w:t>
      </w:r>
      <w:r>
        <w:rPr>
          <w:rFonts w:ascii="Times New Roman" w:cs="Times New Roman" w:eastAsia="Times New Roman" w:hAnsi="Times New Roman"/>
          <w:b w:val="false"/>
          <w:bCs w:val="false"/>
          <w:sz w:val="23"/>
          <w:szCs w:val="23"/>
        </w:rPr>
        <w:t xml:space="preserve">	21</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4.1   Tools and technologies used</w:t>
      </w:r>
      <w:r>
        <w:rPr>
          <w:rFonts w:ascii="Times New Roman" w:cs="Times New Roman" w:eastAsia="Times New Roman" w:hAnsi="Times New Roman"/>
          <w:b w:val="false"/>
          <w:bCs w:val="false"/>
          <w:sz w:val="23"/>
          <w:szCs w:val="23"/>
        </w:rPr>
        <w:t xml:space="preserve">	26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4.2   Comparative analysis of conventional freelance platforms vs. CollabriX</w:t>
      </w:r>
      <w:r>
        <w:rPr>
          <w:rFonts w:ascii="Times New Roman" w:cs="Times New Roman" w:eastAsia="Times New Roman" w:hAnsi="Times New Roman"/>
          <w:b w:val="false"/>
          <w:bCs w:val="false"/>
          <w:sz w:val="23"/>
          <w:szCs w:val="23"/>
        </w:rPr>
        <w:t xml:space="preserve">	26</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4.3   Static analysis results</w:t>
      </w:r>
      <w:r>
        <w:rPr>
          <w:rFonts w:ascii="Times New Roman" w:cs="Times New Roman" w:eastAsia="Times New Roman" w:hAnsi="Times New Roman"/>
          <w:b w:val="false"/>
          <w:bCs w:val="false"/>
          <w:sz w:val="23"/>
          <w:szCs w:val="23"/>
        </w:rPr>
        <w:t xml:space="preserve">	29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4.4   Automated UI test cases and results</w:t>
      </w:r>
      <w:r>
        <w:rPr>
          <w:rFonts w:ascii="Times New Roman" w:cs="Times New Roman" w:eastAsia="Times New Roman" w:hAnsi="Times New Roman"/>
          <w:b w:val="false"/>
          <w:bCs w:val="false"/>
          <w:sz w:val="23"/>
          <w:szCs w:val="23"/>
        </w:rPr>
        <w:t xml:space="preserve">	29</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4.5   Manual test cases for authenticated features</w:t>
      </w:r>
      <w:r>
        <w:rPr>
          <w:rFonts w:ascii="Times New Roman" w:cs="Times New Roman" w:eastAsia="Times New Roman" w:hAnsi="Times New Roman"/>
          <w:b w:val="false"/>
          <w:bCs w:val="false"/>
          <w:sz w:val="23"/>
          <w:szCs w:val="23"/>
        </w:rPr>
        <w:t xml:space="preserve">	30</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4.6   RLS validation with an anonymous client</w:t>
      </w:r>
      <w:r>
        <w:rPr>
          <w:rFonts w:ascii="Times New Roman" w:cs="Times New Roman" w:eastAsia="Times New Roman" w:hAnsi="Times New Roman"/>
          <w:b w:val="false"/>
          <w:bCs w:val="false"/>
          <w:sz w:val="23"/>
          <w:szCs w:val="23"/>
        </w:rPr>
        <w:t xml:space="preserve">	31</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4.7   Lighthouse metrics and bundle sizes</w:t>
      </w:r>
      <w:r>
        <w:rPr>
          <w:rFonts w:ascii="Times New Roman" w:cs="Times New Roman" w:eastAsia="Times New Roman" w:hAnsi="Times New Roman"/>
          <w:b w:val="false"/>
          <w:bCs w:val="false"/>
          <w:sz w:val="23"/>
          <w:szCs w:val="23"/>
        </w:rPr>
        <w:t xml:space="preserve">	31</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5.1   Project goals versus accomplishments</w:t>
      </w:r>
      <w:r>
        <w:rPr>
          <w:rFonts w:ascii="Times New Roman" w:cs="Times New Roman" w:eastAsia="Times New Roman" w:hAnsi="Times New Roman"/>
          <w:b w:val="false"/>
          <w:bCs w:val="false"/>
          <w:sz w:val="23"/>
          <w:szCs w:val="23"/>
        </w:rPr>
        <w:t xml:space="preserve">	33</w:t>
      </w:r>
    </w:p>
    <w:p>
      <w:pPr>
        <w:tabs>
          <w:tab w:val="right" w:pos="9026" w:leader="dot"/>
        </w:tabs>
        <w:spacing w:after="90" w:before="0" w:line="352" w:lineRule="exact"/>
        <w:ind w:left="360"/>
      </w:pPr>
      <w:r>
        <w:rPr>
          <w:rFonts w:ascii="Times New Roman" w:cs="Times New Roman" w:eastAsia="Times New Roman" w:hAnsi="Times New Roman"/>
          <w:b w:val="false"/>
          <w:bCs w:val="false"/>
          <w:color w:val="1F3FBF"/>
          <w:sz w:val="23"/>
          <w:szCs w:val="23"/>
        </w:rPr>
        <w:t xml:space="preserve">5.2   Known limitations of the current prototype</w:t>
      </w:r>
      <w:r>
        <w:rPr>
          <w:rFonts w:ascii="Times New Roman" w:cs="Times New Roman" w:eastAsia="Times New Roman" w:hAnsi="Times New Roman"/>
          <w:b w:val="false"/>
          <w:bCs w:val="false"/>
          <w:sz w:val="23"/>
          <w:szCs w:val="23"/>
        </w:rPr>
        <w:t xml:space="preserve">	34</w:t>
      </w:r>
    </w:p>
    <w:p>
      <w:r>
        <w:br w:type="page"/>
      </w:r>
    </w:p>
    <w:p>
      <w:pPr>
        <w:spacing w:after="480" w:before="900"/>
        <w:jc w:val="left"/>
      </w:pPr>
      <w:r>
        <w:rPr>
          <w:rFonts w:ascii="Times New Roman" w:cs="Times New Roman" w:eastAsia="Times New Roman" w:hAnsi="Times New Roman"/>
          <w:b/>
          <w:bCs/>
          <w:sz w:val="52"/>
          <w:szCs w:val="52"/>
        </w:rPr>
        <w:t xml:space="preserve">List of Figures</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1.1   Overview of the CollabriX collaboration ecosystem</w:t>
      </w:r>
      <w:r>
        <w:rPr>
          <w:rFonts w:ascii="Times New Roman" w:cs="Times New Roman" w:eastAsia="Times New Roman" w:hAnsi="Times New Roman"/>
          <w:b w:val="false"/>
          <w:bCs w:val="false"/>
          <w:sz w:val="23"/>
          <w:szCs w:val="23"/>
        </w:rPr>
        <w:t xml:space="preserve">	1</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   Iterative sprint cycle followed in the project</w:t>
      </w:r>
      <w:r>
        <w:rPr>
          <w:rFonts w:ascii="Times New Roman" w:cs="Times New Roman" w:eastAsia="Times New Roman" w:hAnsi="Times New Roman"/>
          <w:b w:val="false"/>
          <w:bCs w:val="false"/>
          <w:sz w:val="23"/>
          <w:szCs w:val="23"/>
        </w:rPr>
        <w:t xml:space="preserve">	12</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3.2   Gantt chart of the project timeline</w:t>
      </w:r>
      <w:r>
        <w:rPr>
          <w:rFonts w:ascii="Times New Roman" w:cs="Times New Roman" w:eastAsia="Times New Roman" w:hAnsi="Times New Roman"/>
          <w:b w:val="false"/>
          <w:bCs w:val="false"/>
          <w:sz w:val="23"/>
          <w:szCs w:val="23"/>
        </w:rPr>
        <w:t xml:space="preserve">	13</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3.3   Layered system architecture of CollabriX</w:t>
      </w:r>
      <w:r>
        <w:rPr>
          <w:rFonts w:ascii="Times New Roman" w:cs="Times New Roman" w:eastAsia="Times New Roman" w:hAnsi="Times New Roman"/>
          <w:b w:val="false"/>
          <w:bCs w:val="false"/>
          <w:sz w:val="23"/>
          <w:szCs w:val="23"/>
        </w:rPr>
        <w:t xml:space="preserve">	14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3.4   Entity–relationship diagram</w:t>
      </w:r>
      <w:r>
        <w:rPr>
          <w:rFonts w:ascii="Times New Roman" w:cs="Times New Roman" w:eastAsia="Times New Roman" w:hAnsi="Times New Roman"/>
          <w:b w:val="false"/>
          <w:bCs w:val="false"/>
          <w:sz w:val="23"/>
          <w:szCs w:val="23"/>
        </w:rPr>
        <w:t xml:space="preserve">	15</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3.5   Use case diagram</w:t>
      </w:r>
      <w:r>
        <w:rPr>
          <w:rFonts w:ascii="Times New Roman" w:cs="Times New Roman" w:eastAsia="Times New Roman" w:hAnsi="Times New Roman"/>
          <w:b w:val="false"/>
          <w:bCs w:val="false"/>
          <w:sz w:val="23"/>
          <w:szCs w:val="23"/>
        </w:rPr>
        <w:t xml:space="preserve">	17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3.6   Sequence diagram for registration and onboarding</w:t>
      </w:r>
      <w:r>
        <w:rPr>
          <w:rFonts w:ascii="Times New Roman" w:cs="Times New Roman" w:eastAsia="Times New Roman" w:hAnsi="Times New Roman"/>
          <w:b w:val="false"/>
          <w:bCs w:val="false"/>
          <w:sz w:val="23"/>
          <w:szCs w:val="23"/>
        </w:rPr>
        <w:t xml:space="preserve">	17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3.7   Sequence diagram for connection request and messaging</w:t>
      </w:r>
      <w:r>
        <w:rPr>
          <w:rFonts w:ascii="Times New Roman" w:cs="Times New Roman" w:eastAsia="Times New Roman" w:hAnsi="Times New Roman"/>
          <w:b w:val="false"/>
          <w:bCs w:val="false"/>
          <w:sz w:val="23"/>
          <w:szCs w:val="23"/>
        </w:rPr>
        <w:t xml:space="preserve">	18</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3.8   Role-based navigation map</w:t>
      </w:r>
      <w:r>
        <w:rPr>
          <w:rFonts w:ascii="Times New Roman" w:cs="Times New Roman" w:eastAsia="Times New Roman" w:hAnsi="Times New Roman"/>
          <w:b w:val="false"/>
          <w:bCs w:val="false"/>
          <w:sz w:val="23"/>
          <w:szCs w:val="23"/>
        </w:rPr>
        <w:t xml:space="preserve">	18</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3.9   Flowchart of authentication and role-based routing</w:t>
      </w:r>
      <w:r>
        <w:rPr>
          <w:rFonts w:ascii="Times New Roman" w:cs="Times New Roman" w:eastAsia="Times New Roman" w:hAnsi="Times New Roman"/>
          <w:b w:val="false"/>
          <w:bCs w:val="false"/>
          <w:sz w:val="23"/>
          <w:szCs w:val="23"/>
        </w:rPr>
        <w:t xml:space="preserve">	22</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3.10   Flowchart of the synergy score algorithm</w:t>
      </w:r>
      <w:r>
        <w:rPr>
          <w:rFonts w:ascii="Times New Roman" w:cs="Times New Roman" w:eastAsia="Times New Roman" w:hAnsi="Times New Roman"/>
          <w:b w:val="false"/>
          <w:bCs w:val="false"/>
          <w:sz w:val="23"/>
          <w:szCs w:val="23"/>
        </w:rPr>
        <w:t xml:space="preserve">	24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3.11   Flowchart of rating submission and validation</w:t>
      </w:r>
      <w:r>
        <w:rPr>
          <w:rFonts w:ascii="Times New Roman" w:cs="Times New Roman" w:eastAsia="Times New Roman" w:hAnsi="Times New Roman"/>
          <w:b w:val="false"/>
          <w:bCs w:val="false"/>
          <w:sz w:val="23"/>
          <w:szCs w:val="23"/>
        </w:rPr>
        <w:t xml:space="preserve">	24</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4.1   Splash screen shown while the session is restored</w:t>
      </w:r>
      <w:r>
        <w:rPr>
          <w:rFonts w:ascii="Times New Roman" w:cs="Times New Roman" w:eastAsia="Times New Roman" w:hAnsi="Times New Roman"/>
          <w:b w:val="false"/>
          <w:bCs w:val="false"/>
          <w:sz w:val="23"/>
          <w:szCs w:val="23"/>
        </w:rPr>
        <w:t xml:space="preserve">	27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4.2   Login screen with e-mail/password and Google sign-in</w:t>
      </w:r>
      <w:r>
        <w:rPr>
          <w:rFonts w:ascii="Times New Roman" w:cs="Times New Roman" w:eastAsia="Times New Roman" w:hAnsi="Times New Roman"/>
          <w:b w:val="false"/>
          <w:bCs w:val="false"/>
          <w:sz w:val="23"/>
          <w:szCs w:val="23"/>
        </w:rPr>
        <w:t xml:space="preserve">	27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4.3   Sign-up screen with Developer / Client role selection</w:t>
      </w:r>
      <w:r>
        <w:rPr>
          <w:rFonts w:ascii="Times New Roman" w:cs="Times New Roman" w:eastAsia="Times New Roman" w:hAnsi="Times New Roman"/>
          <w:b w:val="false"/>
          <w:bCs w:val="false"/>
          <w:sz w:val="23"/>
          <w:szCs w:val="23"/>
        </w:rPr>
        <w:t xml:space="preserve">	27</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4.4   Developer profile screen with ratings overview and badges</w:t>
      </w:r>
      <w:r>
        <w:rPr>
          <w:rFonts w:ascii="Times New Roman" w:cs="Times New Roman" w:eastAsia="Times New Roman" w:hAnsi="Times New Roman"/>
          <w:b w:val="false"/>
          <w:bCs w:val="false"/>
          <w:sz w:val="23"/>
          <w:szCs w:val="23"/>
        </w:rPr>
        <w:t xml:space="preserve">	28</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4.5   Real-time chat between two connected developers</w:t>
      </w:r>
      <w:r>
        <w:rPr>
          <w:rFonts w:ascii="Times New Roman" w:cs="Times New Roman" w:eastAsia="Times New Roman" w:hAnsi="Times New Roman"/>
          <w:b w:val="false"/>
          <w:bCs w:val="false"/>
          <w:sz w:val="23"/>
          <w:szCs w:val="23"/>
        </w:rPr>
        <w:t xml:space="preserve">	28</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4.6   Team Formation Engine with synergy score and skill gaps</w:t>
      </w:r>
      <w:r>
        <w:rPr>
          <w:rFonts w:ascii="Times New Roman" w:cs="Times New Roman" w:eastAsia="Times New Roman" w:hAnsi="Times New Roman"/>
          <w:b w:val="false"/>
          <w:bCs w:val="false"/>
          <w:sz w:val="23"/>
          <w:szCs w:val="23"/>
        </w:rPr>
        <w:t xml:space="preserve">	28</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4.7   Client dashboard with project statistics</w:t>
      </w:r>
      <w:r>
        <w:rPr>
          <w:rFonts w:ascii="Times New Roman" w:cs="Times New Roman" w:eastAsia="Times New Roman" w:hAnsi="Times New Roman"/>
          <w:b w:val="false"/>
          <w:bCs w:val="false"/>
          <w:sz w:val="23"/>
          <w:szCs w:val="23"/>
        </w:rPr>
        <w:t xml:space="preserve">	28</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4.8   ESLint findings grouped by rule</w:t>
      </w:r>
      <w:r>
        <w:rPr>
          <w:rFonts w:ascii="Times New Roman" w:cs="Times New Roman" w:eastAsia="Times New Roman" w:hAnsi="Times New Roman"/>
          <w:b w:val="false"/>
          <w:bCs w:val="false"/>
          <w:sz w:val="23"/>
          <w:szCs w:val="23"/>
        </w:rPr>
        <w:t xml:space="preserve">	29</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4.9   Sign-up screen rendered at mobile width (TC-09)</w:t>
      </w:r>
      <w:r>
        <w:rPr>
          <w:rFonts w:ascii="Times New Roman" w:cs="Times New Roman" w:eastAsia="Times New Roman" w:hAnsi="Times New Roman"/>
          <w:b w:val="false"/>
          <w:bCs w:val="false"/>
          <w:sz w:val="23"/>
          <w:szCs w:val="23"/>
        </w:rPr>
        <w:t xml:space="preserve">	30</w:t>
      </w:r>
    </w:p>
    <w:p>
      <w:pPr>
        <w:tabs>
          <w:tab w:val="right" w:pos="9026" w:leader="dot"/>
        </w:tabs>
        <w:spacing w:after="90" w:before="0" w:line="480" w:lineRule="exact"/>
        <w:ind w:left="360"/>
      </w:pPr>
      <w:r>
        <w:rPr>
          <w:rFonts w:ascii="Times New Roman" w:cs="Times New Roman" w:eastAsia="Times New Roman" w:hAnsi="Times New Roman"/>
          <w:b w:val="false"/>
          <w:bCs w:val="false"/>
          <w:color w:val="1F3FBF"/>
          <w:sz w:val="23"/>
          <w:szCs w:val="23"/>
        </w:rPr>
        <w:t xml:space="preserve">4.10   Lighthouse category scores for the production build</w:t>
      </w:r>
      <w:r>
        <w:rPr>
          <w:rFonts w:ascii="Times New Roman" w:cs="Times New Roman" w:eastAsia="Times New Roman" w:hAnsi="Times New Roman"/>
          <w:b w:val="false"/>
          <w:bCs w:val="false"/>
          <w:sz w:val="23"/>
          <w:szCs w:val="23"/>
        </w:rPr>
        <w:t xml:space="preserve">	31</w:t>
      </w:r>
    </w:p>
    <w:p>
      <w:r>
        <w:br w:type="page"/>
      </w:r>
    </w:p>
    <w:p>
      <w:pPr>
        <w:spacing w:after="480" w:before="900"/>
        <w:jc w:val="left"/>
      </w:pPr>
      <w:r>
        <w:rPr>
          <w:rFonts w:ascii="Times New Roman" w:cs="Times New Roman" w:eastAsia="Times New Roman" w:hAnsi="Times New Roman"/>
          <w:b/>
          <w:bCs/>
          <w:sz w:val="52"/>
          <w:szCs w:val="52"/>
        </w:rPr>
        <w:t xml:space="preserve">List of Algorithms</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1   Synergy Score Calculation for a Team Batch</w:t>
      </w:r>
      <w:r>
        <w:rPr>
          <w:rFonts w:ascii="Times New Roman" w:cs="Times New Roman" w:eastAsia="Times New Roman" w:hAnsi="Times New Roman"/>
          <w:b w:val="false"/>
          <w:bCs w:val="false"/>
          <w:sz w:val="23"/>
          <w:szCs w:val="23"/>
        </w:rPr>
        <w:t xml:space="preserve">	23</w:t>
      </w:r>
    </w:p>
    <w:p>
      <w:pPr>
        <w:tabs>
          <w:tab w:val="right" w:pos="9026" w:leader="dot"/>
        </w:tabs>
        <w:spacing w:after="90" w:before="0" w:line="340"/>
        <w:ind w:left="360"/>
      </w:pPr>
      <w:r>
        <w:rPr>
          <w:rFonts w:ascii="Times New Roman" w:cs="Times New Roman" w:eastAsia="Times New Roman" w:hAnsi="Times New Roman"/>
          <w:b w:val="false"/>
          <w:bCs w:val="false"/>
          <w:color w:val="1F3FBF"/>
          <w:sz w:val="23"/>
          <w:szCs w:val="23"/>
        </w:rPr>
        <w:t xml:space="preserve">2   Leaderboard Ranking</w:t>
      </w:r>
      <w:r>
        <w:rPr>
          <w:rFonts w:ascii="Times New Roman" w:cs="Times New Roman" w:eastAsia="Times New Roman" w:hAnsi="Times New Roman"/>
          <w:b w:val="false"/>
          <w:bCs w:val="false"/>
          <w:sz w:val="23"/>
          <w:szCs w:val="23"/>
        </w:rPr>
        <w:t xml:space="preserve">	25</w:t>
      </w:r>
    </w:p>
    <w:p>
      <w:pPr>
        <w:sectPr>
          <w:headerReference w:type="default" r:id="rId6"/>
          <w:headerReference w:type="first" r:id="rId7"/>
          <w:footerReference w:type="default" r:id="rId8"/>
          <w:footerReference w:type="first" r:id="rId9"/>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start="1" w:fmt="lowerRoman"/>
          <w:titlePg/>
          <w:docGrid w:linePitch="360"/>
        </w:sectPr>
      </w:pPr>
    </w:p>
    <w:p>
      <w:pPr>
        <w:spacing w:after="360" w:before="1100"/>
        <w:jc w:val="left"/>
      </w:pPr>
      <w:r>
        <w:rPr>
          <w:rFonts w:ascii="Times New Roman" w:cs="Times New Roman" w:eastAsia="Times New Roman" w:hAnsi="Times New Roman"/>
          <w:b/>
          <w:bCs/>
          <w:sz w:val="40"/>
          <w:szCs w:val="40"/>
        </w:rPr>
        <w:t xml:space="preserve">Chapter 1</w:t>
      </w:r>
    </w:p>
    <w:p>
      <w:pPr>
        <w:pStyle w:val="Heading1"/>
        <w:spacing w:after="520"/>
        <w:jc w:val="left"/>
      </w:pPr>
      <w:r>
        <w:rPr>
          <w:rFonts w:ascii="Times New Roman" w:cs="Times New Roman" w:eastAsia="Times New Roman" w:hAnsi="Times New Roman"/>
          <w:b/>
          <w:bCs/>
          <w:sz w:val="52"/>
          <w:szCs w:val="52"/>
        </w:rPr>
        <w:t xml:space="preserve">Introduction</w:t>
      </w:r>
    </w:p>
    <w:p>
      <w:pPr>
        <w:spacing w:after="120" w:before="0" w:line="360"/>
        <w:jc w:val="both"/>
      </w:pPr>
      <w:r>
        <w:rPr>
          <w:rFonts w:ascii="Times New Roman" w:cs="Times New Roman" w:eastAsia="Times New Roman" w:hAnsi="Times New Roman"/>
          <w:sz w:val="24"/>
          <w:szCs w:val="24"/>
        </w:rPr>
        <w:t xml:space="preserve">The way software is built has changed. A modern product is rarely written by one person; it is assembled by small cross-functional teams in which a front-end engineer, a back-end engineer, a designer and someone responsible for deployment work together for a few weeks or months. At the same time, an increasing share of this work is performed by independent professionals who are hired online. The freelance or </w:t>
      </w:r>
      <w:r>
        <w:rPr>
          <w:rFonts w:ascii="Times New Roman" w:cs="Times New Roman" w:eastAsia="Times New Roman" w:hAnsi="Times New Roman"/>
          <w:i/>
          <w:iCs/>
          <w:sz w:val="24"/>
          <w:szCs w:val="24"/>
        </w:rPr>
        <w:t xml:space="preserve">gig</w:t>
      </w:r>
      <w:r>
        <w:rPr>
          <w:rFonts w:ascii="Times New Roman" w:cs="Times New Roman" w:eastAsia="Times New Roman" w:hAnsi="Times New Roman"/>
          <w:sz w:val="24"/>
          <w:szCs w:val="24"/>
        </w:rPr>
        <w:t xml:space="preserve"> economy has therefore become an important channel through which companies, especially start-ups and small businesses, access technical talent.</w:t>
      </w:r>
    </w:p>
    <w:p>
      <w:pPr>
        <w:spacing w:after="120" w:before="0" w:line="360"/>
        <w:jc w:val="both"/>
      </w:pPr>
      <w:r>
        <w:rPr>
          <w:rFonts w:ascii="Times New Roman" w:cs="Times New Roman" w:eastAsia="Times New Roman" w:hAnsi="Times New Roman"/>
          <w:sz w:val="24"/>
          <w:szCs w:val="24"/>
        </w:rPr>
        <w:t xml:space="preserve">This project, </w:t>
      </w:r>
      <w:r>
        <w:rPr>
          <w:rFonts w:ascii="Times New Roman" w:cs="Times New Roman" w:eastAsia="Times New Roman" w:hAnsi="Times New Roman"/>
          <w:b/>
          <w:bCs/>
          <w:sz w:val="24"/>
          <w:szCs w:val="24"/>
        </w:rPr>
        <w:t xml:space="preserve">CollabriX</w:t>
      </w:r>
      <w:r>
        <w:rPr>
          <w:rFonts w:ascii="Times New Roman" w:cs="Times New Roman" w:eastAsia="Times New Roman" w:hAnsi="Times New Roman"/>
          <w:sz w:val="24"/>
          <w:szCs w:val="24"/>
        </w:rPr>
        <w:t xml:space="preserve">, is a web platform that connects clients who need software built with developers who build it, and, crucially, lets developers find each other and form teams on the platform itself. The name combines </w:t>
      </w:r>
      <w:r>
        <w:rPr>
          <w:rFonts w:ascii="Times New Roman" w:cs="Times New Roman" w:eastAsia="Times New Roman" w:hAnsi="Times New Roman"/>
          <w:i/>
          <w:iCs/>
          <w:sz w:val="24"/>
          <w:szCs w:val="24"/>
        </w:rPr>
        <w:t xml:space="preserve">collaboration</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indicating that collaboration is the core of the product rather than an afterthought.</w:t>
      </w:r>
    </w:p>
    <w:p>
      <w:pPr>
        <w:keepNext/>
        <w:spacing w:after="60" w:before="120"/>
        <w:jc w:val="center"/>
      </w:pPr>
      <w:r>
        <w:drawing>
          <wp:inline distT="0" distB="0" distL="0" distR="0">
            <wp:extent cx="5124450" cy="2447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4479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1.1: Overview of the CollabriX collaboration ecosystem</w:t>
      </w:r>
    </w:p>
    <w:p>
      <w:pPr>
        <w:spacing w:after="120" w:before="0" w:line="360"/>
        <w:jc w:val="both"/>
      </w:pPr>
      <w:r>
        <w:rPr>
          <w:rFonts w:ascii="Times New Roman" w:cs="Times New Roman" w:eastAsia="Times New Roman" w:hAnsi="Times New Roman"/>
          <w:sz w:val="24"/>
          <w:szCs w:val="24"/>
        </w:rPr>
        <w:t xml:space="preserve">Online labour markets are two-sided platforms: one side (clients) posts work and the other side (freelancers) offers skills. The platform earns trust by verifying identities, providing communication tools, and maintaining reputation systems such as star ratings and job success scores. Research on online labour markets shows that reputation is the primary signal clients use when choosing whom to hire, and that new entrants without a track record find it hard to win their first contracts [1], [2].</w:t>
      </w:r>
    </w:p>
    <w:p>
      <w:pPr>
        <w:spacing w:after="120" w:before="0" w:line="360"/>
        <w:jc w:val="both"/>
      </w:pPr>
      <w:r>
        <w:rPr>
          <w:rFonts w:ascii="Times New Roman" w:cs="Times New Roman" w:eastAsia="Times New Roman" w:hAnsi="Times New Roman"/>
          <w:sz w:val="24"/>
          <w:szCs w:val="24"/>
        </w:rPr>
        <w:t xml:space="preserve">Technically, platforms in this domain are data-intensive, multi-tenant web applications. Every user must only see and modify the data that belongs to them; conversations must be delivered instantly; profile, project and rating data must be consistent. These requirements map naturally onto a relational database with strong access control and a realtime messaging layer, which is the architecture CollabriX adopts.</w:t>
      </w:r>
    </w:p>
    <w:p>
      <w:pPr>
        <w:spacing w:after="120" w:before="0" w:line="360"/>
        <w:jc w:val="both"/>
      </w:pPr>
      <w:r>
        <w:rPr>
          <w:rFonts w:ascii="Times New Roman" w:cs="Times New Roman" w:eastAsia="Times New Roman" w:hAnsi="Times New Roman"/>
          <w:sz w:val="24"/>
          <w:szCs w:val="24"/>
        </w:rPr>
        <w:t xml:space="preserve">Student and early-career developers commonly face the same situation: a client asks for a complete application, but no single person can deliver every part alone. Finding a reliable partner usually means asking around in college or social groups, and once a team is formed there is no shared place to talk to the client, track the project or build a joint reputation. Research on </w:t>
      </w:r>
      <w:r>
        <w:rPr>
          <w:rFonts w:ascii="Times New Roman" w:cs="Times New Roman" w:eastAsia="Times New Roman" w:hAnsi="Times New Roman"/>
          <w:i/>
          <w:iCs/>
          <w:sz w:val="24"/>
          <w:szCs w:val="24"/>
        </w:rPr>
        <w:t xml:space="preserve">flash teams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flash organisations</w:t>
      </w:r>
      <w:r>
        <w:rPr>
          <w:rFonts w:ascii="Times New Roman" w:cs="Times New Roman" w:eastAsia="Times New Roman" w:hAnsi="Times New Roman"/>
          <w:sz w:val="24"/>
          <w:szCs w:val="24"/>
        </w:rPr>
        <w:t xml:space="preserve"> [6], [7] shows that experts recruited online can deliver complex work when the platform gives them structure. CollabriX applies that idea to everyday freelance development.</w:t>
      </w:r>
    </w:p>
    <w:p>
      <w:pPr>
        <w:spacing w:after="120" w:before="0" w:line="360"/>
        <w:jc w:val="both"/>
      </w:pPr>
      <w:r>
        <w:rPr>
          <w:rFonts w:ascii="Times New Roman" w:cs="Times New Roman" w:eastAsia="Times New Roman" w:hAnsi="Times New Roman"/>
          <w:sz w:val="24"/>
          <w:szCs w:val="24"/>
        </w:rPr>
        <w:t xml:space="preserve">The project is relevant to the Indian context in particular, where a large population of young developers is entering the global freelance market and where team-based delivery can help them compete for larger, better-paid contracts.</w:t>
      </w:r>
    </w:p>
    <w:p>
      <w:pPr>
        <w:pStyle w:val="Heading2"/>
        <w:keepNext/>
        <w:spacing w:after="120" w:before="240" w:line="360"/>
      </w:pPr>
      <w:r>
        <w:rPr>
          <w:rFonts w:ascii="Times New Roman" w:cs="Times New Roman" w:eastAsia="Times New Roman" w:hAnsi="Times New Roman"/>
          <w:b/>
          <w:bCs/>
          <w:sz w:val="28"/>
          <w:szCs w:val="28"/>
        </w:rPr>
        <w:t xml:space="preserve">1.1  Drawbacks of the Existing Solution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Individual-only model:</w:t>
      </w:r>
      <w:r>
        <w:rPr>
          <w:rFonts w:ascii="Times New Roman" w:cs="Times New Roman" w:eastAsia="Times New Roman" w:hAnsi="Times New Roman"/>
          <w:sz w:val="24"/>
          <w:szCs w:val="24"/>
        </w:rPr>
        <w:t xml:space="preserve"> mainstream marketplaces are optimised for one freelancer bidding on one job. There is no first-class way for developers to discover complementary peers and apply to a project as a team.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Bidding fatigue:</w:t>
      </w:r>
      <w:r>
        <w:rPr>
          <w:rFonts w:ascii="Times New Roman" w:cs="Times New Roman" w:eastAsia="Times New Roman" w:hAnsi="Times New Roman"/>
          <w:sz w:val="24"/>
          <w:szCs w:val="24"/>
        </w:rPr>
        <w:t xml:space="preserve"> clients receive many generic proposals and must filter them manually, while freelancers spend unpaid time writing bids.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Weak link between ratings and work:</w:t>
      </w:r>
      <w:r>
        <w:rPr>
          <w:rFonts w:ascii="Times New Roman" w:cs="Times New Roman" w:eastAsia="Times New Roman" w:hAnsi="Times New Roman"/>
          <w:sz w:val="24"/>
          <w:szCs w:val="24"/>
        </w:rPr>
        <w:t xml:space="preserve"> reviews tend to be inflated over time [8] and are not always tied in a verifiable way to a completed engagement, which reduces their value as a quality signal.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Fragmented communication:</w:t>
      </w:r>
      <w:r>
        <w:rPr>
          <w:rFonts w:ascii="Times New Roman" w:cs="Times New Roman" w:eastAsia="Times New Roman" w:hAnsi="Times New Roman"/>
          <w:sz w:val="24"/>
          <w:szCs w:val="24"/>
        </w:rPr>
        <w:t xml:space="preserve"> conversations, team coordination and project status often move to external tools such as e-mail or chat apps, so the platform loses context.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Cold-start problem:</w:t>
      </w:r>
      <w:r>
        <w:rPr>
          <w:rFonts w:ascii="Times New Roman" w:cs="Times New Roman" w:eastAsia="Times New Roman" w:hAnsi="Times New Roman"/>
          <w:sz w:val="24"/>
          <w:szCs w:val="24"/>
        </w:rPr>
        <w:t xml:space="preserve"> newcomers without reviews are almost invisible in search results, regardless of their actual skills [2].</w:t>
      </w:r>
    </w:p>
    <w:p>
      <w:pPr>
        <w:pStyle w:val="Heading2"/>
        <w:keepNext/>
        <w:spacing w:after="120" w:before="240" w:line="360"/>
      </w:pPr>
      <w:r>
        <w:rPr>
          <w:rFonts w:ascii="Times New Roman" w:cs="Times New Roman" w:eastAsia="Times New Roman" w:hAnsi="Times New Roman"/>
          <w:b/>
          <w:bCs/>
          <w:sz w:val="28"/>
          <w:szCs w:val="28"/>
        </w:rPr>
        <w:t xml:space="preserve">1.2  Scope</w:t>
      </w:r>
    </w:p>
    <w:p>
      <w:pPr>
        <w:spacing w:after="120" w:before="0" w:line="360"/>
        <w:jc w:val="both"/>
      </w:pPr>
      <w:r>
        <w:rPr>
          <w:rFonts w:ascii="Times New Roman" w:cs="Times New Roman" w:eastAsia="Times New Roman" w:hAnsi="Times New Roman"/>
          <w:sz w:val="24"/>
          <w:szCs w:val="24"/>
        </w:rPr>
        <w:t xml:space="preserve">The scope of the project is a working web prototype of the platform, including both user roles, the developer networking features and the supporting database and security layer. Table 1.1 summarises what is included and what is deliberately excluded.</w:t>
      </w:r>
    </w:p>
    <w:p>
      <w:pPr>
        <w:spacing w:after="80" w:before="160"/>
        <w:jc w:val="center"/>
      </w:pPr>
      <w:r>
        <w:rPr>
          <w:rFonts w:ascii="Times New Roman" w:cs="Times New Roman" w:eastAsia="Times New Roman" w:hAnsi="Times New Roman"/>
          <w:sz w:val="22"/>
          <w:szCs w:val="22"/>
        </w:rPr>
        <w:t xml:space="preserve">Table 1.1: Scope of the CollabriX prototype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tblHeader/>
        </w:trPr>
        <w:tc>
          <w:tcPr>
            <w:tcW w:type="dxa" w:w="45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In scope</w:t>
            </w:r>
          </w:p>
        </w:tc>
        <w:tc>
          <w:tcPr>
            <w:tcW w:type="dxa" w:w="45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Out of scope (for this phase)</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Role-based sign-up and login (e-mail/password and Google OAuth)</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Payments, escrow and invoicing</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and client onboarding wizards and profile editing</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Native Android / iOS applications</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search with type, skill and region filters</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Automated résumé or LinkedIn parsing</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 requests and real-time one-to-one messaging</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Video calls and file sharing in chat</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 formation with synergy scoring</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Activity tracking / screenshot monitoring</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Completion-gated project and user ratings, leaderboard, badges</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Dispute resolution and moderation tools</w:t>
            </w:r>
          </w:p>
        </w:tc>
      </w:tr>
      <w:tr>
        <w:trPr>
          <w:tblHeader w:val="off"/>
        </w:trPr>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Row-Level Security for every application table</w:t>
            </w:r>
          </w:p>
        </w:tc>
        <w:tc>
          <w:tcPr>
            <w:tcW w:type="dxa" w:w="45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Multi-language (i18n) support</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1.2.1  Key Features and Expected Outcomes</w:t>
      </w:r>
    </w:p>
    <w:p>
      <w:pPr>
        <w:spacing w:after="80" w:before="160"/>
        <w:jc w:val="center"/>
      </w:pPr>
      <w:r>
        <w:rPr>
          <w:rFonts w:ascii="Times New Roman" w:cs="Times New Roman" w:eastAsia="Times New Roman" w:hAnsi="Times New Roman"/>
          <w:sz w:val="22"/>
          <w:szCs w:val="22"/>
        </w:rPr>
        <w:t xml:space="preserve">Table 1.2: Key features of CollabriX and their expected outcomes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226"/>
        <w:gridCol w:w="2800"/>
      </w:tblGrid>
      <w:tr>
        <w:trPr>
          <w:tblHeader/>
        </w:trPr>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Feature</w:t>
            </w:r>
          </w:p>
        </w:tc>
        <w:tc>
          <w:tcPr>
            <w:tcW w:type="dxa" w:w="42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Description</w:t>
            </w:r>
          </w:p>
        </w:tc>
        <w:tc>
          <w:tcPr>
            <w:tcW w:type="dxa" w:w="2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Expected outcome</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Role-based workspaces</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Separate bottom-navigation and screens for developers (5 tabs) and clients (4 tabs)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Each user sees only relevant tools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Guided onboarding</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Three-step developer and company setup wizards with live preview</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Complete profiles from day one</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discovery</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Search by name, skill, type; continent → country region filter; rating badge</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Faster peer and talent discovery</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Connections &amp; messaging</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Request/accept workflow, unread badges, realtime chat threads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In-platform communication</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Formation Engine</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Batches built from accepted connections with role assignment and synergy %</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Balanced, complementary teams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Ratings &amp; leaderboard</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1–5 star ratings tied to completed projects; ranking and badges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Trustworthy reputation signal</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Security by design</w:t>
            </w:r>
          </w:p>
        </w:tc>
        <w:tc>
          <w:tcPr>
            <w:tcW w:type="dxa" w:w="4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policies, JWT sessions, per-user storage folders</w:t>
            </w:r>
          </w:p>
        </w:tc>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Zero-trust data access</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1.3  Aim and Objectives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design and implement a responsive single-page web application with separate, role-specific workspaces for developers and clients.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enable developers to discover peers by skill, developer type and region, and to connect with them through a request–accept workflow.</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provide real-time messaging between connected users without polling.</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let developers assemble team batches from their verified connections and see an objective skill-coverage score for the team.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build a reputation system in which ratings can only be submitted for completed projects by the people who took part in them.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enforce all authorisation rules at the database level using PostgreSQL Row-Level Security, so that the browser never has to be trusted.</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evaluate the system through functional, security and performance testing and to document its limitations.</w:t>
      </w:r>
    </w:p>
    <w:p>
      <w:pPr>
        <w:pStyle w:val="Heading2"/>
        <w:keepNext/>
        <w:spacing w:after="120" w:before="240" w:line="360"/>
      </w:pPr>
      <w:r>
        <w:rPr>
          <w:rFonts w:ascii="Times New Roman" w:cs="Times New Roman" w:eastAsia="Times New Roman" w:hAnsi="Times New Roman"/>
          <w:b/>
          <w:bCs/>
          <w:sz w:val="28"/>
          <w:szCs w:val="28"/>
        </w:rPr>
        <w:t xml:space="preserve">1.4  Organisation of the Report</w:t>
      </w:r>
    </w:p>
    <w:p>
      <w:pPr>
        <w:spacing w:after="120" w:before="0" w:line="360"/>
        <w:jc w:val="both"/>
      </w:pPr>
      <w:r>
        <w:rPr>
          <w:rFonts w:ascii="Times New Roman" w:cs="Times New Roman" w:eastAsia="Times New Roman" w:hAnsi="Times New Roman"/>
          <w:sz w:val="24"/>
          <w:szCs w:val="24"/>
        </w:rPr>
        <w:t xml:space="preserve">Chapter 2 evaluates related research and existing platforms. Chapter 3 covers the project flow and methodology, from requirements and design to the implementation of each module. Chapter 4 presents the tools used, screenshots and test results. Chapter 5 concludes the report and outlines future work.</w:t>
      </w:r>
    </w:p>
    <w:p>
      <w:pPr>
        <w:sectPr>
          <w:headerReference w:type="default" r:id="rId10"/>
          <w:headerReference w:type="first" r:id="rId11"/>
          <w:footerReference w:type="default" r:id="rId12"/>
          <w:footerReference w:type="first" r:id="rId13"/>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start="1"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2</w:t>
      </w:r>
    </w:p>
    <w:p>
      <w:pPr>
        <w:pStyle w:val="Heading1"/>
        <w:spacing w:after="520"/>
        <w:jc w:val="left"/>
      </w:pPr>
      <w:r>
        <w:rPr>
          <w:rFonts w:ascii="Times New Roman" w:cs="Times New Roman" w:eastAsia="Times New Roman" w:hAnsi="Times New Roman"/>
          <w:b/>
          <w:bCs/>
          <w:sz w:val="52"/>
          <w:szCs w:val="52"/>
        </w:rPr>
        <w:t xml:space="preserve">Literature Survey</w:t>
      </w:r>
    </w:p>
    <w:p>
      <w:pPr>
        <w:spacing w:after="120" w:before="0" w:line="360"/>
        <w:jc w:val="both"/>
      </w:pPr>
      <w:r>
        <w:rPr>
          <w:rFonts w:ascii="Times New Roman" w:cs="Times New Roman" w:eastAsia="Times New Roman" w:hAnsi="Times New Roman"/>
          <w:sz w:val="24"/>
          <w:szCs w:val="24"/>
        </w:rPr>
        <w:t xml:space="preserve">This chapter reviews research on online labour markets, reputation systems and team formation, followed by an analysis of popular freelance platforms. The goal is to identify what is already known, what existing systems do well, and where a team-first platform can contribute.</w:t>
      </w:r>
    </w:p>
    <w:p>
      <w:pPr>
        <w:pStyle w:val="Heading2"/>
        <w:keepNext/>
        <w:spacing w:after="120" w:before="240" w:line="360"/>
      </w:pPr>
      <w:r>
        <w:rPr>
          <w:rFonts w:ascii="Times New Roman" w:cs="Times New Roman" w:eastAsia="Times New Roman" w:hAnsi="Times New Roman"/>
          <w:b/>
          <w:bCs/>
          <w:sz w:val="28"/>
          <w:szCs w:val="28"/>
        </w:rPr>
        <w:t xml:space="preserve">2.1  Critical Evaluation of Available Literature</w:t>
      </w:r>
    </w:p>
    <w:p>
      <w:pPr>
        <w:pStyle w:val="Heading3"/>
        <w:keepNext/>
        <w:spacing w:after="80" w:before="180" w:line="360"/>
      </w:pPr>
      <w:r>
        <w:rPr>
          <w:rFonts w:ascii="Times New Roman" w:cs="Times New Roman" w:eastAsia="Times New Roman" w:hAnsi="Times New Roman"/>
          <w:b/>
          <w:bCs/>
          <w:sz w:val="24"/>
          <w:szCs w:val="24"/>
        </w:rPr>
        <w:t xml:space="preserve">2.1.1  Paper 1: “Online Labor Markets” by J. J. Horton [1]</w:t>
      </w:r>
    </w:p>
    <w:p>
      <w:pPr>
        <w:spacing w:after="120" w:before="0" w:line="360"/>
        <w:jc w:val="both"/>
      </w:pPr>
      <w:r>
        <w:rPr>
          <w:rFonts w:ascii="Times New Roman" w:cs="Times New Roman" w:eastAsia="Times New Roman" w:hAnsi="Times New Roman"/>
          <w:sz w:val="24"/>
          <w:szCs w:val="24"/>
        </w:rPr>
        <w:t xml:space="preserve">Horton describes online labour markets as markets in which workers and buyers are matched over the internet and work is delivered electronically. He discusses their economic properties: low search costs, global participation, and the strong role that the platform plays as a market designer. A key observation is that the platform's rules — how jobs are posted, how workers are ranked and how feedback is collected — directly shape outcomes for both sides.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treats these design choices (who may message whom, who may rate whom) as explicit, enforced rules rather than conventions.</w:t>
      </w:r>
    </w:p>
    <w:p>
      <w:pPr>
        <w:pStyle w:val="Heading3"/>
        <w:keepNext/>
        <w:spacing w:after="80" w:before="180" w:line="360"/>
      </w:pPr>
      <w:r>
        <w:rPr>
          <w:rFonts w:ascii="Times New Roman" w:cs="Times New Roman" w:eastAsia="Times New Roman" w:hAnsi="Times New Roman"/>
          <w:b/>
          <w:bCs/>
          <w:sz w:val="24"/>
          <w:szCs w:val="24"/>
        </w:rPr>
        <w:t xml:space="preserve">2.1.2  Paper 2: “The Future of Crowd Work” by A. Kittur, J. V. Nickerson, M. Bernstein et al. [2]</w:t>
      </w:r>
    </w:p>
    <w:p>
      <w:pPr>
        <w:spacing w:after="120" w:before="0" w:line="360"/>
        <w:jc w:val="both"/>
      </w:pPr>
      <w:r>
        <w:rPr>
          <w:rFonts w:ascii="Times New Roman" w:cs="Times New Roman" w:eastAsia="Times New Roman" w:hAnsi="Times New Roman"/>
          <w:sz w:val="24"/>
          <w:szCs w:val="24"/>
        </w:rPr>
        <w:t xml:space="preserve">Kittur and colleagues analyse paid crowd work and propose a research agenda for making it a career that people would want for their children. They identify the need for better task decomposition, worker collaboration, reputation and credentialing, and support for complex, interdependent work rather than isolated micro-tasks.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the paper motivates CollabriX's focus on collaboration between workers and on reputation that reflects real outcomes.</w:t>
      </w:r>
    </w:p>
    <w:p>
      <w:pPr>
        <w:pStyle w:val="Heading3"/>
        <w:keepNext/>
        <w:spacing w:after="80" w:before="180" w:line="360"/>
      </w:pPr>
      <w:r>
        <w:rPr>
          <w:rFonts w:ascii="Times New Roman" w:cs="Times New Roman" w:eastAsia="Times New Roman" w:hAnsi="Times New Roman"/>
          <w:b/>
          <w:bCs/>
          <w:sz w:val="24"/>
          <w:szCs w:val="24"/>
        </w:rPr>
        <w:t xml:space="preserve">2.1.3  Paper 3: “Reputation Systems” by P. Resnick, K. Kuwabara, R. Zeckhauser and E. Friedman [3]</w:t>
      </w:r>
    </w:p>
    <w:p>
      <w:pPr>
        <w:spacing w:after="120" w:before="0" w:line="360"/>
        <w:jc w:val="both"/>
      </w:pPr>
      <w:r>
        <w:rPr>
          <w:rFonts w:ascii="Times New Roman" w:cs="Times New Roman" w:eastAsia="Times New Roman" w:hAnsi="Times New Roman"/>
          <w:sz w:val="24"/>
          <w:szCs w:val="24"/>
        </w:rPr>
        <w:t xml:space="preserve">This influential article explains how reputation systems build trust between strangers by collecting, distributing and aggregating feedback about past behaviour. The authors note three challenges: people may not leave feedback, negative feedback is hard to elicit, and it is hard to ensure that feedback is honest. They argue that the system must make feedback both available and credible.</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addresses credibility by making it impossible, at the database level, to rate a user or project unless a completed engagement exists.</w:t>
      </w:r>
    </w:p>
    <w:p>
      <w:pPr>
        <w:pStyle w:val="Heading3"/>
        <w:keepNext/>
        <w:spacing w:after="80" w:before="180" w:line="360"/>
      </w:pPr>
      <w:r>
        <w:rPr>
          <w:rFonts w:ascii="Times New Roman" w:cs="Times New Roman" w:eastAsia="Times New Roman" w:hAnsi="Times New Roman"/>
          <w:b/>
          <w:bCs/>
          <w:sz w:val="24"/>
          <w:szCs w:val="24"/>
        </w:rPr>
        <w:t xml:space="preserve">2.1.4  Paper 4: “A Survey of Trust and Reputation Systems for Online Service Provision” by A. Jøsang, R. Ismail and C. Boyd [4]</w:t>
      </w:r>
    </w:p>
    <w:p>
      <w:pPr>
        <w:spacing w:after="120" w:before="0" w:line="360"/>
        <w:jc w:val="both"/>
      </w:pPr>
      <w:r>
        <w:rPr>
          <w:rFonts w:ascii="Times New Roman" w:cs="Times New Roman" w:eastAsia="Times New Roman" w:hAnsi="Times New Roman"/>
          <w:sz w:val="24"/>
          <w:szCs w:val="24"/>
        </w:rPr>
        <w:t xml:space="preserve">Jøsang, Ismail and Boyd survey trust and reputation models used in online services, from simple summation and averaging (as on eBay) to Bayesian and flow-based models. They also catalogue attacks such as ballot stuffing, bad-mouthing and identity changes, and discuss how system design can mitigate them.</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averaging is used in the prototype for simplicity; unique constraints prevent the same rater from rating the same project twice, which mitigates ballot stuffing.</w:t>
      </w:r>
    </w:p>
    <w:p>
      <w:pPr>
        <w:pStyle w:val="Heading3"/>
        <w:keepNext/>
        <w:spacing w:after="80" w:before="180" w:line="360"/>
      </w:pPr>
      <w:r>
        <w:rPr>
          <w:rFonts w:ascii="Times New Roman" w:cs="Times New Roman" w:eastAsia="Times New Roman" w:hAnsi="Times New Roman"/>
          <w:b/>
          <w:bCs/>
          <w:sz w:val="24"/>
          <w:szCs w:val="24"/>
        </w:rPr>
        <w:t xml:space="preserve">2.1.5  Paper 5: “Finding a Team of Experts in Social Networks” by T. Lappas, K. Liu and E. Terzi [5]</w:t>
      </w:r>
    </w:p>
    <w:p>
      <w:pPr>
        <w:spacing w:after="120" w:before="0" w:line="360"/>
        <w:jc w:val="both"/>
      </w:pPr>
      <w:r>
        <w:rPr>
          <w:rFonts w:ascii="Times New Roman" w:cs="Times New Roman" w:eastAsia="Times New Roman" w:hAnsi="Times New Roman"/>
          <w:sz w:val="24"/>
          <w:szCs w:val="24"/>
        </w:rPr>
        <w:t xml:space="preserve">Lappas, Liu and Terzi formalise the </w:t>
      </w:r>
      <w:r>
        <w:rPr>
          <w:rFonts w:ascii="Times New Roman" w:cs="Times New Roman" w:eastAsia="Times New Roman" w:hAnsi="Times New Roman"/>
          <w:i/>
          <w:iCs/>
          <w:sz w:val="24"/>
          <w:szCs w:val="24"/>
        </w:rPr>
        <w:t xml:space="preserve">team formation problem</w:t>
      </w:r>
      <w:r>
        <w:rPr>
          <w:rFonts w:ascii="Times New Roman" w:cs="Times New Roman" w:eastAsia="Times New Roman" w:hAnsi="Times New Roman"/>
          <w:sz w:val="24"/>
          <w:szCs w:val="24"/>
        </w:rPr>
        <w:t xml:space="preserve">: given a task requiring a set of skills and a social network of experts, find a team that covers all required skills while minimising the communication cost between members. They prove the problem is NP-hard and propose approximation algorithms based on the diameter and minimum spanning tree of the team in the network.</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restricts team members to a developer's accepted connections (existing social ties) and measures skill coverage against domain requirements — a practical, explainable version of this formulation.</w:t>
      </w:r>
    </w:p>
    <w:p>
      <w:pPr>
        <w:pStyle w:val="Heading3"/>
        <w:keepNext/>
        <w:spacing w:after="80" w:before="180" w:line="360"/>
      </w:pPr>
      <w:r>
        <w:rPr>
          <w:rFonts w:ascii="Times New Roman" w:cs="Times New Roman" w:eastAsia="Times New Roman" w:hAnsi="Times New Roman"/>
          <w:b/>
          <w:bCs/>
          <w:sz w:val="24"/>
          <w:szCs w:val="24"/>
        </w:rPr>
        <w:t xml:space="preserve">2.1.6  Paper 6: “Online Team Formation in Social Networks” by A. Anagnostopoulos, L. Becchetti, C. Castillo, A. Gionis and S. Leonardi [11]</w:t>
      </w:r>
    </w:p>
    <w:p>
      <w:pPr>
        <w:spacing w:after="120" w:before="0" w:line="360"/>
        <w:jc w:val="both"/>
      </w:pPr>
      <w:r>
        <w:rPr>
          <w:rFonts w:ascii="Times New Roman" w:cs="Times New Roman" w:eastAsia="Times New Roman" w:hAnsi="Times New Roman"/>
          <w:sz w:val="24"/>
          <w:szCs w:val="24"/>
        </w:rPr>
        <w:t xml:space="preserve">This work extends team formation to an online setting in which tasks arrive over time and the system must assign teams while balancing the workload of experts. The authors show that good solutions must consider both skill coverage and fairness of load across people.</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the profiles table already stores a </w:t>
      </w:r>
      <w:r>
        <w:rPr>
          <w:rFonts w:ascii="Courier New" w:cs="Courier New" w:eastAsia="Courier New" w:hAnsi="Courier New"/>
          <w:sz w:val="21"/>
          <w:szCs w:val="21"/>
        </w:rPr>
        <w:t xml:space="preserve">current_projects</w:t>
      </w:r>
      <w:r>
        <w:rPr>
          <w:rFonts w:ascii="Times New Roman" w:cs="Times New Roman" w:eastAsia="Times New Roman" w:hAnsi="Times New Roman"/>
          <w:sz w:val="24"/>
          <w:szCs w:val="24"/>
        </w:rPr>
        <w:t xml:space="preserve"> count, which can be used in future to balance workload during team suggestions.</w:t>
      </w:r>
    </w:p>
    <w:p>
      <w:pPr>
        <w:pStyle w:val="Heading3"/>
        <w:keepNext/>
        <w:spacing w:after="80" w:before="180" w:line="360"/>
      </w:pPr>
      <w:r>
        <w:rPr>
          <w:rFonts w:ascii="Times New Roman" w:cs="Times New Roman" w:eastAsia="Times New Roman" w:hAnsi="Times New Roman"/>
          <w:b/>
          <w:bCs/>
          <w:sz w:val="24"/>
          <w:szCs w:val="24"/>
        </w:rPr>
        <w:t xml:space="preserve">2.1.7  Paper 7: “Expert Crowdsourcing with Flash Teams” by D. Retelny, S. Robaszkiewicz, A. To et al. [6]</w:t>
      </w:r>
    </w:p>
    <w:p>
      <w:pPr>
        <w:spacing w:after="120" w:before="0" w:line="360"/>
        <w:jc w:val="both"/>
      </w:pPr>
      <w:r>
        <w:rPr>
          <w:rFonts w:ascii="Times New Roman" w:cs="Times New Roman" w:eastAsia="Times New Roman" w:hAnsi="Times New Roman"/>
          <w:sz w:val="24"/>
          <w:szCs w:val="24"/>
        </w:rPr>
        <w:t xml:space="preserve">Flash teams are computationally guided teams of crowd experts assembled on demand. Using a framework called Foundry, the authors modelled workflows as linked modular tasks and recruited experts from an online marketplace; flash teams completed complex tasks such as app design considerably faster than traditional self-managed teams.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demonstrates that structured, on-platform team assembly can outperform ad hoc coordination, which is the core hypothesis of CollabriX.</w:t>
      </w:r>
    </w:p>
    <w:p>
      <w:pPr>
        <w:pStyle w:val="Heading3"/>
        <w:keepNext/>
        <w:spacing w:after="80" w:before="180" w:line="360"/>
      </w:pPr>
      <w:r>
        <w:rPr>
          <w:rFonts w:ascii="Times New Roman" w:cs="Times New Roman" w:eastAsia="Times New Roman" w:hAnsi="Times New Roman"/>
          <w:b/>
          <w:bCs/>
          <w:sz w:val="24"/>
          <w:szCs w:val="24"/>
        </w:rPr>
        <w:t xml:space="preserve">2.1.8  Paper 8: “Flash Organizations: Crowdsourcing Complex Work by Structuring Crowds as Organizations” by M. A. Valentine, D. Retelny, A. To et al. [7]</w:t>
      </w:r>
    </w:p>
    <w:p>
      <w:pPr>
        <w:spacing w:after="120" w:before="0" w:line="360"/>
        <w:jc w:val="both"/>
      </w:pPr>
      <w:r>
        <w:rPr>
          <w:rFonts w:ascii="Times New Roman" w:cs="Times New Roman" w:eastAsia="Times New Roman" w:hAnsi="Times New Roman"/>
          <w:sz w:val="24"/>
          <w:szCs w:val="24"/>
        </w:rPr>
        <w:t xml:space="preserve">Flash organisations extend flash teams with organisational structures — roles, hierarchies and the ability to change the structure while work is in progress. Crowd workers in these organisations built complex products such as a mobile application. The work highlights the importance of explicit roles.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CollabriX lets the batch creator assign explicit roles (Team Lead, Frontend Engineer, Backend Engineer, etc.) to each member.</w:t>
      </w:r>
    </w:p>
    <w:p>
      <w:pPr>
        <w:pStyle w:val="Heading3"/>
        <w:keepNext/>
        <w:spacing w:after="80" w:before="180" w:line="360"/>
      </w:pPr>
      <w:r>
        <w:rPr>
          <w:rFonts w:ascii="Times New Roman" w:cs="Times New Roman" w:eastAsia="Times New Roman" w:hAnsi="Times New Roman"/>
          <w:b/>
          <w:bCs/>
          <w:sz w:val="24"/>
          <w:szCs w:val="24"/>
        </w:rPr>
        <w:t xml:space="preserve">2.1.9  Paper 9: “Reputation Inflation” by A. Filippas, J. J. Horton and J. Golden [8]</w:t>
      </w:r>
    </w:p>
    <w:p>
      <w:pPr>
        <w:spacing w:after="120" w:before="0" w:line="360"/>
        <w:jc w:val="both"/>
      </w:pPr>
      <w:r>
        <w:rPr>
          <w:rFonts w:ascii="Times New Roman" w:cs="Times New Roman" w:eastAsia="Times New Roman" w:hAnsi="Times New Roman"/>
          <w:sz w:val="24"/>
          <w:szCs w:val="24"/>
        </w:rPr>
        <w:t xml:space="preserve">Using data from a large online labour market, the authors show that average feedback scores rose substantially over time while underlying quality did not, because giving negative feedback is costly to the rater. As a result, ratings lose their ability to distinguish good from average workers.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motivates multi-dimensional and completion-tied ratings, and future work on private (double-blind) feedback in CollabriX.</w:t>
      </w:r>
    </w:p>
    <w:p>
      <w:pPr>
        <w:pStyle w:val="Heading3"/>
        <w:keepNext/>
        <w:spacing w:after="80" w:before="180" w:line="360"/>
      </w:pPr>
      <w:r>
        <w:rPr>
          <w:rFonts w:ascii="Times New Roman" w:cs="Times New Roman" w:eastAsia="Times New Roman" w:hAnsi="Times New Roman"/>
          <w:b/>
          <w:bCs/>
          <w:sz w:val="24"/>
          <w:szCs w:val="24"/>
        </w:rPr>
        <w:t xml:space="preserve">2.1.10  Paper 10: “Reputation Transferability in Online Labor Markets” by M. Kokkodis and P. G. Ipeirotis [9]</w:t>
      </w:r>
    </w:p>
    <w:p>
      <w:pPr>
        <w:spacing w:after="120" w:before="0" w:line="360"/>
        <w:jc w:val="both"/>
      </w:pPr>
      <w:r>
        <w:rPr>
          <w:rFonts w:ascii="Times New Roman" w:cs="Times New Roman" w:eastAsia="Times New Roman" w:hAnsi="Times New Roman"/>
          <w:sz w:val="24"/>
          <w:szCs w:val="24"/>
        </w:rPr>
        <w:t xml:space="preserve">Kokkodis and Ipeirotis study how a worker's reputation in one category of work predicts performance in another, and propose models that transfer reputation across task categories. They find that naive aggregation can mislead employers when workers switch domains.</w:t>
      </w:r>
    </w:p>
    <w:p>
      <w:pPr>
        <w:spacing w:after="120" w:before="0" w:line="360"/>
        <w:jc w:val="both"/>
      </w:pPr>
      <w:r>
        <w:rPr>
          <w:rFonts w:ascii="Times New Roman" w:cs="Times New Roman" w:eastAsia="Times New Roman" w:hAnsi="Times New Roman"/>
          <w:i/>
          <w:iCs/>
          <w:sz w:val="24"/>
          <w:szCs w:val="24"/>
        </w:rPr>
        <w:t xml:space="preserve">Relevance:</w:t>
      </w:r>
      <w:r>
        <w:rPr>
          <w:rFonts w:ascii="Times New Roman" w:cs="Times New Roman" w:eastAsia="Times New Roman" w:hAnsi="Times New Roman"/>
          <w:sz w:val="24"/>
          <w:szCs w:val="24"/>
        </w:rPr>
        <w:t xml:space="preserve"> supports showing skill-specific information (skills, developer type) alongside a single average rating.</w:t>
      </w:r>
    </w:p>
    <w:p>
      <w:pPr>
        <w:pStyle w:val="Heading2"/>
        <w:keepNext/>
        <w:spacing w:after="120" w:before="240" w:line="360"/>
      </w:pPr>
      <w:r>
        <w:rPr>
          <w:rFonts w:ascii="Times New Roman" w:cs="Times New Roman" w:eastAsia="Times New Roman" w:hAnsi="Times New Roman"/>
          <w:b/>
          <w:bCs/>
          <w:sz w:val="28"/>
          <w:szCs w:val="28"/>
        </w:rPr>
        <w:t xml:space="preserve">2.2  Other Platforms Reviewed</w:t>
      </w:r>
    </w:p>
    <w:p>
      <w:pPr>
        <w:spacing w:after="120" w:before="0" w:line="360"/>
        <w:jc w:val="both"/>
      </w:pPr>
      <w:r>
        <w:rPr>
          <w:rFonts w:ascii="Times New Roman" w:cs="Times New Roman" w:eastAsia="Times New Roman" w:hAnsi="Times New Roman"/>
          <w:sz w:val="24"/>
          <w:szCs w:val="24"/>
        </w:rPr>
        <w:t xml:space="preserve">Four widely used platforms were studied from the perspective of both a client and a developer. Table 2.1 summarises the comparison against the features that matter for team-based delivery.</w:t>
      </w:r>
    </w:p>
    <w:p>
      <w:pPr>
        <w:spacing w:after="80" w:before="160"/>
        <w:jc w:val="center"/>
      </w:pPr>
      <w:r>
        <w:rPr>
          <w:rFonts w:ascii="Times New Roman" w:cs="Times New Roman" w:eastAsia="Times New Roman" w:hAnsi="Times New Roman"/>
          <w:sz w:val="22"/>
          <w:szCs w:val="22"/>
        </w:rPr>
        <w:t xml:space="preserve">Table 2.1: Comparison of existing freelance platforms with CollabriX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6"/>
        <w:gridCol w:w="1400"/>
        <w:gridCol w:w="1400"/>
        <w:gridCol w:w="1400"/>
        <w:gridCol w:w="1400"/>
        <w:gridCol w:w="1700"/>
      </w:tblGrid>
      <w:tr>
        <w:trPr>
          <w:tblHeader/>
        </w:trPr>
        <w:tc>
          <w:tcPr>
            <w:tcW w:type="dxa" w:w="17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Aspect</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Upwork</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Fiverr</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Freelancer</w:t>
            </w:r>
          </w:p>
        </w:tc>
        <w:tc>
          <w:tcPr>
            <w:tcW w:type="dxa" w:w="1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Toptal</w:t>
            </w:r>
          </w:p>
        </w:tc>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CollabriX</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Hiring model</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Job post + proposals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Fixed gigs / packages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Bidding + contests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Curated matching</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Profiles + teams</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Peer discovery between freelancers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Limited</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Limited</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(search + connect)</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Form a team on-platform</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Agencies only</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Matched by staff</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(team batches)</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Skill-coverage analysis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Manual</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Synergy score</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In-platform chat</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(realtime)</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Ratings tied to completed work</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N/A</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Enforced by RLS</w:t>
            </w:r>
          </w:p>
        </w:tc>
      </w:tr>
      <w:tr>
        <w:trPr>
          <w:tblHeader w:val="off"/>
        </w:trPr>
        <w:tc>
          <w:tcPr>
            <w:tcW w:type="dxa" w:w="1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Open leaderboard</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Seller levels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Rankings</w:t>
            </w:r>
          </w:p>
        </w:tc>
        <w:tc>
          <w:tcPr>
            <w:tcW w:type="dxa" w:w="1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Yes + badges</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2.3  Summary of the Literature</w:t>
      </w:r>
    </w:p>
    <w:p>
      <w:pPr>
        <w:spacing w:after="80" w:before="160"/>
        <w:jc w:val="center"/>
      </w:pPr>
      <w:r>
        <w:rPr>
          <w:rFonts w:ascii="Times New Roman" w:cs="Times New Roman" w:eastAsia="Times New Roman" w:hAnsi="Times New Roman"/>
          <w:sz w:val="22"/>
          <w:szCs w:val="22"/>
        </w:rPr>
        <w:t xml:space="preserve">Table 2.2: Summary of reviewed literature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000"/>
        <w:gridCol w:w="3063"/>
        <w:gridCol w:w="3063"/>
      </w:tblGrid>
      <w:tr>
        <w:trPr>
          <w:tblHeader/>
        </w:trPr>
        <w:tc>
          <w:tcPr>
            <w:tcW w:type="dxa" w:w="9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Ref.</w:t>
            </w:r>
          </w:p>
        </w:tc>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Focus</w:t>
            </w:r>
          </w:p>
        </w:tc>
        <w:tc>
          <w:tcPr>
            <w:tcW w:type="dxa" w:w="30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Key finding</w:t>
            </w:r>
          </w:p>
        </w:tc>
        <w:tc>
          <w:tcPr>
            <w:tcW w:type="dxa" w:w="30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Gap addressed by CollabriX</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Online labour markets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Platform rules shape market outcomes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Rules enforced in the database</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Crowd work agenda</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Need collaboration &amp; reputation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Team-first design</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 [4]</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Reputation systems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Feedback must be credible; attacks exist</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Completion-gated, unique ratings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[5], [11]</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formation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Cover skills, low communication cost</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Teams from existing connections + coverage score</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[6], [7]</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Flash teams / organisations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Structured expert teams deliver complex work</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Explicit roles in batches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[8]</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Reputation inflation</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Average scores drift upward</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Basis for future double-blind ratings</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[9]</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Reputation transfer</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Category matters</w:t>
            </w:r>
          </w:p>
        </w:tc>
        <w:tc>
          <w:tcPr>
            <w:tcW w:type="dxa" w:w="30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Skills shown with ratings</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2.4  Research Gap and Proposed Solution</w:t>
      </w:r>
    </w:p>
    <w:p>
      <w:pPr>
        <w:spacing w:after="120" w:before="0" w:line="360"/>
        <w:jc w:val="both"/>
      </w:pPr>
      <w:r>
        <w:rPr>
          <w:rFonts w:ascii="Times New Roman" w:cs="Times New Roman" w:eastAsia="Times New Roman" w:hAnsi="Times New Roman"/>
          <w:sz w:val="24"/>
          <w:szCs w:val="24"/>
        </w:rPr>
        <w:t xml:space="preserve">The literature establishes that (i) structured teams of online experts can deliver complex work, (ii) team formation should consider both skills and social ties, and (iii) reputation must be credible to be useful. Existing commercial platforms, however, remain largely individual-centric and do not let freelancers discover peers, form teams and evaluate their skill coverage within the platform. CollabriX fills this gap with a connection-based team formation engine, completion-tied ratings enforced in the database, and integrated real-time communication.</w:t>
      </w:r>
    </w:p>
    <w:p>
      <w:pPr>
        <w:sectPr>
          <w:headerReference w:type="default" r:id="rId14"/>
          <w:headerReference w:type="first" r:id="rId15"/>
          <w:footerReference w:type="default" r:id="rId16"/>
          <w:footerReference w:type="first" r:id="rId17"/>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3</w:t>
      </w:r>
    </w:p>
    <w:p>
      <w:pPr>
        <w:pStyle w:val="Heading1"/>
        <w:spacing w:after="520"/>
        <w:jc w:val="left"/>
      </w:pPr>
      <w:r>
        <w:rPr>
          <w:rFonts w:ascii="Times New Roman" w:cs="Times New Roman" w:eastAsia="Times New Roman" w:hAnsi="Times New Roman"/>
          <w:b/>
          <w:bCs/>
          <w:sz w:val="52"/>
          <w:szCs w:val="52"/>
        </w:rPr>
        <w:t xml:space="preserve">Project Flow and Methodology</w:t>
      </w:r>
    </w:p>
    <w:p>
      <w:pPr>
        <w:spacing w:after="120" w:before="0" w:line="360"/>
        <w:jc w:val="both"/>
      </w:pPr>
      <w:r>
        <w:rPr>
          <w:rFonts w:ascii="Times New Roman" w:cs="Times New Roman" w:eastAsia="Times New Roman" w:hAnsi="Times New Roman"/>
          <w:sz w:val="24"/>
          <w:szCs w:val="24"/>
        </w:rPr>
        <w:t xml:space="preserve">This project aims to design and implement a team-first freelance collaboration platform. To accomplish this goal, we followed a systematic approach consisting of requirement analysis, design, iterative development, testing and evaluation. This chapter describes the software dependencies, the requirements, the development methodology, the architecture and database design, the communication and security model, and the implementation of each module.</w:t>
      </w:r>
    </w:p>
    <w:p>
      <w:pPr>
        <w:pStyle w:val="Heading2"/>
        <w:keepNext/>
        <w:spacing w:after="120" w:before="240" w:line="360"/>
      </w:pPr>
      <w:r>
        <w:rPr>
          <w:rFonts w:ascii="Times New Roman" w:cs="Times New Roman" w:eastAsia="Times New Roman" w:hAnsi="Times New Roman"/>
          <w:b/>
          <w:bCs/>
          <w:sz w:val="28"/>
          <w:szCs w:val="28"/>
        </w:rPr>
        <w:t xml:space="preserve">3.1  Software Dependencies</w:t>
      </w:r>
    </w:p>
    <w:p>
      <w:pPr>
        <w:spacing w:after="120" w:before="0" w:line="360"/>
        <w:jc w:val="both"/>
      </w:pPr>
      <w:r>
        <w:rPr>
          <w:rFonts w:ascii="Times New Roman" w:cs="Times New Roman" w:eastAsia="Times New Roman" w:hAnsi="Times New Roman"/>
          <w:sz w:val="24"/>
          <w:szCs w:val="24"/>
        </w:rPr>
        <w:t xml:space="preserve">CollabriX is a pure software project: it needs no special hardware beyond a development computer, and end users only need a modern web browser. The software stack was chosen to minimise the amount of custom server code while keeping strong typing and security.</w:t>
      </w:r>
    </w:p>
    <w:p>
      <w:pPr>
        <w:pStyle w:val="Heading3"/>
        <w:keepNext/>
        <w:spacing w:after="80" w:before="180" w:line="360"/>
      </w:pPr>
      <w:r>
        <w:rPr>
          <w:rFonts w:ascii="Times New Roman" w:cs="Times New Roman" w:eastAsia="Times New Roman" w:hAnsi="Times New Roman"/>
          <w:b/>
          <w:bCs/>
          <w:sz w:val="24"/>
          <w:szCs w:val="24"/>
        </w:rPr>
        <w:t xml:space="preserve">3.1.1  Technology Stack</w:t>
      </w:r>
    </w:p>
    <w:p>
      <w:pPr>
        <w:spacing w:after="80" w:before="160"/>
        <w:jc w:val="center"/>
      </w:pPr>
      <w:r>
        <w:rPr>
          <w:rFonts w:ascii="Times New Roman" w:cs="Times New Roman" w:eastAsia="Times New Roman" w:hAnsi="Times New Roman"/>
          <w:sz w:val="22"/>
          <w:szCs w:val="22"/>
        </w:rPr>
        <w:t xml:space="preserve">Table 3.1: Technology stack and justification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400"/>
        <w:gridCol w:w="5026"/>
      </w:tblGrid>
      <w:tr>
        <w:trPr>
          <w:tblHeader/>
        </w:trPr>
        <w:tc>
          <w:tcPr>
            <w:tcW w:type="dxa" w:w="1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Layer</w:t>
            </w:r>
          </w:p>
        </w:tc>
        <w:tc>
          <w:tcPr>
            <w:tcW w:type="dxa" w:w="2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Technology</w:t>
            </w:r>
          </w:p>
        </w:tc>
        <w:tc>
          <w:tcPr>
            <w:tcW w:type="dxa" w:w="5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Reason for selection</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Language</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TypeScript 5.8</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Static typing catches errors early; generated database types give end-to-end type safety</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UI library</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18.3</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Component model, huge ecosystem, team familiarity</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Build tool</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Vite 5.4 + SWC</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Instant dev server start and fast production builds (≈ 2 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Styling</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Tailwind CSS 3.4 + shadcn/ui</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Design tokens, dark mode, accessible Radix primitives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Server state</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TanStack Query 5</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Caching, background refetch, mutation invalidation</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Routing</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Router 6</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Declarative routes and redirects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Validation</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Zod 3</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Schema-based validation of forms</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Back-end</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(PostgreSQL)</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Auth, REST, realtime and storage without writing a server; RLS for security</w:t>
            </w:r>
          </w:p>
        </w:tc>
      </w:tr>
      <w:tr>
        <w:trPr>
          <w:tblHeader w:val="off"/>
        </w:trPr>
        <w:tc>
          <w:tcPr>
            <w:tcW w:type="dxa" w:w="1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Icons / charts</w:t>
            </w:r>
          </w:p>
        </w:tc>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Lucide, Recharts</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Consistent icon set; charting for dashboards</w:t>
            </w:r>
          </w:p>
        </w:tc>
      </w:tr>
    </w:tbl>
    <w:p>
      <w:pPr>
        <w:spacing w:after="160"/>
      </w:pPr>
    </w:p>
    <w:p>
      <w:pPr>
        <w:spacing w:after="120" w:before="0" w:line="360"/>
        <w:jc w:val="both"/>
      </w:pPr>
      <w:r>
        <w:rPr>
          <w:rFonts w:ascii="Times New Roman" w:cs="Times New Roman" w:eastAsia="Times New Roman" w:hAnsi="Times New Roman"/>
          <w:sz w:val="24"/>
          <w:szCs w:val="24"/>
        </w:rPr>
        <w:t xml:space="preserve">Alternatives considered were the MERN stack (MongoDB, Express, React, Node) and Firebase. MERN would have required writing and hosting a custom API and authorisation layer; Firebase uses a document database whose security rules are less expressive for relational data such as connections and ratings. Supabase offered a relational model, SQL-based security policies and realtime in one managed service.</w:t>
      </w:r>
    </w:p>
    <w:p>
      <w:pPr>
        <w:pStyle w:val="Heading3"/>
        <w:keepNext/>
        <w:spacing w:after="80" w:before="180" w:line="360"/>
      </w:pPr>
      <w:r>
        <w:rPr>
          <w:rFonts w:ascii="Times New Roman" w:cs="Times New Roman" w:eastAsia="Times New Roman" w:hAnsi="Times New Roman"/>
          <w:b/>
          <w:bCs/>
          <w:sz w:val="24"/>
          <w:szCs w:val="24"/>
        </w:rPr>
        <w:t xml:space="preserve">3.1.2  Hardware and Software Requirements</w:t>
      </w:r>
    </w:p>
    <w:p>
      <w:pPr>
        <w:spacing w:after="80" w:before="160"/>
        <w:jc w:val="center"/>
      </w:pPr>
      <w:r>
        <w:rPr>
          <w:rFonts w:ascii="Times New Roman" w:cs="Times New Roman" w:eastAsia="Times New Roman" w:hAnsi="Times New Roman"/>
          <w:sz w:val="22"/>
          <w:szCs w:val="22"/>
        </w:rPr>
        <w:t xml:space="preserve">Table 3.2: Hardware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13"/>
        <w:gridCol w:w="3413"/>
      </w:tblGrid>
      <w:tr>
        <w:trPr>
          <w:tblHeader/>
        </w:trPr>
        <w:tc>
          <w:tcPr>
            <w:tcW w:type="dxa" w:w="2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Component</w:t>
            </w:r>
          </w:p>
        </w:tc>
        <w:tc>
          <w:tcPr>
            <w:tcW w:type="dxa" w:w="34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Development</w:t>
            </w:r>
          </w:p>
        </w:tc>
        <w:tc>
          <w:tcPr>
            <w:tcW w:type="dxa" w:w="34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End user</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Processor</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Intel Core i5 / Apple M1 or better</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Any modern dual-core CPU or smartphone</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Memory</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8 GB RAM (16 GB recommended)</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 GB RAM</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Storage</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 GB free (Node modules, tooling)</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installation required</w:t>
            </w:r>
          </w:p>
        </w:tc>
      </w:tr>
      <w:tr>
        <w:trPr>
          <w:tblHeader w:val="off"/>
        </w:trPr>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Network</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Broadband internet</w:t>
            </w:r>
          </w:p>
        </w:tc>
        <w:tc>
          <w:tcPr>
            <w:tcW w:type="dxa" w:w="34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Internet connection (3G or better)</w:t>
            </w:r>
          </w:p>
        </w:tc>
      </w:tr>
    </w:tbl>
    <w:p>
      <w:pPr>
        <w:spacing w:after="160"/>
      </w:pPr>
    </w:p>
    <w:p>
      <w:pPr>
        <w:spacing w:after="80" w:before="160"/>
        <w:jc w:val="center"/>
      </w:pPr>
      <w:r>
        <w:rPr>
          <w:rFonts w:ascii="Times New Roman" w:cs="Times New Roman" w:eastAsia="Times New Roman" w:hAnsi="Times New Roman"/>
          <w:sz w:val="22"/>
          <w:szCs w:val="22"/>
        </w:rPr>
        <w:t xml:space="preserve">Table 3.3: Software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Category</w:t>
            </w:r>
          </w:p>
        </w:tc>
        <w:tc>
          <w:tcPr>
            <w:tcW w:type="dxa" w:w="64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Software / version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Operating system</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macOS, Windows 10+ or Linux (development); any OS with a modern browser (users)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Runtime &amp; package manager</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Node.js 18+ and npm 9+</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Front-end</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18.3, TypeScript 5.8, Vite 5.4, Tailwind CSS 3.4, shadcn/ui (Radix UI), TanStack Query 5, React Router 6, Zod 3</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Back-end</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(PostgreSQL, Auth, Realtime, Storage), supabase-js 2.88</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Browser</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Chrome, Edge, Firefox or Safari (latest two versions)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Tools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VS Code, Git and GitHub, Lovable, Supabase Studio, ESLint, Chrome DevTools, Lighthouse</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3.2  Requirement Analysis</w:t>
      </w:r>
    </w:p>
    <w:p>
      <w:pPr>
        <w:spacing w:after="120" w:before="0" w:line="360"/>
        <w:jc w:val="both"/>
      </w:pPr>
      <w:r>
        <w:rPr>
          <w:rFonts w:ascii="Times New Roman" w:cs="Times New Roman" w:eastAsia="Times New Roman" w:hAnsi="Times New Roman"/>
          <w:sz w:val="24"/>
          <w:szCs w:val="24"/>
        </w:rPr>
        <w:t xml:space="preserve">The purpose of this specification is to describe the functional and non-functional requirements of the CollabriX web application in sufficient detail for design, implementation and testing. It is intended for the project team, the project guide and the evaluators.</w:t>
      </w:r>
    </w:p>
    <w:p>
      <w:pPr>
        <w:pStyle w:val="Heading3"/>
        <w:keepNext/>
        <w:spacing w:after="80" w:before="180" w:line="360"/>
      </w:pPr>
      <w:r>
        <w:rPr>
          <w:rFonts w:ascii="Times New Roman" w:cs="Times New Roman" w:eastAsia="Times New Roman" w:hAnsi="Times New Roman"/>
          <w:b/>
          <w:bCs/>
          <w:sz w:val="24"/>
          <w:szCs w:val="24"/>
        </w:rPr>
        <w:t xml:space="preserve">3.2.1  Intended Users</w:t>
      </w:r>
    </w:p>
    <w:p>
      <w:pPr>
        <w:spacing w:after="120" w:before="0" w:line="360"/>
        <w:jc w:val="both"/>
      </w:pPr>
      <w:r>
        <w:rPr>
          <w:rFonts w:ascii="Times New Roman" w:cs="Times New Roman" w:eastAsia="Times New Roman" w:hAnsi="Times New Roman"/>
          <w:sz w:val="24"/>
          <w:szCs w:val="24"/>
        </w:rPr>
        <w:t xml:space="preserve">CollabriX has two primary user classes and one supporting actor:</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Developer</w:t>
      </w:r>
      <w:r>
        <w:rPr>
          <w:rFonts w:ascii="Times New Roman" w:cs="Times New Roman" w:eastAsia="Times New Roman" w:hAnsi="Times New Roman"/>
          <w:sz w:val="24"/>
          <w:szCs w:val="24"/>
        </w:rPr>
        <w:t xml:space="preserve"> — an individual freelance developer, designer or engineer who wants to find projects, connect with peers, form teams and build a reputation.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Client</w:t>
      </w:r>
      <w:r>
        <w:rPr>
          <w:rFonts w:ascii="Times New Roman" w:cs="Times New Roman" w:eastAsia="Times New Roman" w:hAnsi="Times New Roman"/>
          <w:sz w:val="24"/>
          <w:szCs w:val="24"/>
        </w:rPr>
        <w:t xml:space="preserve"> — a company representative, start-up founder or individual who needs software built and wants to find and communicate with talent.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Supabase platform</w:t>
      </w:r>
      <w:r>
        <w:rPr>
          <w:rFonts w:ascii="Times New Roman" w:cs="Times New Roman" w:eastAsia="Times New Roman" w:hAnsi="Times New Roman"/>
          <w:sz w:val="24"/>
          <w:szCs w:val="24"/>
        </w:rPr>
        <w:t xml:space="preserve"> — the managed backend that authenticates users, stores data, enforces security policies and pushes realtime events.</w:t>
      </w:r>
    </w:p>
    <w:p>
      <w:pPr>
        <w:spacing w:after="120" w:before="0" w:line="360"/>
        <w:jc w:val="both"/>
      </w:pPr>
      <w:r>
        <w:rPr>
          <w:rFonts w:ascii="Times New Roman" w:cs="Times New Roman" w:eastAsia="Times New Roman" w:hAnsi="Times New Roman"/>
          <w:sz w:val="24"/>
          <w:szCs w:val="24"/>
        </w:rPr>
        <w:t xml:space="preserve">The illustrative personas in the following table were used to keep design decisions focused on real needs.</w:t>
      </w:r>
    </w:p>
    <w:p>
      <w:pPr>
        <w:spacing w:after="80" w:before="160"/>
        <w:jc w:val="center"/>
      </w:pPr>
      <w:r>
        <w:rPr>
          <w:rFonts w:ascii="Times New Roman" w:cs="Times New Roman" w:eastAsia="Times New Roman" w:hAnsi="Times New Roman"/>
          <w:sz w:val="22"/>
          <w:szCs w:val="22"/>
        </w:rPr>
        <w:t xml:space="preserve">Table 3.4: Illustrative user personas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263"/>
        <w:gridCol w:w="3263"/>
      </w:tblGrid>
      <w:tr>
        <w:trPr>
          <w:tblHeader/>
        </w:trPr>
        <w:tc>
          <w:tcPr>
            <w:tcW w:type="dxa" w:w="25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Persona</w:t>
            </w:r>
          </w:p>
        </w:tc>
        <w:tc>
          <w:tcPr>
            <w:tcW w:type="dxa" w:w="32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Goals</w:t>
            </w:r>
          </w:p>
        </w:tc>
        <w:tc>
          <w:tcPr>
            <w:tcW w:type="dxa" w:w="32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Pain points today</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Riya, final-year student developer</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Win first paid projects; work with peers</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reviews yet; can't find a back-end partner</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Arjun, freelance full-stack engineer</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Take larger contracts with a reliable team</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Coordinates teams over personal chat apps</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Meera, start-up founder (client)</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Hire a small team for an MVP quickly</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Too many generic proposals; hard to judge</w:t>
            </w:r>
          </w:p>
        </w:tc>
      </w:tr>
      <w:tr>
        <w:trPr>
          <w:tblHeader w:val="off"/>
        </w:trPr>
        <w:tc>
          <w:tcPr>
            <w:tcW w:type="dxa" w:w="2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Rahul, SME IT manager (client)</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Find specialists by region and skill</w:t>
            </w:r>
          </w:p>
        </w:tc>
        <w:tc>
          <w:tcPr>
            <w:tcW w:type="dxa" w:w="32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Little trust in inflated ratings</w:t>
            </w:r>
          </w:p>
        </w:tc>
      </w:tr>
    </w:tbl>
    <w:p>
      <w:pPr>
        <w:spacing w:after="160"/>
      </w:pPr>
    </w:p>
    <w:p>
      <w:pPr>
        <w:spacing w:after="120" w:before="0" w:line="360"/>
        <w:jc w:val="both"/>
      </w:pPr>
      <w:r>
        <w:rPr>
          <w:rFonts w:ascii="Times New Roman" w:cs="Times New Roman" w:eastAsia="Times New Roman" w:hAnsi="Times New Roman"/>
          <w:sz w:val="24"/>
          <w:szCs w:val="24"/>
        </w:rPr>
        <w:t xml:space="preserve">The product scope is a responsive web application usable on desktop and mobile browsers. It covers account management, profiles, discovery, connections, messaging, team formation, ratings and leaderboard, as listed in Table 1.1.</w:t>
      </w:r>
    </w:p>
    <w:p>
      <w:pPr>
        <w:pStyle w:val="Heading3"/>
        <w:keepNext/>
        <w:spacing w:after="80" w:before="180" w:line="360"/>
      </w:pPr>
      <w:r>
        <w:rPr>
          <w:rFonts w:ascii="Times New Roman" w:cs="Times New Roman" w:eastAsia="Times New Roman" w:hAnsi="Times New Roman"/>
          <w:b/>
          <w:bCs/>
          <w:sz w:val="24"/>
          <w:szCs w:val="24"/>
        </w:rPr>
        <w:t xml:space="preserve">3.2.2  Functional Requirements</w:t>
      </w:r>
    </w:p>
    <w:p>
      <w:pPr>
        <w:spacing w:after="80" w:before="160"/>
        <w:jc w:val="center"/>
      </w:pPr>
      <w:r>
        <w:rPr>
          <w:rFonts w:ascii="Times New Roman" w:cs="Times New Roman" w:eastAsia="Times New Roman" w:hAnsi="Times New Roman"/>
          <w:sz w:val="22"/>
          <w:szCs w:val="22"/>
        </w:rPr>
        <w:t xml:space="preserve">Table 3.5: 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926"/>
        <w:gridCol w:w="1200"/>
      </w:tblGrid>
      <w:tr>
        <w:trPr>
          <w:tblHeader/>
        </w:trPr>
        <w:tc>
          <w:tcPr>
            <w:tcW w:type="dxa" w:w="9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ID</w:t>
            </w:r>
          </w:p>
        </w:tc>
        <w:tc>
          <w:tcPr>
            <w:tcW w:type="dxa" w:w="69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Requirement</w:t>
            </w:r>
          </w:p>
        </w:tc>
        <w:tc>
          <w:tcPr>
            <w:tcW w:type="dxa" w:w="1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Priority</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allow a user to register with full name, e-mail, password and a role (developer or client).</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FR-2</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allow login with e-mail/password and with Google OAuth.</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FR-3</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automatically create a profile and role record when a user registers.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FR-4</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guide new developers and clients through a three-step onboarding wizard.</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FR-5</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route a logged-in user to the developer or client workspace based on the stored role.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FR-6</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shall be able to edit profile details, avatar, skills, region and a cover image.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FR-7</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be able to search developers by name, skill and type, and filter by continent and country.</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FR-8</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developer shall be able to send a connection request; the receiver shall accept or reject it.</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FR-9</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Connected users shall exchange messages delivered in real time.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FR-10</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show unread request and message counts as badges.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FR-11</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shall create team batches from accepted connections, assign roles and view a synergy score.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FR-12</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Developers shall browse open projects and view projects assigned to them.</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FR-13</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Clients shall view a dashboard of their projects, budget totals and hired developers.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Medium</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FR-14</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Participants of a completed project shall rate the project and the other party (1–5 stars, optional review).</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FR-15</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system shall rank developers on a leaderboard and award badges based on ratings and activity.</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Low</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FR-16</w:t>
            </w:r>
          </w:p>
        </w:tc>
        <w:tc>
          <w:tcPr>
            <w:tcW w:type="dxa" w:w="6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Users shall be able to sign out from any screen.</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High</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3.2.3  Non-Functional Requirements</w:t>
      </w:r>
    </w:p>
    <w:p>
      <w:pPr>
        <w:spacing w:after="80" w:before="160"/>
        <w:jc w:val="center"/>
      </w:pPr>
      <w:r>
        <w:rPr>
          <w:rFonts w:ascii="Times New Roman" w:cs="Times New Roman" w:eastAsia="Times New Roman" w:hAnsi="Times New Roman"/>
          <w:sz w:val="22"/>
          <w:szCs w:val="22"/>
        </w:rPr>
        <w:t xml:space="preserve">Table 3.6: Non-functional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700"/>
        <w:gridCol w:w="6326"/>
      </w:tblGrid>
      <w:tr>
        <w:trPr>
          <w:tblHeader/>
        </w:trPr>
        <w:tc>
          <w:tcPr>
            <w:tcW w:type="dxa" w:w="1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ID</w:t>
            </w:r>
          </w:p>
        </w:tc>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Category</w:t>
            </w:r>
          </w:p>
        </w:tc>
        <w:tc>
          <w:tcPr>
            <w:tcW w:type="dxa" w:w="63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Requirement</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NFR-1</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Security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Every application table shall have Row-Level Security enabled; unauthenticated clients shall not read private data.</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NFR-2</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Security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Sessions shall use signed JWTs; secrets other than the public anon/publishable key shall never reach the browser.</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NFR-3</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Performance</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login page should reach Lighthouse Performance ≥ 75 and Best Practices ≥ 90 on the production build.</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NFR-4</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Messages and requests shall be pushed over WebSockets; no periodic polling.</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NFR-5</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Usability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interface shall be mobile-first, usable at 375 px width without horizontal scrolling.</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NFR-6</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Accessibility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Text and controls should meet WCAG 2.1 AA contrast where possible; forms have labels.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NFR-7</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Maintainability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Code shall be written in TypeScript and pass the TypeScript compiler without errors.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NFR-8</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Portability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The front end shall be a static build deployable to any CDN; configuration via environment variables.</w:t>
            </w:r>
          </w:p>
        </w:tc>
      </w:tr>
      <w:tr>
        <w:trPr>
          <w:tblHeader w:val="off"/>
        </w:trPr>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NFR-9</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Reliability</w:t>
            </w:r>
          </w:p>
        </w:tc>
        <w:tc>
          <w:tcPr>
            <w:tcW w:type="dxa" w:w="6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Network failures shall be reported to the user with clear messages instead of silent failures.</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3.2.4  User Interface Requirements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consistent teal colour theme with light and dark modes, Inter font and rounded card components.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fixed bottom navigation bar with icons and labels; the active tab is highlighted.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 sticky header with logo, theme toggle, notification bell with unread count, and account menu.</w:t>
      </w:r>
    </w:p>
    <w:p>
      <w:pPr>
        <w:pStyle w:val="ListParagraph"/>
        <w:numPr>
          <w:ilvl w:val="0"/>
          <w:numId w:val="4"/>
        </w:numPr>
        <w:spacing w:after="60" w:line="360"/>
        <w:jc w:val="both"/>
      </w:pPr>
      <w:r>
        <w:rPr>
          <w:rFonts w:ascii="Times New Roman" w:cs="Times New Roman" w:eastAsia="Times New Roman" w:hAnsi="Times New Roman"/>
          <w:sz w:val="24"/>
          <w:szCs w:val="24"/>
        </w:rPr>
        <w:t xml:space="preserve">Feedback for every action through toast notifications (success and error).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Empty states with an icon and explanatory text whenever a list has no data.</w:t>
      </w:r>
    </w:p>
    <w:p>
      <w:pPr>
        <w:pStyle w:val="Heading3"/>
        <w:keepNext/>
        <w:spacing w:after="80" w:before="180" w:line="360"/>
      </w:pPr>
      <w:r>
        <w:rPr>
          <w:rFonts w:ascii="Times New Roman" w:cs="Times New Roman" w:eastAsia="Times New Roman" w:hAnsi="Times New Roman"/>
          <w:b/>
          <w:bCs/>
          <w:sz w:val="24"/>
          <w:szCs w:val="24"/>
        </w:rPr>
        <w:t xml:space="preserve">3.2.5  Assumptions and Constraints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Users have a valid e-mail address; Google login requires the Google provider to be enabled in Supabase.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free tier of Supabase limits database size and realtime connections, which is sufficient for a prototype.</w:t>
      </w:r>
    </w:p>
    <w:p>
      <w:pPr>
        <w:pStyle w:val="ListParagraph"/>
        <w:numPr>
          <w:ilvl w:val="0"/>
          <w:numId w:val="4"/>
        </w:numPr>
        <w:spacing w:after="60" w:line="360"/>
        <w:jc w:val="both"/>
      </w:pPr>
      <w:r>
        <w:rPr>
          <w:rFonts w:ascii="Times New Roman" w:cs="Times New Roman" w:eastAsia="Times New Roman" w:hAnsi="Times New Roman"/>
          <w:sz w:val="24"/>
          <w:szCs w:val="24"/>
        </w:rPr>
        <w:t xml:space="preserve">Payments are out of scope; budgets are informational only.</w:t>
      </w:r>
    </w:p>
    <w:p>
      <w:pPr>
        <w:pStyle w:val="Heading2"/>
        <w:keepNext/>
        <w:spacing w:after="120" w:before="240" w:line="360"/>
      </w:pPr>
      <w:r>
        <w:rPr>
          <w:rFonts w:ascii="Times New Roman" w:cs="Times New Roman" w:eastAsia="Times New Roman" w:hAnsi="Times New Roman"/>
          <w:b/>
          <w:bCs/>
          <w:sz w:val="28"/>
          <w:szCs w:val="28"/>
        </w:rPr>
        <w:t xml:space="preserve">3.3  Development Methodology</w:t>
      </w:r>
    </w:p>
    <w:p>
      <w:pPr>
        <w:spacing w:after="120" w:before="0" w:line="360"/>
        <w:jc w:val="both"/>
      </w:pPr>
      <w:r>
        <w:rPr>
          <w:rFonts w:ascii="Times New Roman" w:cs="Times New Roman" w:eastAsia="Times New Roman" w:hAnsi="Times New Roman"/>
          <w:sz w:val="24"/>
          <w:szCs w:val="24"/>
        </w:rPr>
        <w:t xml:space="preserve">The project followed an </w:t>
      </w:r>
      <w:r>
        <w:rPr>
          <w:rFonts w:ascii="Times New Roman" w:cs="Times New Roman" w:eastAsia="Times New Roman" w:hAnsi="Times New Roman"/>
          <w:b/>
          <w:bCs/>
          <w:sz w:val="24"/>
          <w:szCs w:val="24"/>
        </w:rPr>
        <w:t xml:space="preserve">Agile, iterative approach</w:t>
      </w:r>
      <w:r>
        <w:rPr>
          <w:rFonts w:ascii="Times New Roman" w:cs="Times New Roman" w:eastAsia="Times New Roman" w:hAnsi="Times New Roman"/>
          <w:sz w:val="24"/>
          <w:szCs w:val="24"/>
        </w:rPr>
        <w:t xml:space="preserve"> inspired by Scrum [24]. After an initial phase of requirement study, literature survey and design, development proceeded in four one-week sprints. Each sprint started with selecting items from a prioritised backlog, continued with design and implementation, and ended with a demo, testing and a commit to the shared Git repository. Agile was preferred over the Waterfall model because requirements — especially around onboarding and team formation — evolved as each sprint build was reviewed.</w:t>
      </w:r>
    </w:p>
    <w:p>
      <w:pPr>
        <w:keepNext/>
        <w:spacing w:after="60" w:before="120"/>
        <w:jc w:val="center"/>
      </w:pPr>
      <w:r>
        <w:drawing>
          <wp:inline distT="0" distB="0" distL="0" distR="0">
            <wp:extent cx="3657600" cy="2047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57600" cy="20478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 Iterative sprint cycle followed in the project</w:t>
      </w:r>
    </w:p>
    <w:p>
      <w:pPr>
        <w:spacing w:after="80" w:before="160"/>
        <w:jc w:val="center"/>
      </w:pPr>
      <w:r>
        <w:rPr>
          <w:rFonts w:ascii="Times New Roman" w:cs="Times New Roman" w:eastAsia="Times New Roman" w:hAnsi="Times New Roman"/>
          <w:sz w:val="22"/>
          <w:szCs w:val="22"/>
        </w:rPr>
        <w:t xml:space="preserve">Table 3.7: Sprint plan and deliverables (dates from the Git history)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5526"/>
      </w:tblGrid>
      <w:tr>
        <w:trPr>
          <w:tblHeader/>
        </w:trPr>
        <w:tc>
          <w:tcPr>
            <w:tcW w:type="dxa" w:w="15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Sprint</w:t>
            </w:r>
          </w:p>
        </w:tc>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Period</w:t>
            </w:r>
          </w:p>
        </w:tc>
        <w:tc>
          <w:tcPr>
            <w:tcW w:type="dxa" w:w="55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Main deliverables</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1</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16 – 23 Aug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configuration and fallbacks, .env setup, authentication fixes, role selection</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2</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24 – 31 Aug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Connected messaging and ratings, role-specific profile titles and talent filters, role in sign-up metadata</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3</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 – 5 Sep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Login page redesign, Google sign-in fix, developer and client onboarding, removal of mock data, cover images</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Sprint 4</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 – 17 Sep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 formation engine, CollabriX vs Upwork comparison, configuration restore</w:t>
            </w:r>
          </w:p>
        </w:tc>
      </w:tr>
      <w:tr>
        <w:trPr>
          <w:tblHeader w:val="off"/>
        </w:trPr>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Stabilisation</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17 – 22 Sep 2026</w:t>
            </w:r>
          </w:p>
        </w:tc>
        <w:tc>
          <w:tcPr>
            <w:tcW w:type="dxa" w:w="55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Bug fixes and build verification</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3.3.1  Design Thinking and User-Centric Principles</w:t>
      </w:r>
    </w:p>
    <w:p>
      <w:pPr>
        <w:spacing w:after="120" w:before="0" w:line="360"/>
        <w:jc w:val="both"/>
      </w:pPr>
      <w:r>
        <w:rPr>
          <w:rFonts w:ascii="Times New Roman" w:cs="Times New Roman" w:eastAsia="Times New Roman" w:hAnsi="Times New Roman"/>
          <w:sz w:val="24"/>
          <w:szCs w:val="24"/>
        </w:rPr>
        <w:t xml:space="preserve">We applied the five stages of design thinking:</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Empathise</w:t>
      </w:r>
      <w:r>
        <w:rPr>
          <w:rFonts w:ascii="Times New Roman" w:cs="Times New Roman" w:eastAsia="Times New Roman" w:hAnsi="Times New Roman"/>
          <w:sz w:val="24"/>
          <w:szCs w:val="24"/>
        </w:rPr>
        <w:t xml:space="preserve"> — studying how freelancers and clients use existing platforms (Chapter 2) and listing the frustrations of both sides, such as bidding fatigue and finding trustworthy partners.</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Define</w:t>
      </w:r>
      <w:r>
        <w:rPr>
          <w:rFonts w:ascii="Times New Roman" w:cs="Times New Roman" w:eastAsia="Times New Roman" w:hAnsi="Times New Roman"/>
          <w:sz w:val="24"/>
          <w:szCs w:val="24"/>
        </w:rPr>
        <w:t xml:space="preserve"> — the core problem statement: </w:t>
      </w:r>
      <w:r>
        <w:rPr>
          <w:rFonts w:ascii="Times New Roman" w:cs="Times New Roman" w:eastAsia="Times New Roman" w:hAnsi="Times New Roman"/>
          <w:i/>
          <w:iCs/>
          <w:sz w:val="24"/>
          <w:szCs w:val="24"/>
        </w:rPr>
        <w:t xml:space="preserve">“Freelance developers cannot easily find trusted partners and deliver as a team on the same platform where clients hire them.”</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Ideate</w:t>
      </w:r>
      <w:r>
        <w:rPr>
          <w:rFonts w:ascii="Times New Roman" w:cs="Times New Roman" w:eastAsia="Times New Roman" w:hAnsi="Times New Roman"/>
          <w:sz w:val="24"/>
          <w:szCs w:val="24"/>
        </w:rPr>
        <w:t xml:space="preserve"> — brainstorming produced ideas such as squads, synergy scores, completion-gated ratings and a public leaderboard.</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Prototype</w:t>
      </w:r>
      <w:r>
        <w:rPr>
          <w:rFonts w:ascii="Times New Roman" w:cs="Times New Roman" w:eastAsia="Times New Roman" w:hAnsi="Times New Roman"/>
          <w:sz w:val="24"/>
          <w:szCs w:val="24"/>
        </w:rPr>
        <w:t xml:space="preserve"> — the first clickable prototype was generated with Lovable and then refined by hand in code.</w:t>
      </w:r>
    </w:p>
    <w:p>
      <w:pPr>
        <w:pStyle w:val="ListParagraph"/>
        <w:numPr>
          <w:ilvl w:val="0"/>
          <w:numId w:val="5"/>
        </w:numPr>
        <w:spacing w:after="60" w:line="360"/>
        <w:jc w:val="both"/>
      </w:pPr>
      <w:r>
        <w:rPr>
          <w:rFonts w:ascii="Times New Roman" w:cs="Times New Roman" w:eastAsia="Times New Roman" w:hAnsi="Times New Roman"/>
          <w:b/>
          <w:bCs/>
          <w:sz w:val="24"/>
          <w:szCs w:val="24"/>
        </w:rPr>
        <w:t xml:space="preserve">Test</w:t>
      </w:r>
      <w:r>
        <w:rPr>
          <w:rFonts w:ascii="Times New Roman" w:cs="Times New Roman" w:eastAsia="Times New Roman" w:hAnsi="Times New Roman"/>
          <w:sz w:val="24"/>
          <w:szCs w:val="24"/>
        </w:rPr>
        <w:t xml:space="preserve"> — each sprint build was exercised by the team in both roles; the findings led to changes such as separating client and developer profile titles (commit of 30 Aug 2026) and removing mock data (2 Sep 2026).</w:t>
      </w:r>
    </w:p>
    <w:p>
      <w:pPr>
        <w:pStyle w:val="Heading3"/>
        <w:keepNext/>
        <w:spacing w:after="80" w:before="180" w:line="360"/>
      </w:pPr>
      <w:r>
        <w:rPr>
          <w:rFonts w:ascii="Times New Roman" w:cs="Times New Roman" w:eastAsia="Times New Roman" w:hAnsi="Times New Roman"/>
          <w:b/>
          <w:bCs/>
          <w:sz w:val="24"/>
          <w:szCs w:val="24"/>
        </w:rPr>
        <w:t xml:space="preserve">3.3.2  Quality Assurance Strategy</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Static analysis:</w:t>
      </w:r>
      <w:r>
        <w:rPr>
          <w:rFonts w:ascii="Times New Roman" w:cs="Times New Roman" w:eastAsia="Times New Roman" w:hAnsi="Times New Roman"/>
          <w:sz w:val="24"/>
          <w:szCs w:val="24"/>
        </w:rPr>
        <w:t xml:space="preserve"> the TypeScript compiler (</w:t>
      </w:r>
      <w:r>
        <w:rPr>
          <w:rFonts w:ascii="Courier New" w:cs="Courier New" w:eastAsia="Courier New" w:hAnsi="Courier New"/>
          <w:sz w:val="21"/>
          <w:szCs w:val="21"/>
        </w:rPr>
        <w:t xml:space="preserve">tsc --noEmit</w:t>
      </w:r>
      <w:r>
        <w:rPr>
          <w:rFonts w:ascii="Times New Roman" w:cs="Times New Roman" w:eastAsia="Times New Roman" w:hAnsi="Times New Roman"/>
          <w:sz w:val="24"/>
          <w:szCs w:val="24"/>
        </w:rPr>
        <w:t xml:space="preserve">) and ESLint with React Hooks rules on every significant change.</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Automated UI tests:</w:t>
      </w:r>
      <w:r>
        <w:rPr>
          <w:rFonts w:ascii="Times New Roman" w:cs="Times New Roman" w:eastAsia="Times New Roman" w:hAnsi="Times New Roman"/>
          <w:sz w:val="24"/>
          <w:szCs w:val="24"/>
        </w:rPr>
        <w:t xml:space="preserve"> headless Chrome driven by Puppeteer to exercise authentication flows and responsive layout.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Security verification:</w:t>
      </w:r>
      <w:r>
        <w:rPr>
          <w:rFonts w:ascii="Times New Roman" w:cs="Times New Roman" w:eastAsia="Times New Roman" w:hAnsi="Times New Roman"/>
          <w:sz w:val="24"/>
          <w:szCs w:val="24"/>
        </w:rPr>
        <w:t xml:space="preserve"> direct queries with an anonymous Supabase client to confirm that RLS denies private reads and unauthenticated writes.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Performance audit:</w:t>
      </w:r>
      <w:r>
        <w:rPr>
          <w:rFonts w:ascii="Times New Roman" w:cs="Times New Roman" w:eastAsia="Times New Roman" w:hAnsi="Times New Roman"/>
          <w:sz w:val="24"/>
          <w:szCs w:val="24"/>
        </w:rPr>
        <w:t xml:space="preserve"> Google Lighthouse on the production build.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Manual acceptance testing:</w:t>
      </w:r>
      <w:r>
        <w:rPr>
          <w:rFonts w:ascii="Times New Roman" w:cs="Times New Roman" w:eastAsia="Times New Roman" w:hAnsi="Times New Roman"/>
          <w:sz w:val="24"/>
          <w:szCs w:val="24"/>
        </w:rPr>
        <w:t xml:space="preserve"> two-account scenarios for connections, messaging, team batches and ratings (Section 4.2.1).</w:t>
      </w:r>
    </w:p>
    <w:p>
      <w:pPr>
        <w:pStyle w:val="Heading3"/>
        <w:keepNext/>
        <w:spacing w:after="80" w:before="180" w:line="360"/>
      </w:pPr>
      <w:r>
        <w:rPr>
          <w:rFonts w:ascii="Times New Roman" w:cs="Times New Roman" w:eastAsia="Times New Roman" w:hAnsi="Times New Roman"/>
          <w:b/>
          <w:bCs/>
          <w:sz w:val="24"/>
          <w:szCs w:val="24"/>
        </w:rPr>
        <w:t xml:space="preserve">3.3.3  Tools for Collaboration</w:t>
      </w:r>
    </w:p>
    <w:p>
      <w:pPr>
        <w:spacing w:after="80" w:before="160"/>
        <w:jc w:val="center"/>
      </w:pPr>
      <w:r>
        <w:rPr>
          <w:rFonts w:ascii="Times New Roman" w:cs="Times New Roman" w:eastAsia="Times New Roman" w:hAnsi="Times New Roman"/>
          <w:sz w:val="22"/>
          <w:szCs w:val="22"/>
        </w:rPr>
        <w:t xml:space="preserve">Table 3.8: Collaboration and development tools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Tool</w:t>
            </w:r>
          </w:p>
        </w:tc>
        <w:tc>
          <w:tcPr>
            <w:tcW w:type="dxa" w:w="64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Usage</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Git and GitHub</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Version control; 102 commits; history used to reconstruct sprint dates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Lovable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AI-assisted generation of the initial UI scaffold and quick iterations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Visual Studio Code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Primary code editor with ESLint and Tailwind extensions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Studio</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Database tables, SQL migrations, auth provider and storage configuration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Puppeteer + headless Chrome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Automated UI test cases and screenshots (Chapter 4)</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Chrome DevTools / Lighthouse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Debugging, network inspection and performance audits</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3.3.4  Project Timeline (Gantt Chart)</w:t>
      </w:r>
    </w:p>
    <w:p>
      <w:pPr>
        <w:keepNext/>
        <w:spacing w:after="60" w:before="120"/>
        <w:jc w:val="center"/>
      </w:pPr>
      <w:r>
        <w:drawing>
          <wp:inline distT="0" distB="0" distL="0" distR="0">
            <wp:extent cx="548640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22383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3.2: Gantt chart of the project timeline</w:t>
      </w:r>
    </w:p>
    <w:p>
      <w:pPr>
        <w:pStyle w:val="Heading2"/>
        <w:keepNext/>
        <w:spacing w:after="120" w:before="240" w:line="360"/>
      </w:pPr>
      <w:r>
        <w:rPr>
          <w:rFonts w:ascii="Times New Roman" w:cs="Times New Roman" w:eastAsia="Times New Roman" w:hAnsi="Times New Roman"/>
          <w:b/>
          <w:bCs/>
          <w:sz w:val="28"/>
          <w:szCs w:val="28"/>
        </w:rPr>
        <w:t xml:space="preserve">3.4  System Architecture</w:t>
      </w:r>
    </w:p>
    <w:p>
      <w:pPr>
        <w:spacing w:after="120" w:before="0" w:line="360"/>
        <w:jc w:val="both"/>
      </w:pPr>
      <w:r>
        <w:rPr>
          <w:rFonts w:ascii="Times New Roman" w:cs="Times New Roman" w:eastAsia="Times New Roman" w:hAnsi="Times New Roman"/>
          <w:sz w:val="24"/>
          <w:szCs w:val="24"/>
        </w:rPr>
        <w:t xml:space="preserve">CollabriX follows a </w:t>
      </w:r>
      <w:r>
        <w:rPr>
          <w:rFonts w:ascii="Times New Roman" w:cs="Times New Roman" w:eastAsia="Times New Roman" w:hAnsi="Times New Roman"/>
          <w:b/>
          <w:bCs/>
          <w:sz w:val="24"/>
          <w:szCs w:val="24"/>
        </w:rPr>
        <w:t xml:space="preserve">client–server architecture with a backend-as-a-service (BaaS)</w:t>
      </w:r>
      <w:r>
        <w:rPr>
          <w:rFonts w:ascii="Times New Roman" w:cs="Times New Roman" w:eastAsia="Times New Roman" w:hAnsi="Times New Roman"/>
          <w:sz w:val="24"/>
          <w:szCs w:val="24"/>
        </w:rPr>
        <w:t xml:space="preserve">. The client is a single-page application that runs entirely in the browser. Instead of a custom application server, it talks directly to Supabase, which exposes the PostgreSQL database through an auto-generated REST API (PostgREST), authenticates users with JWTs, and broadcasts database changes over WebSockets. Business rules about </w:t>
      </w:r>
      <w:r>
        <w:rPr>
          <w:rFonts w:ascii="Times New Roman" w:cs="Times New Roman" w:eastAsia="Times New Roman" w:hAnsi="Times New Roman"/>
          <w:i/>
          <w:iCs/>
          <w:sz w:val="24"/>
          <w:szCs w:val="24"/>
        </w:rPr>
        <w:t xml:space="preserve">who may do what</w:t>
      </w:r>
      <w:r>
        <w:rPr>
          <w:rFonts w:ascii="Times New Roman" w:cs="Times New Roman" w:eastAsia="Times New Roman" w:hAnsi="Times New Roman"/>
          <w:sz w:val="24"/>
          <w:szCs w:val="24"/>
        </w:rPr>
        <w:t xml:space="preserve"> are implemented as Row-Level Security policies and triggers inside PostgreSQL, so they apply no matter which client sends the request.</w:t>
      </w:r>
    </w:p>
    <w:p>
      <w:pPr>
        <w:keepNext/>
        <w:spacing w:after="60" w:before="120"/>
        <w:jc w:val="center"/>
      </w:pPr>
      <w:r>
        <w:drawing>
          <wp:inline distT="0" distB="0" distL="0" distR="0">
            <wp:extent cx="5210175" cy="4286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10175" cy="4286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3.3: Layered system architecture of CollabriX</w:t>
      </w:r>
    </w:p>
    <w:p>
      <w:pPr>
        <w:spacing w:after="80" w:before="160"/>
        <w:jc w:val="center"/>
      </w:pPr>
      <w:r>
        <w:rPr>
          <w:rFonts w:ascii="Times New Roman" w:cs="Times New Roman" w:eastAsia="Times New Roman" w:hAnsi="Times New Roman"/>
          <w:sz w:val="22"/>
          <w:szCs w:val="22"/>
        </w:rPr>
        <w:t xml:space="preserve">Table 3.9: Architectural layers and responsibilities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63"/>
        <w:gridCol w:w="3463"/>
      </w:tblGrid>
      <w:tr>
        <w:trPr>
          <w:tblHeader/>
        </w:trPr>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Layer</w:t>
            </w:r>
          </w:p>
        </w:tc>
        <w:tc>
          <w:tcPr>
            <w:tcW w:type="dxa" w:w="38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Components</w:t>
            </w:r>
          </w:p>
        </w:tc>
        <w:tc>
          <w:tcPr>
            <w:tcW w:type="dxa" w:w="346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Responsibility</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Presentation</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Pages (Index, Auth, NotFound), 10 screens, 20 UI primitives</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Rendering, navigation, form validation</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State</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AuthContext, useUserRole, useNotifications, TanStack Query</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Session, role, unread counts, cached server data</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API</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supabase-js → PostgREST, Auth, Realtime, Storage</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HTTP and WebSocket communication</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 &amp; security</w:t>
            </w:r>
          </w:p>
        </w:tc>
        <w:tc>
          <w:tcPr>
            <w:tcW w:type="dxa" w:w="38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7 tables, RLS policies, trigger, SQL functions</w:t>
            </w:r>
          </w:p>
        </w:tc>
        <w:tc>
          <w:tcPr>
            <w:tcW w:type="dxa" w:w="346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Persistence, integrity, authorisation</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3.5  Database Design</w:t>
      </w:r>
    </w:p>
    <w:p>
      <w:pPr>
        <w:spacing w:after="120" w:before="0" w:line="360"/>
        <w:jc w:val="both"/>
      </w:pPr>
      <w:r>
        <w:rPr>
          <w:rFonts w:ascii="Times New Roman" w:cs="Times New Roman" w:eastAsia="Times New Roman" w:hAnsi="Times New Roman"/>
          <w:sz w:val="24"/>
          <w:szCs w:val="24"/>
        </w:rPr>
        <w:t xml:space="preserve">The database consists of seven application tables in the </w:t>
      </w:r>
      <w:r>
        <w:rPr>
          <w:rFonts w:ascii="Courier New" w:cs="Courier New" w:eastAsia="Courier New" w:hAnsi="Courier New"/>
          <w:sz w:val="21"/>
          <w:szCs w:val="21"/>
        </w:rPr>
        <w:t xml:space="preserve">public</w:t>
      </w:r>
      <w:r>
        <w:rPr>
          <w:rFonts w:ascii="Times New Roman" w:cs="Times New Roman" w:eastAsia="Times New Roman" w:hAnsi="Times New Roman"/>
          <w:sz w:val="24"/>
          <w:szCs w:val="24"/>
        </w:rPr>
        <w:t xml:space="preserve"> schema plus the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table managed by Supabase. Every profile row shares its primary key with the corresponding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row, which makes </w:t>
      </w:r>
      <w:r>
        <w:rPr>
          <w:rFonts w:ascii="Courier New" w:cs="Courier New" w:eastAsia="Courier New" w:hAnsi="Courier New"/>
          <w:sz w:val="21"/>
          <w:szCs w:val="21"/>
        </w:rPr>
        <w:t xml:space="preserve">auth.uid()</w:t>
      </w:r>
      <w:r>
        <w:rPr>
          <w:rFonts w:ascii="Times New Roman" w:cs="Times New Roman" w:eastAsia="Times New Roman" w:hAnsi="Times New Roman"/>
          <w:sz w:val="24"/>
          <w:szCs w:val="24"/>
        </w:rPr>
        <w:t xml:space="preserve"> directly comparable with profile identifiers inside RLS policies. The entity–relationship diagram is shown below.</w:t>
      </w:r>
    </w:p>
    <w:p>
      <w:pPr>
        <w:keepNext/>
        <w:spacing w:after="60" w:before="120"/>
        <w:jc w:val="center"/>
      </w:pPr>
      <w:r>
        <w:drawing>
          <wp:inline distT="0" distB="0" distL="0" distR="0">
            <wp:extent cx="5210175" cy="4171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10175" cy="41719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3.4: Entity–relationship diagram</w:t>
      </w:r>
    </w:p>
    <w:p>
      <w:pPr>
        <w:spacing w:after="80" w:before="160"/>
        <w:jc w:val="center"/>
      </w:pPr>
      <w:r>
        <w:rPr>
          <w:rFonts w:ascii="Times New Roman" w:cs="Times New Roman" w:eastAsia="Times New Roman" w:hAnsi="Times New Roman"/>
          <w:sz w:val="22"/>
          <w:szCs w:val="22"/>
        </w:rPr>
        <w:t xml:space="preserve">Table 3.10: Description of database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026"/>
        <w:gridCol w:w="3300"/>
      </w:tblGrid>
      <w:tr>
        <w:trPr>
          <w:tblHeader/>
        </w:trPr>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Table</w:t>
            </w:r>
          </w:p>
        </w:tc>
        <w:tc>
          <w:tcPr>
            <w:tcW w:type="dxa" w:w="4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Purpose</w:t>
            </w:r>
          </w:p>
        </w:tc>
        <w:tc>
          <w:tcPr>
            <w:tcW w:type="dxa" w:w="3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Key constraints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profiles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Public identity: name, avatar, bio, role title, developer type, skills, region</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PK = auth.users.id (ON DELETE CASCADE)</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user_roles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Authorisation role: developer or client (enum user_role)</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UNIQUE(user_id, role); one role per user via RLS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connections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Connection requests between two profiles</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status ∈ {pending, accepted, rejected}; UNIQUE(sender, receiver)</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messages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Chat messages inside a connection</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FK connection_id; read flag; realtime enabled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Work posted by a client, optionally assigned to a developer</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complexity ∈ {Easy, Medium, Hard}; status ∈ {open, in_progress, completed, cancelled}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project_ratings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of a project by a participant</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1–5; UNIQUE(project_id, rater_id)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user_ratings</w:t>
            </w:r>
          </w:p>
        </w:tc>
        <w:tc>
          <w:tcPr>
            <w:tcW w:type="dxa" w:w="4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of one participant by another</w:t>
            </w:r>
          </w:p>
        </w:tc>
        <w:tc>
          <w:tcPr>
            <w:tcW w:type="dxa" w:w="3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rating 1–5; UNIQUE(rated_user, rater, project)</w:t>
            </w:r>
          </w:p>
        </w:tc>
      </w:tr>
    </w:tbl>
    <w:p>
      <w:pPr>
        <w:spacing w:after="160"/>
      </w:pPr>
    </w:p>
    <w:p>
      <w:pPr>
        <w:spacing w:after="120" w:before="0" w:line="360"/>
        <w:jc w:val="both"/>
      </w:pPr>
      <w:r>
        <w:rPr>
          <w:rFonts w:ascii="Times New Roman" w:cs="Times New Roman" w:eastAsia="Times New Roman" w:hAnsi="Times New Roman"/>
          <w:sz w:val="24"/>
          <w:szCs w:val="24"/>
        </w:rPr>
        <w:t xml:space="preserve">The following table gives the data dictionary of the central </w:t>
      </w:r>
      <w:r>
        <w:rPr>
          <w:rFonts w:ascii="Courier New" w:cs="Courier New" w:eastAsia="Courier New" w:hAnsi="Courier New"/>
          <w:sz w:val="21"/>
          <w:szCs w:val="21"/>
        </w:rPr>
        <w:t xml:space="preserve">profiles</w:t>
      </w:r>
      <w:r>
        <w:rPr>
          <w:rFonts w:ascii="Times New Roman" w:cs="Times New Roman" w:eastAsia="Times New Roman" w:hAnsi="Times New Roman"/>
          <w:sz w:val="24"/>
          <w:szCs w:val="24"/>
        </w:rPr>
        <w:t xml:space="preserve"> table, which is read by almost every screen.</w:t>
      </w:r>
    </w:p>
    <w:p>
      <w:pPr>
        <w:spacing w:after="80" w:before="160"/>
        <w:jc w:val="center"/>
      </w:pPr>
      <w:r>
        <w:rPr>
          <w:rFonts w:ascii="Times New Roman" w:cs="Times New Roman" w:eastAsia="Times New Roman" w:hAnsi="Times New Roman"/>
          <w:sz w:val="22"/>
          <w:szCs w:val="22"/>
        </w:rPr>
        <w:t xml:space="preserve">Table 3.11: Data dictionary of the profiles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200"/>
        <w:gridCol w:w="3026"/>
        <w:gridCol w:w="3000"/>
      </w:tblGrid>
      <w:tr>
        <w:trPr>
          <w:tblHeader/>
        </w:trPr>
        <w:tc>
          <w:tcPr>
            <w:tcW w:type="dxa" w:w="1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Column</w:t>
            </w:r>
          </w:p>
        </w:tc>
        <w:tc>
          <w:tcPr>
            <w:tcW w:type="dxa" w:w="1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Type</w:t>
            </w:r>
          </w:p>
        </w:tc>
        <w:tc>
          <w:tcPr>
            <w:tcW w:type="dxa" w:w="3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Default / constraint</w:t>
            </w:r>
          </w:p>
        </w:tc>
        <w:tc>
          <w:tcPr>
            <w:tcW w:type="dxa" w:w="3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Description</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id</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uuid</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PK, FK → auth.users(id) ON DELETE CASCADE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Same identifier as the authentication account</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full_name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from sign-up metadata, else 'New User'</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Person's name, or company name for clients</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avatar_url</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nullable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Public URL of the image in the avatars bucket</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role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'Full Stack Developer' or 'Client'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Headline shown on cards; used to hide clients from talent search</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developer_type</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'Full Stack Developer'; NULL for clients</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Specialisation used by type filters</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bio</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nullable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Free-text professional summary</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skills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Skill tags used for search and synergy scoring</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region</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text</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nullable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Continent or country used by the region filter</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current_projects</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integer</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NULL DEFAULT 0</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Workload counter reserved for team suggestions</w:t>
            </w:r>
          </w:p>
        </w:tc>
      </w:tr>
      <w:tr>
        <w:trPr>
          <w:tblHeader w:val="off"/>
        </w:trPr>
        <w:tc>
          <w:tcPr>
            <w:tcW w:type="dxa" w:w="1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created_at / updated_at</w:t>
            </w:r>
          </w:p>
        </w:tc>
        <w:tc>
          <w:tcPr>
            <w:tcW w:type="dxa" w:w="1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timestamptz</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now(); trigger updates updated_at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Audit timestamps</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3.6  UML Design Diagrams</w:t>
      </w:r>
    </w:p>
    <w:p>
      <w:pPr>
        <w:pStyle w:val="Heading3"/>
        <w:keepNext/>
        <w:spacing w:after="80" w:before="180" w:line="360"/>
      </w:pPr>
      <w:r>
        <w:rPr>
          <w:rFonts w:ascii="Times New Roman" w:cs="Times New Roman" w:eastAsia="Times New Roman" w:hAnsi="Times New Roman"/>
          <w:b/>
          <w:bCs/>
          <w:sz w:val="24"/>
          <w:szCs w:val="24"/>
        </w:rPr>
        <w:t xml:space="preserve">3.6.1  Use Case Diagram</w:t>
      </w:r>
    </w:p>
    <w:p>
      <w:pPr>
        <w:spacing w:after="120" w:before="0" w:line="360"/>
        <w:jc w:val="both"/>
      </w:pPr>
      <w:r>
        <w:rPr>
          <w:rFonts w:ascii="Times New Roman" w:cs="Times New Roman" w:eastAsia="Times New Roman" w:hAnsi="Times New Roman"/>
          <w:sz w:val="24"/>
          <w:szCs w:val="24"/>
        </w:rPr>
        <w:t xml:space="preserve">The use case diagram below shows the main use cases. Developers and clients share messaging, profile editing and rating; developer-only use cases cover networking and team formation, while client-only use cases cover company onboarding, talent search and the dashboard.</w:t>
      </w:r>
    </w:p>
    <w:p>
      <w:pPr>
        <w:keepNext/>
        <w:spacing w:after="60" w:before="120"/>
        <w:jc w:val="center"/>
      </w:pPr>
      <w:r>
        <w:drawing>
          <wp:inline distT="0" distB="0" distL="0" distR="0">
            <wp:extent cx="4848225" cy="3686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848225" cy="36861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3.5: Use case diagram</w:t>
      </w:r>
    </w:p>
    <w:p>
      <w:pPr>
        <w:pStyle w:val="Heading3"/>
        <w:keepNext/>
        <w:spacing w:after="80" w:before="180" w:line="360"/>
      </w:pPr>
      <w:r>
        <w:rPr>
          <w:rFonts w:ascii="Times New Roman" w:cs="Times New Roman" w:eastAsia="Times New Roman" w:hAnsi="Times New Roman"/>
          <w:b/>
          <w:bCs/>
          <w:sz w:val="24"/>
          <w:szCs w:val="24"/>
        </w:rPr>
        <w:t xml:space="preserve">3.6.2  Sequence Diagram — Registration and Onboarding</w:t>
      </w:r>
    </w:p>
    <w:p>
      <w:pPr>
        <w:spacing w:after="120" w:before="0" w:line="360"/>
        <w:jc w:val="both"/>
      </w:pPr>
      <w:r>
        <w:rPr>
          <w:rFonts w:ascii="Times New Roman" w:cs="Times New Roman" w:eastAsia="Times New Roman" w:hAnsi="Times New Roman"/>
          <w:sz w:val="24"/>
          <w:szCs w:val="24"/>
        </w:rPr>
        <w:t xml:space="preserve">The sequence diagram below shows the sign-up flow. The role is passed as user metadata so that the database trigger </w:t>
      </w:r>
      <w:r>
        <w:rPr>
          <w:rFonts w:ascii="Courier New" w:cs="Courier New" w:eastAsia="Courier New" w:hAnsi="Courier New"/>
          <w:sz w:val="21"/>
          <w:szCs w:val="21"/>
        </w:rPr>
        <w:t xml:space="preserve">handle_new_user()</w:t>
      </w:r>
      <w:r>
        <w:rPr>
          <w:rFonts w:ascii="Times New Roman" w:cs="Times New Roman" w:eastAsia="Times New Roman" w:hAnsi="Times New Roman"/>
          <w:sz w:val="24"/>
          <w:szCs w:val="24"/>
        </w:rPr>
        <w:t xml:space="preserve"> can create both the profile and the role record atomically, before the client even receives the session.</w:t>
      </w:r>
    </w:p>
    <w:p>
      <w:pPr>
        <w:keepNext/>
        <w:spacing w:after="60" w:before="120"/>
        <w:jc w:val="center"/>
      </w:pPr>
      <w:r>
        <w:drawing>
          <wp:inline distT="0" distB="0" distL="0" distR="0">
            <wp:extent cx="5305425" cy="3438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05425" cy="34385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3.6: Sequence diagram for registration and onboarding</w:t>
      </w:r>
    </w:p>
    <w:p>
      <w:pPr>
        <w:pStyle w:val="Heading3"/>
        <w:keepNext/>
        <w:spacing w:after="80" w:before="180" w:line="360"/>
      </w:pPr>
      <w:r>
        <w:rPr>
          <w:rFonts w:ascii="Times New Roman" w:cs="Times New Roman" w:eastAsia="Times New Roman" w:hAnsi="Times New Roman"/>
          <w:b/>
          <w:bCs/>
          <w:sz w:val="24"/>
          <w:szCs w:val="24"/>
        </w:rPr>
        <w:t xml:space="preserve">3.6.3  Sequence Diagram — Connection and Real-time Messaging</w:t>
      </w:r>
    </w:p>
    <w:p>
      <w:pPr>
        <w:keepNext/>
        <w:spacing w:after="60" w:before="120"/>
        <w:jc w:val="center"/>
      </w:pPr>
      <w:r>
        <w:drawing>
          <wp:inline distT="0" distB="0" distL="0" distR="0">
            <wp:extent cx="5305425" cy="3829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05425" cy="38290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3.7: Sequence diagram for connection request and messaging</w:t>
      </w:r>
    </w:p>
    <w:p>
      <w:pPr>
        <w:pStyle w:val="Heading3"/>
        <w:keepNext/>
        <w:spacing w:after="80" w:before="180" w:line="360"/>
      </w:pPr>
      <w:r>
        <w:rPr>
          <w:rFonts w:ascii="Times New Roman" w:cs="Times New Roman" w:eastAsia="Times New Roman" w:hAnsi="Times New Roman"/>
          <w:b/>
          <w:bCs/>
          <w:sz w:val="24"/>
          <w:szCs w:val="24"/>
        </w:rPr>
        <w:t xml:space="preserve">3.6.4  Navigation Design</w:t>
      </w:r>
    </w:p>
    <w:p>
      <w:pPr>
        <w:spacing w:after="120" w:before="0" w:line="360"/>
        <w:jc w:val="both"/>
      </w:pPr>
      <w:r>
        <w:rPr>
          <w:rFonts w:ascii="Times New Roman" w:cs="Times New Roman" w:eastAsia="Times New Roman" w:hAnsi="Times New Roman"/>
          <w:sz w:val="24"/>
          <w:szCs w:val="24"/>
        </w:rPr>
        <w:t xml:space="preserve">Navigation is driven by a single route (</w:t>
      </w:r>
      <w:r>
        <w:rPr>
          <w:rFonts w:ascii="Courier New" w:cs="Courier New" w:eastAsia="Courier New" w:hAnsi="Courier New"/>
          <w:sz w:val="21"/>
          <w:szCs w:val="21"/>
        </w:rPr>
        <w:t xml:space="preserve">/</w:t>
      </w:r>
      <w:r>
        <w:rPr>
          <w:rFonts w:ascii="Times New Roman" w:cs="Times New Roman" w:eastAsia="Times New Roman" w:hAnsi="Times New Roman"/>
          <w:sz w:val="24"/>
          <w:szCs w:val="24"/>
        </w:rPr>
        <w:t xml:space="preserve">) whose content depends on the active tab and the user's role. This keeps transitions instant (no page reloads) and makes the application feel like a native mobile app.</w:t>
      </w:r>
    </w:p>
    <w:p>
      <w:pPr>
        <w:keepNext/>
        <w:spacing w:after="60" w:before="120"/>
        <w:jc w:val="center"/>
      </w:pPr>
      <w:r>
        <w:drawing>
          <wp:inline distT="0" distB="0" distL="0" distR="0">
            <wp:extent cx="4933950" cy="2800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33950" cy="28003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3.8: Role-based navigation map</w:t>
      </w:r>
    </w:p>
    <w:p>
      <w:pPr>
        <w:pStyle w:val="Heading2"/>
        <w:keepNext/>
        <w:spacing w:after="120" w:before="240" w:line="360"/>
      </w:pPr>
      <w:r>
        <w:rPr>
          <w:rFonts w:ascii="Times New Roman" w:cs="Times New Roman" w:eastAsia="Times New Roman" w:hAnsi="Times New Roman"/>
          <w:b/>
          <w:bCs/>
          <w:sz w:val="28"/>
          <w:szCs w:val="28"/>
        </w:rPr>
        <w:t xml:space="preserve">3.7  User Interface Design</w:t>
      </w:r>
    </w:p>
    <w:p>
      <w:pPr>
        <w:spacing w:after="120" w:before="0" w:line="360"/>
        <w:jc w:val="both"/>
      </w:pPr>
      <w:r>
        <w:rPr>
          <w:rFonts w:ascii="Times New Roman" w:cs="Times New Roman" w:eastAsia="Times New Roman" w:hAnsi="Times New Roman"/>
          <w:sz w:val="24"/>
          <w:szCs w:val="24"/>
        </w:rPr>
        <w:t xml:space="preserve">The interface follows a </w:t>
      </w:r>
      <w:r>
        <w:rPr>
          <w:rFonts w:ascii="Times New Roman" w:cs="Times New Roman" w:eastAsia="Times New Roman" w:hAnsi="Times New Roman"/>
          <w:b/>
          <w:bCs/>
          <w:sz w:val="24"/>
          <w:szCs w:val="24"/>
        </w:rPr>
        <w:t xml:space="preserve">mobile-first, component-driven</w:t>
      </w:r>
      <w:r>
        <w:rPr>
          <w:rFonts w:ascii="Times New Roman" w:cs="Times New Roman" w:eastAsia="Times New Roman" w:hAnsi="Times New Roman"/>
          <w:sz w:val="24"/>
          <w:szCs w:val="24"/>
        </w:rPr>
        <w:t xml:space="preserve"> approach. Design tokens (colours, radii, shadows, gradients) are defined once as CSS custom properties in </w:t>
      </w:r>
      <w:r>
        <w:rPr>
          <w:rFonts w:ascii="Courier New" w:cs="Courier New" w:eastAsia="Courier New" w:hAnsi="Courier New"/>
          <w:sz w:val="21"/>
          <w:szCs w:val="21"/>
        </w:rPr>
        <w:t xml:space="preserve">index.css</w:t>
      </w:r>
      <w:r>
        <w:rPr>
          <w:rFonts w:ascii="Times New Roman" w:cs="Times New Roman" w:eastAsia="Times New Roman" w:hAnsi="Times New Roman"/>
          <w:sz w:val="24"/>
          <w:szCs w:val="24"/>
        </w:rPr>
        <w:t xml:space="preserve"> and consumed through Tailwind utility classes, so the whole application can switch between light and dark themes by toggling a single class. The primary colour is teal (HSL 175° 80% 35%), chosen to convey trust and calm. Components such as buttons, dialogs, tabs and selects come from shadcn/ui, which wraps accessible Radix UI primitives — keyboard navigation and ARIA attributes are therefore built in.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every screen uses the same card, badge and empty-state patterns.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Feedback:</w:t>
      </w:r>
      <w:r>
        <w:rPr>
          <w:rFonts w:ascii="Times New Roman" w:cs="Times New Roman" w:eastAsia="Times New Roman" w:hAnsi="Times New Roman"/>
          <w:sz w:val="24"/>
          <w:szCs w:val="24"/>
        </w:rPr>
        <w:t xml:space="preserve"> loading spinners for every fetch, and toast messages for every mutation.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Progressive disclosure:</w:t>
      </w:r>
      <w:r>
        <w:rPr>
          <w:rFonts w:ascii="Times New Roman" w:cs="Times New Roman" w:eastAsia="Times New Roman" w:hAnsi="Times New Roman"/>
          <w:sz w:val="24"/>
          <w:szCs w:val="24"/>
        </w:rPr>
        <w:t xml:space="preserve"> filters are hidden behind a filter button; onboarding is split into three short steps.</w:t>
      </w:r>
    </w:p>
    <w:p>
      <w:pPr>
        <w:pStyle w:val="Heading2"/>
        <w:keepNext/>
        <w:spacing w:after="120" w:before="240" w:line="360"/>
      </w:pPr>
      <w:r>
        <w:rPr>
          <w:rFonts w:ascii="Times New Roman" w:cs="Times New Roman" w:eastAsia="Times New Roman" w:hAnsi="Times New Roman"/>
          <w:b/>
          <w:bCs/>
          <w:sz w:val="28"/>
          <w:szCs w:val="28"/>
        </w:rPr>
        <w:t xml:space="preserve">3.8  Communication Profile</w:t>
      </w:r>
    </w:p>
    <w:p>
      <w:pPr>
        <w:spacing w:after="120" w:before="0" w:line="360"/>
        <w:jc w:val="both"/>
      </w:pPr>
      <w:r>
        <w:rPr>
          <w:rFonts w:ascii="Times New Roman" w:cs="Times New Roman" w:eastAsia="Times New Roman" w:hAnsi="Times New Roman"/>
          <w:sz w:val="24"/>
          <w:szCs w:val="24"/>
        </w:rPr>
        <w:t xml:space="preserve">CollabriX uses two communication channels between the browser and the backend. Request–response operations (reading profiles, inserting a message, updating a connection) travel over HTTPS to PostgREST with the user’s JWT in the Authorization header [14]. Change notifications travel the other way over a single multiplexed WebSocket connection to Supabase Realtime [13], on which the client opens one channel per subscription. The following table summarises the channels used.</w:t>
      </w:r>
    </w:p>
    <w:p>
      <w:pPr>
        <w:spacing w:after="80" w:before="160"/>
        <w:jc w:val="center"/>
      </w:pPr>
      <w:r>
        <w:rPr>
          <w:rFonts w:ascii="Times New Roman" w:cs="Times New Roman" w:eastAsia="Times New Roman" w:hAnsi="Times New Roman"/>
          <w:sz w:val="22"/>
          <w:szCs w:val="22"/>
        </w:rPr>
        <w:t xml:space="preserve">Table 3.12: Communication channels used by CollabriX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1700"/>
        <w:gridCol w:w="27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Channel</w:t>
            </w:r>
          </w:p>
        </w:tc>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Protocol</w:t>
            </w:r>
          </w:p>
        </w:tc>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Direction</w:t>
            </w:r>
          </w:p>
        </w:tc>
        <w:tc>
          <w:tcPr>
            <w:tcW w:type="dxa" w:w="27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Used for</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PostgREST API</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HTTPS + JSON, JWT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All reads and writes on application tables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Supabase Auth</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HTTPS + JSON</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Sign-up, login, OAuth redirect, token refresh</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Realtime: messages-&lt;id&gt;</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New messages in an open chat thread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Realtime: connection-requests</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New or updated requests for the receiver</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Realtime: notifications-*</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WebSocket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Server → client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Unread badge counts in header and navigation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Storage API</w:t>
            </w:r>
          </w:p>
        </w:tc>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HTTPS (multipart)</w:t>
            </w:r>
          </w:p>
        </w:tc>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 → server</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Avatar upload; public URL for display</w:t>
            </w:r>
          </w:p>
        </w:tc>
      </w:tr>
    </w:tbl>
    <w:p>
      <w:pPr>
        <w:spacing w:after="160"/>
      </w:pP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Caching:</w:t>
      </w:r>
      <w:r>
        <w:rPr>
          <w:rFonts w:ascii="Times New Roman" w:cs="Times New Roman" w:eastAsia="Times New Roman" w:hAnsi="Times New Roman"/>
          <w:sz w:val="24"/>
          <w:szCs w:val="24"/>
        </w:rPr>
        <w:t xml:space="preserve"> TanStack Query caches project and rating queries and invalidates them after mutations, avoiding repeated network calls.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Realtime instead of polling:</w:t>
      </w:r>
      <w:r>
        <w:rPr>
          <w:rFonts w:ascii="Times New Roman" w:cs="Times New Roman" w:eastAsia="Times New Roman" w:hAnsi="Times New Roman"/>
          <w:sz w:val="24"/>
          <w:szCs w:val="24"/>
        </w:rPr>
        <w:t xml:space="preserve"> Supabase channels subscribe to </w:t>
      </w:r>
      <w:r>
        <w:rPr>
          <w:rFonts w:ascii="Courier New" w:cs="Courier New" w:eastAsia="Courier New" w:hAnsi="Courier New"/>
          <w:sz w:val="21"/>
          <w:szCs w:val="21"/>
        </w:rPr>
        <w:t xml:space="preserve">postgres_changes</w:t>
      </w:r>
      <w:r>
        <w:rPr>
          <w:rFonts w:ascii="Times New Roman" w:cs="Times New Roman" w:eastAsia="Times New Roman" w:hAnsi="Times New Roman"/>
          <w:sz w:val="24"/>
          <w:szCs w:val="24"/>
        </w:rPr>
        <w:t xml:space="preserve"> filtered by connection or receiver, so only relevant events reach each client.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Embedded joins:</w:t>
      </w:r>
      <w:r>
        <w:rPr>
          <w:rFonts w:ascii="Times New Roman" w:cs="Times New Roman" w:eastAsia="Times New Roman" w:hAnsi="Times New Roman"/>
          <w:sz w:val="24"/>
          <w:szCs w:val="24"/>
        </w:rPr>
        <w:t xml:space="preserve"> a single PostgREST request fetches a project together with its client, developer and ratings using foreign-key embedding.</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Integration:</w:t>
      </w:r>
      <w:r>
        <w:rPr>
          <w:rFonts w:ascii="Times New Roman" w:cs="Times New Roman" w:eastAsia="Times New Roman" w:hAnsi="Times New Roman"/>
          <w:sz w:val="24"/>
          <w:szCs w:val="24"/>
        </w:rPr>
        <w:t xml:space="preserve"> Google OAuth via Supabase Auth; Supabase Storage for avatars; environment variables (</w:t>
      </w:r>
      <w:r>
        <w:rPr>
          <w:rFonts w:ascii="Courier New" w:cs="Courier New" w:eastAsia="Courier New" w:hAnsi="Courier New"/>
          <w:sz w:val="21"/>
          <w:szCs w:val="21"/>
        </w:rPr>
        <w:t xml:space="preserve">VITE_SUPABASE_URL</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VITE_SUPABASE_PUBLISHABLE_KEY</w:t>
      </w:r>
      <w:r>
        <w:rPr>
          <w:rFonts w:ascii="Times New Roman" w:cs="Times New Roman" w:eastAsia="Times New Roman" w:hAnsi="Times New Roman"/>
          <w:sz w:val="24"/>
          <w:szCs w:val="24"/>
        </w:rPr>
        <w:t xml:space="preserve">) for configuration.</w:t>
      </w:r>
    </w:p>
    <w:p>
      <w:pPr>
        <w:pStyle w:val="Heading2"/>
        <w:keepNext/>
        <w:spacing w:after="120" w:before="240" w:line="360"/>
      </w:pPr>
      <w:r>
        <w:rPr>
          <w:rFonts w:ascii="Times New Roman" w:cs="Times New Roman" w:eastAsia="Times New Roman" w:hAnsi="Times New Roman"/>
          <w:b/>
          <w:bCs/>
          <w:sz w:val="28"/>
          <w:szCs w:val="28"/>
        </w:rPr>
        <w:t xml:space="preserve">3.9  Security Design</w:t>
      </w:r>
    </w:p>
    <w:p>
      <w:pPr>
        <w:spacing w:after="120" w:before="0" w:line="360"/>
        <w:jc w:val="both"/>
      </w:pPr>
      <w:r>
        <w:rPr>
          <w:rFonts w:ascii="Times New Roman" w:cs="Times New Roman" w:eastAsia="Times New Roman" w:hAnsi="Times New Roman"/>
          <w:sz w:val="24"/>
          <w:szCs w:val="24"/>
        </w:rPr>
        <w:t xml:space="preserve">Security is designed on a zero-trust principle: the browser holds only a public (publishable) key, and the database decides on every row. The following table lists the policies implemented in the migrations.</w:t>
      </w:r>
    </w:p>
    <w:p>
      <w:pPr>
        <w:spacing w:after="80" w:before="160"/>
        <w:jc w:val="center"/>
      </w:pPr>
      <w:r>
        <w:rPr>
          <w:rFonts w:ascii="Times New Roman" w:cs="Times New Roman" w:eastAsia="Times New Roman" w:hAnsi="Times New Roman"/>
          <w:sz w:val="22"/>
          <w:szCs w:val="22"/>
        </w:rPr>
        <w:t xml:space="preserve">Table 3.13: Row-Level Security policies implemented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5026"/>
      </w:tblGrid>
      <w:tr>
        <w:trPr>
          <w:tblHeader/>
        </w:trPr>
        <w:tc>
          <w:tcPr>
            <w:tcW w:type="dxa" w:w="17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Table</w:t>
            </w:r>
          </w:p>
        </w:tc>
        <w:tc>
          <w:tcPr>
            <w:tcW w:type="dxa" w:w="2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Operation</w:t>
            </w:r>
          </w:p>
        </w:tc>
        <w:tc>
          <w:tcPr>
            <w:tcW w:type="dxa" w:w="5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Policy (who is allowed)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profiles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Everyone may read; a user may insert and update only the row where id = auth.uid()</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user_roles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 own role; insert only developer/client and only if the user has no role yet</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connections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Parties may read; sender inserts; only the receiver may update status; sender may delete</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messages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Only members of an accepted connection may read or send; sender may update own messages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Anyone may read; only the owning client may create, update or delete</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project_ratings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Anyone may read; insert only by a participant of a completed project</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user_ratings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 INSERT</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As above, and a user cannot rate themselves</w:t>
            </w:r>
          </w:p>
        </w:tc>
      </w:tr>
      <w:tr>
        <w:trPr>
          <w:tblHeader w:val="off"/>
        </w:trPr>
        <w:tc>
          <w:tcPr>
            <w:tcW w:type="dxa" w:w="17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storage: avatars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INSERT / UPDATE / DELETE</w:t>
            </w:r>
          </w:p>
        </w:tc>
        <w:tc>
          <w:tcPr>
            <w:tcW w:type="dxa" w:w="5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Only inside the folder named after the user's own id</w:t>
            </w:r>
          </w:p>
        </w:tc>
      </w:tr>
    </w:tbl>
    <w:p>
      <w:pPr>
        <w:spacing w:after="160"/>
      </w:pPr>
    </w:p>
    <w:p>
      <w:pPr>
        <w:spacing w:after="120" w:before="0" w:line="360"/>
        <w:jc w:val="both"/>
      </w:pPr>
      <w:r>
        <w:rPr>
          <w:rFonts w:ascii="Times New Roman" w:cs="Times New Roman" w:eastAsia="Times New Roman" w:hAnsi="Times New Roman"/>
          <w:sz w:val="24"/>
          <w:szCs w:val="24"/>
        </w:rPr>
        <w:t xml:space="preserve">Additional measures include input validation with Zod on the client, parameterised queries through PostgREST (eliminating SQL injection), React's automatic output escaping (mitigating XSS), and </w:t>
      </w:r>
      <w:r>
        <w:rPr>
          <w:rFonts w:ascii="Courier New" w:cs="Courier New" w:eastAsia="Courier New" w:hAnsi="Courier New"/>
          <w:sz w:val="21"/>
          <w:szCs w:val="21"/>
        </w:rPr>
        <w:t xml:space="preserve">SECURITY DEFINER</w:t>
      </w:r>
      <w:r>
        <w:rPr>
          <w:rFonts w:ascii="Times New Roman" w:cs="Times New Roman" w:eastAsia="Times New Roman" w:hAnsi="Times New Roman"/>
          <w:sz w:val="24"/>
          <w:szCs w:val="24"/>
        </w:rPr>
        <w:t xml:space="preserve"> functions with a fixed </w:t>
      </w:r>
      <w:r>
        <w:rPr>
          <w:rFonts w:ascii="Courier New" w:cs="Courier New" w:eastAsia="Courier New" w:hAnsi="Courier New"/>
          <w:sz w:val="21"/>
          <w:szCs w:val="21"/>
        </w:rPr>
        <w:t xml:space="preserve">search_path</w:t>
      </w:r>
      <w:r>
        <w:rPr>
          <w:rFonts w:ascii="Times New Roman" w:cs="Times New Roman" w:eastAsia="Times New Roman" w:hAnsi="Times New Roman"/>
          <w:sz w:val="24"/>
          <w:szCs w:val="24"/>
        </w:rPr>
        <w:t xml:space="preserve"> to prevent search-path hijacking.</w:t>
      </w:r>
    </w:p>
    <w:p>
      <w:pPr>
        <w:spacing w:after="120" w:before="0" w:line="360"/>
        <w:jc w:val="both"/>
      </w:pPr>
      <w:r>
        <w:rPr>
          <w:rFonts w:ascii="Times New Roman" w:cs="Times New Roman" w:eastAsia="Times New Roman" w:hAnsi="Times New Roman"/>
          <w:sz w:val="24"/>
          <w:szCs w:val="24"/>
        </w:rPr>
        <w:t xml:space="preserve">The back end is defined entirely in SQL migrations, which makes it reproducible on any Supabase project. The most important piece is the trigger that runs when a new user is inserted into </w:t>
      </w:r>
      <w:r>
        <w:rPr>
          <w:rFonts w:ascii="Courier New" w:cs="Courier New" w:eastAsia="Courier New" w:hAnsi="Courier New"/>
          <w:sz w:val="21"/>
          <w:szCs w:val="21"/>
        </w:rPr>
        <w:t xml:space="preserve">auth.users</w:t>
      </w:r>
      <w:r>
        <w:rPr>
          <w:rFonts w:ascii="Times New Roman" w:cs="Times New Roman" w:eastAsia="Times New Roman" w:hAnsi="Times New Roman"/>
          <w:sz w:val="24"/>
          <w:szCs w:val="24"/>
        </w:rPr>
        <w:t xml:space="preserve">. It reads the role from the sign-up metadata and provisions both the profile and the role record:</w:t>
      </w:r>
    </w:p>
    <w:p>
      <w:pPr>
        <w:keepNext/>
        <w:spacing w:after="60" w:before="120"/>
      </w:pPr>
      <w:r>
        <w:rPr>
          <w:rFonts w:ascii="Times New Roman" w:cs="Times New Roman" w:eastAsia="Times New Roman" w:hAnsi="Times New Roman"/>
          <w:b/>
          <w:bCs/>
          <w:i/>
          <w:iCs/>
          <w:sz w:val="22"/>
          <w:szCs w:val="22"/>
        </w:rPr>
        <w:t xml:space="preserve">Listing 3.1: Sign-up trigger (abridged)</w:t>
      </w:r>
    </w:p>
    <w:p>
      <w:pPr>
        <w:keepNext/>
        <w:keepLines/>
        <w:shd w:fill="F4F6F8" w:val="clear"/>
        <w:spacing w:after="0" w:line="240"/>
        <w:ind w:left="200" w:right="200"/>
      </w:pPr>
      <w:r>
        <w:rPr>
          <w:rFonts w:ascii="Courier New" w:cs="Courier New" w:eastAsia="Courier New" w:hAnsi="Courier New"/>
          <w:sz w:val="17"/>
          <w:szCs w:val="17"/>
        </w:rPr>
        <w:t xml:space="preserve">CREATE OR REPLACE FUNCTION public.handle_new_user()</w:t>
      </w:r>
    </w:p>
    <w:p>
      <w:pPr>
        <w:keepNext/>
        <w:keepLines/>
        <w:shd w:fill="F4F6F8" w:val="clear"/>
        <w:spacing w:after="0" w:line="240"/>
        <w:ind w:left="200" w:right="200"/>
      </w:pPr>
      <w:r>
        <w:rPr>
          <w:rFonts w:ascii="Courier New" w:cs="Courier New" w:eastAsia="Courier New" w:hAnsi="Courier New"/>
          <w:sz w:val="17"/>
          <w:szCs w:val="17"/>
        </w:rPr>
        <w:t xml:space="preserve">RETURNS TRIGGER LANGUAGE plpgsql SECURITY DEFINER SET search_path = public AS $$</w:t>
      </w:r>
    </w:p>
    <w:p>
      <w:pPr>
        <w:keepNext/>
        <w:keepLines/>
        <w:shd w:fill="F4F6F8" w:val="clear"/>
        <w:spacing w:after="0" w:line="240"/>
        <w:ind w:left="200" w:right="200"/>
      </w:pPr>
      <w:r>
        <w:rPr>
          <w:rFonts w:ascii="Courier New" w:cs="Courier New" w:eastAsia="Courier New" w:hAnsi="Courier New"/>
          <w:sz w:val="17"/>
          <w:szCs w:val="17"/>
        </w:rPr>
        <w:t xml:space="preserve">DECLARE user_role_val public.user_role; raw_role text;</w:t>
      </w:r>
    </w:p>
    <w:p>
      <w:pPr>
        <w:keepNext/>
        <w:keepLines/>
        <w:shd w:fill="F4F6F8" w:val="clear"/>
        <w:spacing w:after="0" w:line="240"/>
        <w:ind w:left="200" w:right="200"/>
      </w:pPr>
      <w:r>
        <w:rPr>
          <w:rFonts w:ascii="Courier New" w:cs="Courier New" w:eastAsia="Courier New" w:hAnsi="Courier New"/>
          <w:sz w:val="17"/>
          <w:szCs w:val="17"/>
        </w:rPr>
        <w:t xml:space="preserve">BEGIN</w:t>
      </w:r>
    </w:p>
    <w:p>
      <w:pPr>
        <w:keepNext/>
        <w:keepLines/>
        <w:shd w:fill="F4F6F8" w:val="clear"/>
        <w:spacing w:after="0" w:line="240"/>
        <w:ind w:left="200" w:right="200"/>
      </w:pPr>
      <w:r>
        <w:rPr>
          <w:rFonts w:ascii="Courier New" w:cs="Courier New" w:eastAsia="Courier New" w:hAnsi="Courier New"/>
          <w:sz w:val="17"/>
          <w:szCs w:val="17"/>
        </w:rPr>
        <w:t xml:space="preserve">  raw_role := NEW.raw_user_meta_data -&gt;&gt; 'role';</w:t>
      </w:r>
    </w:p>
    <w:p>
      <w:pPr>
        <w:keepNext/>
        <w:keepLines/>
        <w:shd w:fill="F4F6F8" w:val="clear"/>
        <w:spacing w:after="0" w:line="240"/>
        <w:ind w:left="200" w:right="200"/>
      </w:pPr>
      <w:r>
        <w:rPr>
          <w:rFonts w:ascii="Courier New" w:cs="Courier New" w:eastAsia="Courier New" w:hAnsi="Courier New"/>
          <w:sz w:val="17"/>
          <w:szCs w:val="17"/>
        </w:rPr>
        <w:t xml:space="preserve">  IF raw_role = 'client' THEN user_role_val := 'client';</w:t>
      </w:r>
    </w:p>
    <w:p>
      <w:pPr>
        <w:keepNext/>
        <w:keepLines/>
        <w:shd w:fill="F4F6F8" w:val="clear"/>
        <w:spacing w:after="0" w:line="240"/>
        <w:ind w:left="200" w:right="200"/>
      </w:pPr>
      <w:r>
        <w:rPr>
          <w:rFonts w:ascii="Courier New" w:cs="Courier New" w:eastAsia="Courier New" w:hAnsi="Courier New"/>
          <w:sz w:val="17"/>
          <w:szCs w:val="17"/>
        </w:rPr>
        <w:t xml:space="preserve">  ELSE user_role_val := 'developer'; END IF;</w:t>
      </w:r>
    </w:p>
    <w:p>
      <w:pPr>
        <w:keepNext/>
        <w:keepLines/>
        <w:shd w:fill="F4F6F8" w:val="clear"/>
        <w:spacing w:after="0" w:line="240"/>
        <w:ind w:left="200" w:right="200"/>
      </w:pPr>
      <w:r>
        <w:rPr>
          <w:rFonts w:ascii="Courier New" w:cs="Courier New" w:eastAsia="Courier New" w:hAnsi="Courier New"/>
          <w:sz w:val="17"/>
          <w:szCs w:val="17"/>
        </w:rPr>
        <w:t xml:space="preserve">  INSERT INTO public.profiles (id, full_name, avatar_url, role, developer_type)</w:t>
      </w:r>
    </w:p>
    <w:p>
      <w:pPr>
        <w:keepNext/>
        <w:keepLines/>
        <w:shd w:fill="F4F6F8" w:val="clear"/>
        <w:spacing w:after="0" w:line="240"/>
        <w:ind w:left="200" w:right="200"/>
      </w:pPr>
      <w:r>
        <w:rPr>
          <w:rFonts w:ascii="Courier New" w:cs="Courier New" w:eastAsia="Courier New" w:hAnsi="Courier New"/>
          <w:sz w:val="17"/>
          <w:szCs w:val="17"/>
        </w:rPr>
        <w:t xml:space="preserve">  VALUES (NEW.id, COALESCE(NEW.raw_user_meta_data -&gt;&gt; 'full_name', 'New User'), ...)</w:t>
      </w:r>
    </w:p>
    <w:p>
      <w:pPr>
        <w:keepNext/>
        <w:keepLines/>
        <w:shd w:fill="F4F6F8" w:val="clear"/>
        <w:spacing w:after="0" w:line="240"/>
        <w:ind w:left="200" w:right="200"/>
      </w:pPr>
      <w:r>
        <w:rPr>
          <w:rFonts w:ascii="Courier New" w:cs="Courier New" w:eastAsia="Courier New" w:hAnsi="Courier New"/>
          <w:sz w:val="17"/>
          <w:szCs w:val="17"/>
        </w:rPr>
        <w:t xml:space="preserve">  ON CONFLICT (id) DO UPDATE SET full_name = EXCLUDED.full_name, ...;</w:t>
      </w:r>
    </w:p>
    <w:p>
      <w:pPr>
        <w:keepNext/>
        <w:keepLines/>
        <w:shd w:fill="F4F6F8" w:val="clear"/>
        <w:spacing w:after="0" w:line="240"/>
        <w:ind w:left="200" w:right="200"/>
      </w:pPr>
      <w:r>
        <w:rPr>
          <w:rFonts w:ascii="Courier New" w:cs="Courier New" w:eastAsia="Courier New" w:hAnsi="Courier New"/>
          <w:sz w:val="17"/>
          <w:szCs w:val="17"/>
        </w:rPr>
        <w:t xml:space="preserve">  INSERT INTO public.user_roles (user_id, role) VALUES (NEW.id, user_role_val)</w:t>
      </w:r>
    </w:p>
    <w:p>
      <w:pPr>
        <w:keepNext/>
        <w:keepLines/>
        <w:shd w:fill="F4F6F8" w:val="clear"/>
        <w:spacing w:after="0" w:line="240"/>
        <w:ind w:left="200" w:right="200"/>
      </w:pPr>
      <w:r>
        <w:rPr>
          <w:rFonts w:ascii="Courier New" w:cs="Courier New" w:eastAsia="Courier New" w:hAnsi="Courier New"/>
          <w:sz w:val="17"/>
          <w:szCs w:val="17"/>
        </w:rPr>
        <w:t xml:space="preserve">  ON CONFLICT (user_id, role) DO NOTHING;</w:t>
      </w:r>
    </w:p>
    <w:p>
      <w:pPr>
        <w:keepNext/>
        <w:keepLines/>
        <w:shd w:fill="F4F6F8" w:val="clear"/>
        <w:spacing w:after="0" w:line="240"/>
        <w:ind w:left="200" w:right="200"/>
      </w:pPr>
      <w:r>
        <w:rPr>
          <w:rFonts w:ascii="Courier New" w:cs="Courier New" w:eastAsia="Courier New" w:hAnsi="Courier New"/>
          <w:sz w:val="17"/>
          <w:szCs w:val="17"/>
        </w:rPr>
        <w:t xml:space="preserve">  RETURN NEW;</w:t>
      </w:r>
    </w:p>
    <w:p>
      <w:pPr>
        <w:keepNext w:val="false"/>
        <w:keepLines/>
        <w:shd w:fill="F4F6F8" w:val="clear"/>
        <w:spacing w:after="0" w:line="240"/>
        <w:ind w:left="200" w:right="200"/>
      </w:pPr>
      <w:r>
        <w:rPr>
          <w:rFonts w:ascii="Courier New" w:cs="Courier New" w:eastAsia="Courier New" w:hAnsi="Courier New"/>
          <w:sz w:val="17"/>
          <w:szCs w:val="17"/>
        </w:rPr>
        <w:t xml:space="preserve">END; $$;</w:t>
      </w:r>
    </w:p>
    <w:p>
      <w:pPr>
        <w:spacing w:after="120"/>
      </w:pPr>
    </w:p>
    <w:p>
      <w:pPr>
        <w:spacing w:after="120" w:before="0" w:line="360"/>
        <w:jc w:val="both"/>
      </w:pPr>
      <w:r>
        <w:rPr>
          <w:rFonts w:ascii="Times New Roman" w:cs="Times New Roman" w:eastAsia="Times New Roman" w:hAnsi="Times New Roman"/>
          <w:sz w:val="24"/>
          <w:szCs w:val="24"/>
        </w:rPr>
        <w:t xml:space="preserve">Ratings are protected by a policy that checks project participation and completion status in the same statement:</w:t>
      </w:r>
    </w:p>
    <w:p>
      <w:pPr>
        <w:keepNext/>
        <w:spacing w:after="60" w:before="120"/>
      </w:pPr>
      <w:r>
        <w:rPr>
          <w:rFonts w:ascii="Times New Roman" w:cs="Times New Roman" w:eastAsia="Times New Roman" w:hAnsi="Times New Roman"/>
          <w:b/>
          <w:bCs/>
          <w:i/>
          <w:iCs/>
          <w:sz w:val="22"/>
          <w:szCs w:val="22"/>
        </w:rPr>
        <w:t xml:space="preserve">Listing 3.2: Completion-gated rating policy</w:t>
      </w:r>
    </w:p>
    <w:p>
      <w:pPr>
        <w:keepNext/>
        <w:keepLines/>
        <w:shd w:fill="F4F6F8" w:val="clear"/>
        <w:spacing w:after="0" w:line="240"/>
        <w:ind w:left="200" w:right="200"/>
      </w:pPr>
      <w:r>
        <w:rPr>
          <w:rFonts w:ascii="Courier New" w:cs="Courier New" w:eastAsia="Courier New" w:hAnsi="Courier New"/>
          <w:sz w:val="17"/>
          <w:szCs w:val="17"/>
        </w:rPr>
        <w:t xml:space="preserve">CREATE POLICY "Users can rate others from completed projects"</w:t>
      </w:r>
    </w:p>
    <w:p>
      <w:pPr>
        <w:keepNext/>
        <w:keepLines/>
        <w:shd w:fill="F4F6F8" w:val="clear"/>
        <w:spacing w:after="0" w:line="240"/>
        <w:ind w:left="200" w:right="200"/>
      </w:pPr>
      <w:r>
        <w:rPr>
          <w:rFonts w:ascii="Courier New" w:cs="Courier New" w:eastAsia="Courier New" w:hAnsi="Courier New"/>
          <w:sz w:val="17"/>
          <w:szCs w:val="17"/>
        </w:rPr>
        <w:t xml:space="preserve">ON public.user_ratings FOR INSERT WITH CHECK (</w:t>
      </w:r>
    </w:p>
    <w:p>
      <w:pPr>
        <w:keepNext/>
        <w:keepLines/>
        <w:shd w:fill="F4F6F8" w:val="clear"/>
        <w:spacing w:after="0" w:line="240"/>
        <w:ind w:left="200" w:right="200"/>
      </w:pPr>
      <w:r>
        <w:rPr>
          <w:rFonts w:ascii="Courier New" w:cs="Courier New" w:eastAsia="Courier New" w:hAnsi="Courier New"/>
          <w:sz w:val="17"/>
          <w:szCs w:val="17"/>
        </w:rPr>
        <w:t xml:space="preserve">  auth.uid() = rater_id AND auth.uid() != rated_user_id AND</w:t>
      </w:r>
    </w:p>
    <w:p>
      <w:pPr>
        <w:keepNext/>
        <w:keepLines/>
        <w:shd w:fill="F4F6F8" w:val="clear"/>
        <w:spacing w:after="0" w:line="240"/>
        <w:ind w:left="200" w:right="200"/>
      </w:pPr>
      <w:r>
        <w:rPr>
          <w:rFonts w:ascii="Courier New" w:cs="Courier New" w:eastAsia="Courier New" w:hAnsi="Courier New"/>
          <w:sz w:val="17"/>
          <w:szCs w:val="17"/>
        </w:rPr>
        <w:t xml:space="preserve">  EXISTS (SELECT 1 FROM public.projects p</w:t>
      </w:r>
    </w:p>
    <w:p>
      <w:pPr>
        <w:keepNext/>
        <w:keepLines/>
        <w:shd w:fill="F4F6F8" w:val="clear"/>
        <w:spacing w:after="0" w:line="240"/>
        <w:ind w:left="200" w:right="200"/>
      </w:pPr>
      <w:r>
        <w:rPr>
          <w:rFonts w:ascii="Courier New" w:cs="Courier New" w:eastAsia="Courier New" w:hAnsi="Courier New"/>
          <w:sz w:val="17"/>
          <w:szCs w:val="17"/>
        </w:rPr>
        <w:t xml:space="preserve">          WHERE p.id = project_id</w:t>
      </w:r>
    </w:p>
    <w:p>
      <w:pPr>
        <w:keepNext/>
        <w:keepLines/>
        <w:shd w:fill="F4F6F8" w:val="clear"/>
        <w:spacing w:after="0" w:line="240"/>
        <w:ind w:left="200" w:right="200"/>
      </w:pPr>
      <w:r>
        <w:rPr>
          <w:rFonts w:ascii="Courier New" w:cs="Courier New" w:eastAsia="Courier New" w:hAnsi="Courier New"/>
          <w:sz w:val="17"/>
          <w:szCs w:val="17"/>
        </w:rPr>
        <w:t xml:space="preserve">            AND (p.client_id = auth.uid() OR p.developer_id = auth.uid())</w:t>
      </w:r>
    </w:p>
    <w:p>
      <w:pPr>
        <w:keepNext w:val="false"/>
        <w:keepLines/>
        <w:shd w:fill="F4F6F8" w:val="clear"/>
        <w:spacing w:after="0" w:line="240"/>
        <w:ind w:left="200" w:right="200"/>
      </w:pPr>
      <w:r>
        <w:rPr>
          <w:rFonts w:ascii="Courier New" w:cs="Courier New" w:eastAsia="Courier New" w:hAnsi="Courier New"/>
          <w:sz w:val="17"/>
          <w:szCs w:val="17"/>
        </w:rPr>
        <w:t xml:space="preserve">            AND p.status = 'completed'));</w:t>
      </w:r>
    </w:p>
    <w:p>
      <w:pPr>
        <w:spacing w:after="120"/>
      </w:pPr>
    </w:p>
    <w:p>
      <w:pPr>
        <w:spacing w:after="120" w:before="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messages</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connections</w:t>
      </w:r>
      <w:r>
        <w:rPr>
          <w:rFonts w:ascii="Times New Roman" w:cs="Times New Roman" w:eastAsia="Times New Roman" w:hAnsi="Times New Roman"/>
          <w:sz w:val="24"/>
          <w:szCs w:val="24"/>
        </w:rPr>
        <w:t xml:space="preserve"> tables are added to the </w:t>
      </w:r>
      <w:r>
        <w:rPr>
          <w:rFonts w:ascii="Courier New" w:cs="Courier New" w:eastAsia="Courier New" w:hAnsi="Courier New"/>
          <w:sz w:val="21"/>
          <w:szCs w:val="21"/>
        </w:rPr>
        <w:t xml:space="preserve">supabase_realtime</w:t>
      </w:r>
      <w:r>
        <w:rPr>
          <w:rFonts w:ascii="Times New Roman" w:cs="Times New Roman" w:eastAsia="Times New Roman" w:hAnsi="Times New Roman"/>
          <w:sz w:val="24"/>
          <w:szCs w:val="24"/>
        </w:rPr>
        <w:t xml:space="preserve"> publication so that inserts and updates are broadcast to subscribed clients, and an </w:t>
      </w:r>
      <w:r>
        <w:rPr>
          <w:rFonts w:ascii="Courier New" w:cs="Courier New" w:eastAsia="Courier New" w:hAnsi="Courier New"/>
          <w:sz w:val="21"/>
          <w:szCs w:val="21"/>
        </w:rPr>
        <w:t xml:space="preserve">updated_at</w:t>
      </w:r>
      <w:r>
        <w:rPr>
          <w:rFonts w:ascii="Times New Roman" w:cs="Times New Roman" w:eastAsia="Times New Roman" w:hAnsi="Times New Roman"/>
          <w:sz w:val="24"/>
          <w:szCs w:val="24"/>
        </w:rPr>
        <w:t xml:space="preserve"> trigger keeps modification timestamps accurate on profiles, connections and projects.</w:t>
      </w:r>
    </w:p>
    <w:p>
      <w:pPr>
        <w:pStyle w:val="Heading2"/>
        <w:keepNext/>
        <w:spacing w:after="120" w:before="240" w:line="360"/>
      </w:pPr>
      <w:r>
        <w:rPr>
          <w:rFonts w:ascii="Times New Roman" w:cs="Times New Roman" w:eastAsia="Times New Roman" w:hAnsi="Times New Roman"/>
          <w:b/>
          <w:bCs/>
          <w:sz w:val="28"/>
          <w:szCs w:val="28"/>
        </w:rPr>
        <w:t xml:space="preserve">3.10  Module Implementation</w:t>
      </w:r>
    </w:p>
    <w:p>
      <w:pPr>
        <w:pStyle w:val="Heading3"/>
        <w:keepNext/>
        <w:spacing w:after="80" w:before="180" w:line="360"/>
      </w:pPr>
      <w:r>
        <w:rPr>
          <w:rFonts w:ascii="Times New Roman" w:cs="Times New Roman" w:eastAsia="Times New Roman" w:hAnsi="Times New Roman"/>
          <w:b/>
          <w:bCs/>
          <w:sz w:val="24"/>
          <w:szCs w:val="24"/>
        </w:rPr>
        <w:t xml:space="preserve">3.10.1  Project Structure</w:t>
      </w:r>
    </w:p>
    <w:p>
      <w:pPr>
        <w:spacing w:after="120" w:before="0" w:line="360"/>
        <w:jc w:val="both"/>
      </w:pPr>
      <w:r>
        <w:rPr>
          <w:rFonts w:ascii="Times New Roman" w:cs="Times New Roman" w:eastAsia="Times New Roman" w:hAnsi="Times New Roman"/>
          <w:sz w:val="24"/>
          <w:szCs w:val="24"/>
        </w:rPr>
        <w:t xml:space="preserve">The source code contains approximately 9,700 lines of TypeScript/TSX in the </w:t>
      </w:r>
      <w:r>
        <w:rPr>
          <w:rFonts w:ascii="Courier New" w:cs="Courier New" w:eastAsia="Courier New" w:hAnsi="Courier New"/>
          <w:sz w:val="21"/>
          <w:szCs w:val="21"/>
        </w:rPr>
        <w:t xml:space="preserve">src</w:t>
      </w:r>
      <w:r>
        <w:rPr>
          <w:rFonts w:ascii="Times New Roman" w:cs="Times New Roman" w:eastAsia="Times New Roman" w:hAnsi="Times New Roman"/>
          <w:sz w:val="24"/>
          <w:szCs w:val="24"/>
        </w:rPr>
        <w:t xml:space="preserve"> folder and eight SQL migration files. The following table summarises the main folders.</w:t>
      </w:r>
    </w:p>
    <w:p>
      <w:pPr>
        <w:spacing w:after="80" w:before="160"/>
        <w:jc w:val="center"/>
      </w:pPr>
      <w:r>
        <w:rPr>
          <w:rFonts w:ascii="Times New Roman" w:cs="Times New Roman" w:eastAsia="Times New Roman" w:hAnsi="Times New Roman"/>
          <w:sz w:val="22"/>
          <w:szCs w:val="22"/>
        </w:rPr>
        <w:t xml:space="preserve">Table 3.14: Source code organisation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Folder</w:t>
            </w:r>
          </w:p>
        </w:tc>
        <w:tc>
          <w:tcPr>
            <w:tcW w:type="dxa" w:w="64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Contents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src/pages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Index (role-based shell), Auth (login / sign-up), NotFound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src/screens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JobsScreen, ConnectScreen, MessagesScreen, LeaderboardScreen, ProfileScreen, ClientDashboard, ClientFindTalentScreen, ClientMessagesScreen, ClientProfileScreen, CompletedProjectsScreen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src/components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auth (onboarding modals), connect (search, requests, connections, message thread, team engine), cards, ratings, profile, projects, filters, layout, ui (20 primitives)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src/hooks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useAuth, useUserRole, useProjects / useUserRatings, useNotifications, use-mobile, use-toast</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src/integrations/supabase</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Typed Supabase client and generated database types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supabase/migrations</w:t>
            </w:r>
          </w:p>
        </w:tc>
        <w:tc>
          <w:tcPr>
            <w:tcW w:type="dxa" w:w="64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8 SQL migrations: tables, enums, RLS policies, storage bucket, trigger</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3.10.2  Authentication and Role Routing</w:t>
      </w:r>
    </w:p>
    <w:p>
      <w:pPr>
        <w:spacing w:after="120" w:before="0" w:line="360"/>
        <w:jc w:val="both"/>
      </w:pPr>
      <w:r>
        <w:rPr>
          <w:rFonts w:ascii="Courier New" w:cs="Courier New" w:eastAsia="Courier New" w:hAnsi="Courier New"/>
          <w:sz w:val="21"/>
          <w:szCs w:val="21"/>
        </w:rPr>
        <w:t xml:space="preserve">AuthProvider</w:t>
      </w:r>
      <w:r>
        <w:rPr>
          <w:rFonts w:ascii="Times New Roman" w:cs="Times New Roman" w:eastAsia="Times New Roman" w:hAnsi="Times New Roman"/>
          <w:sz w:val="24"/>
          <w:szCs w:val="24"/>
        </w:rPr>
        <w:t xml:space="preserve"> subscribes to </w:t>
      </w:r>
      <w:r>
        <w:rPr>
          <w:rFonts w:ascii="Courier New" w:cs="Courier New" w:eastAsia="Courier New" w:hAnsi="Courier New"/>
          <w:sz w:val="21"/>
          <w:szCs w:val="21"/>
        </w:rPr>
        <w:t xml:space="preserve">onAuthStateChange</w:t>
      </w:r>
      <w:r>
        <w:rPr>
          <w:rFonts w:ascii="Times New Roman" w:cs="Times New Roman" w:eastAsia="Times New Roman" w:hAnsi="Times New Roman"/>
          <w:sz w:val="24"/>
          <w:szCs w:val="24"/>
        </w:rPr>
        <w:t xml:space="preserve"> before reading the existing session, so no auth event is missed during start-up. Network failures are translated into a clear message that points to the </w:t>
      </w:r>
      <w:r>
        <w:rPr>
          <w:rFonts w:ascii="Courier New" w:cs="Courier New" w:eastAsia="Courier New" w:hAnsi="Courier New"/>
          <w:sz w:val="21"/>
          <w:szCs w:val="21"/>
        </w:rPr>
        <w:t xml:space="preserve">VITE_SUPABASE_URL</w:t>
      </w:r>
      <w:r>
        <w:rPr>
          <w:rFonts w:ascii="Times New Roman" w:cs="Times New Roman" w:eastAsia="Times New Roman" w:hAnsi="Times New Roman"/>
          <w:sz w:val="24"/>
          <w:szCs w:val="24"/>
        </w:rPr>
        <w:t xml:space="preserve"> setting. The </w:t>
      </w:r>
      <w:r>
        <w:rPr>
          <w:rFonts w:ascii="Courier New" w:cs="Courier New" w:eastAsia="Courier New" w:hAnsi="Courier New"/>
          <w:sz w:val="21"/>
          <w:szCs w:val="21"/>
        </w:rPr>
        <w:t xml:space="preserve">Index</w:t>
      </w:r>
      <w:r>
        <w:rPr>
          <w:rFonts w:ascii="Times New Roman" w:cs="Times New Roman" w:eastAsia="Times New Roman" w:hAnsi="Times New Roman"/>
          <w:sz w:val="24"/>
          <w:szCs w:val="24"/>
        </w:rPr>
        <w:t xml:space="preserve"> page waits for both the session and the role to load, redirects anonymous users to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and renders either the developer or the client screen set. The flowchart below shows the logic.</w:t>
      </w:r>
    </w:p>
    <w:p>
      <w:pPr>
        <w:keepNext/>
        <w:spacing w:after="60" w:before="120"/>
        <w:jc w:val="center"/>
      </w:pPr>
      <w:r>
        <w:drawing>
          <wp:inline distT="0" distB="0" distL="0" distR="0">
            <wp:extent cx="4391025" cy="40767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91025" cy="40767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3.9: Flowchart of authentication and role-based routing</w:t>
      </w:r>
    </w:p>
    <w:p>
      <w:pPr>
        <w:spacing w:after="120" w:before="0" w:line="360"/>
        <w:jc w:val="both"/>
      </w:pPr>
      <w:r>
        <w:rPr>
          <w:rFonts w:ascii="Times New Roman" w:cs="Times New Roman" w:eastAsia="Times New Roman" w:hAnsi="Times New Roman"/>
          <w:sz w:val="24"/>
          <w:szCs w:val="24"/>
        </w:rPr>
        <w:t xml:space="preserve">Form inputs are validated with Zod schemas before any network call: e-mail must be well-formed, the password must be non-empty and the full name must have at least two characters.</w:t>
      </w:r>
    </w:p>
    <w:p>
      <w:pPr>
        <w:pStyle w:val="Heading3"/>
        <w:keepNext/>
        <w:spacing w:after="80" w:before="180" w:line="360"/>
      </w:pPr>
      <w:r>
        <w:rPr>
          <w:rFonts w:ascii="Times New Roman" w:cs="Times New Roman" w:eastAsia="Times New Roman" w:hAnsi="Times New Roman"/>
          <w:b/>
          <w:bCs/>
          <w:sz w:val="24"/>
          <w:szCs w:val="24"/>
        </w:rPr>
        <w:t xml:space="preserve">3.10.3  Onboarding and Profiles</w:t>
      </w:r>
    </w:p>
    <w:p>
      <w:pPr>
        <w:spacing w:after="120" w:before="0" w:line="360"/>
        <w:jc w:val="both"/>
      </w:pPr>
      <w:r>
        <w:rPr>
          <w:rFonts w:ascii="Times New Roman" w:cs="Times New Roman" w:eastAsia="Times New Roman" w:hAnsi="Times New Roman"/>
          <w:sz w:val="24"/>
          <w:szCs w:val="24"/>
        </w:rPr>
        <w:t xml:space="preserve">After registration, a three-step modal opens. The </w:t>
      </w:r>
      <w:r>
        <w:rPr>
          <w:rFonts w:ascii="Times New Roman" w:cs="Times New Roman" w:eastAsia="Times New Roman" w:hAnsi="Times New Roman"/>
          <w:b/>
          <w:bCs/>
          <w:sz w:val="24"/>
          <w:szCs w:val="24"/>
        </w:rPr>
        <w:t xml:space="preserve">developer</w:t>
      </w:r>
      <w:r>
        <w:rPr>
          <w:rFonts w:ascii="Times New Roman" w:cs="Times New Roman" w:eastAsia="Times New Roman" w:hAnsi="Times New Roman"/>
          <w:sz w:val="24"/>
          <w:szCs w:val="24"/>
        </w:rPr>
        <w:t xml:space="preserve"> wizard offers three paths (LinkedIn link, résumé upload or manual entry) and finally shows a live preview of the profile card before saving title, bio and skills. The </w:t>
      </w:r>
      <w:r>
        <w:rPr>
          <w:rFonts w:ascii="Times New Roman" w:cs="Times New Roman" w:eastAsia="Times New Roman" w:hAnsi="Times New Roman"/>
          <w:b/>
          <w:bCs/>
          <w:sz w:val="24"/>
          <w:szCs w:val="24"/>
        </w:rPr>
        <w:t xml:space="preserve">client</w:t>
      </w:r>
      <w:r>
        <w:rPr>
          <w:rFonts w:ascii="Times New Roman" w:cs="Times New Roman" w:eastAsia="Times New Roman" w:hAnsi="Times New Roman"/>
          <w:sz w:val="24"/>
          <w:szCs w:val="24"/>
        </w:rPr>
        <w:t xml:space="preserve"> wizard captures company name, website, location, industry, company size, hiring goal and mission statement. The developer profile screen shows avatar, skills, connection count, completed projects, rating summary and six dynamically earned badges; avatars are uploaded to the </w:t>
      </w:r>
      <w:r>
        <w:rPr>
          <w:rFonts w:ascii="Courier New" w:cs="Courier New" w:eastAsia="Courier New" w:hAnsi="Courier New"/>
          <w:sz w:val="21"/>
          <w:szCs w:val="21"/>
        </w:rPr>
        <w:t xml:space="preserve">avatars</w:t>
      </w:r>
      <w:r>
        <w:rPr>
          <w:rFonts w:ascii="Times New Roman" w:cs="Times New Roman" w:eastAsia="Times New Roman" w:hAnsi="Times New Roman"/>
          <w:sz w:val="24"/>
          <w:szCs w:val="24"/>
        </w:rPr>
        <w:t xml:space="preserve"> storage bucket under the user's own folder.</w:t>
      </w:r>
    </w:p>
    <w:p>
      <w:pPr>
        <w:pStyle w:val="Heading3"/>
        <w:keepNext/>
        <w:spacing w:after="80" w:before="180" w:line="360"/>
      </w:pPr>
      <w:r>
        <w:rPr>
          <w:rFonts w:ascii="Times New Roman" w:cs="Times New Roman" w:eastAsia="Times New Roman" w:hAnsi="Times New Roman"/>
          <w:b/>
          <w:bCs/>
          <w:sz w:val="24"/>
          <w:szCs w:val="24"/>
        </w:rPr>
        <w:t xml:space="preserve">3.10.4  Developer Discovery, Connections and Requests</w:t>
      </w:r>
    </w:p>
    <w:p>
      <w:pPr>
        <w:spacing w:after="120" w:before="0" w:line="360"/>
        <w:jc w:val="both"/>
      </w:pPr>
      <w:r>
        <w:rPr>
          <w:rFonts w:ascii="Times New Roman" w:cs="Times New Roman" w:eastAsia="Times New Roman" w:hAnsi="Times New Roman"/>
          <w:sz w:val="24"/>
          <w:szCs w:val="24"/>
        </w:rPr>
        <w:t xml:space="preserve">The Connect screen has four tabs: </w:t>
      </w:r>
      <w:r>
        <w:rPr>
          <w:rFonts w:ascii="Times New Roman" w:cs="Times New Roman" w:eastAsia="Times New Roman" w:hAnsi="Times New Roman"/>
          <w:i/>
          <w:iCs/>
          <w:sz w:val="24"/>
          <w:szCs w:val="24"/>
        </w:rPr>
        <w:t xml:space="preserve">Find Developers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My Connections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Team Engine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Requests</w:t>
      </w:r>
      <w:r>
        <w:rPr>
          <w:rFonts w:ascii="Times New Roman" w:cs="Times New Roman" w:eastAsia="Times New Roman" w:hAnsi="Times New Roman"/>
          <w:sz w:val="24"/>
          <w:szCs w:val="24"/>
        </w:rPr>
        <w:t xml:space="preserve">. Search combines free-text matching on name, type and skills with select-based filters for developer type, skill and a two-level region filter (continent → country). Each developer card shows the current connection state — </w:t>
      </w:r>
      <w:r>
        <w:rPr>
          <w:rFonts w:ascii="Times New Roman" w:cs="Times New Roman" w:eastAsia="Times New Roman" w:hAnsi="Times New Roman"/>
          <w:i/>
          <w:iCs/>
          <w:sz w:val="24"/>
          <w:szCs w:val="24"/>
        </w:rPr>
        <w:t xml:space="preserve">Connect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Request Sent</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Message</w:t>
      </w:r>
      <w:r>
        <w:rPr>
          <w:rFonts w:ascii="Times New Roman" w:cs="Times New Roman" w:eastAsia="Times New Roman" w:hAnsi="Times New Roman"/>
          <w:sz w:val="24"/>
          <w:szCs w:val="24"/>
        </w:rPr>
        <w:t xml:space="preserve"> — derived from the </w:t>
      </w:r>
      <w:r>
        <w:rPr>
          <w:rFonts w:ascii="Courier New" w:cs="Courier New" w:eastAsia="Courier New" w:hAnsi="Courier New"/>
          <w:sz w:val="21"/>
          <w:szCs w:val="21"/>
        </w:rPr>
        <w:t xml:space="preserve">connections</w:t>
      </w:r>
      <w:r>
        <w:rPr>
          <w:rFonts w:ascii="Times New Roman" w:cs="Times New Roman" w:eastAsia="Times New Roman" w:hAnsi="Times New Roman"/>
          <w:sz w:val="24"/>
          <w:szCs w:val="24"/>
        </w:rPr>
        <w:t xml:space="preserve"> table. Incoming requests are loaded for the receiver and refreshed through a realtime subscription.</w:t>
      </w:r>
    </w:p>
    <w:p>
      <w:pPr>
        <w:pStyle w:val="Heading3"/>
        <w:keepNext/>
        <w:spacing w:after="80" w:before="180" w:line="360"/>
      </w:pPr>
      <w:r>
        <w:rPr>
          <w:rFonts w:ascii="Times New Roman" w:cs="Times New Roman" w:eastAsia="Times New Roman" w:hAnsi="Times New Roman"/>
          <w:b/>
          <w:bCs/>
          <w:sz w:val="24"/>
          <w:szCs w:val="24"/>
        </w:rPr>
        <w:t xml:space="preserve">3.10.5  Real-time Messaging</w:t>
      </w:r>
    </w:p>
    <w:p>
      <w:pPr>
        <w:spacing w:after="120" w:before="0" w:line="360"/>
        <w:jc w:val="both"/>
      </w:pPr>
      <w:r>
        <w:rPr>
          <w:rFonts w:ascii="Times New Roman" w:cs="Times New Roman" w:eastAsia="Times New Roman" w:hAnsi="Times New Roman"/>
          <w:sz w:val="24"/>
          <w:szCs w:val="24"/>
        </w:rPr>
        <w:t xml:space="preserve">Each conversation is a </w:t>
      </w:r>
      <w:r>
        <w:rPr>
          <w:rFonts w:ascii="Courier New" w:cs="Courier New" w:eastAsia="Courier New" w:hAnsi="Courier New"/>
          <w:sz w:val="21"/>
          <w:szCs w:val="21"/>
        </w:rPr>
        <w:t xml:space="preserve">MessageThread</w:t>
      </w:r>
      <w:r>
        <w:rPr>
          <w:rFonts w:ascii="Times New Roman" w:cs="Times New Roman" w:eastAsia="Times New Roman" w:hAnsi="Times New Roman"/>
          <w:sz w:val="24"/>
          <w:szCs w:val="24"/>
        </w:rPr>
        <w:t xml:space="preserve"> bound to one accepted connection. It loads history ordered by time and subscribes to inserts for that connection only:</w:t>
      </w:r>
    </w:p>
    <w:p>
      <w:pPr>
        <w:keepNext/>
        <w:spacing w:after="60" w:before="120"/>
      </w:pPr>
      <w:r>
        <w:rPr>
          <w:rFonts w:ascii="Times New Roman" w:cs="Times New Roman" w:eastAsia="Times New Roman" w:hAnsi="Times New Roman"/>
          <w:b/>
          <w:bCs/>
          <w:i/>
          <w:iCs/>
          <w:sz w:val="22"/>
          <w:szCs w:val="22"/>
        </w:rPr>
        <w:t xml:space="preserve">Listing 3.3: Realtime subscription in MessageThread</w:t>
      </w:r>
    </w:p>
    <w:p>
      <w:pPr>
        <w:keepNext/>
        <w:keepLines/>
        <w:shd w:fill="F4F6F8" w:val="clear"/>
        <w:spacing w:after="0" w:line="240"/>
        <w:ind w:left="200" w:right="200"/>
      </w:pPr>
      <w:r>
        <w:rPr>
          <w:rFonts w:ascii="Courier New" w:cs="Courier New" w:eastAsia="Courier New" w:hAnsi="Courier New"/>
          <w:sz w:val="17"/>
          <w:szCs w:val="17"/>
        </w:rPr>
        <w:t xml:space="preserve">const channel = supabase</w:t>
      </w:r>
    </w:p>
    <w:p>
      <w:pPr>
        <w:keepNext/>
        <w:keepLines/>
        <w:shd w:fill="F4F6F8" w:val="clear"/>
        <w:spacing w:after="0" w:line="240"/>
        <w:ind w:left="200" w:right="200"/>
      </w:pPr>
      <w:r>
        <w:rPr>
          <w:rFonts w:ascii="Courier New" w:cs="Courier New" w:eastAsia="Courier New" w:hAnsi="Courier New"/>
          <w:sz w:val="17"/>
          <w:szCs w:val="17"/>
        </w:rPr>
        <w:t xml:space="preserve">  .channel(`messages-${connectionId}`)</w:t>
      </w:r>
    </w:p>
    <w:p>
      <w:pPr>
        <w:keepNext/>
        <w:keepLines/>
        <w:shd w:fill="F4F6F8" w:val="clear"/>
        <w:spacing w:after="0" w:line="240"/>
        <w:ind w:left="200" w:right="200"/>
      </w:pPr>
      <w:r>
        <w:rPr>
          <w:rFonts w:ascii="Courier New" w:cs="Courier New" w:eastAsia="Courier New" w:hAnsi="Courier New"/>
          <w:sz w:val="17"/>
          <w:szCs w:val="17"/>
        </w:rPr>
        <w:t xml:space="preserve">  .on('postgres_changes',</w:t>
      </w:r>
    </w:p>
    <w:p>
      <w:pPr>
        <w:keepNext/>
        <w:keepLines/>
        <w:shd w:fill="F4F6F8" w:val="clear"/>
        <w:spacing w:after="0" w:line="240"/>
        <w:ind w:left="200" w:right="200"/>
      </w:pPr>
      <w:r>
        <w:rPr>
          <w:rFonts w:ascii="Courier New" w:cs="Courier New" w:eastAsia="Courier New" w:hAnsi="Courier New"/>
          <w:sz w:val="17"/>
          <w:szCs w:val="17"/>
        </w:rPr>
        <w:t xml:space="preserve">      { event: 'INSERT', schema: 'public', table: 'messages',</w:t>
      </w:r>
    </w:p>
    <w:p>
      <w:pPr>
        <w:keepNext/>
        <w:keepLines/>
        <w:shd w:fill="F4F6F8" w:val="clear"/>
        <w:spacing w:after="0" w:line="240"/>
        <w:ind w:left="200" w:right="200"/>
      </w:pPr>
      <w:r>
        <w:rPr>
          <w:rFonts w:ascii="Courier New" w:cs="Courier New" w:eastAsia="Courier New" w:hAnsi="Courier New"/>
          <w:sz w:val="17"/>
          <w:szCs w:val="17"/>
        </w:rPr>
        <w:t xml:space="preserve">        filter: `connection_id=eq.${connectionId}` },</w:t>
      </w:r>
    </w:p>
    <w:p>
      <w:pPr>
        <w:keepNext/>
        <w:keepLines/>
        <w:shd w:fill="F4F6F8" w:val="clear"/>
        <w:spacing w:after="0" w:line="240"/>
        <w:ind w:left="200" w:right="200"/>
      </w:pPr>
      <w:r>
        <w:rPr>
          <w:rFonts w:ascii="Courier New" w:cs="Courier New" w:eastAsia="Courier New" w:hAnsi="Courier New"/>
          <w:sz w:val="17"/>
          <w:szCs w:val="17"/>
        </w:rPr>
        <w:t xml:space="preserve">      (payload) =&gt; setMessages(prev =&gt; [...prev, payload.new as Message]))</w:t>
      </w:r>
    </w:p>
    <w:p>
      <w:pPr>
        <w:keepNext/>
        <w:keepLines/>
        <w:shd w:fill="F4F6F8" w:val="clear"/>
        <w:spacing w:after="0" w:line="240"/>
        <w:ind w:left="200" w:right="200"/>
      </w:pPr>
      <w:r>
        <w:rPr>
          <w:rFonts w:ascii="Courier New" w:cs="Courier New" w:eastAsia="Courier New" w:hAnsi="Courier New"/>
          <w:sz w:val="17"/>
          <w:szCs w:val="17"/>
        </w:rPr>
        <w:t xml:space="preserve">  .subscribe();</w:t>
      </w:r>
    </w:p>
    <w:p>
      <w:pPr>
        <w:keepNext w:val="false"/>
        <w:keepLines/>
        <w:shd w:fill="F4F6F8" w:val="clear"/>
        <w:spacing w:after="0" w:line="240"/>
        <w:ind w:left="200" w:right="200"/>
      </w:pPr>
      <w:r>
        <w:rPr>
          <w:rFonts w:ascii="Courier New" w:cs="Courier New" w:eastAsia="Courier New" w:hAnsi="Courier New"/>
          <w:sz w:val="17"/>
          <w:szCs w:val="17"/>
        </w:rPr>
        <w:t xml:space="preserve">return () =&gt; { supabase.removeChannel(channel); };</w:t>
      </w:r>
    </w:p>
    <w:p>
      <w:pPr>
        <w:spacing w:after="120"/>
      </w:pPr>
    </w:p>
    <w:p>
      <w:pPr>
        <w:spacing w:after="120" w:before="0" w:line="360"/>
        <w:jc w:val="both"/>
      </w:pPr>
      <w:r>
        <w:rPr>
          <w:rFonts w:ascii="Times New Roman" w:cs="Times New Roman" w:eastAsia="Times New Roman" w:hAnsi="Times New Roman"/>
          <w:sz w:val="24"/>
          <w:szCs w:val="24"/>
        </w:rPr>
        <w:t xml:space="preserve">The inbox (</w:t>
      </w:r>
      <w:r>
        <w:rPr>
          <w:rFonts w:ascii="Courier New" w:cs="Courier New" w:eastAsia="Courier New" w:hAnsi="Courier New"/>
          <w:sz w:val="21"/>
          <w:szCs w:val="21"/>
        </w:rPr>
        <w:t xml:space="preserve">MessagesScreen</w:t>
      </w:r>
      <w:r>
        <w:rPr>
          <w:rFonts w:ascii="Times New Roman" w:cs="Times New Roman" w:eastAsia="Times New Roman" w:hAnsi="Times New Roman"/>
          <w:sz w:val="24"/>
          <w:szCs w:val="24"/>
        </w:rPr>
        <w:t xml:space="preserve">) lists all accepted connections with the latest message, time and unread count, sorted by recency, and is shared by both roles.</w:t>
      </w:r>
    </w:p>
    <w:p>
      <w:pPr>
        <w:pStyle w:val="Heading3"/>
        <w:keepNext/>
        <w:spacing w:after="80" w:before="180" w:line="360"/>
      </w:pPr>
      <w:r>
        <w:rPr>
          <w:rFonts w:ascii="Times New Roman" w:cs="Times New Roman" w:eastAsia="Times New Roman" w:hAnsi="Times New Roman"/>
          <w:b/>
          <w:bCs/>
          <w:sz w:val="24"/>
          <w:szCs w:val="24"/>
        </w:rPr>
        <w:t xml:space="preserve">3.10.6  Team Formation Engine</w:t>
      </w:r>
    </w:p>
    <w:p>
      <w:pPr>
        <w:spacing w:after="120" w:before="0" w:line="360"/>
        <w:jc w:val="both"/>
      </w:pPr>
      <w:r>
        <w:rPr>
          <w:rFonts w:ascii="Times New Roman" w:cs="Times New Roman" w:eastAsia="Times New Roman" w:hAnsi="Times New Roman"/>
          <w:sz w:val="24"/>
          <w:szCs w:val="24"/>
        </w:rPr>
        <w:t xml:space="preserve">Developers create a </w:t>
      </w:r>
      <w:r>
        <w:rPr>
          <w:rFonts w:ascii="Times New Roman" w:cs="Times New Roman" w:eastAsia="Times New Roman" w:hAnsi="Times New Roman"/>
          <w:i/>
          <w:iCs/>
          <w:sz w:val="24"/>
          <w:szCs w:val="24"/>
        </w:rPr>
        <w:t xml:space="preserve">team batch</w:t>
      </w:r>
      <w:r>
        <w:rPr>
          <w:rFonts w:ascii="Times New Roman" w:cs="Times New Roman" w:eastAsia="Times New Roman" w:hAnsi="Times New Roman"/>
          <w:sz w:val="24"/>
          <w:szCs w:val="24"/>
        </w:rPr>
        <w:t xml:space="preserve"> by giving it a name, a project domain and an objective, and by adding members </w:t>
      </w:r>
      <w:r>
        <w:rPr>
          <w:rFonts w:ascii="Times New Roman" w:cs="Times New Roman" w:eastAsia="Times New Roman" w:hAnsi="Times New Roman"/>
          <w:b/>
          <w:bCs/>
          <w:sz w:val="24"/>
          <w:szCs w:val="24"/>
        </w:rPr>
        <w:t xml:space="preserve">only from accepted connections</w:t>
      </w:r>
      <w:r>
        <w:rPr>
          <w:rFonts w:ascii="Times New Roman" w:cs="Times New Roman" w:eastAsia="Times New Roman" w:hAnsi="Times New Roman"/>
          <w:sz w:val="24"/>
          <w:szCs w:val="24"/>
        </w:rPr>
        <w:t xml:space="preserve">. Each member can be assigned a project role. As members are added, the engine compares the union of their skills with a recommended skill set for the selected domain and computes a synergy score using Algorithm 1.</w:t>
      </w:r>
    </w:p>
    <w:p>
      <w:pPr>
        <w:keepNext/>
        <w:pBdr>
          <w:top w:val="single" w:color="000000" w:sz="8" w:space="2"/>
          <w:bottom w:val="single" w:color="000000" w:sz="4" w:space="2"/>
        </w:pBdr>
        <w:spacing w:after="40" w:before="160"/>
      </w:pPr>
      <w:r>
        <w:rPr>
          <w:rFonts w:ascii="Times New Roman" w:cs="Times New Roman" w:eastAsia="Times New Roman" w:hAnsi="Times New Roman"/>
          <w:b/>
          <w:bCs/>
          <w:sz w:val="22"/>
          <w:szCs w:val="22"/>
        </w:rPr>
        <w:t xml:space="preserve">Algorithm 1 </w:t>
      </w:r>
      <w:r>
        <w:rPr>
          <w:rFonts w:ascii="Times New Roman" w:cs="Times New Roman" w:eastAsia="Times New Roman" w:hAnsi="Times New Roman"/>
          <w:sz w:val="22"/>
          <w:szCs w:val="22"/>
        </w:rPr>
        <w:t xml:space="preserve">Synergy Score Calculation for a Team Batch</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	</w:t>
      </w:r>
      <w:r>
        <w:rPr>
          <w:rFonts w:ascii="Times New Roman" w:cs="Times New Roman" w:eastAsia="Times New Roman" w:hAnsi="Times New Roman"/>
          <w:b/>
          <w:bCs/>
          <w:sz w:val="21"/>
          <w:szCs w:val="21"/>
        </w:rPr>
        <w:t xml:space="preserve">Input:</w:t>
      </w:r>
      <w:r>
        <w:rPr>
          <w:rFonts w:ascii="Times New Roman" w:cs="Times New Roman" w:eastAsia="Times New Roman" w:hAnsi="Times New Roman"/>
          <w:sz w:val="21"/>
          <w:szCs w:val="21"/>
        </w:rPr>
        <w:t xml:space="preserve"> selected members M, project domain d</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2:	</w:t>
      </w:r>
      <w:r>
        <w:rPr>
          <w:rFonts w:ascii="Times New Roman" w:cs="Times New Roman" w:eastAsia="Times New Roman" w:hAnsi="Times New Roman"/>
          <w:sz w:val="21"/>
          <w:szCs w:val="21"/>
        </w:rPr>
        <w:t xml:space="preserve">R ← DOMAIN_RECOMMENDED_SKILLS[d]   ▷ default: Fullstack Web App</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3:	</w:t>
      </w:r>
      <w:r>
        <w:rPr>
          <w:rFonts w:ascii="Times New Roman" w:cs="Times New Roman" w:eastAsia="Times New Roman" w:hAnsi="Times New Roman"/>
          <w:sz w:val="21"/>
          <w:szCs w:val="21"/>
        </w:rPr>
        <w:t xml:space="preserve">S ← ∪ { skills(m) : m ∈ M }   ▷ combined stack</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4:	</w:t>
      </w:r>
      <w:r>
        <w:rPr>
          <w:rFonts w:ascii="Times New Roman" w:cs="Times New Roman" w:eastAsia="Times New Roman" w:hAnsi="Times New Roman"/>
          <w:sz w:val="21"/>
          <w:szCs w:val="21"/>
        </w:rPr>
        <w:t xml:space="preserve">covered ← ∅;  missing ← ∅</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5:	</w:t>
      </w:r>
      <w:r>
        <w:rPr>
          <w:rFonts w:ascii="Times New Roman" w:cs="Times New Roman" w:eastAsia="Times New Roman" w:hAnsi="Times New Roman"/>
          <w:b/>
          <w:bCs/>
          <w:sz w:val="21"/>
          <w:szCs w:val="21"/>
        </w:rPr>
        <w:t xml:space="preserve">for</w:t>
      </w:r>
      <w:r>
        <w:rPr>
          <w:rFonts w:ascii="Times New Roman" w:cs="Times New Roman" w:eastAsia="Times New Roman" w:hAnsi="Times New Roman"/>
          <w:sz w:val="21"/>
          <w:szCs w:val="21"/>
        </w:rPr>
        <w:t xml:space="preserve"> each skill r ∈ R </w:t>
      </w:r>
      <w:r>
        <w:rPr>
          <w:rFonts w:ascii="Times New Roman" w:cs="Times New Roman" w:eastAsia="Times New Roman" w:hAnsi="Times New Roman"/>
          <w:b/>
          <w:bCs/>
          <w:sz w:val="21"/>
          <w:szCs w:val="21"/>
        </w:rPr>
        <w:t xml:space="preserve">do</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6:	</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if</w:t>
      </w:r>
      <w:r>
        <w:rPr>
          <w:rFonts w:ascii="Times New Roman" w:cs="Times New Roman" w:eastAsia="Times New Roman" w:hAnsi="Times New Roman"/>
          <w:sz w:val="21"/>
          <w:szCs w:val="21"/>
        </w:rPr>
        <w:t xml:space="preserve"> ∃ s ∈ S : lower(s) = lower(r) or lower(s) contains lower(r) </w:t>
      </w:r>
      <w:r>
        <w:rPr>
          <w:rFonts w:ascii="Times New Roman" w:cs="Times New Roman" w:eastAsia="Times New Roman" w:hAnsi="Times New Roman"/>
          <w:b/>
          <w:bCs/>
          <w:sz w:val="21"/>
          <w:szCs w:val="21"/>
        </w:rPr>
        <w:t xml:space="preserve">then</w:t>
      </w:r>
      <w:r>
        <w:rPr>
          <w:rFonts w:ascii="Times New Roman" w:cs="Times New Roman" w:eastAsia="Times New Roman" w:hAnsi="Times New Roman"/>
          <w:sz w:val="21"/>
          <w:szCs w:val="21"/>
        </w:rPr>
        <w:t xml:space="preserve"> covered ← covered ∪ {r}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7:	</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 xml:space="preserve">else</w:t>
      </w:r>
      <w:r>
        <w:rPr>
          <w:rFonts w:ascii="Times New Roman" w:cs="Times New Roman" w:eastAsia="Times New Roman" w:hAnsi="Times New Roman"/>
          <w:sz w:val="21"/>
          <w:szCs w:val="21"/>
        </w:rPr>
        <w:t xml:space="preserve"> missing ← missing ∪ {r}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8:	</w:t>
      </w:r>
      <w:r>
        <w:rPr>
          <w:rFonts w:ascii="Times New Roman" w:cs="Times New Roman" w:eastAsia="Times New Roman" w:hAnsi="Times New Roman"/>
          <w:sz w:val="21"/>
          <w:szCs w:val="21"/>
        </w:rPr>
        <w:t xml:space="preserve">ratio ← |covered| / |R|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9:	</w:t>
      </w:r>
      <w:r>
        <w:rPr>
          <w:rFonts w:ascii="Times New Roman" w:cs="Times New Roman" w:eastAsia="Times New Roman" w:hAnsi="Times New Roman"/>
          <w:sz w:val="21"/>
          <w:szCs w:val="21"/>
        </w:rPr>
        <w:t xml:space="preserve">bonus ← min(10 × |M|, 30)   ▷ team-size bonus</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10:	</w:t>
      </w:r>
      <w:r>
        <w:rPr>
          <w:rFonts w:ascii="Times New Roman" w:cs="Times New Roman" w:eastAsia="Times New Roman" w:hAnsi="Times New Roman"/>
          <w:sz w:val="21"/>
          <w:szCs w:val="21"/>
        </w:rPr>
        <w:t xml:space="preserve">score ← min(round(70 × ratio + bonus), 100);  </w:t>
      </w:r>
      <w:r>
        <w:rPr>
          <w:rFonts w:ascii="Times New Roman" w:cs="Times New Roman" w:eastAsia="Times New Roman" w:hAnsi="Times New Roman"/>
          <w:b/>
          <w:bCs/>
          <w:sz w:val="21"/>
          <w:szCs w:val="21"/>
        </w:rPr>
        <w:t xml:space="preserve">if</w:t>
      </w:r>
      <w:r>
        <w:rPr>
          <w:rFonts w:ascii="Times New Roman" w:cs="Times New Roman" w:eastAsia="Times New Roman" w:hAnsi="Times New Roman"/>
          <w:sz w:val="21"/>
          <w:szCs w:val="21"/>
        </w:rPr>
        <w:t xml:space="preserve"> |M| = 0 </w:t>
      </w:r>
      <w:r>
        <w:rPr>
          <w:rFonts w:ascii="Times New Roman" w:cs="Times New Roman" w:eastAsia="Times New Roman" w:hAnsi="Times New Roman"/>
          <w:b/>
          <w:bCs/>
          <w:sz w:val="21"/>
          <w:szCs w:val="21"/>
        </w:rPr>
        <w:t xml:space="preserve">then</w:t>
      </w:r>
      <w:r>
        <w:rPr>
          <w:rFonts w:ascii="Times New Roman" w:cs="Times New Roman" w:eastAsia="Times New Roman" w:hAnsi="Times New Roman"/>
          <w:sz w:val="21"/>
          <w:szCs w:val="21"/>
        </w:rPr>
        <w:t xml:space="preserve"> score ← 0</w:t>
      </w:r>
    </w:p>
    <w:p>
      <w:pPr>
        <w:keepNext w:val="false"/>
        <w:keepLines/>
        <w:pBdr>
          <w:bottom w:val="single" w:color="000000" w:sz="8" w:space="2"/>
        </w:pBdr>
        <w:tabs>
          <w:tab w:val="left" w:pos="420"/>
        </w:tabs>
        <w:spacing w:after="0" w:line="276"/>
        <w:ind w:left="420" w:hanging="42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sz w:val="21"/>
          <w:szCs w:val="21"/>
        </w:rPr>
        <w:t xml:space="preserve"> score, S, missing</w:t>
      </w:r>
    </w:p>
    <w:p>
      <w:pPr>
        <w:spacing w:after="160"/>
      </w:pPr>
    </w:p>
    <w:p>
      <w:pPr>
        <w:spacing w:after="120" w:before="0" w:line="360"/>
        <w:jc w:val="both"/>
      </w:pPr>
      <w:r>
        <w:rPr>
          <w:rFonts w:ascii="Times New Roman" w:cs="Times New Roman" w:eastAsia="Times New Roman" w:hAnsi="Times New Roman"/>
          <w:sz w:val="24"/>
          <w:szCs w:val="24"/>
        </w:rPr>
        <w:t xml:space="preserve">For example, for the </w:t>
      </w:r>
      <w:r>
        <w:rPr>
          <w:rFonts w:ascii="Times New Roman" w:cs="Times New Roman" w:eastAsia="Times New Roman" w:hAnsi="Times New Roman"/>
          <w:i/>
          <w:iCs/>
          <w:sz w:val="24"/>
          <w:szCs w:val="24"/>
        </w:rPr>
        <w:t xml:space="preserve">Fullstack Web App</w:t>
      </w:r>
      <w:r>
        <w:rPr>
          <w:rFonts w:ascii="Times New Roman" w:cs="Times New Roman" w:eastAsia="Times New Roman" w:hAnsi="Times New Roman"/>
          <w:sz w:val="24"/>
          <w:szCs w:val="24"/>
        </w:rPr>
        <w:t xml:space="preserve"> domain (React, TypeScript, Node.js, PostgreSQL, UI/UX Design, AWS), a two-member team covering four of the six skills scores round(70 × 4/6 + 20) = 67 %. Missing skills are shown as </w:t>
      </w:r>
      <w:r>
        <w:rPr>
          <w:rFonts w:ascii="Times New Roman" w:cs="Times New Roman" w:eastAsia="Times New Roman" w:hAnsi="Times New Roman"/>
          <w:i/>
          <w:iCs/>
          <w:sz w:val="24"/>
          <w:szCs w:val="24"/>
        </w:rPr>
        <w:t xml:space="preserve">skill gaps to consider</w:t>
      </w:r>
      <w:r>
        <w:rPr>
          <w:rFonts w:ascii="Times New Roman" w:cs="Times New Roman" w:eastAsia="Times New Roman" w:hAnsi="Times New Roman"/>
          <w:sz w:val="24"/>
          <w:szCs w:val="24"/>
        </w:rPr>
        <w:t xml:space="preserve">, guiding the developer to invite a complementary connection.</w:t>
      </w:r>
    </w:p>
    <w:p>
      <w:pPr>
        <w:keepNext/>
        <w:spacing w:after="60" w:before="120"/>
        <w:jc w:val="center"/>
      </w:pPr>
      <w:r>
        <w:drawing>
          <wp:inline distT="0" distB="0" distL="0" distR="0">
            <wp:extent cx="4210050" cy="32766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10050" cy="3276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3.10: Flowchart of the synergy score algorithm</w:t>
      </w:r>
    </w:p>
    <w:p>
      <w:pPr>
        <w:pStyle w:val="Heading3"/>
        <w:keepNext/>
        <w:spacing w:after="80" w:before="180" w:line="360"/>
      </w:pPr>
      <w:r>
        <w:rPr>
          <w:rFonts w:ascii="Times New Roman" w:cs="Times New Roman" w:eastAsia="Times New Roman" w:hAnsi="Times New Roman"/>
          <w:b/>
          <w:bCs/>
          <w:sz w:val="24"/>
          <w:szCs w:val="24"/>
        </w:rPr>
        <w:t xml:space="preserve">3.10.7  Projects, Ratings and Leaderboard</w:t>
      </w:r>
    </w:p>
    <w:p>
      <w:pPr>
        <w:spacing w:after="120" w:before="0" w:line="360"/>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useProjects</w:t>
      </w:r>
      <w:r>
        <w:rPr>
          <w:rFonts w:ascii="Times New Roman" w:cs="Times New Roman" w:eastAsia="Times New Roman" w:hAnsi="Times New Roman"/>
          <w:sz w:val="24"/>
          <w:szCs w:val="24"/>
        </w:rPr>
        <w:t xml:space="preserve"> hook fetches all projects, the user's own projects and completed projects using embedded joins to profiles and ratings. On the Completed Projects screen, a participant who has not yet rated a project sees </w:t>
      </w:r>
      <w:r>
        <w:rPr>
          <w:rFonts w:ascii="Times New Roman" w:cs="Times New Roman" w:eastAsia="Times New Roman" w:hAnsi="Times New Roman"/>
          <w:i/>
          <w:iCs/>
          <w:sz w:val="24"/>
          <w:szCs w:val="24"/>
        </w:rPr>
        <w:t xml:space="preserve">Rate Project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Rate Developer/Client</w:t>
      </w:r>
      <w:r>
        <w:rPr>
          <w:rFonts w:ascii="Times New Roman" w:cs="Times New Roman" w:eastAsia="Times New Roman" w:hAnsi="Times New Roman"/>
          <w:sz w:val="24"/>
          <w:szCs w:val="24"/>
        </w:rPr>
        <w:t xml:space="preserve"> buttons, which open a five-star </w:t>
      </w:r>
      <w:r>
        <w:rPr>
          <w:rFonts w:ascii="Courier New" w:cs="Courier New" w:eastAsia="Courier New" w:hAnsi="Courier New"/>
          <w:sz w:val="21"/>
          <w:szCs w:val="21"/>
        </w:rPr>
        <w:t xml:space="preserve">RatingDialog</w:t>
      </w:r>
      <w:r>
        <w:rPr>
          <w:rFonts w:ascii="Times New Roman" w:cs="Times New Roman" w:eastAsia="Times New Roman" w:hAnsi="Times New Roman"/>
          <w:sz w:val="24"/>
          <w:szCs w:val="24"/>
        </w:rPr>
        <w:t xml:space="preserve">. The completion-gated rating policy shown in the Security Design section makes the final decision, as the following flowchart shows.</w:t>
      </w:r>
    </w:p>
    <w:p>
      <w:pPr>
        <w:keepNext/>
        <w:spacing w:after="60" w:before="120"/>
        <w:jc w:val="center"/>
      </w:pPr>
      <w:r>
        <w:drawing>
          <wp:inline distT="0" distB="0" distL="0" distR="0">
            <wp:extent cx="4210050" cy="3009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10050" cy="3009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3.11: Flowchart of rating submission and validation</w:t>
      </w:r>
    </w:p>
    <w:p>
      <w:pPr>
        <w:spacing w:after="120" w:before="0" w:line="360"/>
        <w:jc w:val="both"/>
      </w:pPr>
      <w:r>
        <w:rPr>
          <w:rFonts w:ascii="Times New Roman" w:cs="Times New Roman" w:eastAsia="Times New Roman" w:hAnsi="Times New Roman"/>
          <w:sz w:val="24"/>
          <w:szCs w:val="24"/>
        </w:rPr>
        <w:t xml:space="preserve">The leaderboard (Algorithm 2) ranks every non-client profile by points equal to round(average rating × 1000). Profiles without any rating start from a baseline average of 4.5, so new developers are not hidden at the bottom of the list. Gold, silver and bronze badges are awarded cumulatively at 4500, 4000 and 3500 points. The client dashboard aggregates active projects, total budget, the number of distinct hired developers and the client's own rating.</w:t>
      </w:r>
    </w:p>
    <w:p>
      <w:pPr>
        <w:keepNext/>
        <w:pBdr>
          <w:top w:val="single" w:color="000000" w:sz="8" w:space="2"/>
          <w:bottom w:val="single" w:color="000000" w:sz="4" w:space="2"/>
        </w:pBdr>
        <w:spacing w:after="40" w:before="160"/>
      </w:pPr>
      <w:r>
        <w:rPr>
          <w:rFonts w:ascii="Times New Roman" w:cs="Times New Roman" w:eastAsia="Times New Roman" w:hAnsi="Times New Roman"/>
          <w:b/>
          <w:bCs/>
          <w:sz w:val="22"/>
          <w:szCs w:val="22"/>
        </w:rPr>
        <w:t xml:space="preserve">Algorithm 2 </w:t>
      </w:r>
      <w:r>
        <w:rPr>
          <w:rFonts w:ascii="Times New Roman" w:cs="Times New Roman" w:eastAsia="Times New Roman" w:hAnsi="Times New Roman"/>
          <w:sz w:val="22"/>
          <w:szCs w:val="22"/>
        </w:rPr>
        <w:t xml:space="preserve">Leaderboard Ranking</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1:	</w:t>
      </w:r>
      <w:r>
        <w:rPr>
          <w:rFonts w:ascii="Times New Roman" w:cs="Times New Roman" w:eastAsia="Times New Roman" w:hAnsi="Times New Roman"/>
          <w:sz w:val="21"/>
          <w:szCs w:val="21"/>
        </w:rPr>
        <w:t xml:space="preserve">P ← profiles where role ≠ 'Client'</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2:	</w:t>
      </w:r>
      <w:r>
        <w:rPr>
          <w:rFonts w:ascii="Times New Roman" w:cs="Times New Roman" w:eastAsia="Times New Roman" w:hAnsi="Times New Roman"/>
          <w:sz w:val="21"/>
          <w:szCs w:val="21"/>
        </w:rPr>
        <w:t xml:space="preserve">Rt ← all rows of user_ratings</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21"/>
          <w:szCs w:val="21"/>
        </w:rPr>
        <w:t xml:space="preserve">for</w:t>
      </w:r>
      <w:r>
        <w:rPr>
          <w:rFonts w:ascii="Times New Roman" w:cs="Times New Roman" w:eastAsia="Times New Roman" w:hAnsi="Times New Roman"/>
          <w:sz w:val="21"/>
          <w:szCs w:val="21"/>
        </w:rPr>
        <w:t xml:space="preserve"> each profile p ∈ P </w:t>
      </w:r>
      <w:r>
        <w:rPr>
          <w:rFonts w:ascii="Times New Roman" w:cs="Times New Roman" w:eastAsia="Times New Roman" w:hAnsi="Times New Roman"/>
          <w:b/>
          <w:bCs/>
          <w:sz w:val="21"/>
          <w:szCs w:val="21"/>
        </w:rPr>
        <w:t xml:space="preserve">do</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4:	</w:t>
      </w:r>
      <w:r>
        <w:rPr>
          <w:rFonts w:ascii="Times New Roman" w:cs="Times New Roman" w:eastAsia="Times New Roman" w:hAnsi="Times New Roman"/>
          <w:sz w:val="21"/>
          <w:szCs w:val="21"/>
        </w:rPr>
        <w:t xml:space="preserve">    Rp ← { r ∈ Rt : r.rated_user_id = p.id }</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5:	</w:t>
      </w:r>
      <w:r>
        <w:rPr>
          <w:rFonts w:ascii="Times New Roman" w:cs="Times New Roman" w:eastAsia="Times New Roman" w:hAnsi="Times New Roman"/>
          <w:sz w:val="21"/>
          <w:szCs w:val="21"/>
        </w:rPr>
        <w:t xml:space="preserve">    avg ← mean(Rp.rating) </w:t>
      </w:r>
      <w:r>
        <w:rPr>
          <w:rFonts w:ascii="Times New Roman" w:cs="Times New Roman" w:eastAsia="Times New Roman" w:hAnsi="Times New Roman"/>
          <w:b/>
          <w:bCs/>
          <w:sz w:val="21"/>
          <w:szCs w:val="21"/>
        </w:rPr>
        <w:t xml:space="preserve">if</w:t>
      </w:r>
      <w:r>
        <w:rPr>
          <w:rFonts w:ascii="Times New Roman" w:cs="Times New Roman" w:eastAsia="Times New Roman" w:hAnsi="Times New Roman"/>
          <w:sz w:val="21"/>
          <w:szCs w:val="21"/>
        </w:rPr>
        <w:t xml:space="preserve"> Rp ≠ ∅ </w:t>
      </w:r>
      <w:r>
        <w:rPr>
          <w:rFonts w:ascii="Times New Roman" w:cs="Times New Roman" w:eastAsia="Times New Roman" w:hAnsi="Times New Roman"/>
          <w:b/>
          <w:bCs/>
          <w:sz w:val="21"/>
          <w:szCs w:val="21"/>
        </w:rPr>
        <w:t xml:space="preserve">else</w:t>
      </w:r>
      <w:r>
        <w:rPr>
          <w:rFonts w:ascii="Times New Roman" w:cs="Times New Roman" w:eastAsia="Times New Roman" w:hAnsi="Times New Roman"/>
          <w:sz w:val="21"/>
          <w:szCs w:val="21"/>
        </w:rPr>
        <w:t xml:space="preserve"> 4.5</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6:	</w:t>
      </w:r>
      <w:r>
        <w:rPr>
          <w:rFonts w:ascii="Times New Roman" w:cs="Times New Roman" w:eastAsia="Times New Roman" w:hAnsi="Times New Roman"/>
          <w:sz w:val="21"/>
          <w:szCs w:val="21"/>
        </w:rPr>
        <w:t xml:space="preserve">    points(p) ← round(avg × 1000)</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7:	</w:t>
      </w:r>
      <w:r>
        <w:rPr>
          <w:rFonts w:ascii="Times New Roman" w:cs="Times New Roman" w:eastAsia="Times New Roman" w:hAnsi="Times New Roman"/>
          <w:sz w:val="21"/>
          <w:szCs w:val="21"/>
        </w:rPr>
        <w:t xml:space="preserve">    badges(p) ← {gold if points ≥ 4500} ∪ {silver if ≥ 4000} ∪ {bronze if ≥ 3500}, at least {bronze}</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8:	</w:t>
      </w:r>
      <w:r>
        <w:rPr>
          <w:rFonts w:ascii="Times New Roman" w:cs="Times New Roman" w:eastAsia="Times New Roman" w:hAnsi="Times New Roman"/>
          <w:sz w:val="21"/>
          <w:szCs w:val="21"/>
        </w:rPr>
        <w:t xml:space="preserve">sort P by points in descending order</w:t>
      </w:r>
    </w:p>
    <w:p>
      <w:pPr>
        <w:keepNext/>
        <w:keepLines/>
        <w:tabs>
          <w:tab w:val="left" w:pos="420"/>
        </w:tabs>
        <w:spacing w:after="0" w:line="276"/>
        <w:ind w:left="420" w:hanging="420"/>
      </w:pPr>
      <w:r>
        <w:rPr>
          <w:rFonts w:ascii="Times New Roman" w:cs="Times New Roman" w:eastAsia="Times New Roman" w:hAnsi="Times New Roman"/>
          <w:sz w:val="18"/>
          <w:szCs w:val="18"/>
        </w:rPr>
        <w:t xml:space="preserve">9:	</w:t>
      </w:r>
      <w:r>
        <w:rPr>
          <w:rFonts w:ascii="Times New Roman" w:cs="Times New Roman" w:eastAsia="Times New Roman" w:hAnsi="Times New Roman"/>
          <w:b/>
          <w:bCs/>
          <w:sz w:val="21"/>
          <w:szCs w:val="21"/>
        </w:rPr>
        <w:t xml:space="preserve">for</w:t>
      </w:r>
      <w:r>
        <w:rPr>
          <w:rFonts w:ascii="Times New Roman" w:cs="Times New Roman" w:eastAsia="Times New Roman" w:hAnsi="Times New Roman"/>
          <w:sz w:val="21"/>
          <w:szCs w:val="21"/>
        </w:rPr>
        <w:t xml:space="preserve"> i ← 1 </w:t>
      </w:r>
      <w:r>
        <w:rPr>
          <w:rFonts w:ascii="Times New Roman" w:cs="Times New Roman" w:eastAsia="Times New Roman" w:hAnsi="Times New Roman"/>
          <w:b/>
          <w:bCs/>
          <w:sz w:val="21"/>
          <w:szCs w:val="21"/>
        </w:rPr>
        <w:t xml:space="preserve">to</w:t>
      </w:r>
      <w:r>
        <w:rPr>
          <w:rFonts w:ascii="Times New Roman" w:cs="Times New Roman" w:eastAsia="Times New Roman" w:hAnsi="Times New Roman"/>
          <w:sz w:val="21"/>
          <w:szCs w:val="21"/>
        </w:rPr>
        <w:t xml:space="preserve"> |P| </w:t>
      </w:r>
      <w:r>
        <w:rPr>
          <w:rFonts w:ascii="Times New Roman" w:cs="Times New Roman" w:eastAsia="Times New Roman" w:hAnsi="Times New Roman"/>
          <w:b/>
          <w:bCs/>
          <w:sz w:val="21"/>
          <w:szCs w:val="21"/>
        </w:rPr>
        <w:t xml:space="preserve">do</w:t>
      </w:r>
      <w:r>
        <w:rPr>
          <w:rFonts w:ascii="Times New Roman" w:cs="Times New Roman" w:eastAsia="Times New Roman" w:hAnsi="Times New Roman"/>
          <w:sz w:val="21"/>
          <w:szCs w:val="21"/>
        </w:rPr>
        <w:t xml:space="preserve"> rank(P[i]) ← i</w:t>
      </w:r>
    </w:p>
    <w:p>
      <w:pPr>
        <w:keepNext w:val="false"/>
        <w:keepLines/>
        <w:pBdr>
          <w:bottom w:val="single" w:color="000000" w:sz="8" w:space="2"/>
        </w:pBdr>
        <w:tabs>
          <w:tab w:val="left" w:pos="420"/>
        </w:tabs>
        <w:spacing w:after="0" w:line="276"/>
        <w:ind w:left="420" w:hanging="420"/>
      </w:pPr>
      <w:r>
        <w:rPr>
          <w:rFonts w:ascii="Times New Roman" w:cs="Times New Roman" w:eastAsia="Times New Roman" w:hAnsi="Times New Roman"/>
          <w:sz w:val="18"/>
          <w:szCs w:val="18"/>
        </w:rPr>
        <w:t xml:space="preserve">10:	</w:t>
      </w:r>
      <w:r>
        <w:rPr>
          <w:rFonts w:ascii="Times New Roman" w:cs="Times New Roman" w:eastAsia="Times New Roman" w:hAnsi="Times New Roman"/>
          <w:b/>
          <w:bCs/>
          <w:sz w:val="21"/>
          <w:szCs w:val="21"/>
        </w:rPr>
        <w:t xml:space="preserve">return</w:t>
      </w:r>
      <w:r>
        <w:rPr>
          <w:rFonts w:ascii="Times New Roman" w:cs="Times New Roman" w:eastAsia="Times New Roman" w:hAnsi="Times New Roman"/>
          <w:sz w:val="21"/>
          <w:szCs w:val="21"/>
        </w:rPr>
        <w:t xml:space="preserve"> ranked list P</w:t>
      </w:r>
    </w:p>
    <w:p>
      <w:pPr>
        <w:spacing w:after="160"/>
      </w:pPr>
    </w:p>
    <w:p>
      <w:pPr>
        <w:pStyle w:val="Heading2"/>
        <w:keepNext/>
        <w:spacing w:after="120" w:before="240" w:line="360"/>
      </w:pPr>
      <w:r>
        <w:rPr>
          <w:rFonts w:ascii="Times New Roman" w:cs="Times New Roman" w:eastAsia="Times New Roman" w:hAnsi="Times New Roman"/>
          <w:b/>
          <w:bCs/>
          <w:sz w:val="28"/>
          <w:szCs w:val="28"/>
        </w:rPr>
        <w:t xml:space="preserve">3.11  Configuration and Deployment</w:t>
      </w:r>
    </w:p>
    <w:p>
      <w:pPr>
        <w:spacing w:after="120" w:before="0" w:line="360"/>
        <w:jc w:val="both"/>
      </w:pPr>
      <w:r>
        <w:rPr>
          <w:rFonts w:ascii="Times New Roman" w:cs="Times New Roman" w:eastAsia="Times New Roman" w:hAnsi="Times New Roman"/>
          <w:sz w:val="24"/>
          <w:szCs w:val="24"/>
        </w:rPr>
        <w:t xml:space="preserve">The application reads its backend location from two Vite environment variables. To make a fresh clone runnable even without a local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w:t>
      </w:r>
      <w:r>
        <w:rPr>
          <w:rFonts w:ascii="Courier New" w:cs="Courier New" w:eastAsia="Courier New" w:hAnsi="Courier New"/>
          <w:sz w:val="21"/>
          <w:szCs w:val="21"/>
        </w:rPr>
        <w:t xml:space="preserve">vite.config.ts</w:t>
      </w:r>
      <w:r>
        <w:rPr>
          <w:rFonts w:ascii="Times New Roman" w:cs="Times New Roman" w:eastAsia="Times New Roman" w:hAnsi="Times New Roman"/>
          <w:sz w:val="24"/>
          <w:szCs w:val="24"/>
        </w:rPr>
        <w:t xml:space="preserve"> injects public fallback values through Vite's </w:t>
      </w:r>
      <w:r>
        <w:rPr>
          <w:rFonts w:ascii="Courier New" w:cs="Courier New" w:eastAsia="Courier New" w:hAnsi="Courier New"/>
          <w:sz w:val="21"/>
          <w:szCs w:val="21"/>
        </w:rPr>
        <w:t xml:space="preserve">define</w:t>
      </w:r>
      <w:r>
        <w:rPr>
          <w:rFonts w:ascii="Times New Roman" w:cs="Times New Roman" w:eastAsia="Times New Roman" w:hAnsi="Times New Roman"/>
          <w:sz w:val="24"/>
          <w:szCs w:val="24"/>
        </w:rPr>
        <w:t xml:space="preserve"> option only when a variable is missing:</w:t>
      </w:r>
    </w:p>
    <w:p>
      <w:pPr>
        <w:keepNext/>
        <w:spacing w:after="60" w:before="120"/>
      </w:pPr>
      <w:r>
        <w:rPr>
          <w:rFonts w:ascii="Times New Roman" w:cs="Times New Roman" w:eastAsia="Times New Roman" w:hAnsi="Times New Roman"/>
          <w:b/>
          <w:bCs/>
          <w:i/>
          <w:iCs/>
          <w:sz w:val="22"/>
          <w:szCs w:val="22"/>
        </w:rPr>
        <w:t xml:space="preserve">Listing 3.4: Environment fallback in vite.config.ts</w:t>
      </w:r>
    </w:p>
    <w:p>
      <w:pPr>
        <w:keepNext/>
        <w:keepLines/>
        <w:shd w:fill="F4F6F8" w:val="clear"/>
        <w:spacing w:after="0" w:line="240"/>
        <w:ind w:left="200" w:right="200"/>
      </w:pPr>
      <w:r>
        <w:rPr>
          <w:rFonts w:ascii="Courier New" w:cs="Courier New" w:eastAsia="Courier New" w:hAnsi="Courier New"/>
          <w:sz w:val="17"/>
          <w:szCs w:val="17"/>
        </w:rPr>
        <w:t xml:space="preserve">const env = loadEnv(mode, process.cwd(), 'VITE_');</w:t>
      </w:r>
    </w:p>
    <w:p>
      <w:pPr>
        <w:keepNext/>
        <w:keepLines/>
        <w:shd w:fill="F4F6F8" w:val="clear"/>
        <w:spacing w:after="0" w:line="240"/>
        <w:ind w:left="200" w:right="200"/>
      </w:pPr>
      <w:r>
        <w:rPr>
          <w:rFonts w:ascii="Courier New" w:cs="Courier New" w:eastAsia="Courier New" w:hAnsi="Courier New"/>
          <w:sz w:val="17"/>
          <w:szCs w:val="17"/>
        </w:rPr>
        <w:t xml:space="preserve">const define = Object.fromEntries(</w:t>
      </w:r>
    </w:p>
    <w:p>
      <w:pPr>
        <w:keepNext/>
        <w:keepLines/>
        <w:shd w:fill="F4F6F8" w:val="clear"/>
        <w:spacing w:after="0" w:line="240"/>
        <w:ind w:left="200" w:right="200"/>
      </w:pPr>
      <w:r>
        <w:rPr>
          <w:rFonts w:ascii="Courier New" w:cs="Courier New" w:eastAsia="Courier New" w:hAnsi="Courier New"/>
          <w:sz w:val="17"/>
          <w:szCs w:val="17"/>
        </w:rPr>
        <w:t xml:space="preserve">  Object.entries(FALLBACK_ENV)</w:t>
      </w:r>
    </w:p>
    <w:p>
      <w:pPr>
        <w:keepNext/>
        <w:keepLines/>
        <w:shd w:fill="F4F6F8" w:val="clear"/>
        <w:spacing w:after="0" w:line="240"/>
        <w:ind w:left="200" w:right="200"/>
      </w:pPr>
      <w:r>
        <w:rPr>
          <w:rFonts w:ascii="Courier New" w:cs="Courier New" w:eastAsia="Courier New" w:hAnsi="Courier New"/>
          <w:sz w:val="17"/>
          <w:szCs w:val="17"/>
        </w:rPr>
        <w:t xml:space="preserve">    .filter(([key]) =&gt; !env[key])</w:t>
      </w:r>
    </w:p>
    <w:p>
      <w:pPr>
        <w:keepNext w:val="false"/>
        <w:keepLines/>
        <w:shd w:fill="F4F6F8" w:val="clear"/>
        <w:spacing w:after="0" w:line="240"/>
        <w:ind w:left="200" w:right="200"/>
      </w:pPr>
      <w:r>
        <w:rPr>
          <w:rFonts w:ascii="Courier New" w:cs="Courier New" w:eastAsia="Courier New" w:hAnsi="Courier New"/>
          <w:sz w:val="17"/>
          <w:szCs w:val="17"/>
        </w:rPr>
        <w:t xml:space="preserve">    .map(([key, value]) =&gt; [`import.meta.env.${key}`, JSON.stringify(value)]));</w:t>
      </w:r>
    </w:p>
    <w:p>
      <w:pPr>
        <w:spacing w:after="120"/>
      </w:pPr>
    </w:p>
    <w:p>
      <w:pPr>
        <w:spacing w:after="120" w:before="0" w:line="360"/>
        <w:jc w:val="both"/>
      </w:pPr>
      <w:r>
        <w:rPr>
          <w:rFonts w:ascii="Times New Roman" w:cs="Times New Roman" w:eastAsia="Times New Roman" w:hAnsi="Times New Roman"/>
          <w:sz w:val="24"/>
          <w:szCs w:val="24"/>
        </w:rPr>
        <w:t xml:space="preserve">Only the publishable (anonymous) key is ever shipped to the browser; this is safe because every table is protected by RLS. Deployment consists of three steps:</w:t>
      </w:r>
    </w:p>
    <w:p>
      <w:pPr>
        <w:pStyle w:val="ListParagraph"/>
        <w:numPr>
          <w:ilvl w:val="0"/>
          <w:numId w:val="6"/>
        </w:numPr>
        <w:spacing w:after="60" w:line="360"/>
        <w:jc w:val="both"/>
      </w:pPr>
      <w:r>
        <w:rPr>
          <w:rFonts w:ascii="Times New Roman" w:cs="Times New Roman" w:eastAsia="Times New Roman" w:hAnsi="Times New Roman"/>
          <w:sz w:val="24"/>
          <w:szCs w:val="24"/>
        </w:rPr>
        <w:t xml:space="preserve">Apply the SQL files in </w:t>
      </w:r>
      <w:r>
        <w:rPr>
          <w:rFonts w:ascii="Courier New" w:cs="Courier New" w:eastAsia="Courier New" w:hAnsi="Courier New"/>
          <w:sz w:val="21"/>
          <w:szCs w:val="21"/>
        </w:rPr>
        <w:t xml:space="preserve">supabase/migrations</w:t>
      </w:r>
      <w:r>
        <w:rPr>
          <w:rFonts w:ascii="Times New Roman" w:cs="Times New Roman" w:eastAsia="Times New Roman" w:hAnsi="Times New Roman"/>
          <w:sz w:val="24"/>
          <w:szCs w:val="24"/>
        </w:rPr>
        <w:t xml:space="preserve"> to the Supabase project (tables, policies, trigger and storage bucket) and enable the Google provider if required.</w:t>
      </w:r>
    </w:p>
    <w:p>
      <w:pPr>
        <w:pStyle w:val="ListParagraph"/>
        <w:numPr>
          <w:ilvl w:val="0"/>
          <w:numId w:val="6"/>
        </w:numPr>
        <w:spacing w:after="60" w:line="360"/>
        <w:jc w:val="both"/>
      </w:pPr>
      <w:r>
        <w:rPr>
          <w:rFonts w:ascii="Times New Roman" w:cs="Times New Roman" w:eastAsia="Times New Roman" w:hAnsi="Times New Roman"/>
          <w:sz w:val="24"/>
          <w:szCs w:val="24"/>
        </w:rPr>
        <w:t xml:space="preserve">Run </w:t>
      </w:r>
      <w:r>
        <w:rPr>
          <w:rFonts w:ascii="Courier New" w:cs="Courier New" w:eastAsia="Courier New" w:hAnsi="Courier New"/>
          <w:sz w:val="21"/>
          <w:szCs w:val="21"/>
        </w:rPr>
        <w:t xml:space="preserve">npm install</w:t>
      </w:r>
      <w:r>
        <w:rPr>
          <w:rFonts w:ascii="Times New Roman" w:cs="Times New Roman" w:eastAsia="Times New Roman" w:hAnsi="Times New Roman"/>
          <w:sz w:val="24"/>
          <w:szCs w:val="24"/>
        </w:rPr>
        <w:t xml:space="preserve"> followed by </w:t>
      </w:r>
      <w:r>
        <w:rPr>
          <w:rFonts w:ascii="Courier New" w:cs="Courier New" w:eastAsia="Courier New" w:hAnsi="Courier New"/>
          <w:sz w:val="21"/>
          <w:szCs w:val="21"/>
        </w:rPr>
        <w:t xml:space="preserve">npm run build</w:t>
      </w:r>
      <w:r>
        <w:rPr>
          <w:rFonts w:ascii="Times New Roman" w:cs="Times New Roman" w:eastAsia="Times New Roman" w:hAnsi="Times New Roman"/>
          <w:sz w:val="24"/>
          <w:szCs w:val="24"/>
        </w:rPr>
        <w:t xml:space="preserve">; Vite produces a static </w:t>
      </w:r>
      <w:r>
        <w:rPr>
          <w:rFonts w:ascii="Courier New" w:cs="Courier New" w:eastAsia="Courier New" w:hAnsi="Courier New"/>
          <w:sz w:val="21"/>
          <w:szCs w:val="21"/>
        </w:rPr>
        <w:t xml:space="preserve">dist/</w:t>
      </w:r>
      <w:r>
        <w:rPr>
          <w:rFonts w:ascii="Times New Roman" w:cs="Times New Roman" w:eastAsia="Times New Roman" w:hAnsi="Times New Roman"/>
          <w:sz w:val="24"/>
          <w:szCs w:val="24"/>
        </w:rPr>
        <w:t xml:space="preserve"> folder (index.html, one CSS and one JS bundle, and the logo).</w:t>
      </w:r>
    </w:p>
    <w:p>
      <w:pPr>
        <w:pStyle w:val="ListParagraph"/>
        <w:numPr>
          <w:ilvl w:val="0"/>
          <w:numId w:val="6"/>
        </w:numPr>
        <w:spacing w:after="60" w:line="360"/>
        <w:jc w:val="both"/>
      </w:pPr>
      <w:r>
        <w:rPr>
          <w:rFonts w:ascii="Times New Roman" w:cs="Times New Roman" w:eastAsia="Times New Roman" w:hAnsi="Times New Roman"/>
          <w:sz w:val="24"/>
          <w:szCs w:val="24"/>
        </w:rPr>
        <w:t xml:space="preserve">Upload </w:t>
      </w:r>
      <w:r>
        <w:rPr>
          <w:rFonts w:ascii="Courier New" w:cs="Courier New" w:eastAsia="Courier New" w:hAnsi="Courier New"/>
          <w:sz w:val="21"/>
          <w:szCs w:val="21"/>
        </w:rPr>
        <w:t xml:space="preserve">dist/</w:t>
      </w:r>
      <w:r>
        <w:rPr>
          <w:rFonts w:ascii="Times New Roman" w:cs="Times New Roman" w:eastAsia="Times New Roman" w:hAnsi="Times New Roman"/>
          <w:sz w:val="24"/>
          <w:szCs w:val="24"/>
        </w:rPr>
        <w:t xml:space="preserve"> to any static host or CDN and configure it to serve </w:t>
      </w:r>
      <w:r>
        <w:rPr>
          <w:rFonts w:ascii="Courier New" w:cs="Courier New" w:eastAsia="Courier New" w:hAnsi="Courier New"/>
          <w:sz w:val="21"/>
          <w:szCs w:val="21"/>
        </w:rPr>
        <w:t xml:space="preserve">index.html</w:t>
      </w:r>
      <w:r>
        <w:rPr>
          <w:rFonts w:ascii="Times New Roman" w:cs="Times New Roman" w:eastAsia="Times New Roman" w:hAnsi="Times New Roman"/>
          <w:sz w:val="24"/>
          <w:szCs w:val="24"/>
        </w:rPr>
        <w:t xml:space="preserve"> for unknown paths so that client-side routes such as </w:t>
      </w:r>
      <w:r>
        <w:rPr>
          <w:rFonts w:ascii="Courier New" w:cs="Courier New" w:eastAsia="Courier New" w:hAnsi="Courier New"/>
          <w:sz w:val="21"/>
          <w:szCs w:val="21"/>
        </w:rPr>
        <w:t xml:space="preserve">/auth</w:t>
      </w:r>
      <w:r>
        <w:rPr>
          <w:rFonts w:ascii="Times New Roman" w:cs="Times New Roman" w:eastAsia="Times New Roman" w:hAnsi="Times New Roman"/>
          <w:sz w:val="24"/>
          <w:szCs w:val="24"/>
        </w:rPr>
        <w:t xml:space="preserve"> work on refresh.</w:t>
      </w:r>
    </w:p>
    <w:p>
      <w:pPr>
        <w:sectPr>
          <w:headerReference w:type="default" r:id="rId18"/>
          <w:headerReference w:type="first" r:id="rId19"/>
          <w:footerReference w:type="default" r:id="rId20"/>
          <w:footerReference w:type="first" r:id="rId21"/>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4</w:t>
      </w:r>
    </w:p>
    <w:p>
      <w:pPr>
        <w:pStyle w:val="Heading1"/>
        <w:spacing w:after="520"/>
        <w:jc w:val="left"/>
      </w:pPr>
      <w:r>
        <w:rPr>
          <w:rFonts w:ascii="Times New Roman" w:cs="Times New Roman" w:eastAsia="Times New Roman" w:hAnsi="Times New Roman"/>
          <w:b/>
          <w:bCs/>
          <w:sz w:val="52"/>
          <w:szCs w:val="52"/>
        </w:rPr>
        <w:t xml:space="preserve">Results and Analysis</w:t>
      </w:r>
    </w:p>
    <w:p>
      <w:pPr>
        <w:pStyle w:val="Heading2"/>
        <w:keepNext/>
        <w:spacing w:after="120" w:before="240" w:line="360"/>
      </w:pPr>
      <w:r>
        <w:rPr>
          <w:rFonts w:ascii="Times New Roman" w:cs="Times New Roman" w:eastAsia="Times New Roman" w:hAnsi="Times New Roman"/>
          <w:b/>
          <w:bCs/>
          <w:sz w:val="28"/>
          <w:szCs w:val="28"/>
        </w:rPr>
        <w:t xml:space="preserve">4.1  Tools and Technologies</w:t>
      </w:r>
    </w:p>
    <w:p>
      <w:pPr>
        <w:spacing w:after="80" w:before="160"/>
        <w:jc w:val="center"/>
      </w:pPr>
      <w:r>
        <w:rPr>
          <w:rFonts w:ascii="Times New Roman" w:cs="Times New Roman" w:eastAsia="Times New Roman" w:hAnsi="Times New Roman"/>
          <w:sz w:val="22"/>
          <w:szCs w:val="22"/>
        </w:rPr>
        <w:t xml:space="preserve">Table 4.1: Tools and technologies used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Category</w:t>
            </w:r>
          </w:p>
        </w:tc>
        <w:tc>
          <w:tcPr>
            <w:tcW w:type="dxa" w:w="66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Tools &amp; technologies</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Front-end</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React 18.3 · TypeScript 5.8 · Vite 5.4 · Tailwind CSS 3.4 · shadcn/ui (Radix UI) · Lucide icons · React Router 6 · TanStack Query 5 · Zod 3</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Back-end (BaaS)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Supabase: PostgreSQL, Row-Level Security, Auth (e-mail, Google OAuth), Realtime, Storage · supabase-js 2.88</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Algorithms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Synergy score for team batches (Algorithm 1) · rating-based leaderboard ranking (Algorithm 2)</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Development tools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Visual Studio Code · Git &amp; GitHub · Lovable · Supabase Studio · npm</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Testing tools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TypeScript compiler · ESLint · Puppeteer + headless Chrome · Lighthouse 12</w:t>
            </w:r>
          </w:p>
        </w:tc>
      </w:tr>
      <w:tr>
        <w:trPr>
          <w:tblHeader w:val="off"/>
        </w:trPr>
        <w:tc>
          <w:tcPr>
            <w:tcW w:type="dxa" w:w="24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Communication protocols</w:t>
            </w:r>
          </w:p>
        </w:tc>
        <w:tc>
          <w:tcPr>
            <w:tcW w:type="dxa" w:w="66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HTTPS / REST (PostgREST) · WebSocket (Supabase Realtime) · JWT · OAuth 2.0</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4.2  Results</w:t>
      </w:r>
    </w:p>
    <w:p>
      <w:pPr>
        <w:spacing w:after="120" w:before="0" w:line="360"/>
        <w:jc w:val="both"/>
      </w:pPr>
      <w:r>
        <w:rPr>
          <w:rFonts w:ascii="Times New Roman" w:cs="Times New Roman" w:eastAsia="Times New Roman" w:hAnsi="Times New Roman"/>
          <w:sz w:val="24"/>
          <w:szCs w:val="24"/>
        </w:rPr>
        <w:t xml:space="preserve">The CollabriX prototype is functional for authentication, onboarding, profiles, developer discovery, connections, real-time messaging, team batch formation, ratings and the leaderboard. The following table contrasts the approach of conventional freelance marketplaces with that of CollabriX, and the screenshots after it show the implemented system.</w:t>
      </w:r>
    </w:p>
    <w:p>
      <w:pPr>
        <w:spacing w:after="80" w:before="160"/>
        <w:jc w:val="center"/>
      </w:pPr>
      <w:r>
        <w:rPr>
          <w:rFonts w:ascii="Times New Roman" w:cs="Times New Roman" w:eastAsia="Times New Roman" w:hAnsi="Times New Roman"/>
          <w:sz w:val="22"/>
          <w:szCs w:val="22"/>
        </w:rPr>
        <w:t xml:space="preserve">Table 4.2: Comparative analysis of conventional freelance platforms vs. CollabriX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13"/>
        <w:gridCol w:w="3213"/>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Criteria</w:t>
            </w:r>
          </w:p>
        </w:tc>
        <w:tc>
          <w:tcPr>
            <w:tcW w:type="dxa" w:w="32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Conventional platforms</w:t>
            </w:r>
          </w:p>
        </w:tc>
        <w:tc>
          <w:tcPr>
            <w:tcW w:type="dxa" w:w="3213"/>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CollabriX</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Unit of hiring</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Individual freelancer</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Individual or team batch</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Peer discovery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Limited or absent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Search + connect with filters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composition insight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Manual judgement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Synergy score and skill gaps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Rating integrity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Platform policy</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Enforced by database RLS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Communication</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Built-in chat</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chat gated by accepted connection</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Access control</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Application server code</w:t>
            </w:r>
          </w:p>
        </w:tc>
        <w:tc>
          <w:tcPr>
            <w:tcW w:type="dxa" w:w="3213"/>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Row-Level Security in PostgreSQL</w:t>
            </w:r>
          </w:p>
        </w:tc>
      </w:tr>
    </w:tbl>
    <w:p>
      <w:pPr>
        <w:spacing w:after="160"/>
      </w:pPr>
    </w:p>
    <w:p>
      <w:pPr>
        <w:keepNext/>
        <w:spacing w:after="60" w:before="120"/>
        <w:jc w:val="center"/>
      </w:pPr>
      <w:r>
        <w:drawing>
          <wp:inline distT="0" distB="0" distL="0" distR="0">
            <wp:extent cx="3105150" cy="2085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105150" cy="20859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4.1: Splash screen shown while the session is restored</w:t>
      </w:r>
    </w:p>
    <w:p>
      <w:pPr>
        <w:keepNext/>
        <w:spacing w:after="60" w:before="120"/>
        <w:jc w:val="center"/>
      </w:pPr>
      <w:r>
        <w:drawing>
          <wp:inline distT="0" distB="0" distL="0" distR="0">
            <wp:extent cx="3838575"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838575" cy="25812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4.2: Login screen with e-mail/password and Google sign-in</w:t>
      </w:r>
    </w:p>
    <w:p>
      <w:pPr>
        <w:keepNext/>
        <w:spacing w:after="60" w:before="120"/>
        <w:jc w:val="center"/>
      </w:pPr>
      <w:r>
        <w:drawing>
          <wp:inline distT="0" distB="0" distL="0" distR="0">
            <wp:extent cx="3838575" cy="27051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38575" cy="2705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4.3: Sign-up screen with Developer / Client role selection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trHeight w:val="2300" w:hRule="atLeast"/>
        </w:trPr>
        <w:tc>
          <w:tcPr>
            <w:tcW w:type="dxa" w:w="7200"/>
            <w:tcBorders>
              <w:top w:val="dashed" w:color="0F8F86" w:sz="8"/>
              <w:left w:val="dashed" w:color="0F8F86" w:sz="8"/>
              <w:bottom w:val="dashed" w:color="0F8F86" w:sz="8"/>
              <w:right w:val="dashed" w:color="0F8F86" w:sz="8"/>
            </w:tcBorders>
            <w:shd w:fill="F3FAF9" w:val="clear"/>
            <w:vAlign w:val="center"/>
          </w:tcPr>
          <w:p>
            <w:pPr>
              <w:spacing w:after="80" w:before="0" w:line="276"/>
              <w:jc w:val="center"/>
            </w:pPr>
            <w:r>
              <w:rPr>
                <w:rFonts w:ascii="Times New Roman" w:cs="Times New Roman" w:eastAsia="Times New Roman" w:hAnsi="Times New Roman"/>
                <w:b/>
                <w:bCs/>
                <w:color w:val="0F8F86"/>
                <w:sz w:val="24"/>
                <w:szCs w:val="24"/>
              </w:rPr>
              <w:t xml:space="preserve">[ Insert screenshot here ]</w:t>
            </w:r>
          </w:p>
          <w:p>
            <w:pPr>
              <w:spacing w:after="80" w:before="0" w:line="276"/>
              <w:jc w:val="center"/>
            </w:pPr>
            <w:r>
              <w:rPr>
                <w:rFonts w:ascii="Times New Roman" w:cs="Times New Roman" w:eastAsia="Times New Roman" w:hAnsi="Times New Roman"/>
                <w:i/>
                <w:iCs/>
                <w:color w:val="555555"/>
                <w:sz w:val="20"/>
                <w:szCs w:val="20"/>
              </w:rPr>
              <w:t xml:space="preserve">Log in as a developer → Profile tab</w:t>
            </w:r>
          </w:p>
        </w:tc>
      </w:tr>
    </w:tbl>
    <w:p>
      <w:pPr>
        <w:spacing w:after="200" w:before="80"/>
        <w:jc w:val="center"/>
      </w:pPr>
      <w:r>
        <w:rPr>
          <w:rFonts w:ascii="Times New Roman" w:cs="Times New Roman" w:eastAsia="Times New Roman" w:hAnsi="Times New Roman"/>
          <w:sz w:val="22"/>
          <w:szCs w:val="22"/>
        </w:rPr>
        <w:t xml:space="preserve">Figure 4.4: Developer profile screen with ratings overview and badges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trHeight w:val="2300" w:hRule="atLeast"/>
        </w:trPr>
        <w:tc>
          <w:tcPr>
            <w:tcW w:type="dxa" w:w="7200"/>
            <w:tcBorders>
              <w:top w:val="dashed" w:color="0F8F86" w:sz="8"/>
              <w:left w:val="dashed" w:color="0F8F86" w:sz="8"/>
              <w:bottom w:val="dashed" w:color="0F8F86" w:sz="8"/>
              <w:right w:val="dashed" w:color="0F8F86" w:sz="8"/>
            </w:tcBorders>
            <w:shd w:fill="F3FAF9" w:val="clear"/>
            <w:vAlign w:val="center"/>
          </w:tcPr>
          <w:p>
            <w:pPr>
              <w:spacing w:after="80" w:before="0" w:line="276"/>
              <w:jc w:val="center"/>
            </w:pPr>
            <w:r>
              <w:rPr>
                <w:rFonts w:ascii="Times New Roman" w:cs="Times New Roman" w:eastAsia="Times New Roman" w:hAnsi="Times New Roman"/>
                <w:b/>
                <w:bCs/>
                <w:color w:val="0F8F86"/>
                <w:sz w:val="24"/>
                <w:szCs w:val="24"/>
              </w:rPr>
              <w:t xml:space="preserve">[ Insert screenshot here ]</w:t>
            </w:r>
          </w:p>
          <w:p>
            <w:pPr>
              <w:spacing w:after="80" w:before="0" w:line="276"/>
              <w:jc w:val="center"/>
            </w:pPr>
            <w:r>
              <w:rPr>
                <w:rFonts w:ascii="Times New Roman" w:cs="Times New Roman" w:eastAsia="Times New Roman" w:hAnsi="Times New Roman"/>
                <w:i/>
                <w:iCs/>
                <w:color w:val="555555"/>
                <w:sz w:val="20"/>
                <w:szCs w:val="20"/>
              </w:rPr>
              <w:t xml:space="preserve">Connect → My Connections → Message</w:t>
            </w:r>
          </w:p>
        </w:tc>
      </w:tr>
    </w:tbl>
    <w:p>
      <w:pPr>
        <w:spacing w:after="200" w:before="80"/>
        <w:jc w:val="center"/>
      </w:pPr>
      <w:r>
        <w:rPr>
          <w:rFonts w:ascii="Times New Roman" w:cs="Times New Roman" w:eastAsia="Times New Roman" w:hAnsi="Times New Roman"/>
          <w:sz w:val="22"/>
          <w:szCs w:val="22"/>
        </w:rPr>
        <w:t xml:space="preserve">Figure 4.5: Real-time chat between two connected developers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trHeight w:val="2300" w:hRule="atLeast"/>
        </w:trPr>
        <w:tc>
          <w:tcPr>
            <w:tcW w:type="dxa" w:w="7200"/>
            <w:tcBorders>
              <w:top w:val="dashed" w:color="0F8F86" w:sz="8"/>
              <w:left w:val="dashed" w:color="0F8F86" w:sz="8"/>
              <w:bottom w:val="dashed" w:color="0F8F86" w:sz="8"/>
              <w:right w:val="dashed" w:color="0F8F86" w:sz="8"/>
            </w:tcBorders>
            <w:shd w:fill="F3FAF9" w:val="clear"/>
            <w:vAlign w:val="center"/>
          </w:tcPr>
          <w:p>
            <w:pPr>
              <w:spacing w:after="80" w:before="0" w:line="276"/>
              <w:jc w:val="center"/>
            </w:pPr>
            <w:r>
              <w:rPr>
                <w:rFonts w:ascii="Times New Roman" w:cs="Times New Roman" w:eastAsia="Times New Roman" w:hAnsi="Times New Roman"/>
                <w:b/>
                <w:bCs/>
                <w:color w:val="0F8F86"/>
                <w:sz w:val="24"/>
                <w:szCs w:val="24"/>
              </w:rPr>
              <w:t xml:space="preserve">[ Insert screenshot here ]</w:t>
            </w:r>
          </w:p>
          <w:p>
            <w:pPr>
              <w:spacing w:after="80" w:before="0" w:line="276"/>
              <w:jc w:val="center"/>
            </w:pPr>
            <w:r>
              <w:rPr>
                <w:rFonts w:ascii="Times New Roman" w:cs="Times New Roman" w:eastAsia="Times New Roman" w:hAnsi="Times New Roman"/>
                <w:i/>
                <w:iCs/>
                <w:color w:val="555555"/>
                <w:sz w:val="20"/>
                <w:szCs w:val="20"/>
              </w:rPr>
              <w:t xml:space="preserve">Connect → Team Engine → Form New Batch</w:t>
            </w:r>
          </w:p>
        </w:tc>
      </w:tr>
    </w:tbl>
    <w:p>
      <w:pPr>
        <w:spacing w:after="200" w:before="80"/>
        <w:jc w:val="center"/>
      </w:pPr>
      <w:r>
        <w:rPr>
          <w:rFonts w:ascii="Times New Roman" w:cs="Times New Roman" w:eastAsia="Times New Roman" w:hAnsi="Times New Roman"/>
          <w:sz w:val="22"/>
          <w:szCs w:val="22"/>
        </w:rPr>
        <w:t xml:space="preserve">Figure 4.6: Team Formation Engine with synergy score and skill gaps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rPr>
          <w:trHeight w:val="2300" w:hRule="atLeast"/>
        </w:trPr>
        <w:tc>
          <w:tcPr>
            <w:tcW w:type="dxa" w:w="7200"/>
            <w:tcBorders>
              <w:top w:val="dashed" w:color="0F8F86" w:sz="8"/>
              <w:left w:val="dashed" w:color="0F8F86" w:sz="8"/>
              <w:bottom w:val="dashed" w:color="0F8F86" w:sz="8"/>
              <w:right w:val="dashed" w:color="0F8F86" w:sz="8"/>
            </w:tcBorders>
            <w:shd w:fill="F3FAF9" w:val="clear"/>
            <w:vAlign w:val="center"/>
          </w:tcPr>
          <w:p>
            <w:pPr>
              <w:spacing w:after="80" w:before="0" w:line="276"/>
              <w:jc w:val="center"/>
            </w:pPr>
            <w:r>
              <w:rPr>
                <w:rFonts w:ascii="Times New Roman" w:cs="Times New Roman" w:eastAsia="Times New Roman" w:hAnsi="Times New Roman"/>
                <w:b/>
                <w:bCs/>
                <w:color w:val="0F8F86"/>
                <w:sz w:val="24"/>
                <w:szCs w:val="24"/>
              </w:rPr>
              <w:t xml:space="preserve">[ Insert screenshot here ]</w:t>
            </w:r>
          </w:p>
          <w:p>
            <w:pPr>
              <w:spacing w:after="80" w:before="0" w:line="276"/>
              <w:jc w:val="center"/>
            </w:pPr>
            <w:r>
              <w:rPr>
                <w:rFonts w:ascii="Times New Roman" w:cs="Times New Roman" w:eastAsia="Times New Roman" w:hAnsi="Times New Roman"/>
                <w:i/>
                <w:iCs/>
                <w:color w:val="555555"/>
                <w:sz w:val="20"/>
                <w:szCs w:val="20"/>
              </w:rPr>
              <w:t xml:space="preserve">Log in as a client → Dashboard tab</w:t>
            </w:r>
          </w:p>
        </w:tc>
      </w:tr>
    </w:tbl>
    <w:p>
      <w:pPr>
        <w:spacing w:after="200" w:before="80"/>
        <w:jc w:val="center"/>
      </w:pPr>
      <w:r>
        <w:rPr>
          <w:rFonts w:ascii="Times New Roman" w:cs="Times New Roman" w:eastAsia="Times New Roman" w:hAnsi="Times New Roman"/>
          <w:sz w:val="22"/>
          <w:szCs w:val="22"/>
        </w:rPr>
        <w:t xml:space="preserve">Figure 4.7: Client dashboard with project statistics</w:t>
      </w:r>
    </w:p>
    <w:p>
      <w:pPr>
        <w:pStyle w:val="Heading3"/>
        <w:keepNext/>
        <w:spacing w:after="80" w:before="180" w:line="360"/>
      </w:pPr>
      <w:r>
        <w:rPr>
          <w:rFonts w:ascii="Times New Roman" w:cs="Times New Roman" w:eastAsia="Times New Roman" w:hAnsi="Times New Roman"/>
          <w:b/>
          <w:bCs/>
          <w:sz w:val="24"/>
          <w:szCs w:val="24"/>
        </w:rPr>
        <w:t xml:space="preserve">4.2.1  Quantitative Results</w:t>
      </w:r>
    </w:p>
    <w:p>
      <w:pPr>
        <w:spacing w:after="120" w:before="0" w:line="360"/>
        <w:jc w:val="both"/>
      </w:pPr>
      <w:r>
        <w:rPr>
          <w:rFonts w:ascii="Times New Roman" w:cs="Times New Roman" w:eastAsia="Times New Roman" w:hAnsi="Times New Roman"/>
          <w:sz w:val="24"/>
          <w:szCs w:val="24"/>
        </w:rPr>
        <w:t xml:space="preserve">Testing was carried out at four levels: static analysis, automated user-interface tests, security (RLS) verification and performance auditing. All results in this chapter were obtained by actually running the tools against the project on 6 October 2026.</w:t>
      </w:r>
    </w:p>
    <w:p>
      <w:pPr>
        <w:keepNext/>
        <w:spacing w:after="60" w:before="120" w:line="360"/>
      </w:pPr>
      <w:r>
        <w:rPr>
          <w:rFonts w:ascii="Times New Roman" w:cs="Times New Roman" w:eastAsia="Times New Roman" w:hAnsi="Times New Roman"/>
          <w:b/>
          <w:bCs/>
          <w:i/>
          <w:iCs/>
          <w:sz w:val="24"/>
          <w:szCs w:val="24"/>
        </w:rPr>
        <w:t xml:space="preserve">A. Static analysis and unit-level checks</w:t>
      </w:r>
    </w:p>
    <w:p>
      <w:pPr>
        <w:spacing w:after="120" w:before="0" w:line="360"/>
        <w:jc w:val="both"/>
      </w:pPr>
      <w:r>
        <w:rPr>
          <w:rFonts w:ascii="Times New Roman" w:cs="Times New Roman" w:eastAsia="Times New Roman" w:hAnsi="Times New Roman"/>
          <w:sz w:val="24"/>
          <w:szCs w:val="24"/>
        </w:rPr>
        <w:t xml:space="preserve">The project does not yet include a unit test framework such as Vitest; unit-level correctness was therefore checked through the TypeScript compiler, which type-checks every module against the generated database types, and through ESLint.</w:t>
      </w:r>
    </w:p>
    <w:p>
      <w:pPr>
        <w:spacing w:after="80" w:before="160"/>
        <w:jc w:val="center"/>
      </w:pPr>
      <w:r>
        <w:rPr>
          <w:rFonts w:ascii="Times New Roman" w:cs="Times New Roman" w:eastAsia="Times New Roman" w:hAnsi="Times New Roman"/>
          <w:sz w:val="22"/>
          <w:szCs w:val="22"/>
        </w:rPr>
        <w:t xml:space="preserve">Table 4.3: Static analysis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26"/>
        <w:gridCol w:w="3200"/>
      </w:tblGrid>
      <w:tr>
        <w:trPr>
          <w:tblHeader/>
        </w:trPr>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Check</w:t>
            </w:r>
          </w:p>
        </w:tc>
        <w:tc>
          <w:tcPr>
            <w:tcW w:type="dxa" w:w="38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Command</w:t>
            </w:r>
          </w:p>
        </w:tc>
        <w:tc>
          <w:tcPr>
            <w:tcW w:type="dxa" w:w="3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Result</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Type checking</w:t>
            </w:r>
          </w:p>
        </w:tc>
        <w:tc>
          <w:tcPr>
            <w:tcW w:type="dxa" w:w="38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npx tsc --noEmit -p tsconfig.app.json</w:t>
            </w:r>
          </w:p>
        </w:tc>
        <w:tc>
          <w:tcPr>
            <w:tcW w:type="dxa" w:w="3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Passed — 0 errors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Linting</w:t>
            </w:r>
          </w:p>
        </w:tc>
        <w:tc>
          <w:tcPr>
            <w:tcW w:type="dxa" w:w="38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npx eslint .</w:t>
            </w:r>
          </w:p>
        </w:tc>
        <w:tc>
          <w:tcPr>
            <w:tcW w:type="dxa" w:w="3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49 findings: 14 errors, 35 warnings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Production build</w:t>
            </w:r>
          </w:p>
        </w:tc>
        <w:tc>
          <w:tcPr>
            <w:tcW w:type="dxa" w:w="38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npx vite build</w:t>
            </w:r>
          </w:p>
        </w:tc>
        <w:tc>
          <w:tcPr>
            <w:tcW w:type="dxa" w:w="3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Succeeded in 1.83 s</w:t>
            </w:r>
          </w:p>
        </w:tc>
      </w:tr>
    </w:tbl>
    <w:p>
      <w:pPr>
        <w:spacing w:after="160"/>
      </w:pPr>
    </w:p>
    <w:p>
      <w:pPr>
        <w:spacing w:after="120" w:before="0" w:line="360"/>
        <w:jc w:val="both"/>
      </w:pPr>
      <w:r>
        <w:rPr>
          <w:rFonts w:ascii="Times New Roman" w:cs="Times New Roman" w:eastAsia="Times New Roman" w:hAnsi="Times New Roman"/>
          <w:sz w:val="24"/>
          <w:szCs w:val="24"/>
        </w:rPr>
        <w:t xml:space="preserve">The lint findings are dominated by missing dependencies in </w:t>
      </w:r>
      <w:r>
        <w:rPr>
          <w:rFonts w:ascii="Courier New" w:cs="Courier New" w:eastAsia="Courier New" w:hAnsi="Courier New"/>
          <w:sz w:val="21"/>
          <w:szCs w:val="21"/>
        </w:rPr>
        <w:t xml:space="preserve">useEffect</w:t>
      </w:r>
      <w:r>
        <w:rPr>
          <w:rFonts w:ascii="Times New Roman" w:cs="Times New Roman" w:eastAsia="Times New Roman" w:hAnsi="Times New Roman"/>
          <w:sz w:val="24"/>
          <w:szCs w:val="24"/>
        </w:rPr>
        <w:t xml:space="preserve"> hooks (20 warnings) and component files that also export constants (15 warnings), neither of which breaks the build. The 10 </w:t>
      </w:r>
      <w:r>
        <w:rPr>
          <w:rFonts w:ascii="Courier New" w:cs="Courier New" w:eastAsia="Courier New" w:hAnsi="Courier New"/>
          <w:sz w:val="21"/>
          <w:szCs w:val="21"/>
        </w:rPr>
        <w:t xml:space="preserve">no-explicit-any</w:t>
      </w:r>
      <w:r>
        <w:rPr>
          <w:rFonts w:ascii="Times New Roman" w:cs="Times New Roman" w:eastAsia="Times New Roman" w:hAnsi="Times New Roman"/>
          <w:sz w:val="24"/>
          <w:szCs w:val="24"/>
        </w:rPr>
        <w:t xml:space="preserve"> errors are in error-handling code paths; these are listed as technical debt in Chapter 5.</w:t>
      </w:r>
    </w:p>
    <w:p>
      <w:pPr>
        <w:keepNext/>
        <w:spacing w:after="60" w:before="120"/>
        <w:jc w:val="center"/>
      </w:pPr>
      <w:r>
        <w:drawing>
          <wp:inline distT="0" distB="0" distL="0" distR="0">
            <wp:extent cx="4572000" cy="18002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18002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4.8: ESLint findings grouped by rule</w:t>
      </w:r>
    </w:p>
    <w:p>
      <w:pPr>
        <w:keepNext/>
        <w:spacing w:after="60" w:before="120" w:line="360"/>
      </w:pPr>
      <w:r>
        <w:rPr>
          <w:rFonts w:ascii="Times New Roman" w:cs="Times New Roman" w:eastAsia="Times New Roman" w:hAnsi="Times New Roman"/>
          <w:b/>
          <w:bCs/>
          <w:i/>
          <w:iCs/>
          <w:sz w:val="24"/>
          <w:szCs w:val="24"/>
        </w:rPr>
        <w:t xml:space="preserve">B. Functional test cases (automated UI tests)</w:t>
      </w:r>
    </w:p>
    <w:p>
      <w:pPr>
        <w:spacing w:after="120" w:before="0" w:line="360"/>
        <w:jc w:val="both"/>
      </w:pPr>
      <w:r>
        <w:rPr>
          <w:rFonts w:ascii="Times New Roman" w:cs="Times New Roman" w:eastAsia="Times New Roman" w:hAnsi="Times New Roman"/>
          <w:sz w:val="24"/>
          <w:szCs w:val="24"/>
        </w:rPr>
        <w:t xml:space="preserve">A Puppeteer script drove a headless Chrome browser against the development server to validate the authentication and navigation flows. These tests exercise only client-side logic, so they did not create any accounts on the live backend.</w:t>
      </w:r>
    </w:p>
    <w:p>
      <w:pPr>
        <w:spacing w:after="80" w:before="160"/>
        <w:jc w:val="center"/>
      </w:pPr>
      <w:r>
        <w:rPr>
          <w:rFonts w:ascii="Times New Roman" w:cs="Times New Roman" w:eastAsia="Times New Roman" w:hAnsi="Times New Roman"/>
          <w:sz w:val="22"/>
          <w:szCs w:val="22"/>
        </w:rPr>
        <w:t xml:space="preserve">Table 4.4: Automated UI test cases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200"/>
        <w:gridCol w:w="2300"/>
        <w:gridCol w:w="2726"/>
        <w:gridCol w:w="1000"/>
      </w:tblGrid>
      <w:tr>
        <w:trPr>
          <w:tblHeader/>
        </w:trPr>
        <w:tc>
          <w:tcPr>
            <w:tcW w:type="dxa" w:w="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ID</w:t>
            </w:r>
          </w:p>
        </w:tc>
        <w:tc>
          <w:tcPr>
            <w:tcW w:type="dxa" w:w="22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Test case</w:t>
            </w:r>
          </w:p>
        </w:tc>
        <w:tc>
          <w:tcPr>
            <w:tcW w:type="dxa" w:w="2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Expected result</w:t>
            </w:r>
          </w:p>
        </w:tc>
        <w:tc>
          <w:tcPr>
            <w:tcW w:type="dxa" w:w="27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Actual result</w:t>
            </w:r>
          </w:p>
        </w:tc>
        <w:tc>
          <w:tcPr>
            <w:tcW w:type="dxa" w:w="1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8"/>
                <w:szCs w:val="18"/>
              </w:rPr>
              <w:t xml:space="preserve">Status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TC-01</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Open “/” without a session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Redirect to /auth</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Redirected to /auth</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TC-02</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Log in with malformed e-mail</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Submission blocked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Browser validation: “Please include an '@'…”</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TC-03</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Log in with empty password</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“Please enter a password”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shown</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TC-04</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Toggle password visibility</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Type password → text</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password → text</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TC-05</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Switch to sign-up mode</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Heading and Full Name field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“Create an account”, field shown</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TC-06</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Select Client role card</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Card highlighted</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Highlighted</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TC-07</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Sign up with 1-letter name</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“Name must be at least 2 characters”</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Toast shown</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TC-08</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Open an unknown route</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404 page</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“Oops! Page not found”</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r>
        <w:trPr>
          <w:tblHeader w:val="off"/>
        </w:trPr>
        <w:tc>
          <w:tcPr>
            <w:tcW w:type="dxa" w:w="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TC-09</w:t>
            </w:r>
          </w:p>
        </w:tc>
        <w:tc>
          <w:tcPr>
            <w:tcW w:type="dxa" w:w="22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Login page at 375 px width</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No horizontal overflow</w:t>
            </w:r>
          </w:p>
        </w:tc>
        <w:tc>
          <w:tcPr>
            <w:tcW w:type="dxa" w:w="27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scrollWidth 375 = viewport 375</w:t>
            </w:r>
          </w:p>
        </w:tc>
        <w:tc>
          <w:tcPr>
            <w:tcW w:type="dxa" w:w="1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8"/>
                <w:szCs w:val="18"/>
              </w:rPr>
              <w:t xml:space="preserve">Pass</w:t>
            </w:r>
          </w:p>
        </w:tc>
      </w:tr>
    </w:tbl>
    <w:p>
      <w:pPr>
        <w:spacing w:after="160"/>
      </w:pPr>
    </w:p>
    <w:p>
      <w:pPr>
        <w:spacing w:after="120" w:before="0" w:line="360"/>
        <w:jc w:val="both"/>
      </w:pPr>
      <w:r>
        <w:rPr>
          <w:rFonts w:ascii="Times New Roman" w:cs="Times New Roman" w:eastAsia="Times New Roman" w:hAnsi="Times New Roman"/>
          <w:sz w:val="24"/>
          <w:szCs w:val="24"/>
        </w:rPr>
        <w:t xml:space="preserve">All nine automated test cases passed. In TC-02 the request was stopped by the browser's built-in HTML5 e-mail validation before the application's own Zod check, which is the desired outcome.</w:t>
      </w:r>
    </w:p>
    <w:p>
      <w:pPr>
        <w:keepNext/>
        <w:spacing w:after="60" w:before="120"/>
        <w:jc w:val="center"/>
      </w:pPr>
      <w:r>
        <w:drawing>
          <wp:inline distT="0" distB="0" distL="0" distR="0">
            <wp:extent cx="1876425" cy="3838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76425" cy="38385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4.9: Sign-up screen rendered at mobile width (TC-09)</w:t>
      </w:r>
    </w:p>
    <w:p>
      <w:pPr>
        <w:keepNext/>
        <w:spacing w:after="60" w:before="120" w:line="360"/>
      </w:pPr>
      <w:r>
        <w:rPr>
          <w:rFonts w:ascii="Times New Roman" w:cs="Times New Roman" w:eastAsia="Times New Roman" w:hAnsi="Times New Roman"/>
          <w:b/>
          <w:bCs/>
          <w:i/>
          <w:iCs/>
          <w:sz w:val="24"/>
          <w:szCs w:val="24"/>
        </w:rPr>
        <w:t xml:space="preserve">C. Manual test cases for authenticated features</w:t>
      </w:r>
    </w:p>
    <w:p>
      <w:pPr>
        <w:spacing w:after="80" w:before="160"/>
        <w:jc w:val="center"/>
      </w:pPr>
      <w:r>
        <w:rPr>
          <w:rFonts w:ascii="Times New Roman" w:cs="Times New Roman" w:eastAsia="Times New Roman" w:hAnsi="Times New Roman"/>
          <w:sz w:val="22"/>
          <w:szCs w:val="22"/>
        </w:rPr>
        <w:t xml:space="preserve">Table 4.5: Manual test cases for authenticated features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800"/>
        <w:gridCol w:w="4326"/>
      </w:tblGrid>
      <w:tr>
        <w:trPr>
          <w:tblHeader/>
        </w:trPr>
        <w:tc>
          <w:tcPr>
            <w:tcW w:type="dxa" w:w="9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ID</w:t>
            </w:r>
          </w:p>
        </w:tc>
        <w:tc>
          <w:tcPr>
            <w:tcW w:type="dxa" w:w="3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Scenario</w:t>
            </w:r>
          </w:p>
        </w:tc>
        <w:tc>
          <w:tcPr>
            <w:tcW w:type="dxa" w:w="43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Expected result</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MT-01</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A sends a connection request to B</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 sees the request with a badge; A sees “Request Sent”</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MT-02</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 accepts the request</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Both see each other under My Connections; Message enabled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MT-03</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 sends a message</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Message appears in B's open thread without refresh</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MT-04</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Create a batch with two connections</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Synergy score and skill gaps displayed; batch listed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MT-05</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Client opens Find Talent with region filter</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Only developers from the selected country/continent listed</w:t>
            </w:r>
          </w:p>
        </w:tc>
      </w:tr>
      <w:tr>
        <w:trPr>
          <w:tblHeader w:val="off"/>
        </w:trPr>
        <w:tc>
          <w:tcPr>
            <w:tcW w:type="dxa" w:w="9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MT-06</w:t>
            </w:r>
          </w:p>
        </w:tc>
        <w:tc>
          <w:tcPr>
            <w:tcW w:type="dxa" w:w="3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Participant rates a completed project twice</w:t>
            </w:r>
          </w:p>
        </w:tc>
        <w:tc>
          <w:tcPr>
            <w:tcW w:type="dxa" w:w="43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Second attempt rejected by the unique constraint</w:t>
            </w:r>
          </w:p>
        </w:tc>
      </w:tr>
    </w:tbl>
    <w:p>
      <w:pPr>
        <w:spacing w:after="160"/>
      </w:pPr>
    </w:p>
    <w:p>
      <w:pPr>
        <w:spacing w:after="120" w:before="0" w:line="360"/>
        <w:jc w:val="both"/>
      </w:pPr>
      <w:r>
        <w:rPr>
          <w:rFonts w:ascii="Times New Roman" w:cs="Times New Roman" w:eastAsia="Times New Roman" w:hAnsi="Times New Roman"/>
          <w:sz w:val="24"/>
          <w:szCs w:val="24"/>
        </w:rPr>
        <w:t xml:space="preserve">These scenarios require two real user accounts on the live backend, so they were not automated; they serve as the acceptance checklist to be run with two test accounts before the final demonstration.</w:t>
      </w:r>
    </w:p>
    <w:p>
      <w:pPr>
        <w:keepNext/>
        <w:spacing w:after="60" w:before="120" w:line="360"/>
      </w:pPr>
      <w:r>
        <w:rPr>
          <w:rFonts w:ascii="Times New Roman" w:cs="Times New Roman" w:eastAsia="Times New Roman" w:hAnsi="Times New Roman"/>
          <w:b/>
          <w:bCs/>
          <w:i/>
          <w:iCs/>
          <w:sz w:val="24"/>
          <w:szCs w:val="24"/>
        </w:rPr>
        <w:t xml:space="preserve">D. Security testing (Row-Level Security validation)</w:t>
      </w:r>
    </w:p>
    <w:p>
      <w:pPr>
        <w:spacing w:after="120" w:before="0" w:line="360"/>
        <w:jc w:val="both"/>
      </w:pPr>
      <w:r>
        <w:rPr>
          <w:rFonts w:ascii="Times New Roman" w:cs="Times New Roman" w:eastAsia="Times New Roman" w:hAnsi="Times New Roman"/>
          <w:sz w:val="24"/>
          <w:szCs w:val="24"/>
        </w:rPr>
        <w:t xml:space="preserve">To validate NFR-1, an anonymous Supabase client (using only the public key that ships in the browser) queried each table and attempted unauthenticated inserts against the live project. Only row counts were recorded.</w:t>
      </w:r>
    </w:p>
    <w:p>
      <w:pPr>
        <w:spacing w:after="80" w:before="160"/>
        <w:jc w:val="center"/>
      </w:pPr>
      <w:r>
        <w:rPr>
          <w:rFonts w:ascii="Times New Roman" w:cs="Times New Roman" w:eastAsia="Times New Roman" w:hAnsi="Times New Roman"/>
          <w:sz w:val="22"/>
          <w:szCs w:val="22"/>
        </w:rPr>
        <w:t xml:space="preserve">Table 4.6: RLS validation with an anonymous client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300"/>
        <w:gridCol w:w="3026"/>
        <w:gridCol w:w="1100"/>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Table / operation</w:t>
            </w:r>
          </w:p>
        </w:tc>
        <w:tc>
          <w:tcPr>
            <w:tcW w:type="dxa" w:w="23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Expected</w:t>
            </w:r>
          </w:p>
        </w:tc>
        <w:tc>
          <w:tcPr>
            <w:tcW w:type="dxa" w:w="3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Observed</w:t>
            </w:r>
          </w:p>
        </w:tc>
        <w:tc>
          <w:tcPr>
            <w:tcW w:type="dxa" w:w="11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Status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profiles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Readable (public directory)</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9 rows visible</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projects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Readable (public listings)</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 (none posted yet)</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connections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readable</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messages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readable</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user_roles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Not readable</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SELECT ratings tables</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Readable but empty</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0 rows</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INSERT projects (anon)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Rejected</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42501: violates row-level security policy</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INSERT messages (anon)</w:t>
            </w:r>
          </w:p>
        </w:tc>
        <w:tc>
          <w:tcPr>
            <w:tcW w:type="dxa" w:w="23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Rejected</w:t>
            </w:r>
          </w:p>
        </w:tc>
        <w:tc>
          <w:tcPr>
            <w:tcW w:type="dxa" w:w="3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42501: violates row-level security policy</w:t>
            </w:r>
          </w:p>
        </w:tc>
        <w:tc>
          <w:tcPr>
            <w:tcW w:type="dxa" w:w="11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Pass</w:t>
            </w:r>
          </w:p>
        </w:tc>
      </w:tr>
    </w:tbl>
    <w:p>
      <w:pPr>
        <w:spacing w:after="160"/>
      </w:pPr>
    </w:p>
    <w:p>
      <w:pPr>
        <w:keepNext/>
        <w:spacing w:after="60" w:before="120" w:line="360"/>
      </w:pPr>
      <w:r>
        <w:rPr>
          <w:rFonts w:ascii="Times New Roman" w:cs="Times New Roman" w:eastAsia="Times New Roman" w:hAnsi="Times New Roman"/>
          <w:b/>
          <w:bCs/>
          <w:i/>
          <w:iCs/>
          <w:sz w:val="24"/>
          <w:szCs w:val="24"/>
        </w:rPr>
        <w:t xml:space="preserve">E. Performance testing</w:t>
      </w:r>
    </w:p>
    <w:p>
      <w:pPr>
        <w:spacing w:after="120" w:before="0" w:line="360"/>
        <w:jc w:val="both"/>
      </w:pPr>
      <w:r>
        <w:rPr>
          <w:rFonts w:ascii="Times New Roman" w:cs="Times New Roman" w:eastAsia="Times New Roman" w:hAnsi="Times New Roman"/>
          <w:sz w:val="24"/>
          <w:szCs w:val="24"/>
        </w:rPr>
        <w:t xml:space="preserve">The production build was served locally with </w:t>
      </w:r>
      <w:r>
        <w:rPr>
          <w:rFonts w:ascii="Courier New" w:cs="Courier New" w:eastAsia="Courier New" w:hAnsi="Courier New"/>
          <w:sz w:val="21"/>
          <w:szCs w:val="21"/>
        </w:rPr>
        <w:t xml:space="preserve">vite preview</w:t>
      </w:r>
      <w:r>
        <w:rPr>
          <w:rFonts w:ascii="Times New Roman" w:cs="Times New Roman" w:eastAsia="Times New Roman" w:hAnsi="Times New Roman"/>
          <w:sz w:val="24"/>
          <w:szCs w:val="24"/>
        </w:rPr>
        <w:t xml:space="preserve"> and audited with Lighthouse 12 using its default mobile emulation (simulated slow 4G and CPU throttling).</w:t>
      </w:r>
    </w:p>
    <w:p>
      <w:pPr>
        <w:keepNext/>
        <w:spacing w:after="60" w:before="120"/>
        <w:jc w:val="center"/>
      </w:pPr>
      <w:r>
        <w:drawing>
          <wp:inline distT="0" distB="0" distL="0" distR="0">
            <wp:extent cx="4210050" cy="21050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10050" cy="21050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4.10: Lighthouse category scores for the production build</w:t>
      </w:r>
    </w:p>
    <w:p>
      <w:pPr>
        <w:spacing w:after="80" w:before="160"/>
        <w:jc w:val="center"/>
      </w:pPr>
      <w:r>
        <w:rPr>
          <w:rFonts w:ascii="Times New Roman" w:cs="Times New Roman" w:eastAsia="Times New Roman" w:hAnsi="Times New Roman"/>
          <w:sz w:val="22"/>
          <w:szCs w:val="22"/>
        </w:rPr>
        <w:t xml:space="preserve">Table 4.7: Lighthouse metrics and bundle sizes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000"/>
        <w:gridCol w:w="3226"/>
      </w:tblGrid>
      <w:tr>
        <w:trPr>
          <w:tblHeader/>
        </w:trPr>
        <w:tc>
          <w:tcPr>
            <w:tcW w:type="dxa" w:w="28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Metric</w:t>
            </w:r>
          </w:p>
        </w:tc>
        <w:tc>
          <w:tcPr>
            <w:tcW w:type="dxa" w:w="3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Value</w:t>
            </w:r>
          </w:p>
        </w:tc>
        <w:tc>
          <w:tcPr>
            <w:tcW w:type="dxa" w:w="32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Remark</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First Contentful Paint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3.3 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Throttled mobile profile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Largest Contentful Paint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4.2 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Dominated by the 827 kB JS bundle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Total Blocking Time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10 ms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Main thread stays responsive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Cumulative Layout Shift</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0</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No layout shifts</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Speed Index</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4.0 s</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JavaScript bundle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826.8 kB (231.3 kB gzip)</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Single chunk; code-splitting recommended</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CSS bundle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62.5 kB (10.4 kB gzip)</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Tailwind purged output</w:t>
            </w:r>
          </w:p>
        </w:tc>
      </w:tr>
      <w:tr>
        <w:trPr>
          <w:tblHeader w:val="off"/>
        </w:trPr>
        <w:tc>
          <w:tcPr>
            <w:tcW w:type="dxa" w:w="28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Logo image</w:t>
            </w:r>
          </w:p>
        </w:tc>
        <w:tc>
          <w:tcPr>
            <w:tcW w:type="dxa" w:w="3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163.8 kB</w:t>
            </w:r>
          </w:p>
        </w:tc>
        <w:tc>
          <w:tcPr>
            <w:tcW w:type="dxa" w:w="32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Candidate for compression / WebP</w:t>
            </w:r>
          </w:p>
        </w:tc>
      </w:tr>
    </w:tbl>
    <w:p>
      <w:pPr>
        <w:spacing w:after="160"/>
      </w:pPr>
    </w:p>
    <w:p>
      <w:pPr>
        <w:spacing w:after="120" w:before="0" w:line="360"/>
        <w:jc w:val="both"/>
      </w:pPr>
      <w:r>
        <w:rPr>
          <w:rFonts w:ascii="Times New Roman" w:cs="Times New Roman" w:eastAsia="Times New Roman" w:hAnsi="Times New Roman"/>
          <w:sz w:val="24"/>
          <w:szCs w:val="24"/>
        </w:rPr>
        <w:t xml:space="preserve">The main performance bottleneck is the single 827 kB JavaScript chunk, which Vite itself flags with a size warning. Splitting the client and developer workspaces into lazily loaded chunks and compressing the logo are expected to raise the Performance score above 90.</w:t>
      </w:r>
    </w:p>
    <w:p>
      <w:pPr>
        <w:keepNext/>
        <w:spacing w:after="60" w:before="120" w:line="360"/>
      </w:pPr>
      <w:r>
        <w:rPr>
          <w:rFonts w:ascii="Times New Roman" w:cs="Times New Roman" w:eastAsia="Times New Roman" w:hAnsi="Times New Roman"/>
          <w:b/>
          <w:bCs/>
          <w:i/>
          <w:iCs/>
          <w:sz w:val="24"/>
          <w:szCs w:val="24"/>
        </w:rPr>
        <w:t xml:space="preserve">F. Outcome discussion</w:t>
      </w:r>
    </w:p>
    <w:p>
      <w:pPr>
        <w:spacing w:after="120" w:before="0" w:line="360"/>
        <w:jc w:val="both"/>
      </w:pPr>
      <w:r>
        <w:rPr>
          <w:rFonts w:ascii="Times New Roman" w:cs="Times New Roman" w:eastAsia="Times New Roman" w:hAnsi="Times New Roman"/>
          <w:sz w:val="24"/>
          <w:szCs w:val="24"/>
        </w:rPr>
        <w:t xml:space="preserve">The security model was compared against an external reference, the OWASP Top 10 [16]: broken access control (A01) is mitigated by RLS, injection (A03) by parameterised PostgREST queries, and identification failures (A07) by Supabase Auth. Testing also revealed defects that are documented in the Limitations section of Chapter 5 — for example, the Jobs screen offers </w:t>
      </w:r>
      <w:r>
        <w:rPr>
          <w:rFonts w:ascii="Times New Roman" w:cs="Times New Roman" w:eastAsia="Times New Roman" w:hAnsi="Times New Roman"/>
          <w:i/>
          <w:iCs/>
          <w:sz w:val="24"/>
          <w:szCs w:val="24"/>
        </w:rPr>
        <w:t xml:space="preserve">Beginner/Intermediate/Advanced</w:t>
      </w:r>
      <w:r>
        <w:rPr>
          <w:rFonts w:ascii="Times New Roman" w:cs="Times New Roman" w:eastAsia="Times New Roman" w:hAnsi="Times New Roman"/>
          <w:sz w:val="24"/>
          <w:szCs w:val="24"/>
        </w:rPr>
        <w:t xml:space="preserve"> filters while the database stores </w:t>
      </w:r>
      <w:r>
        <w:rPr>
          <w:rFonts w:ascii="Times New Roman" w:cs="Times New Roman" w:eastAsia="Times New Roman" w:hAnsi="Times New Roman"/>
          <w:i/>
          <w:iCs/>
          <w:sz w:val="24"/>
          <w:szCs w:val="24"/>
        </w:rPr>
        <w:t xml:space="preserve">Easy/Medium/Hard</w:t>
      </w:r>
      <w:r>
        <w:rPr>
          <w:rFonts w:ascii="Times New Roman" w:cs="Times New Roman" w:eastAsia="Times New Roman" w:hAnsi="Times New Roman"/>
          <w:sz w:val="24"/>
          <w:szCs w:val="24"/>
        </w:rPr>
        <w:t xml:space="preserve">, so that filter currently returns no results.</w:t>
      </w:r>
    </w:p>
    <w:p>
      <w:pPr>
        <w:sectPr>
          <w:headerReference w:type="default" r:id="rId22"/>
          <w:headerReference w:type="first" r:id="rId23"/>
          <w:footerReference w:type="default" r:id="rId24"/>
          <w:footerReference w:type="first" r:id="rId25"/>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spacing w:after="360" w:before="1100"/>
        <w:jc w:val="left"/>
      </w:pPr>
      <w:r>
        <w:rPr>
          <w:rFonts w:ascii="Times New Roman" w:cs="Times New Roman" w:eastAsia="Times New Roman" w:hAnsi="Times New Roman"/>
          <w:b/>
          <w:bCs/>
          <w:sz w:val="40"/>
          <w:szCs w:val="40"/>
        </w:rPr>
        <w:t xml:space="preserve">Chapter 5</w:t>
      </w:r>
    </w:p>
    <w:p>
      <w:pPr>
        <w:pStyle w:val="Heading1"/>
        <w:spacing w:after="520"/>
        <w:jc w:val="left"/>
      </w:pPr>
      <w:r>
        <w:rPr>
          <w:rFonts w:ascii="Times New Roman" w:cs="Times New Roman" w:eastAsia="Times New Roman" w:hAnsi="Times New Roman"/>
          <w:b/>
          <w:bCs/>
          <w:sz w:val="52"/>
          <w:szCs w:val="52"/>
        </w:rPr>
        <w:t xml:space="preserve">Conclusion and Future Works</w:t>
      </w:r>
    </w:p>
    <w:p>
      <w:pPr>
        <w:pStyle w:val="Heading2"/>
        <w:keepNext/>
        <w:spacing w:after="120" w:before="240" w:line="360"/>
      </w:pPr>
      <w:r>
        <w:rPr>
          <w:rFonts w:ascii="Times New Roman" w:cs="Times New Roman" w:eastAsia="Times New Roman" w:hAnsi="Times New Roman"/>
          <w:b/>
          <w:bCs/>
          <w:sz w:val="28"/>
          <w:szCs w:val="28"/>
        </w:rPr>
        <w:t xml:space="preserve">5.1  Conclusion</w:t>
      </w:r>
    </w:p>
    <w:p>
      <w:pPr>
        <w:spacing w:after="120" w:before="0" w:line="360"/>
        <w:jc w:val="both"/>
      </w:pPr>
      <w:r>
        <w:rPr>
          <w:rFonts w:ascii="Times New Roman" w:cs="Times New Roman" w:eastAsia="Times New Roman" w:hAnsi="Times New Roman"/>
          <w:sz w:val="24"/>
          <w:szCs w:val="24"/>
        </w:rPr>
        <w:t xml:space="preserve">CollabriX demonstrates that a freelance platform can be designed around teams rather than individuals. The prototype delivers two complete role-based workspaces, guided onboarding, developer discovery with faceted filters, a request-and-accept connection workflow, real-time messaging, a team formation engine with an explainable synergy score, and a reputation system whose integrity is enforced by the database. The entire authorisation model lives in PostgreSQL Row-Level Security policies, which our tests confirmed: no private data is readable without authentication and unauthenticated writes are rejected.</w:t>
      </w:r>
    </w:p>
    <w:p>
      <w:pPr>
        <w:spacing w:after="120" w:before="0" w:line="360"/>
        <w:jc w:val="both"/>
      </w:pPr>
      <w:r>
        <w:rPr>
          <w:rFonts w:ascii="Times New Roman" w:cs="Times New Roman" w:eastAsia="Times New Roman" w:hAnsi="Times New Roman"/>
          <w:sz w:val="24"/>
          <w:szCs w:val="24"/>
        </w:rPr>
        <w:t xml:space="preserve">From an engineering perspective, the project gave the team practical experience with a modern TypeScript front-end stack, relational schema design, SQL-based security, realtime systems, agile delivery in short sprints and systematic testing.</w:t>
      </w:r>
    </w:p>
    <w:p>
      <w:pPr>
        <w:spacing w:after="80" w:before="160"/>
        <w:jc w:val="center"/>
      </w:pPr>
      <w:r>
        <w:rPr>
          <w:rFonts w:ascii="Times New Roman" w:cs="Times New Roman" w:eastAsia="Times New Roman" w:hAnsi="Times New Roman"/>
          <w:sz w:val="22"/>
          <w:szCs w:val="22"/>
        </w:rPr>
        <w:t xml:space="preserve">Table 5.1: Project goals versus accomplishments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926"/>
        <w:gridCol w:w="1500"/>
      </w:tblGrid>
      <w:tr>
        <w:trPr>
          <w:tblHeader/>
        </w:trPr>
        <w:tc>
          <w:tcPr>
            <w:tcW w:type="dxa" w:w="26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Objective</w:t>
            </w:r>
          </w:p>
        </w:tc>
        <w:tc>
          <w:tcPr>
            <w:tcW w:type="dxa" w:w="49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Accomplishment</w:t>
            </w:r>
          </w:p>
        </w:tc>
        <w:tc>
          <w:tcPr>
            <w:tcW w:type="dxa" w:w="15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20"/>
                <w:szCs w:val="20"/>
              </w:rPr>
              <w:t xml:space="preserve">Status</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Role-based responsive SPA</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Developer (5 tabs) and client (4 tabs) workspaces; works at 375 px</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Peer discovery and connections</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Search, type/skill/region filters, request–accept workflow</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Real-time messaging</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WebSocket subscriptions per connection; shared inbox</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Team batches with synergy score</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Built from accepted connections with roles and gaps; stored in browser</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Partially 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Completion-gated reputation</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RLS-enforced ratings, leaderboard and badges; rating UI on completed projects</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Database-level security</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RLS on all 7 tables and storage; validated by tests</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r>
        <w:trPr>
          <w:tblHeader w:val="off"/>
        </w:trPr>
        <w:tc>
          <w:tcPr>
            <w:tcW w:type="dxa" w:w="26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Evaluation and documentation</w:t>
            </w:r>
          </w:p>
        </w:tc>
        <w:tc>
          <w:tcPr>
            <w:tcW w:type="dxa" w:w="49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UI, RLS, static and performance tests; limitations documented</w:t>
            </w:r>
          </w:p>
        </w:tc>
        <w:tc>
          <w:tcPr>
            <w:tcW w:type="dxa" w:w="15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20"/>
                <w:szCs w:val="20"/>
              </w:rPr>
              <w:t xml:space="preserve">Achieved</w:t>
            </w:r>
          </w:p>
        </w:tc>
      </w:tr>
    </w:tbl>
    <w:p>
      <w:pPr>
        <w:spacing w:after="160"/>
      </w:pPr>
    </w:p>
    <w:p>
      <w:pPr>
        <w:pStyle w:val="Heading3"/>
        <w:keepNext/>
        <w:spacing w:after="80" w:before="180" w:line="360"/>
      </w:pPr>
      <w:r>
        <w:rPr>
          <w:rFonts w:ascii="Times New Roman" w:cs="Times New Roman" w:eastAsia="Times New Roman" w:hAnsi="Times New Roman"/>
          <w:b/>
          <w:bCs/>
          <w:sz w:val="24"/>
          <w:szCs w:val="24"/>
        </w:rPr>
        <w:t xml:space="preserve">5.1.1  Lessons Learned</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Put the rules in the database first.</w:t>
      </w:r>
      <w:r>
        <w:rPr>
          <w:rFonts w:ascii="Times New Roman" w:cs="Times New Roman" w:eastAsia="Times New Roman" w:hAnsi="Times New Roman"/>
          <w:sz w:val="24"/>
          <w:szCs w:val="24"/>
        </w:rPr>
        <w:t xml:space="preserve"> Writing RLS policies before the screens forced us to decide early who may read and write each table, and it made the front end simpler because it never has to re-check permissions.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Realtime needs clean-up.</w:t>
      </w:r>
      <w:r>
        <w:rPr>
          <w:rFonts w:ascii="Times New Roman" w:cs="Times New Roman" w:eastAsia="Times New Roman" w:hAnsi="Times New Roman"/>
          <w:sz w:val="24"/>
          <w:szCs w:val="24"/>
        </w:rPr>
        <w:t xml:space="preserve"> Every Supabase channel opened in a React effect must be removed when the component unmounts; otherwise duplicate subscriptions and repeated notifications appear.</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Demo data hides gaps.</w:t>
      </w:r>
      <w:r>
        <w:rPr>
          <w:rFonts w:ascii="Times New Roman" w:cs="Times New Roman" w:eastAsia="Times New Roman" w:hAnsi="Times New Roman"/>
          <w:sz w:val="24"/>
          <w:szCs w:val="24"/>
        </w:rPr>
        <w:t xml:space="preserve"> Sample connections and default ratings made early demos look complete, but they also concealed missing workflows. We now prefer honest empty states.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Keep the data model aligned with the UI.</w:t>
      </w:r>
      <w:r>
        <w:rPr>
          <w:rFonts w:ascii="Times New Roman" w:cs="Times New Roman" w:eastAsia="Times New Roman" w:hAnsi="Times New Roman"/>
          <w:sz w:val="24"/>
          <w:szCs w:val="24"/>
        </w:rPr>
        <w:t xml:space="preserve"> The complexity-filter mismatch showed that enumerated values should be defined once and shared between SQL and TypeScript.</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Generated code still needs review.</w:t>
      </w:r>
      <w:r>
        <w:rPr>
          <w:rFonts w:ascii="Times New Roman" w:cs="Times New Roman" w:eastAsia="Times New Roman" w:hAnsi="Times New Roman"/>
          <w:sz w:val="24"/>
          <w:szCs w:val="24"/>
        </w:rPr>
        <w:t xml:space="preserve"> AI-assisted scaffolding (Lovable) sped up UI work, but generated files need the same review as hand-written code; for example, one onboarding modal was rendered twice on the client profile screen.</w:t>
      </w:r>
    </w:p>
    <w:p>
      <w:pPr>
        <w:pStyle w:val="Heading2"/>
        <w:keepNext/>
        <w:spacing w:after="120" w:before="240" w:line="360"/>
      </w:pPr>
      <w:r>
        <w:rPr>
          <w:rFonts w:ascii="Times New Roman" w:cs="Times New Roman" w:eastAsia="Times New Roman" w:hAnsi="Times New Roman"/>
          <w:b/>
          <w:bCs/>
          <w:sz w:val="28"/>
          <w:szCs w:val="28"/>
        </w:rPr>
        <w:t xml:space="preserve">5.2  Limitations</w:t>
      </w:r>
    </w:p>
    <w:p>
      <w:pPr>
        <w:spacing w:after="80" w:before="160"/>
        <w:jc w:val="center"/>
      </w:pPr>
      <w:r>
        <w:rPr>
          <w:rFonts w:ascii="Times New Roman" w:cs="Times New Roman" w:eastAsia="Times New Roman" w:hAnsi="Times New Roman"/>
          <w:sz w:val="22"/>
          <w:szCs w:val="22"/>
        </w:rPr>
        <w:t xml:space="preserve">Table 5.2: Known limitations of the current prototype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Area</w:t>
            </w:r>
          </w:p>
        </w:tc>
        <w:tc>
          <w:tcPr>
            <w:tcW w:type="dxa" w:w="7026"/>
            <w:tcBorders>
              <w:top w:val="single" w:color="777777" w:sz="4"/>
              <w:left w:val="single" w:color="777777" w:sz="4"/>
              <w:bottom w:val="single" w:color="777777" w:sz="4"/>
              <w:right w:val="single" w:color="777777" w:sz="4"/>
            </w:tcBorders>
            <w:shd w:fill="D8F1EE" w:val="clear"/>
            <w:tcMar>
              <w:top w:type="dxa" w:w="50"/>
              <w:left w:type="dxa" w:w="90"/>
              <w:bottom w:type="dxa" w:w="50"/>
              <w:right w:type="dxa" w:w="90"/>
            </w:tcMar>
          </w:tcPr>
          <w:p>
            <w:pPr>
              <w:spacing w:after="0" w:line="250"/>
              <w:jc w:val="center"/>
            </w:pPr>
            <w:r>
              <w:rPr>
                <w:rFonts w:ascii="Times New Roman" w:cs="Times New Roman" w:eastAsia="Times New Roman" w:hAnsi="Times New Roman"/>
                <w:b/>
                <w:bCs/>
                <w:sz w:val="19"/>
                <w:szCs w:val="19"/>
              </w:rPr>
              <w:t xml:space="preserve">Limitation</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Project lifecycle</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Clients cannot yet post projects, assign a developer or mark a project complete from the UI; these steps require database access, so the rating flow is only reachable with seeded data.</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Messaging</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The </w:t>
            </w:r>
            <w:r>
              <w:rPr>
                <w:rFonts w:ascii="Courier New" w:cs="Courier New" w:eastAsia="Courier New" w:hAnsi="Courier New"/>
                <w:sz w:val="19"/>
                <w:szCs w:val="19"/>
              </w:rPr>
              <w:t xml:space="preserve">read</w:t>
            </w:r>
            <w:r>
              <w:rPr>
                <w:rFonts w:ascii="Times New Roman" w:cs="Times New Roman" w:eastAsia="Times New Roman" w:hAnsi="Times New Roman"/>
                <w:sz w:val="19"/>
                <w:szCs w:val="19"/>
              </w:rPr>
              <w:t xml:space="preserve"> flag is never set, and the RLS policy only lets the sender update a message, so unread counts do not decrease.</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Team batches</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Batches are stored in browser localStorage, are not shared with team members, and include a demo batch.</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Demo data</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When a user has no connections, sample demo connections and a default 4.8★ rating are displayed; unrated developers appear on the leaderboard with a baseline average of 4.5.</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Filters</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Jobs complexity filter values (Beginner/Intermediate/Advanced) do not match stored values (Easy/Medium/Hard).</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Onboarding</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LinkedIn and résumé options do not extract data; client company fields reuse developer profile columns.</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Code quality</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14 ESLint errors and 35 warnings; no automated unit test suite yet.</w:t>
            </w:r>
          </w:p>
        </w:tc>
      </w:tr>
      <w:tr>
        <w:trPr>
          <w:tblHeader w:val="off"/>
        </w:trPr>
        <w:tc>
          <w:tcPr>
            <w:tcW w:type="dxa" w:w="2000"/>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Performance</w:t>
            </w:r>
          </w:p>
        </w:tc>
        <w:tc>
          <w:tcPr>
            <w:tcW w:type="dxa" w:w="7026"/>
            <w:tcBorders>
              <w:top w:val="single" w:color="777777" w:sz="4"/>
              <w:left w:val="single" w:color="777777" w:sz="4"/>
              <w:bottom w:val="single" w:color="777777" w:sz="4"/>
              <w:right w:val="single" w:color="777777" w:sz="4"/>
            </w:tcBorders>
            <w:tcMar>
              <w:top w:type="dxa" w:w="50"/>
              <w:left w:type="dxa" w:w="90"/>
              <w:bottom w:type="dxa" w:w="50"/>
              <w:right w:type="dxa" w:w="90"/>
            </w:tcMar>
          </w:tcPr>
          <w:p>
            <w:pPr>
              <w:spacing w:after="0" w:line="250"/>
              <w:jc w:val="left"/>
            </w:pPr>
            <w:r>
              <w:rPr>
                <w:rFonts w:ascii="Times New Roman" w:cs="Times New Roman" w:eastAsia="Times New Roman" w:hAnsi="Times New Roman"/>
                <w:sz w:val="19"/>
                <w:szCs w:val="19"/>
              </w:rPr>
              <w:t xml:space="preserve">Single 827 kB JavaScript bundle; Lighthouse Performance 78.</w:t>
            </w:r>
          </w:p>
        </w:tc>
      </w:tr>
    </w:tbl>
    <w:p>
      <w:pPr>
        <w:spacing w:after="160"/>
      </w:pPr>
    </w:p>
    <w:p>
      <w:pPr>
        <w:pStyle w:val="Heading2"/>
        <w:keepNext/>
        <w:spacing w:after="120" w:before="240" w:line="360"/>
      </w:pPr>
      <w:r>
        <w:rPr>
          <w:rFonts w:ascii="Times New Roman" w:cs="Times New Roman" w:eastAsia="Times New Roman" w:hAnsi="Times New Roman"/>
          <w:b/>
          <w:bCs/>
          <w:sz w:val="28"/>
          <w:szCs w:val="28"/>
        </w:rPr>
        <w:t xml:space="preserve">5.3  Future Prospectus</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Complete project lifecycle:</w:t>
      </w:r>
      <w:r>
        <w:rPr>
          <w:rFonts w:ascii="Times New Roman" w:cs="Times New Roman" w:eastAsia="Times New Roman" w:hAnsi="Times New Roman"/>
          <w:sz w:val="24"/>
          <w:szCs w:val="24"/>
        </w:rPr>
        <w:t xml:space="preserve"> project posting form, proposals from individuals and team batches, assignment, milestones and completion, so that ratings flow naturally.</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Server-side team batches:</w:t>
      </w:r>
      <w:r>
        <w:rPr>
          <w:rFonts w:ascii="Times New Roman" w:cs="Times New Roman" w:eastAsia="Times New Roman" w:hAnsi="Times New Roman"/>
          <w:sz w:val="24"/>
          <w:szCs w:val="24"/>
        </w:rPr>
        <w:t xml:space="preserve"> move batches into a </w:t>
      </w:r>
      <w:r>
        <w:rPr>
          <w:rFonts w:ascii="Courier New" w:cs="Courier New" w:eastAsia="Courier New" w:hAnsi="Courier New"/>
          <w:sz w:val="21"/>
          <w:szCs w:val="21"/>
        </w:rPr>
        <w:t xml:space="preserve">teams</w:t>
      </w:r>
      <w:r>
        <w:rPr>
          <w:rFonts w:ascii="Times New Roman" w:cs="Times New Roman" w:eastAsia="Times New Roman" w:hAnsi="Times New Roman"/>
          <w:sz w:val="24"/>
          <w:szCs w:val="24"/>
        </w:rPr>
        <w:t xml:space="preserve"> table with RLS, member invitations and a shared team chat.</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Read receipts:</w:t>
      </w:r>
      <w:r>
        <w:rPr>
          <w:rFonts w:ascii="Times New Roman" w:cs="Times New Roman" w:eastAsia="Times New Roman" w:hAnsi="Times New Roman"/>
          <w:sz w:val="24"/>
          <w:szCs w:val="24"/>
        </w:rPr>
        <w:t xml:space="preserve"> a policy allowing receivers to mark messages read, plus typing indicators using Realtime Presence.</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Smarter team suggestions:</w:t>
      </w:r>
      <w:r>
        <w:rPr>
          <w:rFonts w:ascii="Times New Roman" w:cs="Times New Roman" w:eastAsia="Times New Roman" w:hAnsi="Times New Roman"/>
          <w:sz w:val="24"/>
          <w:szCs w:val="24"/>
        </w:rPr>
        <w:t xml:space="preserve"> recommend connections that fill skill gaps, weighting ratings and current workload, following [5] and [11].</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Multi-dimensional, double-blind ratings:</w:t>
      </w:r>
      <w:r>
        <w:rPr>
          <w:rFonts w:ascii="Times New Roman" w:cs="Times New Roman" w:eastAsia="Times New Roman" w:hAnsi="Times New Roman"/>
          <w:sz w:val="24"/>
          <w:szCs w:val="24"/>
        </w:rPr>
        <w:t xml:space="preserve"> separate scores for quality, communication and timeliness, revealed only after both parties submit, to counter reputation inflation [8].</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Payments and escrow:</w:t>
      </w:r>
      <w:r>
        <w:rPr>
          <w:rFonts w:ascii="Times New Roman" w:cs="Times New Roman" w:eastAsia="Times New Roman" w:hAnsi="Times New Roman"/>
          <w:sz w:val="24"/>
          <w:szCs w:val="24"/>
        </w:rPr>
        <w:t xml:space="preserve"> milestone-based payments through a payment gateway such as Razorpay or Stripe.</w:t>
      </w:r>
    </w:p>
    <w:p>
      <w:pPr>
        <w:pStyle w:val="ListParagraph"/>
        <w:numPr>
          <w:ilvl w:val="0"/>
          <w:numId w:val="7"/>
        </w:numPr>
        <w:spacing w:after="60" w:line="360"/>
        <w:jc w:val="both"/>
      </w:pPr>
      <w:r>
        <w:rPr>
          <w:rFonts w:ascii="Times New Roman" w:cs="Times New Roman" w:eastAsia="Times New Roman" w:hAnsi="Times New Roman"/>
          <w:b/>
          <w:bCs/>
          <w:sz w:val="24"/>
          <w:szCs w:val="24"/>
        </w:rPr>
        <w:t xml:space="preserve">Quality and performance:</w:t>
      </w:r>
      <w:r>
        <w:rPr>
          <w:rFonts w:ascii="Times New Roman" w:cs="Times New Roman" w:eastAsia="Times New Roman" w:hAnsi="Times New Roman"/>
          <w:sz w:val="24"/>
          <w:szCs w:val="24"/>
        </w:rPr>
        <w:t xml:space="preserve"> add Vitest and Playwright test suites, fix lint findings, code-split the bundle and compress images.</w:t>
      </w:r>
    </w:p>
    <w:p>
      <w:pPr>
        <w:pStyle w:val="Heading3"/>
        <w:keepNext/>
        <w:spacing w:after="80" w:before="180" w:line="360"/>
      </w:pPr>
      <w:r>
        <w:rPr>
          <w:rFonts w:ascii="Times New Roman" w:cs="Times New Roman" w:eastAsia="Times New Roman" w:hAnsi="Times New Roman"/>
          <w:b/>
          <w:bCs/>
          <w:sz w:val="24"/>
          <w:szCs w:val="24"/>
        </w:rPr>
        <w:t xml:space="preserve">5.3.1  Possible Integration with Other Tools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 link repositories to profiles and show contribution activity as verifiable evidence of skills.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Google Calendar / Meet</w:t>
      </w:r>
      <w:r>
        <w:rPr>
          <w:rFonts w:ascii="Times New Roman" w:cs="Times New Roman" w:eastAsia="Times New Roman" w:hAnsi="Times New Roman"/>
          <w:sz w:val="24"/>
          <w:szCs w:val="24"/>
        </w:rPr>
        <w:t xml:space="preserve"> — schedule and join client meetings directly from a conversation.</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Slack or Discord webhooks</w:t>
      </w:r>
      <w:r>
        <w:rPr>
          <w:rFonts w:ascii="Times New Roman" w:cs="Times New Roman" w:eastAsia="Times New Roman" w:hAnsi="Times New Roman"/>
          <w:sz w:val="24"/>
          <w:szCs w:val="24"/>
        </w:rPr>
        <w:t xml:space="preserve"> — mirror team notifications for users who prefer those tools.</w:t>
      </w:r>
    </w:p>
    <w:p>
      <w:pPr>
        <w:pStyle w:val="ListParagraph"/>
        <w:numPr>
          <w:ilvl w:val="0"/>
          <w:numId w:val="4"/>
        </w:numPr>
        <w:spacing w:after="60" w:line="360"/>
        <w:jc w:val="both"/>
      </w:pPr>
      <w:r>
        <w:rPr>
          <w:rFonts w:ascii="Times New Roman" w:cs="Times New Roman" w:eastAsia="Times New Roman" w:hAnsi="Times New Roman"/>
          <w:b/>
          <w:bCs/>
          <w:sz w:val="24"/>
          <w:szCs w:val="24"/>
        </w:rPr>
        <w:t xml:space="preserve">LinkedIn</w:t>
      </w:r>
      <w:r>
        <w:rPr>
          <w:rFonts w:ascii="Times New Roman" w:cs="Times New Roman" w:eastAsia="Times New Roman" w:hAnsi="Times New Roman"/>
          <w:sz w:val="24"/>
          <w:szCs w:val="24"/>
        </w:rPr>
        <w:t xml:space="preserve"> — official OAuth-based profile import in place of the current link field.</w:t>
      </w:r>
    </w:p>
    <w:p>
      <w:pPr>
        <w:sectPr>
          <w:headerReference w:type="default" r:id="rId26"/>
          <w:headerReference w:type="first" r:id="rId27"/>
          <w:footerReference w:type="default" r:id="rId28"/>
          <w:footerReference w:type="first" r:id="rId29"/>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pPr>
    </w:p>
    <w:p>
      <w:pPr>
        <w:pStyle w:val="Heading1"/>
        <w:spacing w:after="480" w:before="1100"/>
        <w:jc w:val="left"/>
      </w:pPr>
      <w:r>
        <w:rPr>
          <w:rFonts w:ascii="Times New Roman" w:cs="Times New Roman" w:eastAsia="Times New Roman" w:hAnsi="Times New Roman"/>
          <w:b/>
          <w:bCs/>
          <w:sz w:val="52"/>
          <w:szCs w:val="52"/>
        </w:rPr>
        <w:t xml:space="preserve">Bibliography</w:t>
      </w:r>
    </w:p>
    <w:p>
      <w:pPr>
        <w:tabs>
          <w:tab w:val="left" w:pos="620"/>
        </w:tabs>
        <w:spacing w:after="60" w:line="252"/>
        <w:ind w:left="620" w:hanging="620"/>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1"/>
          <w:szCs w:val="21"/>
        </w:rPr>
        <w:t xml:space="preserve">J. J. Horton, “Online labor markets,” in </w:t>
      </w:r>
      <w:r>
        <w:rPr>
          <w:rFonts w:ascii="Times New Roman" w:cs="Times New Roman" w:eastAsia="Times New Roman" w:hAnsi="Times New Roman"/>
          <w:i/>
          <w:iCs/>
          <w:sz w:val="21"/>
          <w:szCs w:val="21"/>
        </w:rPr>
        <w:t xml:space="preserve">Proc. 6th Int. Workshop on Internet and Network Economics (WINE)</w:t>
      </w:r>
      <w:r>
        <w:rPr>
          <w:rFonts w:ascii="Times New Roman" w:cs="Times New Roman" w:eastAsia="Times New Roman" w:hAnsi="Times New Roman"/>
          <w:sz w:val="21"/>
          <w:szCs w:val="21"/>
        </w:rPr>
        <w:t xml:space="preserve">, LNCS, vol. 6484, Springer, 2010, pp. 515–522.</w:t>
      </w:r>
    </w:p>
    <w:p>
      <w:pPr>
        <w:tabs>
          <w:tab w:val="left" w:pos="620"/>
        </w:tabs>
        <w:spacing w:after="60" w:line="252"/>
        <w:ind w:left="620" w:hanging="620"/>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1"/>
          <w:szCs w:val="21"/>
        </w:rPr>
        <w:t xml:space="preserve">A. Kittur, J. V. Nickerson, M. Bernstein, E. Gerber, A. Shaw, J. Zimmerman, M. Lease, and J. Horton, “The future of crowd work,” in </w:t>
      </w:r>
      <w:r>
        <w:rPr>
          <w:rFonts w:ascii="Times New Roman" w:cs="Times New Roman" w:eastAsia="Times New Roman" w:hAnsi="Times New Roman"/>
          <w:i/>
          <w:iCs/>
          <w:sz w:val="21"/>
          <w:szCs w:val="21"/>
        </w:rPr>
        <w:t xml:space="preserve">Proc. ACM Conf. Computer Supported Cooperative Work (CSCW)</w:t>
      </w:r>
      <w:r>
        <w:rPr>
          <w:rFonts w:ascii="Times New Roman" w:cs="Times New Roman" w:eastAsia="Times New Roman" w:hAnsi="Times New Roman"/>
          <w:sz w:val="21"/>
          <w:szCs w:val="21"/>
        </w:rPr>
        <w:t xml:space="preserve">, 2013, pp. 1301–1318.</w:t>
      </w:r>
    </w:p>
    <w:p>
      <w:pPr>
        <w:tabs>
          <w:tab w:val="left" w:pos="620"/>
        </w:tabs>
        <w:spacing w:after="60" w:line="252"/>
        <w:ind w:left="620" w:hanging="620"/>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1"/>
          <w:szCs w:val="21"/>
        </w:rPr>
        <w:t xml:space="preserve">P. Resnick, K. Kuwabara, R. Zeckhauser, and E. Friedman, “Reputation systems,” </w:t>
      </w:r>
      <w:r>
        <w:rPr>
          <w:rFonts w:ascii="Times New Roman" w:cs="Times New Roman" w:eastAsia="Times New Roman" w:hAnsi="Times New Roman"/>
          <w:i/>
          <w:iCs/>
          <w:sz w:val="21"/>
          <w:szCs w:val="21"/>
        </w:rPr>
        <w:t xml:space="preserve">Communications of the ACM</w:t>
      </w:r>
      <w:r>
        <w:rPr>
          <w:rFonts w:ascii="Times New Roman" w:cs="Times New Roman" w:eastAsia="Times New Roman" w:hAnsi="Times New Roman"/>
          <w:sz w:val="21"/>
          <w:szCs w:val="21"/>
        </w:rPr>
        <w:t xml:space="preserve">, vol. 43, no. 12, pp. 45–48, 2000.</w:t>
      </w:r>
    </w:p>
    <w:p>
      <w:pPr>
        <w:tabs>
          <w:tab w:val="left" w:pos="620"/>
        </w:tabs>
        <w:spacing w:after="60" w:line="252"/>
        <w:ind w:left="620" w:hanging="620"/>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1"/>
          <w:szCs w:val="21"/>
        </w:rPr>
        <w:t xml:space="preserve">A. Jøsang, R. Ismail, and C. Boyd, “A survey of trust and reputation systems for online service provision,” </w:t>
      </w:r>
      <w:r>
        <w:rPr>
          <w:rFonts w:ascii="Times New Roman" w:cs="Times New Roman" w:eastAsia="Times New Roman" w:hAnsi="Times New Roman"/>
          <w:i/>
          <w:iCs/>
          <w:sz w:val="21"/>
          <w:szCs w:val="21"/>
        </w:rPr>
        <w:t xml:space="preserve">Decision Support Systems</w:t>
      </w:r>
      <w:r>
        <w:rPr>
          <w:rFonts w:ascii="Times New Roman" w:cs="Times New Roman" w:eastAsia="Times New Roman" w:hAnsi="Times New Roman"/>
          <w:sz w:val="21"/>
          <w:szCs w:val="21"/>
        </w:rPr>
        <w:t xml:space="preserve">, vol. 43, no. 2, pp. 618–644, 2007.</w:t>
      </w:r>
    </w:p>
    <w:p>
      <w:pPr>
        <w:tabs>
          <w:tab w:val="left" w:pos="620"/>
        </w:tabs>
        <w:spacing w:after="60" w:line="252"/>
        <w:ind w:left="620" w:hanging="620"/>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1"/>
          <w:szCs w:val="21"/>
        </w:rPr>
        <w:t xml:space="preserve">T. Lappas, K. Liu, and E. Terzi, “Finding a team of experts in social networks,” in </w:t>
      </w:r>
      <w:r>
        <w:rPr>
          <w:rFonts w:ascii="Times New Roman" w:cs="Times New Roman" w:eastAsia="Times New Roman" w:hAnsi="Times New Roman"/>
          <w:i/>
          <w:iCs/>
          <w:sz w:val="21"/>
          <w:szCs w:val="21"/>
        </w:rPr>
        <w:t xml:space="preserve">Proc. 15th ACM SIGKDD Int. Conf. Knowledge Discovery and Data Mining</w:t>
      </w:r>
      <w:r>
        <w:rPr>
          <w:rFonts w:ascii="Times New Roman" w:cs="Times New Roman" w:eastAsia="Times New Roman" w:hAnsi="Times New Roman"/>
          <w:sz w:val="21"/>
          <w:szCs w:val="21"/>
        </w:rPr>
        <w:t xml:space="preserve">, 2009, pp. 467–476.</w:t>
      </w:r>
    </w:p>
    <w:p>
      <w:pPr>
        <w:tabs>
          <w:tab w:val="left" w:pos="620"/>
        </w:tabs>
        <w:spacing w:after="60" w:line="252"/>
        <w:ind w:left="620" w:hanging="620"/>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1"/>
          <w:szCs w:val="21"/>
        </w:rPr>
        <w:t xml:space="preserve">D. Retelny, S. Robaszkiewicz, A. To, W. S. Lasecki, J. Patel, N. Rahmati, T. Doshi, M. Valentine, and M. S. Bernstein, “Expert crowdsourcing with flash teams,” in </w:t>
      </w:r>
      <w:r>
        <w:rPr>
          <w:rFonts w:ascii="Times New Roman" w:cs="Times New Roman" w:eastAsia="Times New Roman" w:hAnsi="Times New Roman"/>
          <w:i/>
          <w:iCs/>
          <w:sz w:val="21"/>
          <w:szCs w:val="21"/>
        </w:rPr>
        <w:t xml:space="preserve">Proc. 27th ACM Symp. User Interface Software and Technology (UIST)</w:t>
      </w:r>
      <w:r>
        <w:rPr>
          <w:rFonts w:ascii="Times New Roman" w:cs="Times New Roman" w:eastAsia="Times New Roman" w:hAnsi="Times New Roman"/>
          <w:sz w:val="21"/>
          <w:szCs w:val="21"/>
        </w:rPr>
        <w:t xml:space="preserve">, 2014, pp. 75–85.</w:t>
      </w:r>
    </w:p>
    <w:p>
      <w:pPr>
        <w:tabs>
          <w:tab w:val="left" w:pos="620"/>
        </w:tabs>
        <w:spacing w:after="60" w:line="252"/>
        <w:ind w:left="620" w:hanging="620"/>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1"/>
          <w:szCs w:val="21"/>
        </w:rPr>
        <w:t xml:space="preserve">M. A. Valentine, D. Retelny, A. To, N. Rahmati, T. Doshi, and M. S. Bernstein, “Flash organizations: Crowdsourcing complex work by structuring crowds as organizations,” in </w:t>
      </w:r>
      <w:r>
        <w:rPr>
          <w:rFonts w:ascii="Times New Roman" w:cs="Times New Roman" w:eastAsia="Times New Roman" w:hAnsi="Times New Roman"/>
          <w:i/>
          <w:iCs/>
          <w:sz w:val="21"/>
          <w:szCs w:val="21"/>
        </w:rPr>
        <w:t xml:space="preserve">Proc. CHI Conf. Human Factors in Computing Systems</w:t>
      </w:r>
      <w:r>
        <w:rPr>
          <w:rFonts w:ascii="Times New Roman" w:cs="Times New Roman" w:eastAsia="Times New Roman" w:hAnsi="Times New Roman"/>
          <w:sz w:val="21"/>
          <w:szCs w:val="21"/>
        </w:rPr>
        <w:t xml:space="preserve">, 2017, pp. 3523–3537.</w:t>
      </w:r>
    </w:p>
    <w:p>
      <w:pPr>
        <w:tabs>
          <w:tab w:val="left" w:pos="620"/>
        </w:tabs>
        <w:spacing w:after="60" w:line="252"/>
        <w:ind w:left="620" w:hanging="620"/>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1"/>
          <w:szCs w:val="21"/>
        </w:rPr>
        <w:t xml:space="preserve">A. Filippas, J. J. Horton, and J. Golden, “Reputation inflation,” </w:t>
      </w:r>
      <w:r>
        <w:rPr>
          <w:rFonts w:ascii="Times New Roman" w:cs="Times New Roman" w:eastAsia="Times New Roman" w:hAnsi="Times New Roman"/>
          <w:i/>
          <w:iCs/>
          <w:sz w:val="21"/>
          <w:szCs w:val="21"/>
        </w:rPr>
        <w:t xml:space="preserve">Marketing Science</w:t>
      </w:r>
      <w:r>
        <w:rPr>
          <w:rFonts w:ascii="Times New Roman" w:cs="Times New Roman" w:eastAsia="Times New Roman" w:hAnsi="Times New Roman"/>
          <w:sz w:val="21"/>
          <w:szCs w:val="21"/>
        </w:rPr>
        <w:t xml:space="preserve">, vol. 41, no. 4, pp. 733–745, 2022.</w:t>
      </w:r>
    </w:p>
    <w:p>
      <w:pPr>
        <w:tabs>
          <w:tab w:val="left" w:pos="620"/>
        </w:tabs>
        <w:spacing w:after="60" w:line="252"/>
        <w:ind w:left="620" w:hanging="620"/>
        <w:jc w:val="both"/>
      </w:pPr>
      <w:r>
        <w:rPr>
          <w:rFonts w:ascii="Times New Roman" w:cs="Times New Roman" w:eastAsia="Times New Roman" w:hAnsi="Times New Roman"/>
          <w:sz w:val="22"/>
          <w:szCs w:val="22"/>
        </w:rPr>
        <w:t xml:space="preserve">[9]	</w:t>
      </w:r>
      <w:r>
        <w:rPr>
          <w:rFonts w:ascii="Times New Roman" w:cs="Times New Roman" w:eastAsia="Times New Roman" w:hAnsi="Times New Roman"/>
          <w:sz w:val="21"/>
          <w:szCs w:val="21"/>
        </w:rPr>
        <w:t xml:space="preserve">M. Kokkodis and P. G. Ipeirotis, “Reputation transferability in online labor markets,” </w:t>
      </w:r>
      <w:r>
        <w:rPr>
          <w:rFonts w:ascii="Times New Roman" w:cs="Times New Roman" w:eastAsia="Times New Roman" w:hAnsi="Times New Roman"/>
          <w:i/>
          <w:iCs/>
          <w:sz w:val="21"/>
          <w:szCs w:val="21"/>
        </w:rPr>
        <w:t xml:space="preserve">Management Science</w:t>
      </w:r>
      <w:r>
        <w:rPr>
          <w:rFonts w:ascii="Times New Roman" w:cs="Times New Roman" w:eastAsia="Times New Roman" w:hAnsi="Times New Roman"/>
          <w:sz w:val="21"/>
          <w:szCs w:val="21"/>
        </w:rPr>
        <w:t xml:space="preserve">, vol. 62, no. 6, pp. 1687–1706, 2016.</w:t>
      </w:r>
    </w:p>
    <w:p>
      <w:pPr>
        <w:tabs>
          <w:tab w:val="left" w:pos="620"/>
        </w:tabs>
        <w:spacing w:after="60" w:line="252"/>
        <w:ind w:left="620" w:hanging="620"/>
        <w:jc w:val="both"/>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1"/>
          <w:szCs w:val="21"/>
        </w:rPr>
        <w:t xml:space="preserve">A. J. Wood, M. Graham, V. Lehdonvirta, and I. Hjorth, “Good gig, bad gig: Autonomy and algorithmic control in the global gig economy,” </w:t>
      </w:r>
      <w:r>
        <w:rPr>
          <w:rFonts w:ascii="Times New Roman" w:cs="Times New Roman" w:eastAsia="Times New Roman" w:hAnsi="Times New Roman"/>
          <w:i/>
          <w:iCs/>
          <w:sz w:val="21"/>
          <w:szCs w:val="21"/>
        </w:rPr>
        <w:t xml:space="preserve">Work, Employment and Society</w:t>
      </w:r>
      <w:r>
        <w:rPr>
          <w:rFonts w:ascii="Times New Roman" w:cs="Times New Roman" w:eastAsia="Times New Roman" w:hAnsi="Times New Roman"/>
          <w:sz w:val="21"/>
          <w:szCs w:val="21"/>
        </w:rPr>
        <w:t xml:space="preserve">, vol. 33, no. 1, pp. 56–75, 2019.</w:t>
      </w:r>
    </w:p>
    <w:p>
      <w:pPr>
        <w:tabs>
          <w:tab w:val="left" w:pos="620"/>
        </w:tabs>
        <w:spacing w:after="60" w:line="252"/>
        <w:ind w:left="620" w:hanging="620"/>
        <w:jc w:val="both"/>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1"/>
          <w:szCs w:val="21"/>
        </w:rPr>
        <w:t xml:space="preserve">A. Anagnostopoulos, L. Becchetti, C. Castillo, A. Gionis, and S. Leonardi, “Online team formation in social networks,” in </w:t>
      </w:r>
      <w:r>
        <w:rPr>
          <w:rFonts w:ascii="Times New Roman" w:cs="Times New Roman" w:eastAsia="Times New Roman" w:hAnsi="Times New Roman"/>
          <w:i/>
          <w:iCs/>
          <w:sz w:val="21"/>
          <w:szCs w:val="21"/>
        </w:rPr>
        <w:t xml:space="preserve">Proc. 21st Int. Conf. World Wide Web (WWW)</w:t>
      </w:r>
      <w:r>
        <w:rPr>
          <w:rFonts w:ascii="Times New Roman" w:cs="Times New Roman" w:eastAsia="Times New Roman" w:hAnsi="Times New Roman"/>
          <w:sz w:val="21"/>
          <w:szCs w:val="21"/>
        </w:rPr>
        <w:t xml:space="preserve">, 2012, pp. 839–848.</w:t>
      </w:r>
    </w:p>
    <w:p>
      <w:pPr>
        <w:tabs>
          <w:tab w:val="left" w:pos="620"/>
        </w:tabs>
        <w:spacing w:after="60" w:line="252"/>
        <w:ind w:left="620" w:hanging="620"/>
        <w:jc w:val="both"/>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1"/>
          <w:szCs w:val="21"/>
        </w:rPr>
        <w:t xml:space="preserve">C. Dellarocas, “The digitization of word of mouth: Promise and challenges of online feedback mechanisms,” </w:t>
      </w:r>
      <w:r>
        <w:rPr>
          <w:rFonts w:ascii="Times New Roman" w:cs="Times New Roman" w:eastAsia="Times New Roman" w:hAnsi="Times New Roman"/>
          <w:i/>
          <w:iCs/>
          <w:sz w:val="21"/>
          <w:szCs w:val="21"/>
        </w:rPr>
        <w:t xml:space="preserve">Management Science</w:t>
      </w:r>
      <w:r>
        <w:rPr>
          <w:rFonts w:ascii="Times New Roman" w:cs="Times New Roman" w:eastAsia="Times New Roman" w:hAnsi="Times New Roman"/>
          <w:sz w:val="21"/>
          <w:szCs w:val="21"/>
        </w:rPr>
        <w:t xml:space="preserve">, vol. 49, no. 10, pp. 1407–1424, 2003.</w:t>
      </w:r>
    </w:p>
    <w:p>
      <w:pPr>
        <w:tabs>
          <w:tab w:val="left" w:pos="620"/>
        </w:tabs>
        <w:spacing w:after="60" w:line="252"/>
        <w:ind w:left="620" w:hanging="620"/>
        <w:jc w:val="both"/>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1"/>
          <w:szCs w:val="21"/>
        </w:rPr>
        <w:t xml:space="preserve">I. Fette and A. Melnikov, “The WebSocket Protocol,” RFC 6455, IETF, Dec. 2011.</w:t>
      </w:r>
    </w:p>
    <w:p>
      <w:pPr>
        <w:tabs>
          <w:tab w:val="left" w:pos="620"/>
        </w:tabs>
        <w:spacing w:after="60" w:line="252"/>
        <w:ind w:left="620" w:hanging="620"/>
        <w:jc w:val="both"/>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1"/>
          <w:szCs w:val="21"/>
        </w:rPr>
        <w:t xml:space="preserve">M. Jones, J. Bradley, and N. Sakimura, “JSON Web Token (JWT),” RFC 7519, IETF, May 2015.</w:t>
      </w:r>
    </w:p>
    <w:p>
      <w:pPr>
        <w:tabs>
          <w:tab w:val="left" w:pos="620"/>
        </w:tabs>
        <w:spacing w:after="60" w:line="252"/>
        <w:ind w:left="620" w:hanging="620"/>
        <w:jc w:val="both"/>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1"/>
          <w:szCs w:val="21"/>
        </w:rPr>
        <w:t xml:space="preserve">R. T. Fielding, “Architectural styles and the design of network-based software architectures,” Ph.D. dissertation, Univ. of California, Irvine, 2000.</w:t>
      </w:r>
    </w:p>
    <w:p>
      <w:pPr>
        <w:tabs>
          <w:tab w:val="left" w:pos="620"/>
        </w:tabs>
        <w:spacing w:after="60" w:line="252"/>
        <w:ind w:left="620" w:hanging="620"/>
        <w:jc w:val="both"/>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1"/>
          <w:szCs w:val="21"/>
        </w:rPr>
        <w:t xml:space="preserve">OWASP Foundation, “OWASP Top 10:2021.” [Online]. Available: https://owasp.org/Top10/</w:t>
      </w:r>
    </w:p>
    <w:p>
      <w:pPr>
        <w:tabs>
          <w:tab w:val="left" w:pos="620"/>
        </w:tabs>
        <w:spacing w:after="60" w:line="252"/>
        <w:ind w:left="620" w:hanging="620"/>
        <w:jc w:val="both"/>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1"/>
          <w:szCs w:val="21"/>
        </w:rPr>
        <w:t xml:space="preserve">Supabase, “Row Level Security,” Supabase Documentation. [Online]. Available: https://supabase.com/docs/guides/database/postgres/row-level-security</w:t>
      </w:r>
    </w:p>
    <w:p>
      <w:pPr>
        <w:tabs>
          <w:tab w:val="left" w:pos="620"/>
        </w:tabs>
        <w:spacing w:after="60" w:line="252"/>
        <w:ind w:left="620" w:hanging="620"/>
        <w:jc w:val="both"/>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1"/>
          <w:szCs w:val="21"/>
        </w:rPr>
        <w:t xml:space="preserve">Meta Open Source, “React — The library for web and native user interfaces.” [Online]. Available: https://react.dev</w:t>
      </w:r>
    </w:p>
    <w:p>
      <w:pPr>
        <w:tabs>
          <w:tab w:val="left" w:pos="620"/>
        </w:tabs>
        <w:spacing w:after="60" w:line="252"/>
        <w:ind w:left="620" w:hanging="620"/>
        <w:jc w:val="both"/>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1"/>
          <w:szCs w:val="21"/>
        </w:rPr>
        <w:t xml:space="preserve">Vite, “Vite — Next generation frontend tooling.” [Online]. Available: https://vitejs.dev</w:t>
      </w:r>
    </w:p>
    <w:p>
      <w:pPr>
        <w:tabs>
          <w:tab w:val="left" w:pos="620"/>
        </w:tabs>
        <w:spacing w:after="60" w:line="252"/>
        <w:ind w:left="620" w:hanging="620"/>
        <w:jc w:val="both"/>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1"/>
          <w:szCs w:val="21"/>
        </w:rPr>
        <w:t xml:space="preserve">TanStack, “TanStack Query documentation.” [Online]. Available: https://tanstack.com/query</w:t>
      </w:r>
    </w:p>
    <w:p>
      <w:pPr>
        <w:tabs>
          <w:tab w:val="left" w:pos="620"/>
        </w:tabs>
        <w:spacing w:after="60" w:line="252"/>
        <w:ind w:left="620" w:hanging="620"/>
        <w:jc w:val="both"/>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1"/>
          <w:szCs w:val="21"/>
        </w:rPr>
        <w:t xml:space="preserve">Tailwind Labs, “Tailwind CSS documentation.” [Online]. Available: https://tailwindcss.com/docs</w:t>
      </w:r>
    </w:p>
    <w:p>
      <w:pPr>
        <w:tabs>
          <w:tab w:val="left" w:pos="620"/>
        </w:tabs>
        <w:spacing w:after="60" w:line="252"/>
        <w:ind w:left="620" w:hanging="620"/>
        <w:jc w:val="both"/>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1"/>
          <w:szCs w:val="21"/>
        </w:rPr>
        <w:t xml:space="preserve">The PostgreSQL Global Development Group, “Row Security Policies,” PostgreSQL Documentation. [Online]. Available: https://www.postgresql.org/docs/current/ddl-rowsecurity.html</w:t>
      </w:r>
    </w:p>
    <w:p>
      <w:pPr>
        <w:tabs>
          <w:tab w:val="left" w:pos="620"/>
        </w:tabs>
        <w:spacing w:after="60" w:line="252"/>
        <w:ind w:left="620" w:hanging="620"/>
        <w:jc w:val="both"/>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1"/>
          <w:szCs w:val="21"/>
        </w:rPr>
        <w:t xml:space="preserve">Google, “Lighthouse overview,” Chrome for Developers. [Online]. Available: https://developer.chrome.com/docs/lighthouse/overview</w:t>
      </w:r>
    </w:p>
    <w:p>
      <w:pPr>
        <w:tabs>
          <w:tab w:val="left" w:pos="620"/>
        </w:tabs>
        <w:spacing w:after="60" w:line="252"/>
        <w:ind w:left="620" w:hanging="620"/>
        <w:jc w:val="both"/>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1"/>
          <w:szCs w:val="21"/>
        </w:rPr>
        <w:t xml:space="preserve">K. Beck </w:t>
      </w:r>
      <w:r>
        <w:rPr>
          <w:rFonts w:ascii="Times New Roman" w:cs="Times New Roman" w:eastAsia="Times New Roman" w:hAnsi="Times New Roman"/>
          <w:i/>
          <w:iCs/>
          <w:sz w:val="21"/>
          <w:szCs w:val="21"/>
        </w:rPr>
        <w:t xml:space="preserve">et al.</w:t>
      </w:r>
      <w:r>
        <w:rPr>
          <w:rFonts w:ascii="Times New Roman" w:cs="Times New Roman" w:eastAsia="Times New Roman" w:hAnsi="Times New Roman"/>
          <w:sz w:val="21"/>
          <w:szCs w:val="21"/>
        </w:rPr>
        <w:t xml:space="preserve">, “Manifesto for Agile Software Development,” 2001. [Online]. Available: https://agilemanifesto.org</w:t>
      </w:r>
    </w:p>
    <w:p>
      <w:pPr>
        <w:tabs>
          <w:tab w:val="left" w:pos="620"/>
        </w:tabs>
        <w:spacing w:after="60" w:line="252"/>
        <w:ind w:left="620" w:hanging="620"/>
        <w:jc w:val="both"/>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1"/>
          <w:szCs w:val="21"/>
        </w:rPr>
        <w:t xml:space="preserve">IEEE Recommended Practice for Software Requirements Specifications, IEEE Std 830-1998, 1998.</w:t>
      </w:r>
    </w:p>
    <w:sectPr>
      <w:headerReference w:type="default" r:id="rId30"/>
      <w:headerReference w:type="first" r:id="rId31"/>
      <w:footerReference w:type="default" r:id="rId32"/>
      <w:footerReference w:type="first" r:id="rId33"/>
      <w:pgSz w:w="11906" w:h="16838" w:orient="portrait"/>
      <w:pgMar w:top="1440" w:right="1440" w:bottom="1440" w:left="1440" w:header="620" w:footer="620" w:gutter="0"/>
      <w:pgBorders w:display="allPages" w:offsetFrom="page" w:zOrder="front">
        <w:top w:val="single" w:color="000000" w:sz="12" w:space="24"/>
        <w:left w:val="single" w:color="000000" w:sz="12" w:space="24"/>
        <w:bottom w:val="single" w:color="000000" w:sz="12" w:space="24"/>
        <w:right w:val="single" w:color="000000" w:sz="12" w:space="24"/>
      </w:pgBorders>
      <w:pgNumType w:fmt="decimal"/>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1. INTRODUCTION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2. LITERATURE SURVEY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3. PROJECT FLOW AND METHODOLOGY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4. RESULTS AND ANALYSIS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CHAPTER 5. CONCLUSION AND FUTURE WORKS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3"/>
      </w:pBdr>
      <w:tabs>
        <w:tab w:val="right" w:pos="9026"/>
      </w:tabs>
      <w:spacing w:after="0"/>
    </w:pPr>
    <w:r>
      <w:drawing>
        <wp:inline distT="0" distB="0" distL="0" distR="0">
          <wp:extent cx="1257300" cy="3143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r>
      <w:t xml:space="preserve">	</w:t>
    </w:r>
    <w:r>
      <w:rPr>
        <w:rFonts w:ascii="Times New Roman" w:cs="Times New Roman" w:eastAsia="Times New Roman" w:hAnsi="Times New Roman"/>
        <w:i/>
        <w:iCs/>
        <w:sz w:val="20"/>
        <w:szCs w:val="20"/>
      </w:rPr>
      <w:t xml:space="preserve">BIBLIOGRAPHY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257300" cy="3143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20" w:hanging="300"/>
      </w:pPr>
    </w:lvl>
  </w:abstractNum>
  <w:abstractNum w:abstractNumId="3" w15:restartNumberingAfterBreak="0">
    <w:multiLevelType w:val="hybridMultilevel"/>
    <w:lvl w:ilvl="0" w:tentative="1">
      <w:start w:val="1"/>
      <w:numFmt w:val="decimal"/>
      <w:lvlText w:val="%1."/>
      <w:lvlJc w:val="left"/>
      <w:pPr>
        <w:ind w:left="6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theme" Target="theme/theme1.xml"/><Relationship Id="rId35" Type="http://schemas.openxmlformats.org/officeDocument/2006/relationships/image" Target="media/dedbb49b41451b91dd37c81a3f835f4fdc6cd124.png"/><Relationship Id="rId36" Type="http://schemas.openxmlformats.org/officeDocument/2006/relationships/image" Target="media/7295a1f7a5a05a24744116ad584afb68896db21f.png"/><Relationship Id="rId37" Type="http://schemas.openxmlformats.org/officeDocument/2006/relationships/image" Target="media/2c6f4577276ef59b8210533b2df3ee080164f628.png"/><Relationship Id="rId38" Type="http://schemas.openxmlformats.org/officeDocument/2006/relationships/image" Target="media/367f9cb3f62d4d1c22cad67a47f7a1efb55eb479.png"/><Relationship Id="rId39" Type="http://schemas.openxmlformats.org/officeDocument/2006/relationships/image" Target="media/a7c7f7b8a4af5602a8f045d649841844d49f92ac.png"/><Relationship Id="rId40" Type="http://schemas.openxmlformats.org/officeDocument/2006/relationships/image" Target="media/96f620e32146fb2cb861e395318675afe9ccfb82.png"/><Relationship Id="rId41" Type="http://schemas.openxmlformats.org/officeDocument/2006/relationships/image" Target="media/86e9f63854aa1ca990eed2f5dd220ff3ae358fdd.png"/><Relationship Id="rId42" Type="http://schemas.openxmlformats.org/officeDocument/2006/relationships/image" Target="media/3177498c51537a15cae3f5e74d9eb44bd9ea3faa.png"/><Relationship Id="rId43" Type="http://schemas.openxmlformats.org/officeDocument/2006/relationships/image" Target="media/d6a5085d5434260abb6f8d0c14a38d851ed9dd24.png"/><Relationship Id="rId44" Type="http://schemas.openxmlformats.org/officeDocument/2006/relationships/image" Target="media/f244ba761122c945db5ab5ec29d6c81187b8a841.png"/><Relationship Id="rId45" Type="http://schemas.openxmlformats.org/officeDocument/2006/relationships/image" Target="media/8e221170d603a5fec0d113e92da2b79ee58b8ee0.png"/><Relationship Id="rId46" Type="http://schemas.openxmlformats.org/officeDocument/2006/relationships/image" Target="media/dd998406e5412210e99ee066101cfebabc6efcc8.png"/><Relationship Id="rId47" Type="http://schemas.openxmlformats.org/officeDocument/2006/relationships/image" Target="media/544d2c927c30a911c0e1d496d83eece308d9401b.png"/><Relationship Id="rId48" Type="http://schemas.openxmlformats.org/officeDocument/2006/relationships/image" Target="media/325e2ba6adbc98a86f003b052d120f1972d19ac2.png"/><Relationship Id="rId49" Type="http://schemas.openxmlformats.org/officeDocument/2006/relationships/image" Target="media/5c92b2c900315566a2fa536398b3785c0ab02b2a.png"/><Relationship Id="rId50" Type="http://schemas.openxmlformats.org/officeDocument/2006/relationships/image" Target="media/27da27041fa7312b989d138d7f61488a0f3d2113.png"/><Relationship Id="rId51" Type="http://schemas.openxmlformats.org/officeDocument/2006/relationships/image" Target="media/03cb3e8ad6d17028367c652cdfa7b7a4a41bf81f.png"/><Relationship Id="rId52" Type="http://schemas.openxmlformats.org/officeDocument/2006/relationships/image" Target="media/e9283e01dab48b7be00806c6e59c988f59336c73.png"/><Relationship Id="rId53" Type="http://schemas.openxmlformats.org/officeDocument/2006/relationships/image" Target="media/0d4e9a87d3a685b627be6d5144c444341bc23043.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2.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3.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4.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5.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6.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7.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8.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9.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10.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11.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12.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13.xml.rels><?xml version="1.0" encoding="UTF-8"?><Relationships xmlns="http://schemas.openxmlformats.org/package/2006/relationships"><Relationship Id="rId0" Type="http://schemas.openxmlformats.org/officeDocument/2006/relationships/image" Target="media/dedbb49b41451b91dd37c81a3f835f4fdc6cd124.png"/></Relationships>
</file>

<file path=word/_rels/header14.xml.rels><?xml version="1.0" encoding="UTF-8"?><Relationships xmlns="http://schemas.openxmlformats.org/package/2006/relationships"><Relationship Id="rId0" Type="http://schemas.openxmlformats.org/officeDocument/2006/relationships/image" Target="media/dedbb49b41451b91dd37c81a3f835f4fdc6cd1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CollabriX – Project Report</dc:title>
  <dc:creator>CollabriX team</dc:creator>
  <cp:lastModifiedBy>Un-named</cp:lastModifiedBy>
  <cp:revision>1</cp:revision>
  <dcterms:created xsi:type="dcterms:W3CDTF">2026-10-06T11:49:29.160Z</dcterms:created>
  <dcterms:modified xsi:type="dcterms:W3CDTF">2026-10-06T11:49:29.161Z</dcterms:modified>
</cp:coreProperties>
</file>

<file path=docProps/custom.xml><?xml version="1.0" encoding="utf-8"?>
<Properties xmlns="http://schemas.openxmlformats.org/officeDocument/2006/custom-properties" xmlns:vt="http://schemas.openxmlformats.org/officeDocument/2006/docPropsVTypes"/>
</file>