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org.firstinspires.ftc.teamcode.CameraLogitech;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com.qualcomm.robotcore.eventloop.opmode.LinearOpMode;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com.qualcomm.robotcore.util.Range;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org.firstinspires.ftc.robotcore.external.hardware.camera.WebcamName;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org.firstinspires.ftc.vision.VisionPortal;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org.firstinspires.ftc.vision.apriltag.AprilTagDetection;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org.firstinspires.ftc.vision.apriltag.AprilTagProcessor;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"TurretPowerChange"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group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TurretPowerChange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AprilTagProcessor.Builder().build();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visionPortal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VisionPortal.Builder()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.setCamera(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.get(WebcamName.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"Webcam 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.addProcessor(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dpad_down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List&lt;AprilTagDetection&gt; detections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.getDetections();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AprilTagDetection fieldTag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(AprilTagDetection detection : detections) {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detection.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fieldTag = detection;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(fieldTag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fieldTag.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distance = fieldTag.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ftcPose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Distance in inches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"%.1f 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distance);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Range.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*distance,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