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DA" w:rsidRDefault="00983832">
      <w:pPr>
        <w:rPr>
          <w:lang w:val="ru-RU"/>
        </w:rPr>
      </w:pPr>
      <w:r>
        <w:rPr>
          <w:lang w:val="ru-RU"/>
        </w:rPr>
        <w:t>Кадровый состав</w:t>
      </w:r>
    </w:p>
    <w:p w:rsidR="00983832" w:rsidRDefault="00983832" w:rsidP="009838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Дипломы с наличием скан копий</w:t>
      </w:r>
    </w:p>
    <w:p w:rsidR="00983832" w:rsidRDefault="00983832" w:rsidP="009838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Стажировки с наличием сертификатов</w:t>
      </w:r>
    </w:p>
    <w:p w:rsidR="00983832" w:rsidRDefault="00983832" w:rsidP="00983832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Публикации за последние 5 лет</w:t>
      </w:r>
      <w:proofErr w:type="gramEnd"/>
    </w:p>
    <w:p w:rsidR="00983832" w:rsidRDefault="00983832" w:rsidP="009838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Предметы с аннотациями </w:t>
      </w:r>
    </w:p>
    <w:p w:rsidR="00983832" w:rsidRDefault="00B77450" w:rsidP="009838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Пункты активности Их простые </w:t>
      </w:r>
      <w:proofErr w:type="spellStart"/>
      <w:r>
        <w:rPr>
          <w:lang w:val="ru-RU"/>
        </w:rPr>
        <w:t>отметы</w:t>
      </w:r>
      <w:proofErr w:type="spellEnd"/>
      <w:r>
        <w:rPr>
          <w:lang w:val="ru-RU"/>
        </w:rPr>
        <w:t xml:space="preserve"> или подтверждения</w:t>
      </w:r>
    </w:p>
    <w:p w:rsidR="00B77450" w:rsidRDefault="00B77450" w:rsidP="0098383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Интелектуальность</w:t>
      </w:r>
      <w:proofErr w:type="spellEnd"/>
    </w:p>
    <w:p w:rsidR="00B77450" w:rsidRDefault="00B77450" w:rsidP="00B77450">
      <w:pPr>
        <w:pStyle w:val="a3"/>
        <w:rPr>
          <w:lang w:val="ru-RU"/>
        </w:rPr>
      </w:pPr>
      <w:r>
        <w:rPr>
          <w:lang w:val="ru-RU"/>
        </w:rPr>
        <w:t>-рейтинг активности</w:t>
      </w:r>
    </w:p>
    <w:p w:rsidR="00B77450" w:rsidRDefault="00B77450" w:rsidP="00B77450">
      <w:pPr>
        <w:pStyle w:val="a3"/>
        <w:rPr>
          <w:lang w:val="ru-RU"/>
        </w:rPr>
      </w:pPr>
      <w:r>
        <w:rPr>
          <w:lang w:val="ru-RU"/>
        </w:rPr>
        <w:t>-отслеживание публикаций</w:t>
      </w:r>
    </w:p>
    <w:p w:rsidR="000438F5" w:rsidRDefault="000438F5" w:rsidP="00B77450">
      <w:pPr>
        <w:pStyle w:val="a3"/>
        <w:rPr>
          <w:lang w:val="ru-RU"/>
        </w:rPr>
      </w:pPr>
      <w:r>
        <w:rPr>
          <w:lang w:val="ru-RU"/>
        </w:rPr>
        <w:t>-методические работы</w:t>
      </w:r>
    </w:p>
    <w:p w:rsidR="000438F5" w:rsidRDefault="000438F5" w:rsidP="00B77450">
      <w:pPr>
        <w:pStyle w:val="a3"/>
        <w:rPr>
          <w:lang w:val="ru-RU"/>
        </w:rPr>
      </w:pPr>
    </w:p>
    <w:p w:rsidR="000438F5" w:rsidRDefault="000438F5" w:rsidP="000438F5">
      <w:pPr>
        <w:pStyle w:val="a3"/>
        <w:ind w:left="0"/>
      </w:pPr>
      <w:r>
        <w:rPr>
          <w:lang w:val="ru-RU"/>
        </w:rPr>
        <w:t>ИНТЕЛЕКТУАЛЬНАЯ СИСТЕМА УПРАВЛЕНИЯ КАДРОВЫМ СОСТАВОМ УЧЕБНОГО ПОДРАЗДЕЛЕНИЯ</w:t>
      </w:r>
    </w:p>
    <w:p w:rsidR="003354A7" w:rsidRDefault="003354A7" w:rsidP="000438F5">
      <w:pPr>
        <w:pStyle w:val="a3"/>
        <w:ind w:left="0"/>
      </w:pPr>
    </w:p>
    <w:p w:rsidR="003354A7" w:rsidRDefault="003354A7" w:rsidP="000438F5">
      <w:pPr>
        <w:pStyle w:val="a3"/>
        <w:ind w:left="0"/>
        <w:rPr>
          <w:lang w:val="uk-UA"/>
        </w:rPr>
      </w:pPr>
      <w:r>
        <w:rPr>
          <w:lang w:val="uk-UA"/>
        </w:rPr>
        <w:t>Кадровий склад</w:t>
      </w:r>
    </w:p>
    <w:p w:rsidR="003354A7" w:rsidRDefault="003354A7" w:rsidP="000438F5">
      <w:pPr>
        <w:pStyle w:val="a3"/>
        <w:ind w:left="0"/>
        <w:rPr>
          <w:lang w:val="uk-UA"/>
        </w:rPr>
      </w:pPr>
    </w:p>
    <w:p w:rsidR="003354A7" w:rsidRDefault="003354A7" w:rsidP="003354A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Закон про вищу освіту обумовлює</w:t>
      </w:r>
      <w:r w:rsidR="00D64947">
        <w:rPr>
          <w:lang w:val="uk-UA"/>
        </w:rPr>
        <w:t xml:space="preserve"> міністерство освітньої діяльності. Постанова кабміну України 1187 визначає кад</w:t>
      </w:r>
      <w:r w:rsidR="00281486">
        <w:rPr>
          <w:lang w:val="uk-UA"/>
        </w:rPr>
        <w:t xml:space="preserve">рові вимоги до ліцензування освітньої </w:t>
      </w:r>
      <w:proofErr w:type="spellStart"/>
      <w:r w:rsidR="00281486">
        <w:rPr>
          <w:lang w:val="uk-UA"/>
        </w:rPr>
        <w:t>дяльності</w:t>
      </w:r>
      <w:proofErr w:type="spellEnd"/>
      <w:r w:rsidR="00281486">
        <w:rPr>
          <w:lang w:val="uk-UA"/>
        </w:rPr>
        <w:t xml:space="preserve">. Додаток 12 </w:t>
      </w:r>
      <w:proofErr w:type="spellStart"/>
      <w:r w:rsidR="00281486">
        <w:rPr>
          <w:lang w:val="uk-UA"/>
        </w:rPr>
        <w:t>визнача</w:t>
      </w:r>
      <w:proofErr w:type="spellEnd"/>
      <w:r w:rsidR="00281486">
        <w:rPr>
          <w:lang w:val="uk-UA"/>
        </w:rPr>
        <w:t>…..</w:t>
      </w:r>
    </w:p>
    <w:p w:rsidR="00281486" w:rsidRDefault="00281486" w:rsidP="003354A7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Кібер</w:t>
      </w:r>
      <w:proofErr w:type="spellEnd"/>
      <w:r>
        <w:rPr>
          <w:lang w:val="uk-UA"/>
        </w:rPr>
        <w:t xml:space="preserve"> університет кадровий склад автоматизація вирахування кадрових вимог і складання індивідуального рейтингу викладачів</w:t>
      </w:r>
    </w:p>
    <w:p w:rsidR="00281486" w:rsidRDefault="00281486" w:rsidP="003354A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Прикладний модуль.</w:t>
      </w:r>
    </w:p>
    <w:p w:rsidR="00281486" w:rsidRDefault="00281486" w:rsidP="00281486">
      <w:pPr>
        <w:ind w:left="720"/>
        <w:rPr>
          <w:lang w:val="uk-UA"/>
        </w:rPr>
      </w:pPr>
      <w:proofErr w:type="spellStart"/>
      <w:r>
        <w:rPr>
          <w:lang w:val="uk-UA"/>
        </w:rPr>
        <w:t>-бази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викладачів</w:t>
      </w:r>
    </w:p>
    <w:p w:rsidR="00281486" w:rsidRDefault="00281486" w:rsidP="00281486">
      <w:pPr>
        <w:ind w:left="720"/>
        <w:rPr>
          <w:lang w:val="uk-UA"/>
        </w:rPr>
      </w:pPr>
      <w:proofErr w:type="spellStart"/>
      <w:r>
        <w:rPr>
          <w:lang w:val="uk-UA"/>
        </w:rPr>
        <w:t>-інтервейс</w:t>
      </w:r>
      <w:proofErr w:type="spellEnd"/>
      <w:r>
        <w:rPr>
          <w:lang w:val="uk-UA"/>
        </w:rPr>
        <w:t xml:space="preserve"> вводу досягнень</w:t>
      </w:r>
    </w:p>
    <w:p w:rsidR="00281486" w:rsidRDefault="00281486" w:rsidP="00281486">
      <w:pPr>
        <w:ind w:left="720"/>
        <w:rPr>
          <w:lang w:val="uk-UA"/>
        </w:rPr>
      </w:pPr>
      <w:proofErr w:type="spellStart"/>
      <w:r>
        <w:rPr>
          <w:lang w:val="uk-UA"/>
        </w:rPr>
        <w:t>-процедура</w:t>
      </w:r>
      <w:proofErr w:type="spellEnd"/>
      <w:r>
        <w:rPr>
          <w:lang w:val="uk-UA"/>
        </w:rPr>
        <w:t xml:space="preserve"> вираховування індивідуального рейтингу за …..</w:t>
      </w:r>
    </w:p>
    <w:p w:rsidR="00281486" w:rsidRDefault="00281486" w:rsidP="003354A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Кадрові вимоги (пункти активності) вираховуються </w:t>
      </w:r>
      <w:r w:rsidR="002113C8">
        <w:rPr>
          <w:lang w:val="uk-UA"/>
        </w:rPr>
        <w:t>за останні 5 років, тому база має постійно оновлюватися і кожне досягнення викладача має чітко прив’язуватися до року ( навіть за рахунок окремого поля)</w:t>
      </w:r>
    </w:p>
    <w:p w:rsidR="002113C8" w:rsidRDefault="002113C8" w:rsidP="003354A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ФОРМА ВВОДУ 12 ПУНКТІВ</w:t>
      </w:r>
    </w:p>
    <w:p w:rsidR="002113C8" w:rsidRDefault="002113C8" w:rsidP="003354A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Підтвердження об’єктивності та достовірності введених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– перевірка у інших (незалежних базах </w:t>
      </w:r>
      <w:proofErr w:type="spellStart"/>
      <w:r>
        <w:rPr>
          <w:lang w:val="uk-UA"/>
        </w:rPr>
        <w:t>данних</w:t>
      </w:r>
      <w:proofErr w:type="spellEnd"/>
    </w:p>
    <w:p w:rsidR="008D34D4" w:rsidRDefault="002113C8" w:rsidP="008D34D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Процедури (формули) підрахунку</w:t>
      </w:r>
      <w:r w:rsidR="008D34D4">
        <w:rPr>
          <w:lang w:val="uk-UA"/>
        </w:rPr>
        <w:t xml:space="preserve"> індивідуального рейтингу. Всі пункти рейтингу мають різну вагу. Крім того </w:t>
      </w:r>
      <w:proofErr w:type="spellStart"/>
      <w:r w:rsidR="008D34D4">
        <w:rPr>
          <w:lang w:val="uk-UA"/>
        </w:rPr>
        <w:t>вониє</w:t>
      </w:r>
      <w:proofErr w:type="spellEnd"/>
      <w:r w:rsidR="008D34D4">
        <w:rPr>
          <w:lang w:val="uk-UA"/>
        </w:rPr>
        <w:t xml:space="preserve"> активні та пасивні</w:t>
      </w:r>
    </w:p>
    <w:p w:rsidR="008D34D4" w:rsidRDefault="008D34D4" w:rsidP="008D34D4">
      <w:pPr>
        <w:ind w:left="360"/>
        <w:rPr>
          <w:lang w:val="uk-UA"/>
        </w:rPr>
      </w:pPr>
      <w:proofErr w:type="spellStart"/>
      <w:r>
        <w:rPr>
          <w:lang w:val="uk-UA"/>
        </w:rPr>
        <w:t>-активні</w:t>
      </w:r>
      <w:proofErr w:type="spellEnd"/>
      <w:r>
        <w:rPr>
          <w:lang w:val="uk-UA"/>
        </w:rPr>
        <w:t xml:space="preserve"> – публікації у </w:t>
      </w:r>
      <w:proofErr w:type="spellStart"/>
      <w:r>
        <w:rPr>
          <w:lang w:val="uk-UA"/>
        </w:rPr>
        <w:t>Скопус</w:t>
      </w:r>
      <w:proofErr w:type="spellEnd"/>
      <w:r>
        <w:rPr>
          <w:lang w:val="uk-UA"/>
        </w:rPr>
        <w:t xml:space="preserve">, підвищення </w:t>
      </w:r>
      <w:proofErr w:type="spellStart"/>
      <w:r>
        <w:rPr>
          <w:lang w:val="uk-UA"/>
        </w:rPr>
        <w:t>кваліфікаціі</w:t>
      </w:r>
      <w:proofErr w:type="spellEnd"/>
      <w:r>
        <w:rPr>
          <w:lang w:val="uk-UA"/>
        </w:rPr>
        <w:t xml:space="preserve"> у рейтингових установах</w:t>
      </w:r>
    </w:p>
    <w:p w:rsidR="008D34D4" w:rsidRDefault="008D34D4" w:rsidP="008D34D4">
      <w:pPr>
        <w:ind w:left="360"/>
        <w:rPr>
          <w:lang w:val="uk-UA"/>
        </w:rPr>
      </w:pPr>
      <w:r>
        <w:rPr>
          <w:lang w:val="uk-UA"/>
        </w:rPr>
        <w:t>- пасивні захист дисертації, член всенародної ради, заступник деканату тощо</w:t>
      </w:r>
    </w:p>
    <w:p w:rsidR="008D34D4" w:rsidRDefault="008D34D4" w:rsidP="008D34D4">
      <w:pPr>
        <w:ind w:left="360"/>
        <w:rPr>
          <w:lang w:val="uk-UA"/>
        </w:rPr>
      </w:pPr>
      <w:r>
        <w:rPr>
          <w:lang w:val="uk-UA"/>
        </w:rPr>
        <w:t>8. наукові складові і способи рахування індивідуального рейтингу :</w:t>
      </w:r>
    </w:p>
    <w:p w:rsidR="008D34D4" w:rsidRPr="00BC36BD" w:rsidRDefault="008D34D4" w:rsidP="008D34D4">
      <w:pPr>
        <w:ind w:left="360"/>
        <w:rPr>
          <w:lang w:val="ru-RU"/>
        </w:rPr>
      </w:pPr>
      <w:r>
        <w:rPr>
          <w:lang w:val="uk-UA"/>
        </w:rPr>
        <w:t xml:space="preserve">- </w:t>
      </w:r>
      <w:bookmarkStart w:id="0" w:name="_GoBack"/>
      <w:bookmarkEnd w:id="0"/>
    </w:p>
    <w:sectPr w:rsidR="008D34D4" w:rsidRPr="00BC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6641F"/>
    <w:multiLevelType w:val="hybridMultilevel"/>
    <w:tmpl w:val="1DBE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B7445"/>
    <w:multiLevelType w:val="hybridMultilevel"/>
    <w:tmpl w:val="2492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63"/>
    <w:rsid w:val="000438F5"/>
    <w:rsid w:val="002113C8"/>
    <w:rsid w:val="00281486"/>
    <w:rsid w:val="003354A7"/>
    <w:rsid w:val="005D2A63"/>
    <w:rsid w:val="00664ADA"/>
    <w:rsid w:val="008D34D4"/>
    <w:rsid w:val="00983832"/>
    <w:rsid w:val="00B77450"/>
    <w:rsid w:val="00BC36BD"/>
    <w:rsid w:val="00CA5E9D"/>
    <w:rsid w:val="00D64947"/>
    <w:rsid w:val="00D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udgine</dc:creator>
  <cp:keywords/>
  <dc:description/>
  <cp:lastModifiedBy>udgine</cp:lastModifiedBy>
  <cp:revision>1</cp:revision>
  <dcterms:created xsi:type="dcterms:W3CDTF">2018-06-07T19:17:00Z</dcterms:created>
  <dcterms:modified xsi:type="dcterms:W3CDTF">2018-06-09T17:08:00Z</dcterms:modified>
</cp:coreProperties>
</file>