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  <w:r>
        <w:drawing>
          <wp:inline xmlns:a="http://schemas.openxmlformats.org/drawingml/2006/main" xmlns:pic="http://schemas.openxmlformats.org/drawingml/2006/picture">
            <wp:extent cx="2340000" cy="155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560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C8161D"/>
            <w:tcMar>
              <w:top w:w="500" w:type="dxa"/>
              <w:bottom w:w="500" w:type="dxa"/>
              <w:start w:w="500" w:type="dxa"/>
              <w:end w:w="500" w:type="dxa"/>
            </w:tcMar>
          </w:tcPr>
          <w:p>
            <w:pPr>
              <w:spacing w:before="0" w:after="20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PERFORMANCE TEST REPORT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{{ test_type_name }}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30"/>
              </w:rPr>
              <w:t>{{ project_name }}</w:t>
            </w:r>
          </w:p>
        </w:tc>
      </w:tr>
      <w:tr>
        <w:tc>
          <w:tcPr>
            <w:tcW w:type="dxa" w:w="9638"/>
            <w:shd w:val="clear" w:color="auto" w:fill="4A4959"/>
            <w:tcMar>
              <w:top w:w="320" w:type="dxa"/>
              <w:bottom w:w="320" w:type="dxa"/>
              <w:start w:w="500" w:type="dxa"/>
              <w:end w:w="50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C98633"/>
                <w:sz w:val="21"/>
              </w:rPr>
              <w:t xml:space="preserve">Client:  </w:t>
            </w:r>
            <w:r>
              <w:rPr>
                <w:rFonts w:ascii="Arial" w:hAnsi="Arial"/>
                <w:color w:val="FFFFFF"/>
                <w:sz w:val="21"/>
              </w:rPr>
              <w:t>{{ client_name }}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C98633"/>
                <w:sz w:val="21"/>
              </w:rPr>
              <w:t xml:space="preserve">Environment:  </w:t>
            </w:r>
            <w:r>
              <w:rPr>
                <w:rFonts w:ascii="Arial" w:hAnsi="Arial"/>
                <w:color w:val="FFFFFF"/>
                <w:sz w:val="21"/>
              </w:rPr>
              <w:t>{{ environment }}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C98633"/>
                <w:sz w:val="21"/>
              </w:rPr>
              <w:t xml:space="preserve">Test period:  </w:t>
            </w:r>
            <w:r>
              <w:rPr>
                <w:rFonts w:ascii="Arial" w:hAnsi="Arial"/>
                <w:color w:val="FFFFFF"/>
                <w:sz w:val="21"/>
              </w:rPr>
              <w:t>{{ period }}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C98633"/>
                <w:sz w:val="21"/>
              </w:rPr>
              <w:t xml:space="preserve">Tool:  </w:t>
            </w:r>
            <w:r>
              <w:rPr>
                <w:rFonts w:ascii="Arial" w:hAnsi="Arial"/>
                <w:color w:val="FFFFFF"/>
                <w:sz w:val="21"/>
              </w:rPr>
              <w:t>{{ tool_name }}</w:t>
            </w:r>
          </w:p>
        </w:tc>
      </w:tr>
    </w:tbl>
    <w:p>
      <w:pPr>
        <w:spacing w:before="0" w:after="3000" w:line="288" w:lineRule="auto"/>
      </w:pPr>
    </w:p>
    <w:p>
      <w:pPr>
        <w:spacing w:before="0" w:after="40" w:line="288" w:lineRule="auto"/>
      </w:pPr>
      <w:r>
        <w:rPr>
          <w:rFonts w:ascii="Arial" w:hAnsi="Arial"/>
          <w:b w:val="0"/>
          <w:i w:val="0"/>
          <w:color w:val="73737F"/>
          <w:sz w:val="18"/>
        </w:rPr>
        <w:t>Prepared by {{ tester_name }}  ·  {{ report_date }}  ·  Version 1.0</w:t>
      </w:r>
    </w:p>
    <w:p>
      <w:pPr>
        <w:spacing w:before="0" w:after="120" w:line="288" w:lineRule="auto"/>
      </w:pPr>
      <w:r>
        <w:rPr>
          <w:rFonts w:ascii="Arial" w:hAnsi="Arial"/>
          <w:b w:val="0"/>
          <w:i/>
          <w:color w:val="73737F"/>
          <w:sz w:val="16"/>
        </w:rPr>
        <w:t>This document is confidential and intended only for {{ client_name }}.</w:t>
      </w:r>
    </w:p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System under test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project_name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Objective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objective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Test type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test_type_name }} - {{ test_type_purpose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Scope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scope }}</w:t>
            </w:r>
          </w:p>
        </w:tc>
      </w:tr>
    </w:tbl>
    <w:p>
      <w:pPr>
        <w:spacing w:before="0" w:after="80" w:line="288" w:lineRule="auto"/>
      </w:pP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for para in summary %}</w:t>
      </w:r>
    </w:p>
    <w:p>
      <w:pPr>
        <w:spacing w:before="0" w:after="16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para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endfor %}</w:t>
      </w:r>
    </w:p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C8161D"/>
            <w:tcMar>
              <w:top w:w="100" w:type="dxa"/>
              <w:bottom w:w="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2409"/>
            <w:shd w:val="clear" w:color="auto" w:fill="E07A1F"/>
            <w:tcMar>
              <w:top w:w="100" w:type="dxa"/>
              <w:bottom w:w="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2409"/>
            <w:shd w:val="clear" w:color="auto" w:fill="C98633"/>
            <w:tcMar>
              <w:top w:w="100" w:type="dxa"/>
              <w:bottom w:w="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LOW</w:t>
            </w:r>
          </w:p>
        </w:tc>
        <w:tc>
          <w:tcPr>
            <w:tcW w:type="dxa" w:w="2409"/>
            <w:shd w:val="clear" w:color="auto" w:fill="4A4959"/>
            <w:tcMar>
              <w:top w:w="100" w:type="dxa"/>
              <w:bottom w:w="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INFO</w:t>
            </w:r>
          </w:p>
        </w:tc>
      </w:tr>
      <w:tr>
        <w:tc>
          <w:tcPr>
            <w:tcW w:type="dxa" w:w="2409"/>
            <w:shd w:val="clear" w:color="auto" w:fill="C8161D"/>
            <w:tcMar>
              <w:top w:w="0" w:type="dxa"/>
              <w:bottom w:w="14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{{ counts.HIGH }}</w:t>
            </w:r>
          </w:p>
        </w:tc>
        <w:tc>
          <w:tcPr>
            <w:tcW w:type="dxa" w:w="2409"/>
            <w:shd w:val="clear" w:color="auto" w:fill="E07A1F"/>
            <w:tcMar>
              <w:top w:w="0" w:type="dxa"/>
              <w:bottom w:w="14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{{ counts.MEDIUM }}</w:t>
            </w:r>
          </w:p>
        </w:tc>
        <w:tc>
          <w:tcPr>
            <w:tcW w:type="dxa" w:w="2409"/>
            <w:shd w:val="clear" w:color="auto" w:fill="C98633"/>
            <w:tcMar>
              <w:top w:w="0" w:type="dxa"/>
              <w:bottom w:w="14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{{ counts.LOW }}</w:t>
            </w:r>
          </w:p>
        </w:tc>
        <w:tc>
          <w:tcPr>
            <w:tcW w:type="dxa" w:w="2409"/>
            <w:shd w:val="clear" w:color="auto" w:fill="4A4959"/>
            <w:tcMar>
              <w:top w:w="0" w:type="dxa"/>
              <w:bottom w:w="14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{{ counts.INFO }}</w:t>
            </w:r>
          </w:p>
        </w:tc>
      </w:tr>
    </w:tbl>
    <w:p>
      <w:pPr>
        <w:spacing w:before="0" w:after="80" w:line="288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{% cellbg verdict_colour %}OVERALL RESULT:  {{ verdict }}</w:t>
            </w:r>
          </w:p>
        </w:tc>
      </w:tr>
    </w:tbl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KEY RESULTS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73737F"/>
          <w:sz w:val="19"/>
        </w:rPr>
        <w:t>The headline numbers from the test. Status is shown where a target was set.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4252"/>
        <w:gridCol w:w="3402"/>
        <w:gridCol w:w="1984"/>
      </w:tblGrid>
      <w:tr>
        <w:tc>
          <w:tcPr>
            <w:tcW w:type="dxa" w:w="4252"/>
            <w:shd w:val="clear" w:color="auto" w:fill="4A4959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3402"/>
            <w:shd w:val="clear" w:color="auto" w:fill="4A4959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</w:t>
            </w:r>
          </w:p>
        </w:tc>
        <w:tc>
          <w:tcPr>
            <w:tcW w:type="dxa" w:w="1984"/>
            <w:shd w:val="clear" w:color="auto" w:fill="4A4959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4252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for r in key_results %}</w:t>
            </w:r>
          </w:p>
        </w:tc>
        <w:tc>
          <w:tcPr>
            <w:tcW w:type="dxa" w:w="3402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4252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9"/>
              </w:rPr>
              <w:t>{{ r.name }}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9"/>
              </w:rPr>
              <w:t>{{ r.value }}</w:t>
            </w:r>
          </w:p>
        </w:tc>
        <w:tc>
          <w:tcPr>
            <w:tcW w:type="dxa" w:w="1984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9"/>
              </w:rPr>
              <w:t>{{r r.status_rt }}</w:t>
            </w:r>
          </w:p>
        </w:tc>
      </w:tr>
      <w:tr>
        <w:tc>
          <w:tcPr>
            <w:tcW w:type="dxa" w:w="4252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endfor %}</w:t>
            </w:r>
          </w:p>
        </w:tc>
        <w:tc>
          <w:tcPr>
            <w:tcW w:type="dxa" w:w="3402"/>
          </w:tcPr>
          <w:p/>
        </w:tc>
        <w:tc>
          <w:tcPr>
            <w:tcW w:type="dxa" w:w="1984"/>
          </w:tcPr>
          <w:p/>
        </w:tc>
      </w:tr>
    </w:tbl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TOP IDENTIFIED ISSUES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if not top_findings %}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No performance issues were identified during this test.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endif %}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for f in top_findings %}</w:t>
      </w:r>
    </w:p>
    <w:p>
      <w:pPr>
        <w:spacing w:before="80" w:after="40" w:line="288" w:lineRule="auto"/>
      </w:pPr>
      <w:r>
        <w:rPr>
          <w:rFonts w:ascii="Arial" w:hAnsi="Arial"/>
          <w:b/>
          <w:i w:val="0"/>
          <w:color w:val="1F1F29"/>
          <w:sz w:val="21"/>
        </w:rPr>
        <w:t>{{ f.id }} - {{ f.title }}  ({{ f.severity }})</w:t>
      </w:r>
    </w:p>
    <w:p>
      <w:pPr>
        <w:spacing w:before="0" w:after="16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f.description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endfor %}</w:t>
      </w:r>
    </w:p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KEY RECOMMENDATIONS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for f in top_findings %}</w:t>
            </w:r>
          </w:p>
        </w:tc>
      </w:tr>
      <w:tr>
        <w:tc>
          <w:tcPr>
            <w:tcW w:type="dxa" w:w="9638"/>
            <w:shd w:val="clear" w:color="auto" w:fill="FBEAEA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i w:val="0"/>
                <w:color w:val="C8161D"/>
                <w:sz w:val="21"/>
              </w:rPr>
              <w:t>Recommendation - {{ f.title }}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20"/>
              </w:rPr>
              <w:t>{{ f.recommendation }}</w:t>
            </w:r>
          </w:p>
        </w:tc>
      </w:tr>
      <w:tr>
        <w:tc>
          <w:tcPr>
            <w:tcW w:type="dxa" w:w="963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endfor %}</w:t>
            </w:r>
          </w:p>
        </w:tc>
      </w:tr>
    </w:tbl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if not top_findings %}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No changes are required based on this test. Continue to re-test after major releases.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endif %}</w:t>
      </w:r>
    </w:p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WHAT PERFORMED WELL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73737F"/>
          <w:sz w:val="19"/>
        </w:rPr>
        <w:t>Behaviour observed during the test that met or exceeded expectations.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for g in positives %}</w:t>
            </w:r>
          </w:p>
        </w:tc>
      </w:tr>
      <w:tr>
        <w:tc>
          <w:tcPr>
            <w:tcW w:type="dxa" w:w="9638"/>
            <w:shd w:val="clear" w:color="auto" w:fill="F5F5F7"/>
            <w:tcMar>
              <w:top w:w="120" w:type="dxa"/>
              <w:bottom w:w="120" w:type="dxa"/>
              <w:start w:w="220" w:type="dxa"/>
              <w:end w:w="220" w:type="dxa"/>
            </w:tcMar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20"/>
              </w:rPr>
              <w:t>{{ g.title }}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g.text }}</w:t>
            </w:r>
          </w:p>
        </w:tc>
      </w:tr>
      <w:tr>
        <w:tc>
          <w:tcPr>
            <w:tcW w:type="dxa" w:w="9638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endfor %}</w:t>
            </w:r>
          </w:p>
        </w:tc>
      </w:tr>
    </w:tbl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TEST SCOPE &amp; METHODOLOGY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System under test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project_name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Environment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environment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Test type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test_type_name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Tool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tool_name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Test period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period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Load profile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load_profile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Test cases / endpoints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label_count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Targets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targets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Source data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source_file }}</w:t>
            </w:r>
          </w:p>
        </w:tc>
      </w:tr>
    </w:tbl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TESTING PERFORMED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method_text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if expected_load %}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Expected load: {{ expected_load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endif %}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if notes %}</w:t>
      </w:r>
    </w:p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TESTER NOTES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notes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endif %}</w:t>
      </w:r>
    </w:p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DETAILED RESULTS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73737F"/>
          <w:sz w:val="19"/>
        </w:rPr>
        <w:t>Each chart is shown with a short explanation of what it measures and what this test's numbers mean.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for c in wide_charts %}</w:t>
            </w:r>
          </w:p>
        </w:tc>
      </w:tr>
      <w:tr>
        <w:trPr>
          <w:cantSplit/>
        </w:trPr>
        <w:tc>
          <w:tcPr>
            <w:tcW w:type="dxa" w:w="9638"/>
            <w:shd w:val="clear" w:color="auto" w:fill="4A4959"/>
            <w:tcMar>
              <w:top w:w="70" w:type="dxa"/>
              <w:bottom w:w="70" w:type="dxa"/>
              <w:start w:w="160" w:type="dxa"/>
              <w:end w:w="160" w:type="dxa"/>
            </w:tcMar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{{ c.title }}</w:t>
            </w:r>
          </w:p>
        </w:tc>
      </w:tr>
      <w:tr>
        <w:trPr>
          <w:cantSplit/>
        </w:trPr>
        <w:tc>
          <w:tcPr>
            <w:tcW w:type="dxa" w:w="9638"/>
            <w:tcMar>
              <w:top w:w="80" w:type="dxa"/>
              <w:bottom w:w="40" w:type="dxa"/>
              <w:start w:w="0" w:type="dxa"/>
              <w:end w:w="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Arial" w:hAnsi="Arial"/>
                <w:b w:val="0"/>
                <w:i w:val="0"/>
                <w:color w:val="3D3D4A"/>
                <w:sz w:val="20"/>
              </w:rPr>
              <w:t>{{ c.image }}</w:t>
            </w:r>
          </w:p>
        </w:tc>
      </w:tr>
      <w:tr>
        <w:trPr>
          <w:cantSplit/>
        </w:trPr>
        <w:tc>
          <w:tcPr>
            <w:tcW w:type="dxa" w:w="9638"/>
            <w:shd w:val="clear" w:color="auto" w:fill="F5F5F7"/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9"/>
              </w:rPr>
              <w:t>{{ c.text }}</w:t>
            </w:r>
          </w:p>
        </w:tc>
      </w:tr>
      <w:tr>
        <w:trPr>
          <w:cantSplit/>
        </w:trPr>
        <w:tc>
          <w:tcPr>
            <w:tcW w:type="dxa" w:w="9638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endfor %}</w:t>
            </w:r>
          </w:p>
        </w:tc>
      </w:tr>
    </w:tbl>
    <w:p>
      <w:pPr>
        <w:spacing w:before="0" w:after="12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for row in half_rows %}</w:t>
            </w:r>
          </w:p>
        </w:tc>
        <w:tc>
          <w:tcPr>
            <w:tcW w:type="dxa" w:w="4819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{% cellbg row.left.bar %}{{ row.left.title }}</w:t>
            </w:r>
          </w:p>
        </w:tc>
        <w:tc>
          <w:tcPr>
            <w:tcW w:type="dxa" w:w="4819"/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{% cellbg row.right.bar %}{{ row.right.title }}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bottom w:w="40" w:type="dxa"/>
              <w:start w:w="40" w:type="dxa"/>
              <w:end w:w="4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Arial" w:hAnsi="Arial"/>
                <w:b w:val="0"/>
                <w:i w:val="0"/>
                <w:color w:val="3D3D4A"/>
                <w:sz w:val="20"/>
              </w:rPr>
              <w:t>{{ row.left.image }}</w:t>
            </w:r>
          </w:p>
        </w:tc>
        <w:tc>
          <w:tcPr>
            <w:tcW w:type="dxa" w:w="4819"/>
            <w:tcMar>
              <w:top w:w="80" w:type="dxa"/>
              <w:bottom w:w="40" w:type="dxa"/>
              <w:start w:w="40" w:type="dxa"/>
              <w:end w:w="40" w:type="dxa"/>
            </w:tcMar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Arial" w:hAnsi="Arial"/>
                <w:b w:val="0"/>
                <w:i w:val="0"/>
                <w:color w:val="3D3D4A"/>
                <w:sz w:val="20"/>
              </w:rPr>
              <w:t>{{ row.right.image }}</w:t>
            </w:r>
          </w:p>
        </w:tc>
      </w:tr>
      <w:tr>
        <w:trPr>
          <w:cantSplit/>
        </w:trPr>
        <w:tc>
          <w:tcPr>
            <w:tcW w:type="dxa" w:w="4819"/>
            <w:tcMar>
              <w:top w:w="100" w:type="dxa"/>
              <w:bottom w:w="160" w:type="dxa"/>
              <w:start w:w="140" w:type="dxa"/>
              <w:end w:w="14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8"/>
              </w:rPr>
              <w:t>{% cellbg row.left.box %}{{ row.left.text }}</w:t>
            </w:r>
          </w:p>
        </w:tc>
        <w:tc>
          <w:tcPr>
            <w:tcW w:type="dxa" w:w="4819"/>
            <w:tcMar>
              <w:top w:w="100" w:type="dxa"/>
              <w:bottom w:w="160" w:type="dxa"/>
              <w:start w:w="140" w:type="dxa"/>
              <w:end w:w="14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8"/>
              </w:rPr>
              <w:t>{% cellbg row.right.box %}{{ row.right.text }}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endfor %}</w:t>
            </w:r>
          </w:p>
        </w:tc>
        <w:tc>
          <w:tcPr>
            <w:tcW w:type="dxa" w:w="4819"/>
          </w:tcPr>
          <w:p>
            <w:pPr>
              <w:keepNext/>
            </w:pPr>
          </w:p>
        </w:tc>
      </w:tr>
    </w:tbl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FINDINGS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73737F"/>
          <w:sz w:val="19"/>
        </w:rPr>
        <w:t>All findings from this test, ordered by severity.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1587"/>
        <w:gridCol w:w="6066"/>
        <w:gridCol w:w="1984"/>
      </w:tblGrid>
      <w:tr>
        <w:tc>
          <w:tcPr>
            <w:tcW w:type="dxa" w:w="1587"/>
            <w:shd w:val="clear" w:color="auto" w:fill="4A4959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066"/>
            <w:shd w:val="clear" w:color="auto" w:fill="4A4959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FINDING</w:t>
            </w:r>
          </w:p>
        </w:tc>
        <w:tc>
          <w:tcPr>
            <w:tcW w:type="dxa" w:w="1984"/>
            <w:shd w:val="clear" w:color="auto" w:fill="4A4959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for f in findings %}</w:t>
            </w:r>
          </w:p>
        </w:tc>
        <w:tc>
          <w:tcPr>
            <w:tcW w:type="dxa" w:w="606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587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9"/>
              </w:rPr>
              <w:t>{{ f.id }}</w:t>
            </w:r>
          </w:p>
        </w:tc>
        <w:tc>
          <w:tcPr>
            <w:tcW w:type="dxa" w:w="6066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9"/>
              </w:rPr>
              <w:t>{{ f.title }}</w:t>
            </w:r>
          </w:p>
        </w:tc>
        <w:tc>
          <w:tcPr>
            <w:tcW w:type="dxa" w:w="1984"/>
            <w:tcMar>
              <w:top w:w="80" w:type="dxa"/>
              <w:bottom w:w="8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{% cellbg f.colour %}{{ f.severity }}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endfor %}</w:t>
            </w:r>
          </w:p>
        </w:tc>
        <w:tc>
          <w:tcPr>
            <w:tcW w:type="dxa" w:w="6066"/>
          </w:tcPr>
          <w:p/>
        </w:tc>
        <w:tc>
          <w:tcPr>
            <w:tcW w:type="dxa" w:w="1984"/>
          </w:tcPr>
          <w:p/>
        </w:tc>
      </w:tr>
    </w:tbl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if not findings %}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No findings - the API met expectations for this test.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endif %}</w:t>
      </w:r>
    </w:p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TEST NARRATIVE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for para in narrative %}</w:t>
      </w:r>
    </w:p>
    <w:p>
      <w:pPr>
        <w:spacing w:before="0" w:after="16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para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endfor %}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for f in findings %}</w:t>
      </w:r>
    </w:p>
    <w:p>
      <w:pPr>
        <w:keepNext/>
        <w:pageBreakBefore/>
        <w:spacing w:before="0" w:after="160" w:line="288" w:lineRule="auto"/>
      </w:pPr>
      <w:r>
        <w:rPr>
          <w:rFonts w:ascii="Arial" w:hAnsi="Arial"/>
          <w:b/>
          <w:i w:val="0"/>
          <w:color w:val="C8161D"/>
          <w:sz w:val="28"/>
        </w:rPr>
        <w:t>{{ f.id }} - {{ f.title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7087"/>
        <w:gridCol w:w="2551"/>
      </w:tblGrid>
      <w:tr>
        <w:tc>
          <w:tcPr>
            <w:tcW w:type="dxa" w:w="7087"/>
            <w:shd w:val="clear" w:color="auto" w:fill="F5F5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20"/>
              </w:rPr>
              <w:t>RISK RATING:  {{ f.severity }}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AREA:  {{ f.area }}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{% cellbg f.colour %}{{ f.severity }}</w:t>
            </w:r>
          </w:p>
        </w:tc>
      </w:tr>
    </w:tbl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DESCRIPTION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f.description }}</w:t>
      </w:r>
    </w:p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BUSINESS IMPACT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f.impact }}</w:t>
      </w:r>
    </w:p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RECOMMENDATION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D3D4A"/>
          <w:sz w:val="20"/>
        </w:rPr>
        <w:t>{{ f.recommendation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if f.evidence %}</w:t>
      </w:r>
    </w:p>
    <w:p>
      <w:pPr>
        <w:keepNext/>
        <w:spacing w:before="200" w:after="80" w:line="288" w:lineRule="auto"/>
      </w:pPr>
      <w:r>
        <w:rPr>
          <w:rFonts w:ascii="Arial" w:hAnsi="Arial"/>
          <w:b/>
          <w:i w:val="0"/>
          <w:color w:val="C8161D"/>
          <w:sz w:val="23"/>
        </w:rPr>
        <w:t>EVIDENCE</w:t>
      </w:r>
    </w:p>
    <w:p>
      <w:pPr>
        <w:spacing w:before="0" w:after="80" w:line="288" w:lineRule="auto"/>
        <w:jc w:val="center"/>
      </w:pPr>
      <w:r>
        <w:rPr>
          <w:rFonts w:ascii="Arial" w:hAnsi="Arial"/>
          <w:b w:val="0"/>
          <w:i w:val="0"/>
          <w:color w:val="3D3D4A"/>
          <w:sz w:val="20"/>
        </w:rPr>
        <w:t>{{ f.evidence }}</w:t>
      </w:r>
    </w:p>
    <w:p>
      <w:pPr>
        <w:spacing w:before="0" w:after="120" w:line="288" w:lineRule="auto"/>
        <w:jc w:val="center"/>
      </w:pPr>
      <w:r>
        <w:rPr>
          <w:rFonts w:ascii="Arial" w:hAnsi="Arial"/>
          <w:b w:val="0"/>
          <w:i/>
          <w:color w:val="73737F"/>
          <w:sz w:val="17"/>
        </w:rPr>
        <w:t>{{ f.evidence_caption }}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endif %}</w:t>
      </w:r>
    </w:p>
    <w:p>
      <w:pPr>
        <w:spacing w:before="0" w:after="0" w:line="288" w:lineRule="auto"/>
      </w:pPr>
      <w:r>
        <w:rPr>
          <w:rFonts w:ascii="Arial" w:hAnsi="Arial"/>
          <w:b w:val="0"/>
          <w:i w:val="0"/>
          <w:color w:val="3D3D4A"/>
          <w:sz w:val="4"/>
        </w:rPr>
        <w:t>{%p endfor %}</w:t>
      </w:r>
    </w:p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SEVERITY DESCRIPTION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73737F"/>
          <w:sz w:val="19"/>
        </w:rPr>
        <w:t>How each finding is rated. The overall result is set by the highest-rated finding.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shd w:val="clear" w:color="auto" w:fill="C8161D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pPr>
              <w:spacing w:before="0" w:after="12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HIGH RISK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9"/>
              </w:rPr>
              <w:t>A target was clearly missed or the API failed in a way users would notice. Fix before release.</w:t>
            </w:r>
          </w:p>
        </w:tc>
        <w:tc>
          <w:tcPr>
            <w:tcW w:type="dxa" w:w="4819"/>
            <w:shd w:val="clear" w:color="auto" w:fill="E07A1F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pPr>
              <w:spacing w:before="0" w:after="12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MEDIUM RISK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9"/>
              </w:rPr>
              <w:t>Behaviour that will cause problems under real traffic or over time. Plan a fix soon.</w:t>
            </w:r>
          </w:p>
        </w:tc>
      </w:tr>
      <w:tr>
        <w:tc>
          <w:tcPr>
            <w:tcW w:type="dxa" w:w="4819"/>
            <w:shd w:val="clear" w:color="auto" w:fill="C98633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pPr>
              <w:spacing w:before="0" w:after="12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LOW RISK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9"/>
              </w:rPr>
              <w:t>A minor issue or an early warning sign. Fix when convenient and keep monitoring.</w:t>
            </w:r>
          </w:p>
        </w:tc>
        <w:tc>
          <w:tcPr>
            <w:tcW w:type="dxa" w:w="4819"/>
            <w:shd w:val="clear" w:color="auto" w:fill="4A4959"/>
            <w:tcMar>
              <w:top w:w="200" w:type="dxa"/>
              <w:bottom w:w="200" w:type="dxa"/>
              <w:start w:w="220" w:type="dxa"/>
              <w:end w:w="220" w:type="dxa"/>
            </w:tcMar>
          </w:tcPr>
          <w:p>
            <w:pPr>
              <w:spacing w:before="0" w:after="12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INFORMATIONAL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9"/>
              </w:rPr>
              <w:t>Not a defect - a note about how the test was run or how to make future tests more useful.</w:t>
            </w:r>
          </w:p>
        </w:tc>
      </w:tr>
    </w:tbl>
    <w:p>
      <w:pPr>
        <w:keepNext/>
        <w:pageBreakBefore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APPENDIX A - RESULTS PER TEST CASE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3515"/>
        <w:gridCol w:w="1134"/>
        <w:gridCol w:w="1134"/>
        <w:gridCol w:w="1304"/>
        <w:gridCol w:w="1304"/>
        <w:gridCol w:w="1247"/>
      </w:tblGrid>
      <w:tr>
        <w:tc>
          <w:tcPr>
            <w:tcW w:type="dxa" w:w="3515"/>
            <w:shd w:val="clear" w:color="auto" w:fill="4A495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TEST CASE / ENDPOINT</w:t>
            </w:r>
          </w:p>
        </w:tc>
        <w:tc>
          <w:tcPr>
            <w:tcW w:type="dxa" w:w="1134"/>
            <w:shd w:val="clear" w:color="auto" w:fill="4A495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REQUESTS</w:t>
            </w:r>
          </w:p>
        </w:tc>
        <w:tc>
          <w:tcPr>
            <w:tcW w:type="dxa" w:w="1134"/>
            <w:shd w:val="clear" w:color="auto" w:fill="4A495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FAILED</w:t>
            </w:r>
          </w:p>
        </w:tc>
        <w:tc>
          <w:tcPr>
            <w:tcW w:type="dxa" w:w="1304"/>
            <w:shd w:val="clear" w:color="auto" w:fill="4A495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MEDIAN</w:t>
            </w:r>
          </w:p>
        </w:tc>
        <w:tc>
          <w:tcPr>
            <w:tcW w:type="dxa" w:w="1304"/>
            <w:shd w:val="clear" w:color="auto" w:fill="4A495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95TH PCT</w:t>
            </w:r>
          </w:p>
        </w:tc>
        <w:tc>
          <w:tcPr>
            <w:tcW w:type="dxa" w:w="1247"/>
            <w:shd w:val="clear" w:color="auto" w:fill="4A495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SLOWEST</w:t>
            </w:r>
          </w:p>
        </w:tc>
      </w:tr>
      <w:tr>
        <w:tc>
          <w:tcPr>
            <w:tcW w:type="dxa" w:w="3515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for l in labels %}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1F1F29"/>
                <w:sz w:val="17"/>
              </w:rPr>
              <w:t>{{ l.name }}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/>
                <w:b w:val="0"/>
                <w:i w:val="0"/>
                <w:color w:val="1F1F29"/>
                <w:sz w:val="17"/>
              </w:rPr>
              <w:t>{{ l.requests }}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/>
                <w:b w:val="0"/>
                <w:i w:val="0"/>
                <w:color w:val="1F1F29"/>
                <w:sz w:val="17"/>
              </w:rPr>
              <w:t>{{ l.failed }}</w:t>
            </w:r>
          </w:p>
        </w:tc>
        <w:tc>
          <w:tcPr>
            <w:tcW w:type="dxa" w:w="1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/>
                <w:b w:val="0"/>
                <w:i w:val="0"/>
                <w:color w:val="1F1F29"/>
                <w:sz w:val="17"/>
              </w:rPr>
              <w:t>{{ l.median }}</w:t>
            </w:r>
          </w:p>
        </w:tc>
        <w:tc>
          <w:tcPr>
            <w:tcW w:type="dxa" w:w="1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/>
                <w:b w:val="0"/>
                <w:i w:val="0"/>
                <w:color w:val="1F1F29"/>
                <w:sz w:val="17"/>
              </w:rPr>
              <w:t>{{ l.p95 }}</w:t>
            </w:r>
          </w:p>
        </w:tc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/>
                <w:b w:val="0"/>
                <w:i w:val="0"/>
                <w:color w:val="1F1F29"/>
                <w:sz w:val="17"/>
              </w:rPr>
              <w:t>{{ l.max }}</w:t>
            </w:r>
          </w:p>
        </w:tc>
      </w:tr>
      <w:tr>
        <w:tc>
          <w:tcPr>
            <w:tcW w:type="dxa" w:w="3515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4"/>
              </w:rPr>
              <w:t>{%tr endfor %}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247"/>
          </w:tcPr>
          <w:p/>
        </w:tc>
      </w:tr>
    </w:tbl>
    <w:p>
      <w:pPr>
        <w:keepNext/>
        <w:pageBreakBefore w:val="0"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APPENDIX B - TERMS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2835"/>
        <w:gridCol w:w="6803"/>
      </w:tblGrid>
      <w:tr>
        <w:tc>
          <w:tcPr>
            <w:tcW w:type="dxa" w:w="2835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Median</w:t>
            </w:r>
          </w:p>
        </w:tc>
        <w:tc>
          <w:tcPr>
            <w:tcW w:type="dxa" w:w="6803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The typical response time: half of requests were faster, half slower.</w:t>
            </w:r>
          </w:p>
        </w:tc>
      </w:tr>
      <w:tr>
        <w:tc>
          <w:tcPr>
            <w:tcW w:type="dxa" w:w="2835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95th percentile (p95)</w:t>
            </w:r>
          </w:p>
        </w:tc>
        <w:tc>
          <w:tcPr>
            <w:tcW w:type="dxa" w:w="6803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95% of requests were faster than this. The most common performance target.</w:t>
            </w:r>
          </w:p>
        </w:tc>
      </w:tr>
      <w:tr>
        <w:tc>
          <w:tcPr>
            <w:tcW w:type="dxa" w:w="2835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99th percentile (p99)</w:t>
            </w:r>
          </w:p>
        </w:tc>
        <w:tc>
          <w:tcPr>
            <w:tcW w:type="dxa" w:w="6803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99% of requests were faster than this. Shows the slowest experiences.</w:t>
            </w:r>
          </w:p>
        </w:tc>
      </w:tr>
      <w:tr>
        <w:tc>
          <w:tcPr>
            <w:tcW w:type="dxa" w:w="2835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Throughput</w:t>
            </w:r>
          </w:p>
        </w:tc>
        <w:tc>
          <w:tcPr>
            <w:tcW w:type="dxa" w:w="6803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How many requests the API handled per second.</w:t>
            </w:r>
          </w:p>
        </w:tc>
      </w:tr>
      <w:tr>
        <w:tc>
          <w:tcPr>
            <w:tcW w:type="dxa" w:w="2835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Virtual user (VU)</w:t>
            </w:r>
          </w:p>
        </w:tc>
        <w:tc>
          <w:tcPr>
            <w:tcW w:type="dxa" w:w="6803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A simulated client sending requests during the test.</w:t>
            </w:r>
          </w:p>
        </w:tc>
      </w:tr>
      <w:tr>
        <w:tc>
          <w:tcPr>
            <w:tcW w:type="dxa" w:w="2835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Error rate</w:t>
            </w:r>
          </w:p>
        </w:tc>
        <w:tc>
          <w:tcPr>
            <w:tcW w:type="dxa" w:w="6803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The share of requests that failed (timeouts, 4xx/5xx responses or failed checks).</w:t>
            </w:r>
          </w:p>
        </w:tc>
      </w:tr>
      <w:tr>
        <w:tc>
          <w:tcPr>
            <w:tcW w:type="dxa" w:w="2835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Load / Stress / Soak / Spike</w:t>
            </w:r>
          </w:p>
        </w:tc>
        <w:tc>
          <w:tcPr>
            <w:tcW w:type="dxa" w:w="6803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Normal expected traffic / beyond normal to find limits / steady load for hours / sudden bursts.</w:t>
            </w:r>
          </w:p>
        </w:tc>
      </w:tr>
    </w:tbl>
    <w:p>
      <w:pPr>
        <w:keepNext/>
        <w:pageBreakBefore w:val="0"/>
        <w:spacing w:before="120" w:after="200" w:line="288" w:lineRule="auto"/>
        <w:pBdr>
          <w:bottom w:val="single" w:sz="12" w:space="4" w:color="C98633"/>
        </w:pBdr>
      </w:pPr>
      <w:r>
        <w:rPr>
          <w:rFonts w:ascii="Arial" w:hAnsi="Arial"/>
          <w:b/>
          <w:i w:val="0"/>
          <w:color w:val="C8161D"/>
          <w:sz w:val="30"/>
        </w:rPr>
        <w:t>DOCUMENT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4EA"/>
          <w:left w:val="single" w:sz="4" w:color="E4E4EA"/>
          <w:bottom w:val="single" w:sz="4" w:color="E4E4EA"/>
          <w:right w:val="single" w:sz="4" w:color="E4E4EA"/>
          <w:insideH w:val="single" w:sz="4" w:color="E4E4EA"/>
          <w:insideV w:val="single" w:sz="4" w:color="E4E4EA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Prepared by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tester_name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Report date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report_date }}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Generated by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Sonar Performance Report Tool</w:t>
            </w:r>
          </w:p>
        </w:tc>
      </w:tr>
      <w:tr>
        <w:tc>
          <w:tcPr>
            <w:tcW w:type="dxa" w:w="2551"/>
            <w:shd w:val="clear" w:color="auto" w:fill="F5F5F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1F1F29"/>
                <w:sz w:val="18"/>
              </w:rPr>
              <w:t>Source data</w:t>
            </w:r>
          </w:p>
        </w:tc>
        <w:tc>
          <w:tcPr>
            <w:tcW w:type="dxa" w:w="7087"/>
            <w:tcMar>
              <w:top w:w="90" w:type="dxa"/>
              <w:bottom w:w="90" w:type="dxa"/>
              <w:start w:w="160" w:type="dxa"/>
              <w:end w:w="16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/>
                <w:b w:val="0"/>
                <w:i w:val="0"/>
                <w:color w:val="3D3D4A"/>
                <w:sz w:val="19"/>
              </w:rPr>
              <w:t>{{ source_file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3737F"/>
        <w:sz w:val="16"/>
      </w:rPr>
      <w:t xml:space="preserve">{{ client_name }} · Confidential        Page </w:t>
    </w:r>
    <w:r>
      <w:rPr>
        <w:rFonts w:ascii="Arial" w:hAnsi="Arial"/>
        <w:color w:val="73737F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73737F"/>
        <w:sz w:val="16"/>
      </w:rPr>
      <w:t xml:space="preserve"> of </w:t>
    </w:r>
    <w:r>
      <w:rPr>
        <w:rFonts w:ascii="Arial" w:hAnsi="Arial"/>
        <w:color w:val="73737F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C8161D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595523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nar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523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spacing w:before="0" w:after="0" w:line="288" w:lineRule="auto"/>
            <w:jc w:val="right"/>
          </w:pPr>
          <w:r>
            <w:rPr>
              <w:rFonts w:ascii="Arial" w:hAnsi="Arial"/>
              <w:b/>
              <w:i w:val="0"/>
              <w:color w:val="C8161D"/>
              <w:sz w:val="16"/>
            </w:rPr>
            <w:t>PERFORMANCE TEST REPORT</w:t>
          </w:r>
        </w:p>
        <w:p>
          <w:pPr>
            <w:spacing w:before="0" w:after="0" w:line="288" w:lineRule="auto"/>
            <w:jc w:val="right"/>
          </w:pPr>
          <w:r>
            <w:rPr>
              <w:rFonts w:ascii="Arial" w:hAnsi="Arial"/>
              <w:b w:val="0"/>
              <w:i w:val="0"/>
              <w:color w:val="73737F"/>
              <w:sz w:val="16"/>
            </w:rPr>
            <w:t>{{ project_name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D3D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