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AE69" w14:textId="77777777" w:rsidR="00C723F9" w:rsidRDefault="00CA218A">
      <w:pPr>
        <w:pStyle w:val="Heading1"/>
        <w:jc w:val="center"/>
        <w:rPr>
          <w:color w:val="000000"/>
          <w:sz w:val="24"/>
          <w:szCs w:val="24"/>
        </w:rPr>
      </w:pPr>
      <w:r>
        <w:rPr>
          <w:color w:val="000000"/>
        </w:rPr>
        <w:t xml:space="preserve"> Project Synopsis </w:t>
      </w:r>
    </w:p>
    <w:p w14:paraId="70B6B62D" w14:textId="77777777" w:rsidR="00C723F9" w:rsidRDefault="00CA218A">
      <w:pPr>
        <w:pStyle w:val="Heading1"/>
        <w:jc w:val="center"/>
        <w:rPr>
          <w:color w:val="000000"/>
          <w:sz w:val="24"/>
          <w:szCs w:val="24"/>
        </w:rPr>
      </w:pPr>
      <w:r>
        <w:rPr>
          <w:color w:val="000000"/>
        </w:rPr>
        <w:t>On</w:t>
      </w:r>
    </w:p>
    <w:p w14:paraId="2C77D9DB" w14:textId="29EB747E" w:rsidR="00C723F9" w:rsidRDefault="00477E27">
      <w:pPr>
        <w:pStyle w:val="Heading1"/>
        <w:jc w:val="center"/>
        <w:rPr>
          <w:color w:val="000000"/>
          <w:sz w:val="24"/>
          <w:szCs w:val="24"/>
        </w:rPr>
      </w:pPr>
      <w:r>
        <w:rPr>
          <w:color w:val="000000"/>
        </w:rPr>
        <w:t>FIRST PARK THEN PAY</w:t>
      </w:r>
    </w:p>
    <w:p w14:paraId="0CED7A8F" w14:textId="77777777" w:rsidR="00C723F9" w:rsidRDefault="00CA218A">
      <w:pPr>
        <w:pStyle w:val="Heading1"/>
        <w:jc w:val="center"/>
        <w:rPr>
          <w:color w:val="000000"/>
          <w:sz w:val="24"/>
          <w:szCs w:val="24"/>
        </w:rPr>
      </w:pPr>
      <w:r>
        <w:rPr>
          <w:color w:val="000000"/>
          <w:sz w:val="34"/>
          <w:szCs w:val="34"/>
        </w:rPr>
        <w:t>Submitted by</w:t>
      </w:r>
    </w:p>
    <w:p w14:paraId="0D8364D1" w14:textId="15F35787" w:rsidR="00C723F9" w:rsidRDefault="00477E27">
      <w:pPr>
        <w:pStyle w:val="Heading1"/>
        <w:jc w:val="center"/>
        <w:rPr>
          <w:color w:val="000000"/>
          <w:sz w:val="24"/>
          <w:szCs w:val="24"/>
        </w:rPr>
      </w:pPr>
      <w:r>
        <w:rPr>
          <w:color w:val="000000"/>
        </w:rPr>
        <w:t>Udhayarajan J</w:t>
      </w:r>
    </w:p>
    <w:p w14:paraId="04BF677E" w14:textId="77777777" w:rsidR="00C723F9" w:rsidRDefault="00CA218A">
      <w:pPr>
        <w:pStyle w:val="Heading1"/>
        <w:jc w:val="center"/>
        <w:rPr>
          <w:color w:val="000000"/>
          <w:sz w:val="24"/>
          <w:szCs w:val="24"/>
        </w:rPr>
      </w:pPr>
      <w:r>
        <w:rPr>
          <w:color w:val="000000"/>
        </w:rPr>
        <w:t>MCA I (Semester: I)</w:t>
      </w:r>
    </w:p>
    <w:p w14:paraId="3DF1FDC7" w14:textId="77777777" w:rsidR="00C723F9" w:rsidRDefault="00CA218A">
      <w:pPr>
        <w:pStyle w:val="Heading1"/>
        <w:jc w:val="center"/>
        <w:rPr>
          <w:color w:val="000000"/>
          <w:sz w:val="24"/>
          <w:szCs w:val="24"/>
        </w:rPr>
      </w:pPr>
      <w:r>
        <w:rPr>
          <w:color w:val="000000"/>
        </w:rPr>
        <w:t>Guided by</w:t>
      </w:r>
    </w:p>
    <w:p w14:paraId="07A18D31" w14:textId="05269239" w:rsidR="00C723F9" w:rsidRDefault="00A72B29">
      <w:pPr>
        <w:pStyle w:val="Heading1"/>
        <w:spacing w:before="0"/>
        <w:jc w:val="center"/>
        <w:rPr>
          <w:color w:val="000000"/>
        </w:rPr>
      </w:pPr>
      <w:r>
        <w:rPr>
          <w:color w:val="000000"/>
        </w:rPr>
        <w:t>Nidhi Damle</w:t>
      </w:r>
    </w:p>
    <w:p w14:paraId="5BB258BB" w14:textId="77777777" w:rsidR="00C723F9" w:rsidRDefault="00C723F9"/>
    <w:p w14:paraId="6402E628" w14:textId="77777777" w:rsidR="00C723F9" w:rsidRDefault="00CA218A">
      <w:pPr>
        <w:pStyle w:val="Heading1"/>
        <w:spacing w:before="0"/>
        <w:jc w:val="center"/>
        <w:rPr>
          <w:color w:val="000000"/>
        </w:rPr>
      </w:pPr>
      <w:r>
        <w:rPr>
          <w:color w:val="000000"/>
        </w:rPr>
        <w:t>Assistant Professor, MCA Department</w:t>
      </w:r>
    </w:p>
    <w:p w14:paraId="5E447FC5" w14:textId="77777777" w:rsidR="00C723F9" w:rsidRDefault="00CA218A">
      <w:pPr>
        <w:rPr>
          <w:color w:val="000000"/>
        </w:rPr>
      </w:pPr>
      <w:r>
        <w:pict w14:anchorId="6FA0029D">
          <v:rect id="_x0000_s1026" style="position:absolute;margin-left:174.75pt;margin-top:11.85pt;width:114.75pt;height:104.25pt;z-index:-251658752;mso-position-horizontal:absolute;mso-position-horizontal-relative:margin;mso-position-vertical:absolute;mso-position-vertical-relative:text" strokecolor="white [3212]">
            <v:textbox>
              <w:txbxContent>
                <w:p w14:paraId="68912A75" w14:textId="77777777" w:rsidR="00920963" w:rsidRDefault="00CA218A" w:rsidP="00920963">
                  <w:pPr>
                    <w:shd w:val="clear" w:color="auto" w:fill="FFFFFF" w:themeFill="background1"/>
                  </w:pPr>
                  <w:r>
                    <w:rPr>
                      <w:noProof/>
                      <w:lang w:val="en-IN"/>
                    </w:rPr>
                    <w:drawing>
                      <wp:inline distT="0" distB="0" distL="0" distR="0" wp14:anchorId="00E9560C" wp14:editId="1296AC88">
                        <wp:extent cx="1264526" cy="1238250"/>
                        <wp:effectExtent l="0" t="0" r="0" b="0"/>
                        <wp:docPr id="1" name="Picture 1" descr="C:\Documents and Settings\Admin\Desktop\Syllabu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Desktop\Syllabus\logo.gif"/>
                                <pic:cNvPicPr>
                                  <a:picLocks noChangeAspect="1" noChangeArrowheads="1"/>
                                </pic:cNvPicPr>
                              </pic:nvPicPr>
                              <pic:blipFill>
                                <a:blip r:embed="rId6"/>
                                <a:srcRect/>
                                <a:stretch>
                                  <a:fillRect/>
                                </a:stretch>
                              </pic:blipFill>
                              <pic:spPr bwMode="auto">
                                <a:xfrm>
                                  <a:off x="0" y="0"/>
                                  <a:ext cx="1264920" cy="1238636"/>
                                </a:xfrm>
                                <a:prstGeom prst="rect">
                                  <a:avLst/>
                                </a:prstGeom>
                                <a:noFill/>
                                <a:ln w="9525">
                                  <a:noFill/>
                                  <a:miter lim="800000"/>
                                  <a:headEnd/>
                                  <a:tailEnd/>
                                </a:ln>
                              </pic:spPr>
                            </pic:pic>
                          </a:graphicData>
                        </a:graphic>
                      </wp:inline>
                    </w:drawing>
                  </w:r>
                </w:p>
              </w:txbxContent>
            </v:textbox>
            <w10:wrap anchorx="margin"/>
          </v:rect>
        </w:pict>
      </w:r>
    </w:p>
    <w:p w14:paraId="04E69059" w14:textId="77777777" w:rsidR="00C723F9" w:rsidRDefault="00C723F9">
      <w:pPr>
        <w:rPr>
          <w:color w:val="000000"/>
        </w:rPr>
      </w:pPr>
    </w:p>
    <w:p w14:paraId="1C3C4967" w14:textId="77777777" w:rsidR="00C723F9" w:rsidRDefault="00C723F9">
      <w:pPr>
        <w:rPr>
          <w:color w:val="000000"/>
        </w:rPr>
      </w:pPr>
    </w:p>
    <w:p w14:paraId="4FD8A831" w14:textId="77777777" w:rsidR="00C723F9" w:rsidRDefault="00C723F9">
      <w:pPr>
        <w:rPr>
          <w:color w:val="000000"/>
        </w:rPr>
      </w:pPr>
    </w:p>
    <w:p w14:paraId="45B94D59" w14:textId="77777777" w:rsidR="00C723F9" w:rsidRDefault="00C723F9">
      <w:pPr>
        <w:pStyle w:val="Heading1"/>
        <w:spacing w:before="0"/>
        <w:jc w:val="center"/>
        <w:rPr>
          <w:color w:val="000000"/>
        </w:rPr>
      </w:pPr>
    </w:p>
    <w:p w14:paraId="70D9183C" w14:textId="77777777" w:rsidR="00C723F9" w:rsidRDefault="00CA218A">
      <w:pPr>
        <w:pStyle w:val="Heading1"/>
        <w:spacing w:before="0"/>
        <w:jc w:val="center"/>
        <w:rPr>
          <w:color w:val="000000"/>
        </w:rPr>
      </w:pPr>
      <w:r>
        <w:rPr>
          <w:color w:val="000000"/>
        </w:rPr>
        <w:t>P.E. Society's</w:t>
      </w:r>
    </w:p>
    <w:p w14:paraId="5383ABE2" w14:textId="286984F2" w:rsidR="00C723F9" w:rsidRDefault="00CA218A">
      <w:pPr>
        <w:pStyle w:val="Heading1"/>
        <w:spacing w:before="0" w:line="240" w:lineRule="auto"/>
        <w:jc w:val="center"/>
        <w:rPr>
          <w:color w:val="000000"/>
        </w:rPr>
      </w:pPr>
      <w:r>
        <w:rPr>
          <w:color w:val="000000"/>
        </w:rPr>
        <w:t>Modern Institute of Business Studies</w:t>
      </w:r>
      <w:r w:rsidR="005175CE">
        <w:rPr>
          <w:color w:val="000000"/>
        </w:rPr>
        <w:t xml:space="preserve"> </w:t>
      </w:r>
      <w:r>
        <w:rPr>
          <w:color w:val="000000"/>
        </w:rPr>
        <w:t>(Autonomous),</w:t>
      </w:r>
    </w:p>
    <w:p w14:paraId="7D65E121" w14:textId="77777777" w:rsidR="00C723F9" w:rsidRDefault="00CA218A">
      <w:pPr>
        <w:pStyle w:val="Heading1"/>
        <w:spacing w:before="0" w:line="240" w:lineRule="auto"/>
        <w:jc w:val="center"/>
        <w:rPr>
          <w:color w:val="000000"/>
        </w:rPr>
      </w:pPr>
      <w:r>
        <w:rPr>
          <w:color w:val="000000"/>
        </w:rPr>
        <w:t>Nigdi, Pune - 411044</w:t>
      </w:r>
    </w:p>
    <w:p w14:paraId="487A9BA2" w14:textId="77777777" w:rsidR="00C723F9" w:rsidRDefault="00CA218A">
      <w:pPr>
        <w:pStyle w:val="Heading1"/>
        <w:jc w:val="center"/>
        <w:rPr>
          <w:color w:val="000000"/>
        </w:rPr>
      </w:pPr>
      <w:r>
        <w:rPr>
          <w:color w:val="000000"/>
        </w:rPr>
        <w:t>2025 - 2026</w:t>
      </w:r>
    </w:p>
    <w:p w14:paraId="22B17E61" w14:textId="77777777" w:rsidR="00C723F9" w:rsidRDefault="00C723F9"/>
    <w:p w14:paraId="0E4A11A1" w14:textId="77777777" w:rsidR="00C723F9" w:rsidRDefault="00C723F9"/>
    <w:p w14:paraId="4A92FE6B" w14:textId="7F18FDA9" w:rsidR="00C723F9" w:rsidRDefault="00CA218A">
      <w:pPr>
        <w:numPr>
          <w:ilvl w:val="0"/>
          <w:numId w:val="1"/>
        </w:numPr>
        <w:pBdr>
          <w:top w:val="nil"/>
          <w:left w:val="nil"/>
          <w:bottom w:val="nil"/>
          <w:right w:val="nil"/>
          <w:between w:val="nil"/>
        </w:pBdr>
        <w:spacing w:after="0" w:line="600" w:lineRule="auto"/>
        <w:rPr>
          <w:rFonts w:eastAsia="Calibri"/>
          <w:b/>
          <w:color w:val="000000"/>
          <w:sz w:val="28"/>
          <w:szCs w:val="28"/>
        </w:rPr>
      </w:pPr>
      <w:r>
        <w:rPr>
          <w:rFonts w:ascii="Times New Roman" w:eastAsia="Times New Roman" w:hAnsi="Times New Roman" w:cs="Times New Roman"/>
          <w:b/>
          <w:color w:val="000000"/>
          <w:sz w:val="28"/>
          <w:szCs w:val="28"/>
        </w:rPr>
        <w:lastRenderedPageBreak/>
        <w:t>Student Name</w:t>
      </w:r>
      <w:r>
        <w:rPr>
          <w:rFonts w:ascii="Times New Roman" w:eastAsia="Times New Roman" w:hAnsi="Times New Roman" w:cs="Times New Roman"/>
          <w:b/>
          <w:color w:val="000000"/>
          <w:sz w:val="28"/>
          <w:szCs w:val="28"/>
        </w:rPr>
        <w:t>:</w:t>
      </w:r>
      <w:r w:rsidR="001D4197">
        <w:rPr>
          <w:rFonts w:ascii="Times New Roman" w:eastAsia="Times New Roman" w:hAnsi="Times New Roman" w:cs="Times New Roman"/>
          <w:b/>
          <w:color w:val="000000"/>
          <w:sz w:val="28"/>
          <w:szCs w:val="28"/>
        </w:rPr>
        <w:t xml:space="preserve"> Udhayarajan J</w:t>
      </w:r>
    </w:p>
    <w:p w14:paraId="043719CE" w14:textId="2CD4E9C5" w:rsidR="00C723F9" w:rsidRDefault="00CA218A">
      <w:pPr>
        <w:numPr>
          <w:ilvl w:val="0"/>
          <w:numId w:val="1"/>
        </w:numPr>
        <w:pBdr>
          <w:top w:val="nil"/>
          <w:left w:val="nil"/>
          <w:bottom w:val="nil"/>
          <w:right w:val="nil"/>
          <w:between w:val="nil"/>
        </w:pBdr>
        <w:spacing w:after="0" w:line="600" w:lineRule="auto"/>
        <w:rPr>
          <w:rFonts w:eastAsia="Calibri"/>
          <w:b/>
          <w:color w:val="000000"/>
          <w:sz w:val="28"/>
          <w:szCs w:val="28"/>
        </w:rPr>
      </w:pPr>
      <w:r>
        <w:rPr>
          <w:rFonts w:eastAsia="Calibri"/>
          <w:b/>
          <w:color w:val="000000"/>
          <w:sz w:val="28"/>
          <w:szCs w:val="28"/>
        </w:rPr>
        <w:t>Title Of the Project:</w:t>
      </w:r>
      <w:r w:rsidR="001D4197">
        <w:rPr>
          <w:rFonts w:eastAsia="Calibri"/>
          <w:b/>
          <w:color w:val="000000"/>
          <w:sz w:val="28"/>
          <w:szCs w:val="28"/>
        </w:rPr>
        <w:t xml:space="preserve"> First Park Then Pay</w:t>
      </w:r>
    </w:p>
    <w:p w14:paraId="50E59986" w14:textId="4B8489E6" w:rsidR="00C723F9" w:rsidRDefault="00CA218A">
      <w:pPr>
        <w:numPr>
          <w:ilvl w:val="0"/>
          <w:numId w:val="1"/>
        </w:numPr>
        <w:pBdr>
          <w:top w:val="nil"/>
          <w:left w:val="nil"/>
          <w:bottom w:val="nil"/>
          <w:right w:val="nil"/>
          <w:between w:val="nil"/>
        </w:pBdr>
        <w:spacing w:after="0" w:line="600" w:lineRule="auto"/>
        <w:rPr>
          <w:rFonts w:eastAsia="Calibri"/>
          <w:b/>
          <w:color w:val="000000"/>
          <w:sz w:val="28"/>
          <w:szCs w:val="28"/>
        </w:rPr>
      </w:pPr>
      <w:r>
        <w:rPr>
          <w:rFonts w:eastAsia="Calibri"/>
          <w:b/>
          <w:color w:val="000000"/>
          <w:sz w:val="28"/>
          <w:szCs w:val="28"/>
        </w:rPr>
        <w:t>Name of the Company/Client:</w:t>
      </w:r>
      <w:r w:rsidR="001D4197">
        <w:rPr>
          <w:rFonts w:eastAsia="Calibri"/>
          <w:b/>
          <w:color w:val="000000"/>
          <w:sz w:val="28"/>
          <w:szCs w:val="28"/>
        </w:rPr>
        <w:t xml:space="preserve"> </w:t>
      </w:r>
      <w:r w:rsidR="001D4197" w:rsidRPr="001D4197">
        <w:rPr>
          <w:b/>
          <w:bCs/>
          <w:sz w:val="28"/>
          <w:szCs w:val="28"/>
        </w:rPr>
        <w:t>Academic Project</w:t>
      </w:r>
    </w:p>
    <w:p w14:paraId="5EA1D814" w14:textId="77777777" w:rsidR="000D71CB" w:rsidRPr="000D71CB" w:rsidRDefault="00CA218A" w:rsidP="001F7D25">
      <w:pPr>
        <w:numPr>
          <w:ilvl w:val="0"/>
          <w:numId w:val="1"/>
        </w:numPr>
        <w:pBdr>
          <w:top w:val="nil"/>
          <w:left w:val="nil"/>
          <w:bottom w:val="nil"/>
          <w:right w:val="nil"/>
          <w:between w:val="nil"/>
        </w:pBdr>
        <w:spacing w:after="0" w:line="240" w:lineRule="auto"/>
        <w:jc w:val="both"/>
        <w:rPr>
          <w:sz w:val="28"/>
          <w:szCs w:val="28"/>
        </w:rPr>
      </w:pPr>
      <w:r w:rsidRPr="000D71CB">
        <w:rPr>
          <w:rFonts w:eastAsia="Calibri"/>
          <w:b/>
          <w:color w:val="000000"/>
          <w:sz w:val="28"/>
          <w:szCs w:val="28"/>
        </w:rPr>
        <w:t>Abstract:</w:t>
      </w:r>
    </w:p>
    <w:p w14:paraId="3F7B9D7A" w14:textId="77777777" w:rsidR="000D71CB" w:rsidRDefault="000D71CB" w:rsidP="000D71CB">
      <w:pPr>
        <w:pBdr>
          <w:top w:val="nil"/>
          <w:left w:val="nil"/>
          <w:bottom w:val="nil"/>
          <w:right w:val="nil"/>
          <w:between w:val="nil"/>
        </w:pBdr>
        <w:spacing w:after="0" w:line="240" w:lineRule="auto"/>
        <w:ind w:left="720"/>
        <w:jc w:val="both"/>
        <w:rPr>
          <w:rFonts w:eastAsia="Calibri"/>
          <w:b/>
          <w:color w:val="000000"/>
          <w:sz w:val="28"/>
          <w:szCs w:val="28"/>
        </w:rPr>
      </w:pPr>
    </w:p>
    <w:p w14:paraId="4AA24DEB" w14:textId="01EB6B2F" w:rsidR="001D4197" w:rsidRPr="000D71CB" w:rsidRDefault="001D4197" w:rsidP="000D71CB">
      <w:pPr>
        <w:pBdr>
          <w:top w:val="nil"/>
          <w:left w:val="nil"/>
          <w:bottom w:val="nil"/>
          <w:right w:val="nil"/>
          <w:between w:val="nil"/>
        </w:pBdr>
        <w:spacing w:after="0" w:line="240" w:lineRule="auto"/>
        <w:ind w:left="720"/>
        <w:jc w:val="both"/>
        <w:rPr>
          <w:sz w:val="28"/>
          <w:szCs w:val="28"/>
        </w:rPr>
      </w:pPr>
      <w:r w:rsidRPr="000D71CB">
        <w:rPr>
          <w:sz w:val="28"/>
          <w:szCs w:val="28"/>
        </w:rPr>
        <w:t xml:space="preserve">          </w:t>
      </w:r>
      <w:r w:rsidRPr="000D71CB">
        <w:rPr>
          <w:sz w:val="28"/>
          <w:szCs w:val="28"/>
        </w:rPr>
        <w:t xml:space="preserve">The project </w:t>
      </w:r>
      <w:r w:rsidRPr="000D71CB">
        <w:rPr>
          <w:rStyle w:val="Strong"/>
          <w:sz w:val="28"/>
          <w:szCs w:val="28"/>
        </w:rPr>
        <w:t>“First Park Then Pay”</w:t>
      </w:r>
      <w:r w:rsidRPr="000D71CB">
        <w:rPr>
          <w:sz w:val="28"/>
          <w:szCs w:val="28"/>
        </w:rPr>
        <w:t xml:space="preserve"> is a smart parking management system designed to simplify and digitalize the vehicle parking process. It enables users to locate available parking spaces, reserve them, and make payments seamlessly after parking, rather than before. The system aims to minimize congestion, optimize parking space utilization, and improve user convenience. It integrates </w:t>
      </w:r>
      <w:r w:rsidRPr="000D71CB">
        <w:rPr>
          <w:rStyle w:val="Strong"/>
          <w:sz w:val="28"/>
          <w:szCs w:val="28"/>
        </w:rPr>
        <w:t>Spring Boot RESTful APIs</w:t>
      </w:r>
      <w:r w:rsidRPr="000D71CB">
        <w:rPr>
          <w:sz w:val="28"/>
          <w:szCs w:val="28"/>
        </w:rPr>
        <w:t xml:space="preserve">, </w:t>
      </w:r>
      <w:r w:rsidRPr="000D71CB">
        <w:rPr>
          <w:rStyle w:val="Strong"/>
          <w:sz w:val="28"/>
          <w:szCs w:val="28"/>
        </w:rPr>
        <w:t>MySQL database</w:t>
      </w:r>
      <w:r w:rsidRPr="000D71CB">
        <w:rPr>
          <w:sz w:val="28"/>
          <w:szCs w:val="28"/>
        </w:rPr>
        <w:t xml:space="preserve">, and </w:t>
      </w:r>
      <w:proofErr w:type="spellStart"/>
      <w:r w:rsidRPr="000D71CB">
        <w:rPr>
          <w:rStyle w:val="Strong"/>
          <w:sz w:val="28"/>
          <w:szCs w:val="28"/>
        </w:rPr>
        <w:t>Keycloak</w:t>
      </w:r>
      <w:proofErr w:type="spellEnd"/>
      <w:r w:rsidRPr="000D71CB">
        <w:rPr>
          <w:sz w:val="28"/>
          <w:szCs w:val="28"/>
        </w:rPr>
        <w:t xml:space="preserve"> for secure user authentication and authorization. The entire system is containerized using </w:t>
      </w:r>
      <w:r w:rsidRPr="000D71CB">
        <w:rPr>
          <w:rStyle w:val="Strong"/>
          <w:sz w:val="28"/>
          <w:szCs w:val="28"/>
        </w:rPr>
        <w:t>Docker</w:t>
      </w:r>
      <w:r w:rsidRPr="000D71CB">
        <w:rPr>
          <w:sz w:val="28"/>
          <w:szCs w:val="28"/>
        </w:rPr>
        <w:t xml:space="preserve"> for deployment flexibility and scalability.</w:t>
      </w:r>
    </w:p>
    <w:p w14:paraId="27202A9A" w14:textId="77777777" w:rsidR="001D4197" w:rsidRPr="001D4197" w:rsidRDefault="001D4197" w:rsidP="001D4197">
      <w:pPr>
        <w:pBdr>
          <w:top w:val="nil"/>
          <w:left w:val="nil"/>
          <w:bottom w:val="nil"/>
          <w:right w:val="nil"/>
          <w:between w:val="nil"/>
        </w:pBdr>
        <w:spacing w:after="0" w:line="360" w:lineRule="auto"/>
        <w:ind w:left="720"/>
        <w:jc w:val="both"/>
        <w:rPr>
          <w:rFonts w:eastAsia="Calibri"/>
          <w:b/>
          <w:color w:val="000000"/>
          <w:sz w:val="28"/>
          <w:szCs w:val="28"/>
        </w:rPr>
      </w:pPr>
    </w:p>
    <w:p w14:paraId="4BF8560E" w14:textId="77777777" w:rsidR="000D71CB" w:rsidRPr="000D71CB" w:rsidRDefault="00CA218A" w:rsidP="00E60EAA">
      <w:pPr>
        <w:numPr>
          <w:ilvl w:val="0"/>
          <w:numId w:val="1"/>
        </w:numPr>
        <w:pBdr>
          <w:top w:val="nil"/>
          <w:left w:val="nil"/>
          <w:bottom w:val="nil"/>
          <w:right w:val="nil"/>
          <w:between w:val="nil"/>
        </w:pBdr>
        <w:spacing w:after="0" w:line="600" w:lineRule="auto"/>
        <w:jc w:val="both"/>
        <w:rPr>
          <w:rFonts w:asciiTheme="minorHAnsi" w:eastAsia="Times New Roman" w:hAnsiTheme="minorHAnsi" w:cstheme="minorHAnsi"/>
          <w:sz w:val="28"/>
          <w:szCs w:val="28"/>
        </w:rPr>
      </w:pPr>
      <w:r w:rsidRPr="000D71CB">
        <w:rPr>
          <w:rFonts w:eastAsia="Calibri"/>
          <w:b/>
          <w:color w:val="000000"/>
          <w:sz w:val="28"/>
          <w:szCs w:val="28"/>
        </w:rPr>
        <w:t>Introduction and Objectives of the Project:</w:t>
      </w:r>
    </w:p>
    <w:p w14:paraId="0139184B" w14:textId="42D04BCA" w:rsidR="001D4197" w:rsidRPr="000D71CB" w:rsidRDefault="001D4197" w:rsidP="000D71CB">
      <w:pPr>
        <w:pBdr>
          <w:top w:val="nil"/>
          <w:left w:val="nil"/>
          <w:bottom w:val="nil"/>
          <w:right w:val="nil"/>
          <w:between w:val="nil"/>
        </w:pBdr>
        <w:spacing w:after="0" w:line="240" w:lineRule="auto"/>
        <w:ind w:left="720"/>
        <w:jc w:val="both"/>
        <w:rPr>
          <w:rFonts w:asciiTheme="minorHAnsi" w:eastAsia="Times New Roman" w:hAnsiTheme="minorHAnsi" w:cstheme="minorHAnsi"/>
          <w:sz w:val="28"/>
          <w:szCs w:val="28"/>
        </w:rPr>
      </w:pPr>
      <w:r>
        <w:t xml:space="preserve">        </w:t>
      </w:r>
      <w:r w:rsidRPr="000D71CB">
        <w:rPr>
          <w:rFonts w:asciiTheme="minorHAnsi" w:hAnsiTheme="minorHAnsi" w:cstheme="minorHAnsi"/>
          <w:sz w:val="28"/>
          <w:szCs w:val="28"/>
        </w:rPr>
        <w:t xml:space="preserve">The </w:t>
      </w:r>
      <w:r w:rsidRPr="000D71CB">
        <w:rPr>
          <w:rStyle w:val="Strong"/>
          <w:rFonts w:asciiTheme="minorHAnsi" w:eastAsiaTheme="majorEastAsia" w:hAnsiTheme="minorHAnsi" w:cstheme="minorHAnsi"/>
          <w:sz w:val="28"/>
          <w:szCs w:val="28"/>
        </w:rPr>
        <w:t>First Park Then Pay</w:t>
      </w:r>
      <w:r w:rsidRPr="000D71CB">
        <w:rPr>
          <w:rFonts w:asciiTheme="minorHAnsi" w:hAnsiTheme="minorHAnsi" w:cstheme="minorHAnsi"/>
          <w:sz w:val="28"/>
          <w:szCs w:val="28"/>
        </w:rPr>
        <w:t xml:space="preserve"> application addresses the common challenges faced in urban parking management by providing a digital solution that automates space tracking, booking, and payment.</w:t>
      </w:r>
    </w:p>
    <w:p w14:paraId="0665B444" w14:textId="77777777" w:rsidR="001D4197" w:rsidRPr="001D4197" w:rsidRDefault="001D4197" w:rsidP="000D71CB">
      <w:pPr>
        <w:pStyle w:val="NormalWeb"/>
        <w:ind w:left="720"/>
        <w:jc w:val="both"/>
        <w:rPr>
          <w:rFonts w:asciiTheme="minorHAnsi" w:hAnsiTheme="minorHAnsi" w:cstheme="minorHAnsi"/>
          <w:sz w:val="28"/>
          <w:szCs w:val="28"/>
        </w:rPr>
      </w:pPr>
      <w:r w:rsidRPr="001D4197">
        <w:rPr>
          <w:rStyle w:val="Strong"/>
          <w:rFonts w:asciiTheme="minorHAnsi" w:eastAsiaTheme="majorEastAsia" w:hAnsiTheme="minorHAnsi" w:cstheme="minorHAnsi"/>
          <w:sz w:val="28"/>
          <w:szCs w:val="28"/>
        </w:rPr>
        <w:t>Objectives:</w:t>
      </w:r>
    </w:p>
    <w:p w14:paraId="06C13EF8" w14:textId="77777777"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t>To provide real-time parking availability information to users.</w:t>
      </w:r>
    </w:p>
    <w:p w14:paraId="3E9959C9" w14:textId="77777777"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t xml:space="preserve">To ensure secure and role-based access using </w:t>
      </w:r>
      <w:r w:rsidRPr="001D4197">
        <w:rPr>
          <w:rStyle w:val="Strong"/>
          <w:rFonts w:asciiTheme="minorHAnsi" w:eastAsiaTheme="majorEastAsia" w:hAnsiTheme="minorHAnsi" w:cstheme="minorHAnsi"/>
          <w:sz w:val="28"/>
          <w:szCs w:val="28"/>
        </w:rPr>
        <w:t>Keycloak authentication</w:t>
      </w:r>
      <w:r w:rsidRPr="001D4197">
        <w:rPr>
          <w:rFonts w:asciiTheme="minorHAnsi" w:hAnsiTheme="minorHAnsi" w:cstheme="minorHAnsi"/>
          <w:sz w:val="28"/>
          <w:szCs w:val="28"/>
        </w:rPr>
        <w:t>.</w:t>
      </w:r>
    </w:p>
    <w:p w14:paraId="1C165C9A" w14:textId="77777777"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t>To allow users to make payments after parking, ensuring transparency.</w:t>
      </w:r>
    </w:p>
    <w:p w14:paraId="20EB512B" w14:textId="77777777"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t>To maintain a centralized database of parking slots, users, and transactions.</w:t>
      </w:r>
    </w:p>
    <w:p w14:paraId="3F74DF98" w14:textId="77777777"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t xml:space="preserve">To containerize the application using </w:t>
      </w:r>
      <w:r w:rsidRPr="001D4197">
        <w:rPr>
          <w:rStyle w:val="Strong"/>
          <w:rFonts w:asciiTheme="minorHAnsi" w:eastAsiaTheme="majorEastAsia" w:hAnsiTheme="minorHAnsi" w:cstheme="minorHAnsi"/>
          <w:sz w:val="28"/>
          <w:szCs w:val="28"/>
        </w:rPr>
        <w:t>Docker</w:t>
      </w:r>
      <w:r w:rsidRPr="001D4197">
        <w:rPr>
          <w:rFonts w:asciiTheme="minorHAnsi" w:hAnsiTheme="minorHAnsi" w:cstheme="minorHAnsi"/>
          <w:sz w:val="28"/>
          <w:szCs w:val="28"/>
        </w:rPr>
        <w:t xml:space="preserve"> for easy deployment and maintenance.</w:t>
      </w:r>
    </w:p>
    <w:p w14:paraId="503CDF43" w14:textId="446DB2E5" w:rsidR="001D4197" w:rsidRPr="001D4197" w:rsidRDefault="001D4197" w:rsidP="000D71CB">
      <w:pPr>
        <w:pStyle w:val="NormalWeb"/>
        <w:numPr>
          <w:ilvl w:val="0"/>
          <w:numId w:val="6"/>
        </w:numPr>
        <w:tabs>
          <w:tab w:val="clear" w:pos="720"/>
          <w:tab w:val="num" w:pos="1440"/>
        </w:tabs>
        <w:ind w:left="1440"/>
        <w:jc w:val="both"/>
        <w:rPr>
          <w:rFonts w:asciiTheme="minorHAnsi" w:hAnsiTheme="minorHAnsi" w:cstheme="minorHAnsi"/>
          <w:sz w:val="28"/>
          <w:szCs w:val="28"/>
        </w:rPr>
      </w:pPr>
      <w:r w:rsidRPr="001D4197">
        <w:rPr>
          <w:rFonts w:asciiTheme="minorHAnsi" w:hAnsiTheme="minorHAnsi" w:cstheme="minorHAnsi"/>
          <w:sz w:val="28"/>
          <w:szCs w:val="28"/>
        </w:rPr>
        <w:lastRenderedPageBreak/>
        <w:t xml:space="preserve">To develop a scalable </w:t>
      </w:r>
      <w:r w:rsidRPr="001D4197">
        <w:rPr>
          <w:rStyle w:val="Strong"/>
          <w:rFonts w:asciiTheme="minorHAnsi" w:eastAsiaTheme="majorEastAsia" w:hAnsiTheme="minorHAnsi" w:cstheme="minorHAnsi"/>
          <w:sz w:val="28"/>
          <w:szCs w:val="28"/>
        </w:rPr>
        <w:t>REST API</w:t>
      </w:r>
      <w:r w:rsidRPr="001D4197">
        <w:rPr>
          <w:rFonts w:asciiTheme="minorHAnsi" w:hAnsiTheme="minorHAnsi" w:cstheme="minorHAnsi"/>
          <w:sz w:val="28"/>
          <w:szCs w:val="28"/>
        </w:rPr>
        <w:t xml:space="preserve"> backend using </w:t>
      </w:r>
      <w:r w:rsidRPr="001D4197">
        <w:rPr>
          <w:rStyle w:val="Strong"/>
          <w:rFonts w:asciiTheme="minorHAnsi" w:eastAsiaTheme="majorEastAsia" w:hAnsiTheme="minorHAnsi" w:cstheme="minorHAnsi"/>
          <w:sz w:val="28"/>
          <w:szCs w:val="28"/>
        </w:rPr>
        <w:t>Spring Boot</w:t>
      </w:r>
      <w:r w:rsidRPr="001D4197">
        <w:rPr>
          <w:rFonts w:asciiTheme="minorHAnsi" w:hAnsiTheme="minorHAnsi" w:cstheme="minorHAnsi"/>
          <w:sz w:val="28"/>
          <w:szCs w:val="28"/>
        </w:rPr>
        <w:t xml:space="preserve"> that can integrate with web and mobile clients.</w:t>
      </w:r>
    </w:p>
    <w:p w14:paraId="6096DE8C" w14:textId="77777777" w:rsidR="000D71CB" w:rsidRPr="000D71CB" w:rsidRDefault="00CA218A" w:rsidP="000D71CB">
      <w:pPr>
        <w:numPr>
          <w:ilvl w:val="0"/>
          <w:numId w:val="1"/>
        </w:numPr>
        <w:pBdr>
          <w:top w:val="nil"/>
          <w:left w:val="nil"/>
          <w:bottom w:val="nil"/>
          <w:right w:val="nil"/>
          <w:between w:val="nil"/>
        </w:pBdr>
        <w:spacing w:after="0" w:line="240" w:lineRule="auto"/>
        <w:jc w:val="both"/>
        <w:rPr>
          <w:rFonts w:eastAsia="Calibri"/>
          <w:b/>
          <w:color w:val="000000"/>
          <w:sz w:val="28"/>
          <w:szCs w:val="28"/>
        </w:rPr>
      </w:pPr>
      <w:r w:rsidRPr="000D71CB">
        <w:rPr>
          <w:rFonts w:eastAsia="Calibri"/>
          <w:b/>
          <w:color w:val="000000"/>
          <w:sz w:val="28"/>
          <w:szCs w:val="28"/>
        </w:rPr>
        <w:t>Project Category:</w:t>
      </w:r>
      <w:r w:rsidR="000D71CB" w:rsidRPr="000D71CB">
        <w:rPr>
          <w:rFonts w:eastAsia="Calibri"/>
          <w:b/>
          <w:color w:val="000000"/>
          <w:sz w:val="28"/>
          <w:szCs w:val="28"/>
        </w:rPr>
        <w:t xml:space="preserve"> </w:t>
      </w:r>
      <w:r w:rsidRPr="000D71CB">
        <w:rPr>
          <w:rFonts w:eastAsia="Calibri"/>
          <w:b/>
          <w:color w:val="000000"/>
          <w:sz w:val="28"/>
          <w:szCs w:val="28"/>
        </w:rPr>
        <w:t xml:space="preserve"> Web Application</w:t>
      </w:r>
      <w:r w:rsidRPr="000D71CB">
        <w:rPr>
          <w:rFonts w:eastAsia="Calibri"/>
          <w:b/>
          <w:color w:val="000000"/>
          <w:sz w:val="24"/>
          <w:szCs w:val="24"/>
        </w:rPr>
        <w:t xml:space="preserve"> </w:t>
      </w:r>
    </w:p>
    <w:p w14:paraId="5A20CA36" w14:textId="77777777" w:rsidR="000D71CB" w:rsidRDefault="000D71CB" w:rsidP="000D71CB">
      <w:pPr>
        <w:pBdr>
          <w:top w:val="nil"/>
          <w:left w:val="nil"/>
          <w:bottom w:val="nil"/>
          <w:right w:val="nil"/>
          <w:between w:val="nil"/>
        </w:pBdr>
        <w:spacing w:after="0" w:line="240" w:lineRule="auto"/>
        <w:ind w:left="720"/>
        <w:jc w:val="both"/>
        <w:rPr>
          <w:rFonts w:eastAsia="Calibri"/>
          <w:b/>
          <w:color w:val="000000"/>
          <w:sz w:val="28"/>
          <w:szCs w:val="28"/>
        </w:rPr>
      </w:pPr>
    </w:p>
    <w:p w14:paraId="5FD742A3" w14:textId="52B5A8DC" w:rsidR="00C723F9" w:rsidRDefault="00CA218A" w:rsidP="000D71CB">
      <w:pPr>
        <w:numPr>
          <w:ilvl w:val="0"/>
          <w:numId w:val="1"/>
        </w:numPr>
        <w:pBdr>
          <w:top w:val="nil"/>
          <w:left w:val="nil"/>
          <w:bottom w:val="nil"/>
          <w:right w:val="nil"/>
          <w:between w:val="nil"/>
        </w:pBdr>
        <w:spacing w:after="0" w:line="240" w:lineRule="auto"/>
        <w:jc w:val="both"/>
        <w:rPr>
          <w:rFonts w:eastAsia="Calibri"/>
          <w:b/>
          <w:color w:val="000000"/>
          <w:sz w:val="28"/>
          <w:szCs w:val="28"/>
        </w:rPr>
      </w:pPr>
      <w:r>
        <w:rPr>
          <w:rFonts w:eastAsia="Calibri"/>
          <w:b/>
          <w:color w:val="000000"/>
          <w:sz w:val="28"/>
          <w:szCs w:val="28"/>
        </w:rPr>
        <w:t>Tools / Platform, Hardware and Software Requirement specifications:</w:t>
      </w:r>
    </w:p>
    <w:p w14:paraId="1E1BD8B7" w14:textId="77777777" w:rsidR="000D71CB" w:rsidRDefault="000D71CB" w:rsidP="000D71CB">
      <w:pPr>
        <w:pBdr>
          <w:top w:val="nil"/>
          <w:left w:val="nil"/>
          <w:bottom w:val="nil"/>
          <w:right w:val="nil"/>
          <w:between w:val="nil"/>
        </w:pBdr>
        <w:spacing w:after="0" w:line="240" w:lineRule="auto"/>
        <w:jc w:val="both"/>
        <w:rPr>
          <w:rFonts w:eastAsia="Calibri"/>
          <w:b/>
          <w:color w:val="000000"/>
          <w:sz w:val="28"/>
          <w:szCs w:val="28"/>
        </w:rPr>
      </w:pPr>
    </w:p>
    <w:p w14:paraId="667A7B60" w14:textId="77777777" w:rsidR="000D71CB" w:rsidRPr="000D71CB" w:rsidRDefault="00CA218A" w:rsidP="000D71CB">
      <w:pPr>
        <w:pStyle w:val="ListParagraph"/>
        <w:numPr>
          <w:ilvl w:val="0"/>
          <w:numId w:val="11"/>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Operating System Platform</w:t>
      </w:r>
      <w:r w:rsidRPr="000D71CB">
        <w:rPr>
          <w:rFonts w:eastAsia="Calibri"/>
          <w:color w:val="000000"/>
          <w:sz w:val="28"/>
          <w:szCs w:val="28"/>
        </w:rPr>
        <w:t>:</w:t>
      </w:r>
      <w:r w:rsidR="000D71CB" w:rsidRPr="000D71CB">
        <w:rPr>
          <w:rFonts w:eastAsia="Calibri"/>
          <w:color w:val="000000"/>
          <w:sz w:val="28"/>
          <w:szCs w:val="28"/>
        </w:rPr>
        <w:t xml:space="preserve"> </w:t>
      </w:r>
    </w:p>
    <w:p w14:paraId="20657192" w14:textId="425C356D" w:rsidR="000D71CB" w:rsidRPr="000D71CB" w:rsidRDefault="000D71CB" w:rsidP="000D71CB">
      <w:pPr>
        <w:pStyle w:val="ListParagraph"/>
        <w:numPr>
          <w:ilvl w:val="0"/>
          <w:numId w:val="13"/>
        </w:numPr>
        <w:pBdr>
          <w:top w:val="nil"/>
          <w:left w:val="nil"/>
          <w:bottom w:val="nil"/>
          <w:right w:val="nil"/>
          <w:between w:val="nil"/>
        </w:pBdr>
        <w:spacing w:after="0"/>
        <w:jc w:val="both"/>
        <w:rPr>
          <w:rFonts w:eastAsia="Calibri"/>
          <w:b/>
          <w:color w:val="000000"/>
          <w:sz w:val="28"/>
          <w:szCs w:val="28"/>
        </w:rPr>
      </w:pPr>
      <w:r w:rsidRPr="000D71CB">
        <w:rPr>
          <w:sz w:val="28"/>
          <w:szCs w:val="28"/>
        </w:rPr>
        <w:t>Ubuntu 22.04 LTS (Linux Environment)</w:t>
      </w:r>
    </w:p>
    <w:p w14:paraId="400D8F43" w14:textId="4A439560" w:rsidR="00C723F9" w:rsidRPr="000D71CB" w:rsidRDefault="00CA218A" w:rsidP="000D71CB">
      <w:pPr>
        <w:pStyle w:val="ListParagraph"/>
        <w:numPr>
          <w:ilvl w:val="0"/>
          <w:numId w:val="11"/>
        </w:numPr>
        <w:pBdr>
          <w:top w:val="nil"/>
          <w:left w:val="nil"/>
          <w:bottom w:val="nil"/>
          <w:right w:val="nil"/>
          <w:between w:val="nil"/>
        </w:pBdr>
        <w:spacing w:after="0"/>
        <w:jc w:val="both"/>
        <w:rPr>
          <w:rFonts w:eastAsia="Calibri"/>
          <w:b/>
          <w:bCs/>
          <w:color w:val="000000"/>
          <w:sz w:val="28"/>
          <w:szCs w:val="28"/>
        </w:rPr>
      </w:pPr>
      <w:r w:rsidRPr="000D71CB">
        <w:rPr>
          <w:rFonts w:eastAsia="Calibri"/>
          <w:b/>
          <w:bCs/>
          <w:color w:val="000000"/>
          <w:sz w:val="28"/>
          <w:szCs w:val="28"/>
        </w:rPr>
        <w:t>Hardware Requirements:</w:t>
      </w:r>
    </w:p>
    <w:p w14:paraId="633DE1AB" w14:textId="5BA96936" w:rsidR="00C723F9" w:rsidRPr="000D71CB" w:rsidRDefault="00CA218A" w:rsidP="000D71CB">
      <w:pPr>
        <w:pStyle w:val="ListParagraph"/>
        <w:numPr>
          <w:ilvl w:val="0"/>
          <w:numId w:val="7"/>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Processor</w:t>
      </w:r>
      <w:r w:rsidRPr="000D71CB">
        <w:rPr>
          <w:rFonts w:eastAsia="Calibri"/>
          <w:color w:val="000000"/>
          <w:sz w:val="28"/>
          <w:szCs w:val="28"/>
        </w:rPr>
        <w:t>:</w:t>
      </w:r>
      <w:r w:rsidR="000D71CB" w:rsidRPr="000D71CB">
        <w:rPr>
          <w:rFonts w:eastAsia="Calibri"/>
          <w:color w:val="000000"/>
          <w:sz w:val="28"/>
          <w:szCs w:val="28"/>
        </w:rPr>
        <w:t xml:space="preserve"> </w:t>
      </w:r>
      <w:r w:rsidR="000D71CB" w:rsidRPr="000D71CB">
        <w:rPr>
          <w:sz w:val="28"/>
          <w:szCs w:val="28"/>
        </w:rPr>
        <w:t>Intel Core i3 or equivalent</w:t>
      </w:r>
    </w:p>
    <w:p w14:paraId="58073F47" w14:textId="26924E47" w:rsidR="00C723F9" w:rsidRPr="000D71CB" w:rsidRDefault="00CA218A" w:rsidP="000D71CB">
      <w:pPr>
        <w:pStyle w:val="ListParagraph"/>
        <w:numPr>
          <w:ilvl w:val="0"/>
          <w:numId w:val="7"/>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Hard Disk</w:t>
      </w:r>
      <w:r w:rsidRPr="000D71CB">
        <w:rPr>
          <w:rFonts w:eastAsia="Calibri"/>
          <w:color w:val="000000"/>
          <w:sz w:val="28"/>
          <w:szCs w:val="28"/>
        </w:rPr>
        <w:t>:</w:t>
      </w:r>
      <w:r w:rsidR="000D71CB" w:rsidRPr="000D71CB">
        <w:rPr>
          <w:rFonts w:eastAsia="Calibri"/>
          <w:color w:val="000000"/>
          <w:sz w:val="28"/>
          <w:szCs w:val="28"/>
        </w:rPr>
        <w:t xml:space="preserve"> </w:t>
      </w:r>
      <w:r w:rsidR="000D71CB" w:rsidRPr="000D71CB">
        <w:rPr>
          <w:sz w:val="28"/>
          <w:szCs w:val="28"/>
        </w:rPr>
        <w:t>Minimum</w:t>
      </w:r>
      <w:r w:rsidR="000D71CB" w:rsidRPr="000D71CB">
        <w:rPr>
          <w:sz w:val="28"/>
          <w:szCs w:val="28"/>
        </w:rPr>
        <w:t xml:space="preserve"> 5</w:t>
      </w:r>
      <w:r w:rsidR="000D71CB" w:rsidRPr="000D71CB">
        <w:rPr>
          <w:sz w:val="28"/>
          <w:szCs w:val="28"/>
        </w:rPr>
        <w:t>0 GB</w:t>
      </w:r>
    </w:p>
    <w:p w14:paraId="29135EB0" w14:textId="4781D8FD" w:rsidR="00C723F9" w:rsidRPr="000D71CB" w:rsidRDefault="00CA218A" w:rsidP="000D71CB">
      <w:pPr>
        <w:pStyle w:val="ListParagraph"/>
        <w:numPr>
          <w:ilvl w:val="0"/>
          <w:numId w:val="7"/>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RAM</w:t>
      </w:r>
      <w:r w:rsidRPr="000D71CB">
        <w:rPr>
          <w:rFonts w:eastAsia="Calibri"/>
          <w:color w:val="000000"/>
          <w:sz w:val="28"/>
          <w:szCs w:val="28"/>
        </w:rPr>
        <w:t>:</w:t>
      </w:r>
      <w:r w:rsidR="000D71CB" w:rsidRPr="000D71CB">
        <w:rPr>
          <w:rFonts w:eastAsia="Calibri"/>
          <w:color w:val="000000"/>
          <w:sz w:val="28"/>
          <w:szCs w:val="28"/>
        </w:rPr>
        <w:t xml:space="preserve"> </w:t>
      </w:r>
      <w:r w:rsidR="000D71CB" w:rsidRPr="000D71CB">
        <w:rPr>
          <w:sz w:val="28"/>
          <w:szCs w:val="28"/>
        </w:rPr>
        <w:t>2</w:t>
      </w:r>
      <w:r w:rsidR="000D71CB" w:rsidRPr="000D71CB">
        <w:rPr>
          <w:sz w:val="28"/>
          <w:szCs w:val="28"/>
        </w:rPr>
        <w:t xml:space="preserve"> GB or above</w:t>
      </w:r>
    </w:p>
    <w:p w14:paraId="67243BE2" w14:textId="77777777" w:rsidR="00C723F9" w:rsidRDefault="00C723F9">
      <w:pPr>
        <w:pBdr>
          <w:top w:val="nil"/>
          <w:left w:val="nil"/>
          <w:bottom w:val="nil"/>
          <w:right w:val="nil"/>
          <w:between w:val="nil"/>
        </w:pBdr>
        <w:spacing w:after="0"/>
        <w:ind w:left="2160"/>
        <w:jc w:val="both"/>
        <w:rPr>
          <w:rFonts w:eastAsia="Calibri"/>
          <w:b/>
          <w:color w:val="000000"/>
          <w:sz w:val="28"/>
          <w:szCs w:val="28"/>
        </w:rPr>
      </w:pPr>
    </w:p>
    <w:p w14:paraId="741A44E9" w14:textId="77777777" w:rsidR="00C723F9" w:rsidRPr="000D71CB" w:rsidRDefault="00CA218A" w:rsidP="000D71CB">
      <w:pPr>
        <w:pStyle w:val="ListParagraph"/>
        <w:numPr>
          <w:ilvl w:val="0"/>
          <w:numId w:val="11"/>
        </w:numPr>
        <w:pBdr>
          <w:top w:val="nil"/>
          <w:left w:val="nil"/>
          <w:bottom w:val="nil"/>
          <w:right w:val="nil"/>
          <w:between w:val="nil"/>
        </w:pBdr>
        <w:spacing w:after="0"/>
        <w:jc w:val="both"/>
        <w:rPr>
          <w:rFonts w:eastAsia="Calibri"/>
          <w:b/>
          <w:bCs/>
          <w:color w:val="000000"/>
          <w:sz w:val="28"/>
          <w:szCs w:val="28"/>
        </w:rPr>
      </w:pPr>
      <w:r w:rsidRPr="000D71CB">
        <w:rPr>
          <w:rFonts w:eastAsia="Calibri"/>
          <w:b/>
          <w:bCs/>
          <w:color w:val="000000"/>
          <w:sz w:val="28"/>
          <w:szCs w:val="28"/>
        </w:rPr>
        <w:t>Software Requirements:</w:t>
      </w:r>
    </w:p>
    <w:p w14:paraId="2ED2897E" w14:textId="431CC2B2" w:rsidR="00C723F9" w:rsidRPr="000D71CB" w:rsidRDefault="00CA218A" w:rsidP="000D71CB">
      <w:pPr>
        <w:pStyle w:val="ListParagraph"/>
        <w:numPr>
          <w:ilvl w:val="0"/>
          <w:numId w:val="9"/>
        </w:numPr>
        <w:pBdr>
          <w:top w:val="nil"/>
          <w:left w:val="nil"/>
          <w:bottom w:val="nil"/>
          <w:right w:val="nil"/>
          <w:between w:val="nil"/>
        </w:pBdr>
        <w:spacing w:after="0"/>
        <w:jc w:val="both"/>
        <w:rPr>
          <w:rFonts w:eastAsia="Calibri"/>
          <w:i/>
          <w:iCs/>
          <w:color w:val="000000"/>
          <w:sz w:val="28"/>
          <w:szCs w:val="28"/>
        </w:rPr>
      </w:pPr>
      <w:r w:rsidRPr="000D71CB">
        <w:rPr>
          <w:rFonts w:eastAsia="Calibri"/>
          <w:b/>
          <w:bCs/>
          <w:color w:val="000000"/>
          <w:sz w:val="28"/>
          <w:szCs w:val="28"/>
        </w:rPr>
        <w:t>Front-End (4GL Programming Language):</w:t>
      </w:r>
      <w:r w:rsidR="000D71CB" w:rsidRPr="000D71CB">
        <w:rPr>
          <w:rFonts w:eastAsia="Calibri"/>
          <w:color w:val="000000"/>
          <w:sz w:val="28"/>
          <w:szCs w:val="28"/>
        </w:rPr>
        <w:t xml:space="preserve"> </w:t>
      </w:r>
      <w:r w:rsidR="000D71CB" w:rsidRPr="000D71CB">
        <w:rPr>
          <w:sz w:val="28"/>
          <w:szCs w:val="28"/>
        </w:rPr>
        <w:t xml:space="preserve">HTML5, CSS3, JavaScript </w:t>
      </w:r>
      <w:r w:rsidR="000D71CB" w:rsidRPr="000D71CB">
        <w:rPr>
          <w:rStyle w:val="Emphasis"/>
          <w:i w:val="0"/>
          <w:iCs w:val="0"/>
          <w:sz w:val="28"/>
          <w:szCs w:val="28"/>
        </w:rPr>
        <w:t>(or Angular if applicable)</w:t>
      </w:r>
    </w:p>
    <w:p w14:paraId="5DF18183" w14:textId="271E1426" w:rsidR="00C723F9" w:rsidRPr="000D71CB" w:rsidRDefault="00CA218A" w:rsidP="000D71CB">
      <w:pPr>
        <w:pStyle w:val="ListParagraph"/>
        <w:numPr>
          <w:ilvl w:val="0"/>
          <w:numId w:val="9"/>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Middle Layer</w:t>
      </w:r>
      <w:r w:rsidRPr="000D71CB">
        <w:rPr>
          <w:rFonts w:eastAsia="Calibri"/>
          <w:color w:val="000000"/>
          <w:sz w:val="28"/>
          <w:szCs w:val="28"/>
        </w:rPr>
        <w:t>:</w:t>
      </w:r>
      <w:r w:rsidR="000D71CB" w:rsidRPr="000D71CB">
        <w:rPr>
          <w:sz w:val="28"/>
          <w:szCs w:val="28"/>
        </w:rPr>
        <w:t xml:space="preserve"> </w:t>
      </w:r>
      <w:r w:rsidR="000D71CB" w:rsidRPr="000D71CB">
        <w:rPr>
          <w:sz w:val="28"/>
          <w:szCs w:val="28"/>
        </w:rPr>
        <w:t>Java 21 with Spring Boot Framework</w:t>
      </w:r>
    </w:p>
    <w:p w14:paraId="15D667D6" w14:textId="44F6DFB7" w:rsidR="00C723F9" w:rsidRPr="000D71CB" w:rsidRDefault="00CA218A" w:rsidP="000D71CB">
      <w:pPr>
        <w:pStyle w:val="ListParagraph"/>
        <w:numPr>
          <w:ilvl w:val="0"/>
          <w:numId w:val="9"/>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Back End</w:t>
      </w:r>
      <w:r w:rsidRPr="000D71CB">
        <w:rPr>
          <w:rFonts w:eastAsia="Calibri"/>
          <w:color w:val="000000"/>
          <w:sz w:val="28"/>
          <w:szCs w:val="28"/>
        </w:rPr>
        <w:t>:</w:t>
      </w:r>
      <w:r w:rsidR="000D71CB" w:rsidRPr="000D71CB">
        <w:rPr>
          <w:sz w:val="28"/>
          <w:szCs w:val="28"/>
        </w:rPr>
        <w:t xml:space="preserve"> </w:t>
      </w:r>
      <w:r w:rsidR="000D71CB" w:rsidRPr="000D71CB">
        <w:rPr>
          <w:sz w:val="28"/>
          <w:szCs w:val="28"/>
        </w:rPr>
        <w:t>MySQL 8.0</w:t>
      </w:r>
    </w:p>
    <w:p w14:paraId="5D5A2919" w14:textId="1BE34672" w:rsidR="00C723F9" w:rsidRPr="000D71CB" w:rsidRDefault="00CA218A" w:rsidP="000D71CB">
      <w:pPr>
        <w:pStyle w:val="ListParagraph"/>
        <w:numPr>
          <w:ilvl w:val="0"/>
          <w:numId w:val="9"/>
        </w:numPr>
        <w:pBdr>
          <w:top w:val="nil"/>
          <w:left w:val="nil"/>
          <w:bottom w:val="nil"/>
          <w:right w:val="nil"/>
          <w:between w:val="nil"/>
        </w:pBdr>
        <w:spacing w:after="0"/>
        <w:jc w:val="both"/>
        <w:rPr>
          <w:rFonts w:eastAsia="Calibri"/>
          <w:color w:val="000000"/>
          <w:sz w:val="28"/>
          <w:szCs w:val="28"/>
        </w:rPr>
      </w:pPr>
      <w:r w:rsidRPr="000D71CB">
        <w:rPr>
          <w:rFonts w:eastAsia="Calibri"/>
          <w:b/>
          <w:bCs/>
          <w:color w:val="000000"/>
          <w:sz w:val="28"/>
          <w:szCs w:val="28"/>
        </w:rPr>
        <w:t>Other Tool</w:t>
      </w:r>
      <w:r w:rsidRPr="000D71CB">
        <w:rPr>
          <w:rFonts w:eastAsia="Calibri"/>
          <w:color w:val="000000"/>
          <w:sz w:val="28"/>
          <w:szCs w:val="28"/>
        </w:rPr>
        <w:t>:</w:t>
      </w:r>
    </w:p>
    <w:p w14:paraId="0BD16445" w14:textId="530E687C" w:rsidR="000D71CB" w:rsidRPr="000D71CB" w:rsidRDefault="000D71CB" w:rsidP="000D71CB">
      <w:pPr>
        <w:pStyle w:val="ListParagraph"/>
        <w:numPr>
          <w:ilvl w:val="3"/>
          <w:numId w:val="10"/>
        </w:numPr>
        <w:spacing w:before="100" w:beforeAutospacing="1" w:after="100" w:afterAutospacing="1" w:line="240" w:lineRule="auto"/>
        <w:rPr>
          <w:rFonts w:asciiTheme="minorHAnsi" w:eastAsia="Times New Roman" w:hAnsiTheme="minorHAnsi" w:cstheme="minorHAnsi"/>
          <w:sz w:val="28"/>
          <w:szCs w:val="28"/>
          <w:lang w:val="en-IN"/>
        </w:rPr>
      </w:pPr>
      <w:r w:rsidRPr="000D71CB">
        <w:rPr>
          <w:rFonts w:asciiTheme="minorHAnsi" w:eastAsia="Times New Roman" w:hAnsiTheme="minorHAnsi" w:cstheme="minorHAnsi"/>
          <w:b/>
          <w:bCs/>
          <w:sz w:val="28"/>
          <w:szCs w:val="28"/>
          <w:lang w:val="en-IN"/>
        </w:rPr>
        <w:t>Keycloak</w:t>
      </w:r>
      <w:r w:rsidRPr="000D71CB">
        <w:rPr>
          <w:rFonts w:asciiTheme="minorHAnsi" w:eastAsia="Times New Roman" w:hAnsiTheme="minorHAnsi" w:cstheme="minorHAnsi"/>
          <w:sz w:val="28"/>
          <w:szCs w:val="28"/>
          <w:lang w:val="en-IN"/>
        </w:rPr>
        <w:t xml:space="preserve"> – for identity and access management</w:t>
      </w:r>
    </w:p>
    <w:p w14:paraId="7B0073E5" w14:textId="01A79852" w:rsidR="000D71CB" w:rsidRPr="000D71CB" w:rsidRDefault="000D71CB" w:rsidP="000D71CB">
      <w:pPr>
        <w:pStyle w:val="ListParagraph"/>
        <w:numPr>
          <w:ilvl w:val="3"/>
          <w:numId w:val="10"/>
        </w:numPr>
        <w:spacing w:before="100" w:beforeAutospacing="1" w:after="100" w:afterAutospacing="1" w:line="240" w:lineRule="auto"/>
        <w:rPr>
          <w:rFonts w:asciiTheme="minorHAnsi" w:eastAsia="Times New Roman" w:hAnsiTheme="minorHAnsi" w:cstheme="minorHAnsi"/>
          <w:sz w:val="28"/>
          <w:szCs w:val="28"/>
          <w:lang w:val="en-IN"/>
        </w:rPr>
      </w:pPr>
      <w:r w:rsidRPr="000D71CB">
        <w:rPr>
          <w:rFonts w:asciiTheme="minorHAnsi" w:eastAsia="Times New Roman" w:hAnsiTheme="minorHAnsi" w:cstheme="minorHAnsi"/>
          <w:b/>
          <w:bCs/>
          <w:sz w:val="28"/>
          <w:szCs w:val="28"/>
          <w:lang w:val="en-IN"/>
        </w:rPr>
        <w:t>Docker</w:t>
      </w:r>
      <w:r w:rsidRPr="000D71CB">
        <w:rPr>
          <w:rFonts w:asciiTheme="minorHAnsi" w:eastAsia="Times New Roman" w:hAnsiTheme="minorHAnsi" w:cstheme="minorHAnsi"/>
          <w:sz w:val="28"/>
          <w:szCs w:val="28"/>
          <w:lang w:val="en-IN"/>
        </w:rPr>
        <w:t xml:space="preserve"> – for containerization and deployment</w:t>
      </w:r>
    </w:p>
    <w:p w14:paraId="5B6B074F" w14:textId="339BF79F" w:rsidR="000D71CB" w:rsidRPr="000D71CB" w:rsidRDefault="000D71CB" w:rsidP="000D71CB">
      <w:pPr>
        <w:pStyle w:val="ListParagraph"/>
        <w:numPr>
          <w:ilvl w:val="3"/>
          <w:numId w:val="10"/>
        </w:numPr>
        <w:spacing w:before="100" w:beforeAutospacing="1" w:after="100" w:afterAutospacing="1" w:line="240" w:lineRule="auto"/>
        <w:rPr>
          <w:rFonts w:asciiTheme="minorHAnsi" w:eastAsia="Times New Roman" w:hAnsiTheme="minorHAnsi" w:cstheme="minorHAnsi"/>
          <w:sz w:val="28"/>
          <w:szCs w:val="28"/>
          <w:lang w:val="en-IN"/>
        </w:rPr>
      </w:pPr>
      <w:r w:rsidRPr="000D71CB">
        <w:rPr>
          <w:rFonts w:asciiTheme="minorHAnsi" w:eastAsia="Times New Roman" w:hAnsiTheme="minorHAnsi" w:cstheme="minorHAnsi"/>
          <w:b/>
          <w:bCs/>
          <w:sz w:val="28"/>
          <w:szCs w:val="28"/>
          <w:lang w:val="en-IN"/>
        </w:rPr>
        <w:t>Postman</w:t>
      </w:r>
      <w:r w:rsidRPr="000D71CB">
        <w:rPr>
          <w:rFonts w:asciiTheme="minorHAnsi" w:eastAsia="Times New Roman" w:hAnsiTheme="minorHAnsi" w:cstheme="minorHAnsi"/>
          <w:sz w:val="28"/>
          <w:szCs w:val="28"/>
          <w:lang w:val="en-IN"/>
        </w:rPr>
        <w:t xml:space="preserve"> – for API testing</w:t>
      </w:r>
    </w:p>
    <w:p w14:paraId="340449ED" w14:textId="60811BAC" w:rsidR="000D71CB" w:rsidRPr="000D71CB" w:rsidRDefault="000D71CB" w:rsidP="000D71CB">
      <w:pPr>
        <w:pStyle w:val="ListParagraph"/>
        <w:numPr>
          <w:ilvl w:val="3"/>
          <w:numId w:val="10"/>
        </w:numPr>
        <w:spacing w:before="100" w:beforeAutospacing="1" w:after="100" w:afterAutospacing="1" w:line="240" w:lineRule="auto"/>
        <w:rPr>
          <w:rFonts w:asciiTheme="minorHAnsi" w:eastAsia="Times New Roman" w:hAnsiTheme="minorHAnsi" w:cstheme="minorHAnsi"/>
          <w:sz w:val="28"/>
          <w:szCs w:val="28"/>
          <w:lang w:val="en-IN"/>
        </w:rPr>
      </w:pPr>
      <w:r w:rsidRPr="000D71CB">
        <w:rPr>
          <w:rFonts w:asciiTheme="minorHAnsi" w:eastAsia="Times New Roman" w:hAnsiTheme="minorHAnsi" w:cstheme="minorHAnsi"/>
          <w:b/>
          <w:bCs/>
          <w:sz w:val="28"/>
          <w:szCs w:val="28"/>
          <w:lang w:val="en-IN"/>
        </w:rPr>
        <w:t>Git &amp; GitHub</w:t>
      </w:r>
      <w:r w:rsidRPr="000D71CB">
        <w:rPr>
          <w:rFonts w:asciiTheme="minorHAnsi" w:eastAsia="Times New Roman" w:hAnsiTheme="minorHAnsi" w:cstheme="minorHAnsi"/>
          <w:sz w:val="28"/>
          <w:szCs w:val="28"/>
          <w:lang w:val="en-IN"/>
        </w:rPr>
        <w:t xml:space="preserve"> – for version control</w:t>
      </w:r>
    </w:p>
    <w:p w14:paraId="0DAC485E" w14:textId="34628878" w:rsidR="00C723F9" w:rsidRDefault="000D71CB" w:rsidP="000E1562">
      <w:pPr>
        <w:pStyle w:val="ListParagraph"/>
        <w:numPr>
          <w:ilvl w:val="3"/>
          <w:numId w:val="10"/>
        </w:numPr>
        <w:spacing w:before="100" w:beforeAutospacing="1" w:after="100" w:afterAutospacing="1" w:line="240" w:lineRule="auto"/>
        <w:rPr>
          <w:rFonts w:asciiTheme="minorHAnsi" w:eastAsia="Times New Roman" w:hAnsiTheme="minorHAnsi" w:cstheme="minorHAnsi"/>
          <w:sz w:val="28"/>
          <w:szCs w:val="28"/>
          <w:lang w:val="en-IN"/>
        </w:rPr>
      </w:pPr>
      <w:r>
        <w:rPr>
          <w:rFonts w:asciiTheme="minorHAnsi" w:eastAsia="Times New Roman" w:hAnsiTheme="minorHAnsi" w:cstheme="minorHAnsi"/>
          <w:b/>
          <w:bCs/>
          <w:sz w:val="28"/>
          <w:szCs w:val="28"/>
          <w:lang w:val="en-IN"/>
        </w:rPr>
        <w:t>Gradle</w:t>
      </w:r>
      <w:r w:rsidRPr="000D71CB">
        <w:rPr>
          <w:rFonts w:asciiTheme="minorHAnsi" w:eastAsia="Times New Roman" w:hAnsiTheme="minorHAnsi" w:cstheme="minorHAnsi"/>
          <w:sz w:val="28"/>
          <w:szCs w:val="28"/>
          <w:lang w:val="en-IN"/>
        </w:rPr>
        <w:t xml:space="preserve"> – for project build and dependency management</w:t>
      </w:r>
    </w:p>
    <w:p w14:paraId="431A3783" w14:textId="77777777" w:rsidR="000E1562" w:rsidRPr="000E1562" w:rsidRDefault="000E1562" w:rsidP="000E1562">
      <w:pPr>
        <w:spacing w:before="100" w:beforeAutospacing="1" w:after="100" w:afterAutospacing="1" w:line="240" w:lineRule="auto"/>
        <w:rPr>
          <w:rFonts w:asciiTheme="minorHAnsi" w:eastAsia="Times New Roman" w:hAnsiTheme="minorHAnsi" w:cstheme="minorHAnsi"/>
          <w:sz w:val="28"/>
          <w:szCs w:val="28"/>
          <w:lang w:val="en-IN"/>
        </w:rPr>
      </w:pPr>
    </w:p>
    <w:p w14:paraId="0C05A22E" w14:textId="77777777" w:rsidR="000E1562" w:rsidRPr="000E1562" w:rsidRDefault="00CA218A" w:rsidP="000C7876">
      <w:pPr>
        <w:numPr>
          <w:ilvl w:val="0"/>
          <w:numId w:val="2"/>
        </w:numPr>
        <w:pBdr>
          <w:top w:val="nil"/>
          <w:left w:val="nil"/>
          <w:bottom w:val="nil"/>
          <w:right w:val="nil"/>
          <w:between w:val="nil"/>
        </w:pBdr>
        <w:spacing w:before="100" w:beforeAutospacing="1" w:after="100" w:afterAutospacing="1" w:line="240" w:lineRule="auto"/>
        <w:ind w:left="720"/>
        <w:jc w:val="both"/>
        <w:rPr>
          <w:rFonts w:ascii="Times New Roman" w:eastAsia="Times New Roman" w:hAnsi="Times New Roman" w:cs="Times New Roman"/>
          <w:sz w:val="24"/>
          <w:szCs w:val="24"/>
          <w:lang w:val="en-IN"/>
        </w:rPr>
      </w:pPr>
      <w:r w:rsidRPr="000E1562">
        <w:rPr>
          <w:rFonts w:eastAsia="Calibri"/>
          <w:b/>
          <w:color w:val="000000"/>
          <w:sz w:val="28"/>
          <w:szCs w:val="28"/>
        </w:rPr>
        <w:t>S</w:t>
      </w:r>
      <w:r w:rsidRPr="000E1562">
        <w:rPr>
          <w:rFonts w:eastAsia="Calibri"/>
          <w:b/>
          <w:color w:val="000000"/>
          <w:sz w:val="28"/>
          <w:szCs w:val="28"/>
        </w:rPr>
        <w:t>cope of the Project</w:t>
      </w:r>
    </w:p>
    <w:p w14:paraId="3F9B634D" w14:textId="3C7DB05F" w:rsidR="000E1562" w:rsidRPr="000E1562" w:rsidRDefault="000E1562" w:rsidP="000E1562">
      <w:pPr>
        <w:pBdr>
          <w:top w:val="nil"/>
          <w:left w:val="nil"/>
          <w:bottom w:val="nil"/>
          <w:right w:val="nil"/>
          <w:between w:val="nil"/>
        </w:pBdr>
        <w:spacing w:before="100" w:beforeAutospacing="1" w:after="100" w:afterAutospacing="1" w:line="240" w:lineRule="auto"/>
        <w:ind w:left="720"/>
        <w:jc w:val="both"/>
        <w:rPr>
          <w:rFonts w:asciiTheme="minorHAnsi" w:eastAsia="Times New Roman" w:hAnsiTheme="minorHAnsi" w:cstheme="minorHAnsi"/>
          <w:sz w:val="28"/>
          <w:szCs w:val="28"/>
          <w:lang w:val="en-IN"/>
        </w:rPr>
      </w:pPr>
      <w:r>
        <w:rPr>
          <w:rFonts w:eastAsia="Calibri"/>
          <w:b/>
          <w:color w:val="000000"/>
          <w:sz w:val="28"/>
          <w:szCs w:val="28"/>
        </w:rPr>
        <w:t xml:space="preserve">       </w:t>
      </w:r>
      <w:r w:rsidRPr="000E1562">
        <w:rPr>
          <w:rFonts w:asciiTheme="minorHAnsi" w:eastAsia="Times New Roman" w:hAnsiTheme="minorHAnsi" w:cstheme="minorHAnsi"/>
          <w:sz w:val="28"/>
          <w:szCs w:val="28"/>
          <w:lang w:val="en-IN"/>
        </w:rPr>
        <w:t xml:space="preserve">The </w:t>
      </w:r>
      <w:r w:rsidRPr="000E1562">
        <w:rPr>
          <w:rFonts w:asciiTheme="minorHAnsi" w:eastAsia="Times New Roman" w:hAnsiTheme="minorHAnsi" w:cstheme="minorHAnsi"/>
          <w:b/>
          <w:bCs/>
          <w:sz w:val="28"/>
          <w:szCs w:val="28"/>
          <w:lang w:val="en-IN"/>
        </w:rPr>
        <w:t>“First Park Then Pay”</w:t>
      </w:r>
      <w:r w:rsidRPr="000E1562">
        <w:rPr>
          <w:rFonts w:asciiTheme="minorHAnsi" w:eastAsia="Times New Roman" w:hAnsiTheme="minorHAnsi" w:cstheme="minorHAnsi"/>
          <w:sz w:val="28"/>
          <w:szCs w:val="28"/>
          <w:lang w:val="en-IN"/>
        </w:rPr>
        <w:t xml:space="preserve"> project aims to provide a complete digital solution for managing parking spaces efficiently in urban and semi-urban areas. The system covers the entire parking workflow — from locating</w:t>
      </w:r>
      <w:r>
        <w:rPr>
          <w:rFonts w:asciiTheme="minorHAnsi" w:eastAsia="Times New Roman" w:hAnsiTheme="minorHAnsi" w:cstheme="minorHAnsi"/>
          <w:sz w:val="28"/>
          <w:szCs w:val="28"/>
          <w:lang w:val="en-IN"/>
        </w:rPr>
        <w:t xml:space="preserve"> </w:t>
      </w:r>
      <w:r w:rsidRPr="000E1562">
        <w:rPr>
          <w:rFonts w:asciiTheme="minorHAnsi" w:eastAsia="Times New Roman" w:hAnsiTheme="minorHAnsi" w:cstheme="minorHAnsi"/>
          <w:sz w:val="28"/>
          <w:szCs w:val="28"/>
          <w:lang w:val="en-IN"/>
        </w:rPr>
        <w:lastRenderedPageBreak/>
        <w:t>available spaces to managing payments after the parking session — ensuring transparency and user convenience.</w:t>
      </w:r>
    </w:p>
    <w:p w14:paraId="473D67ED"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The project is designed as a </w:t>
      </w:r>
      <w:r w:rsidRPr="000E1562">
        <w:rPr>
          <w:rFonts w:asciiTheme="minorHAnsi" w:eastAsia="Times New Roman" w:hAnsiTheme="minorHAnsi" w:cstheme="minorHAnsi"/>
          <w:b/>
          <w:bCs/>
          <w:sz w:val="28"/>
          <w:szCs w:val="28"/>
          <w:lang w:val="en-IN"/>
        </w:rPr>
        <w:t>web-based application</w:t>
      </w:r>
      <w:r w:rsidRPr="000E1562">
        <w:rPr>
          <w:rFonts w:asciiTheme="minorHAnsi" w:eastAsia="Times New Roman" w:hAnsiTheme="minorHAnsi" w:cstheme="minorHAnsi"/>
          <w:sz w:val="28"/>
          <w:szCs w:val="28"/>
          <w:lang w:val="en-IN"/>
        </w:rPr>
        <w:t xml:space="preserve"> with a modular and scalable architecture, allowing future integration with mobile apps or IoT-based sensors for real-time parking detection.</w:t>
      </w:r>
    </w:p>
    <w:p w14:paraId="19C8B89B"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In Scope:</w:t>
      </w:r>
    </w:p>
    <w:p w14:paraId="445ECD0D"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User Management:</w:t>
      </w:r>
      <w:r w:rsidRPr="000E1562">
        <w:rPr>
          <w:rFonts w:asciiTheme="minorHAnsi" w:eastAsia="Times New Roman" w:hAnsiTheme="minorHAnsi" w:cstheme="minorHAnsi"/>
          <w:sz w:val="28"/>
          <w:szCs w:val="28"/>
          <w:lang w:val="en-IN"/>
        </w:rPr>
        <w:t xml:space="preserve"> Secure registration, login, and authentication using </w:t>
      </w:r>
      <w:r w:rsidRPr="000E1562">
        <w:rPr>
          <w:rFonts w:asciiTheme="minorHAnsi" w:eastAsia="Times New Roman" w:hAnsiTheme="minorHAnsi" w:cstheme="minorHAnsi"/>
          <w:b/>
          <w:bCs/>
          <w:sz w:val="28"/>
          <w:szCs w:val="28"/>
          <w:lang w:val="en-IN"/>
        </w:rPr>
        <w:t>Keycloak</w:t>
      </w:r>
      <w:r w:rsidRPr="000E1562">
        <w:rPr>
          <w:rFonts w:asciiTheme="minorHAnsi" w:eastAsia="Times New Roman" w:hAnsiTheme="minorHAnsi" w:cstheme="minorHAnsi"/>
          <w:sz w:val="28"/>
          <w:szCs w:val="28"/>
          <w:lang w:val="en-IN"/>
        </w:rPr>
        <w:t>.</w:t>
      </w:r>
    </w:p>
    <w:p w14:paraId="03ED5527"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Parking Slot Management:</w:t>
      </w:r>
      <w:r w:rsidRPr="000E1562">
        <w:rPr>
          <w:rFonts w:asciiTheme="minorHAnsi" w:eastAsia="Times New Roman" w:hAnsiTheme="minorHAnsi" w:cstheme="minorHAnsi"/>
          <w:sz w:val="28"/>
          <w:szCs w:val="28"/>
          <w:lang w:val="en-IN"/>
        </w:rPr>
        <w:t xml:space="preserve"> Real-time tracking of available, booked, and occupied slots.</w:t>
      </w:r>
    </w:p>
    <w:p w14:paraId="42E85C16"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Payment Management:</w:t>
      </w:r>
      <w:r w:rsidRPr="000E1562">
        <w:rPr>
          <w:rFonts w:asciiTheme="minorHAnsi" w:eastAsia="Times New Roman" w:hAnsiTheme="minorHAnsi" w:cstheme="minorHAnsi"/>
          <w:sz w:val="28"/>
          <w:szCs w:val="28"/>
          <w:lang w:val="en-IN"/>
        </w:rPr>
        <w:t xml:space="preserve"> Post-parking payment feature with transaction history.</w:t>
      </w:r>
    </w:p>
    <w:p w14:paraId="67218431"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Admin Dashboard:</w:t>
      </w:r>
      <w:r w:rsidRPr="000E1562">
        <w:rPr>
          <w:rFonts w:asciiTheme="minorHAnsi" w:eastAsia="Times New Roman" w:hAnsiTheme="minorHAnsi" w:cstheme="minorHAnsi"/>
          <w:sz w:val="28"/>
          <w:szCs w:val="28"/>
          <w:lang w:val="en-IN"/>
        </w:rPr>
        <w:t xml:space="preserve"> Role-based access for administrators to manage users, parking slots, and transactions.</w:t>
      </w:r>
    </w:p>
    <w:p w14:paraId="0BD94197"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RESTful APIs:</w:t>
      </w:r>
      <w:r w:rsidRPr="000E1562">
        <w:rPr>
          <w:rFonts w:asciiTheme="minorHAnsi" w:eastAsia="Times New Roman" w:hAnsiTheme="minorHAnsi" w:cstheme="minorHAnsi"/>
          <w:sz w:val="28"/>
          <w:szCs w:val="28"/>
          <w:lang w:val="en-IN"/>
        </w:rPr>
        <w:t xml:space="preserve"> Backend APIs built using </w:t>
      </w:r>
      <w:r w:rsidRPr="000E1562">
        <w:rPr>
          <w:rFonts w:asciiTheme="minorHAnsi" w:eastAsia="Times New Roman" w:hAnsiTheme="minorHAnsi" w:cstheme="minorHAnsi"/>
          <w:b/>
          <w:bCs/>
          <w:sz w:val="28"/>
          <w:szCs w:val="28"/>
          <w:lang w:val="en-IN"/>
        </w:rPr>
        <w:t>Spring Boot</w:t>
      </w:r>
      <w:r w:rsidRPr="000E1562">
        <w:rPr>
          <w:rFonts w:asciiTheme="minorHAnsi" w:eastAsia="Times New Roman" w:hAnsiTheme="minorHAnsi" w:cstheme="minorHAnsi"/>
          <w:sz w:val="28"/>
          <w:szCs w:val="28"/>
          <w:lang w:val="en-IN"/>
        </w:rPr>
        <w:t xml:space="preserve"> to handle all core operations.</w:t>
      </w:r>
    </w:p>
    <w:p w14:paraId="28B60603"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Database Management:</w:t>
      </w:r>
      <w:r w:rsidRPr="000E1562">
        <w:rPr>
          <w:rFonts w:asciiTheme="minorHAnsi" w:eastAsia="Times New Roman" w:hAnsiTheme="minorHAnsi" w:cstheme="minorHAnsi"/>
          <w:sz w:val="28"/>
          <w:szCs w:val="28"/>
          <w:lang w:val="en-IN"/>
        </w:rPr>
        <w:t xml:space="preserve"> Storage and retrieval of data using </w:t>
      </w:r>
      <w:r w:rsidRPr="000E1562">
        <w:rPr>
          <w:rFonts w:asciiTheme="minorHAnsi" w:eastAsia="Times New Roman" w:hAnsiTheme="minorHAnsi" w:cstheme="minorHAnsi"/>
          <w:b/>
          <w:bCs/>
          <w:sz w:val="28"/>
          <w:szCs w:val="28"/>
          <w:lang w:val="en-IN"/>
        </w:rPr>
        <w:t>MySQL</w:t>
      </w:r>
      <w:r w:rsidRPr="000E1562">
        <w:rPr>
          <w:rFonts w:asciiTheme="minorHAnsi" w:eastAsia="Times New Roman" w:hAnsiTheme="minorHAnsi" w:cstheme="minorHAnsi"/>
          <w:sz w:val="28"/>
          <w:szCs w:val="28"/>
          <w:lang w:val="en-IN"/>
        </w:rPr>
        <w:t>.</w:t>
      </w:r>
    </w:p>
    <w:p w14:paraId="6A1177DB" w14:textId="77777777" w:rsidR="000E1562" w:rsidRPr="000E1562" w:rsidRDefault="000E1562" w:rsidP="000E1562">
      <w:pPr>
        <w:numPr>
          <w:ilvl w:val="0"/>
          <w:numId w:val="14"/>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Deployment:</w:t>
      </w:r>
      <w:r w:rsidRPr="000E1562">
        <w:rPr>
          <w:rFonts w:asciiTheme="minorHAnsi" w:eastAsia="Times New Roman" w:hAnsiTheme="minorHAnsi" w:cstheme="minorHAnsi"/>
          <w:sz w:val="28"/>
          <w:szCs w:val="28"/>
          <w:lang w:val="en-IN"/>
        </w:rPr>
        <w:t xml:space="preserve"> Containerized setup using </w:t>
      </w:r>
      <w:r w:rsidRPr="000E1562">
        <w:rPr>
          <w:rFonts w:asciiTheme="minorHAnsi" w:eastAsia="Times New Roman" w:hAnsiTheme="minorHAnsi" w:cstheme="minorHAnsi"/>
          <w:b/>
          <w:bCs/>
          <w:sz w:val="28"/>
          <w:szCs w:val="28"/>
          <w:lang w:val="en-IN"/>
        </w:rPr>
        <w:t>Docker</w:t>
      </w:r>
      <w:r w:rsidRPr="000E1562">
        <w:rPr>
          <w:rFonts w:asciiTheme="minorHAnsi" w:eastAsia="Times New Roman" w:hAnsiTheme="minorHAnsi" w:cstheme="minorHAnsi"/>
          <w:sz w:val="28"/>
          <w:szCs w:val="28"/>
          <w:lang w:val="en-IN"/>
        </w:rPr>
        <w:t xml:space="preserve"> for consistent development and production environments.</w:t>
      </w:r>
    </w:p>
    <w:p w14:paraId="3B2FF370"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Out of Scope (Future Enhancements):</w:t>
      </w:r>
    </w:p>
    <w:p w14:paraId="399AD239" w14:textId="77777777" w:rsidR="000E1562" w:rsidRPr="000E1562" w:rsidRDefault="000E1562" w:rsidP="000E1562">
      <w:pPr>
        <w:numPr>
          <w:ilvl w:val="0"/>
          <w:numId w:val="15"/>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Integration with </w:t>
      </w:r>
      <w:r w:rsidRPr="000E1562">
        <w:rPr>
          <w:rFonts w:asciiTheme="minorHAnsi" w:eastAsia="Times New Roman" w:hAnsiTheme="minorHAnsi" w:cstheme="minorHAnsi"/>
          <w:b/>
          <w:bCs/>
          <w:sz w:val="28"/>
          <w:szCs w:val="28"/>
          <w:lang w:val="en-IN"/>
        </w:rPr>
        <w:t>IoT sensors</w:t>
      </w:r>
      <w:r w:rsidRPr="000E1562">
        <w:rPr>
          <w:rFonts w:asciiTheme="minorHAnsi" w:eastAsia="Times New Roman" w:hAnsiTheme="minorHAnsi" w:cstheme="minorHAnsi"/>
          <w:sz w:val="28"/>
          <w:szCs w:val="28"/>
          <w:lang w:val="en-IN"/>
        </w:rPr>
        <w:t xml:space="preserve"> for automated slot detection.</w:t>
      </w:r>
    </w:p>
    <w:p w14:paraId="037FB9F0" w14:textId="77777777" w:rsidR="000E1562" w:rsidRPr="000E1562" w:rsidRDefault="000E1562" w:rsidP="000E1562">
      <w:pPr>
        <w:numPr>
          <w:ilvl w:val="0"/>
          <w:numId w:val="15"/>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Support for </w:t>
      </w:r>
      <w:r w:rsidRPr="000E1562">
        <w:rPr>
          <w:rFonts w:asciiTheme="minorHAnsi" w:eastAsia="Times New Roman" w:hAnsiTheme="minorHAnsi" w:cstheme="minorHAnsi"/>
          <w:b/>
          <w:bCs/>
          <w:sz w:val="28"/>
          <w:szCs w:val="28"/>
          <w:lang w:val="en-IN"/>
        </w:rPr>
        <w:t>mobile applications</w:t>
      </w:r>
      <w:r w:rsidRPr="000E1562">
        <w:rPr>
          <w:rFonts w:asciiTheme="minorHAnsi" w:eastAsia="Times New Roman" w:hAnsiTheme="minorHAnsi" w:cstheme="minorHAnsi"/>
          <w:sz w:val="28"/>
          <w:szCs w:val="28"/>
          <w:lang w:val="en-IN"/>
        </w:rPr>
        <w:t xml:space="preserve"> (Android/iOS).</w:t>
      </w:r>
    </w:p>
    <w:p w14:paraId="560CEEDF" w14:textId="77777777" w:rsidR="000E1562" w:rsidRPr="000E1562" w:rsidRDefault="000E1562" w:rsidP="000E1562">
      <w:pPr>
        <w:numPr>
          <w:ilvl w:val="0"/>
          <w:numId w:val="15"/>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Integration with </w:t>
      </w:r>
      <w:r w:rsidRPr="000E1562">
        <w:rPr>
          <w:rFonts w:asciiTheme="minorHAnsi" w:eastAsia="Times New Roman" w:hAnsiTheme="minorHAnsi" w:cstheme="minorHAnsi"/>
          <w:b/>
          <w:bCs/>
          <w:sz w:val="28"/>
          <w:szCs w:val="28"/>
          <w:lang w:val="en-IN"/>
        </w:rPr>
        <w:t>UPI or payment gateways</w:t>
      </w:r>
      <w:r w:rsidRPr="000E1562">
        <w:rPr>
          <w:rFonts w:asciiTheme="minorHAnsi" w:eastAsia="Times New Roman" w:hAnsiTheme="minorHAnsi" w:cstheme="minorHAnsi"/>
          <w:sz w:val="28"/>
          <w:szCs w:val="28"/>
          <w:lang w:val="en-IN"/>
        </w:rPr>
        <w:t xml:space="preserve"> for live online transactions.</w:t>
      </w:r>
    </w:p>
    <w:p w14:paraId="4934D42D" w14:textId="77777777" w:rsidR="000E1562" w:rsidRPr="000E1562" w:rsidRDefault="000E1562" w:rsidP="000E1562">
      <w:pPr>
        <w:numPr>
          <w:ilvl w:val="0"/>
          <w:numId w:val="15"/>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Smart parking analytics</w:t>
      </w:r>
      <w:r w:rsidRPr="000E1562">
        <w:rPr>
          <w:rFonts w:asciiTheme="minorHAnsi" w:eastAsia="Times New Roman" w:hAnsiTheme="minorHAnsi" w:cstheme="minorHAnsi"/>
          <w:sz w:val="28"/>
          <w:szCs w:val="28"/>
          <w:lang w:val="en-IN"/>
        </w:rPr>
        <w:t xml:space="preserve"> and predictive suggestions using AI/ML.</w:t>
      </w:r>
    </w:p>
    <w:p w14:paraId="10663E4F" w14:textId="7B453348" w:rsidR="00C723F9"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Overall, the system is developed to be </w:t>
      </w:r>
      <w:r w:rsidRPr="000E1562">
        <w:rPr>
          <w:rFonts w:asciiTheme="minorHAnsi" w:eastAsia="Times New Roman" w:hAnsiTheme="minorHAnsi" w:cstheme="minorHAnsi"/>
          <w:b/>
          <w:bCs/>
          <w:sz w:val="28"/>
          <w:szCs w:val="28"/>
          <w:lang w:val="en-IN"/>
        </w:rPr>
        <w:t>secure, maintainable, and scalable</w:t>
      </w:r>
      <w:r w:rsidRPr="000E1562">
        <w:rPr>
          <w:rFonts w:asciiTheme="minorHAnsi" w:eastAsia="Times New Roman" w:hAnsiTheme="minorHAnsi" w:cstheme="minorHAnsi"/>
          <w:sz w:val="28"/>
          <w:szCs w:val="28"/>
          <w:lang w:val="en-IN"/>
        </w:rPr>
        <w:t>, providing a strong foundation for future expansion into a complete smart parking ecosystem.</w:t>
      </w:r>
    </w:p>
    <w:p w14:paraId="28CD4A3E" w14:textId="66A5F461" w:rsid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p>
    <w:p w14:paraId="079D0E80" w14:textId="77777777" w:rsid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p>
    <w:p w14:paraId="77A4C7AF" w14:textId="77777777" w:rsidR="000E1562" w:rsidRDefault="000E1562" w:rsidP="000E1562">
      <w:pPr>
        <w:spacing w:before="100" w:beforeAutospacing="1" w:after="100" w:afterAutospacing="1" w:line="240" w:lineRule="auto"/>
        <w:jc w:val="both"/>
        <w:rPr>
          <w:rFonts w:eastAsia="Calibri"/>
          <w:b/>
          <w:color w:val="000000"/>
          <w:sz w:val="28"/>
          <w:szCs w:val="28"/>
        </w:rPr>
      </w:pPr>
    </w:p>
    <w:p w14:paraId="5F983238" w14:textId="078D6E87" w:rsidR="00C723F9" w:rsidRDefault="00CA218A">
      <w:pPr>
        <w:numPr>
          <w:ilvl w:val="0"/>
          <w:numId w:val="2"/>
        </w:numPr>
        <w:pBdr>
          <w:top w:val="nil"/>
          <w:left w:val="nil"/>
          <w:bottom w:val="nil"/>
          <w:right w:val="nil"/>
          <w:between w:val="nil"/>
        </w:pBdr>
        <w:spacing w:after="0" w:line="480" w:lineRule="auto"/>
        <w:ind w:left="720"/>
        <w:jc w:val="both"/>
        <w:rPr>
          <w:rFonts w:eastAsia="Calibri"/>
          <w:b/>
          <w:color w:val="000000"/>
          <w:sz w:val="28"/>
          <w:szCs w:val="28"/>
        </w:rPr>
      </w:pPr>
      <w:r>
        <w:rPr>
          <w:rFonts w:eastAsia="Calibri"/>
          <w:b/>
          <w:color w:val="000000"/>
          <w:sz w:val="28"/>
          <w:szCs w:val="28"/>
        </w:rPr>
        <w:lastRenderedPageBreak/>
        <w:t>Proposed system</w:t>
      </w:r>
    </w:p>
    <w:p w14:paraId="2C90F00A" w14:textId="50621A10"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Pr>
          <w:rFonts w:asciiTheme="minorHAnsi" w:eastAsia="Times New Roman" w:hAnsiTheme="minorHAnsi" w:cstheme="minorHAnsi"/>
          <w:sz w:val="28"/>
          <w:szCs w:val="28"/>
          <w:lang w:val="en-IN"/>
        </w:rPr>
        <w:t xml:space="preserve">           </w:t>
      </w:r>
      <w:r w:rsidRPr="000E1562">
        <w:rPr>
          <w:rFonts w:asciiTheme="minorHAnsi" w:eastAsia="Times New Roman" w:hAnsiTheme="minorHAnsi" w:cstheme="minorHAnsi"/>
          <w:sz w:val="28"/>
          <w:szCs w:val="28"/>
          <w:lang w:val="en-IN"/>
        </w:rPr>
        <w:t xml:space="preserve">The </w:t>
      </w:r>
      <w:r w:rsidRPr="000E1562">
        <w:rPr>
          <w:rFonts w:asciiTheme="minorHAnsi" w:eastAsia="Times New Roman" w:hAnsiTheme="minorHAnsi" w:cstheme="minorHAnsi"/>
          <w:b/>
          <w:bCs/>
          <w:sz w:val="28"/>
          <w:szCs w:val="28"/>
          <w:lang w:val="en-IN"/>
        </w:rPr>
        <w:t>proposed system</w:t>
      </w:r>
      <w:r w:rsidRPr="000E1562">
        <w:rPr>
          <w:rFonts w:asciiTheme="minorHAnsi" w:eastAsia="Times New Roman" w:hAnsiTheme="minorHAnsi" w:cstheme="minorHAnsi"/>
          <w:sz w:val="28"/>
          <w:szCs w:val="28"/>
          <w:lang w:val="en-IN"/>
        </w:rPr>
        <w:t xml:space="preserve">, </w:t>
      </w:r>
      <w:r w:rsidRPr="000E1562">
        <w:rPr>
          <w:rFonts w:asciiTheme="minorHAnsi" w:eastAsia="Times New Roman" w:hAnsiTheme="minorHAnsi" w:cstheme="minorHAnsi"/>
          <w:i/>
          <w:iCs/>
          <w:sz w:val="28"/>
          <w:szCs w:val="28"/>
          <w:lang w:val="en-IN"/>
        </w:rPr>
        <w:t>First Park Then Pay</w:t>
      </w:r>
      <w:r w:rsidRPr="000E1562">
        <w:rPr>
          <w:rFonts w:asciiTheme="minorHAnsi" w:eastAsia="Times New Roman" w:hAnsiTheme="minorHAnsi" w:cstheme="minorHAnsi"/>
          <w:sz w:val="28"/>
          <w:szCs w:val="28"/>
          <w:lang w:val="en-IN"/>
        </w:rPr>
        <w:t xml:space="preserve">, is a modern, automated parking management solution that addresses the inefficiencies of traditional parking systems. Unlike manual methods or prepaid parking solutions, this system allows users to </w:t>
      </w:r>
      <w:r w:rsidRPr="000E1562">
        <w:rPr>
          <w:rFonts w:asciiTheme="minorHAnsi" w:eastAsia="Times New Roman" w:hAnsiTheme="minorHAnsi" w:cstheme="minorHAnsi"/>
          <w:b/>
          <w:bCs/>
          <w:sz w:val="28"/>
          <w:szCs w:val="28"/>
          <w:lang w:val="en-IN"/>
        </w:rPr>
        <w:t>park first and pay later</w:t>
      </w:r>
      <w:r w:rsidRPr="000E1562">
        <w:rPr>
          <w:rFonts w:asciiTheme="minorHAnsi" w:eastAsia="Times New Roman" w:hAnsiTheme="minorHAnsi" w:cstheme="minorHAnsi"/>
          <w:sz w:val="28"/>
          <w:szCs w:val="28"/>
          <w:lang w:val="en-IN"/>
        </w:rPr>
        <w:t>, ensuring transparency, convenience, and efficient resource utilization.</w:t>
      </w:r>
    </w:p>
    <w:p w14:paraId="4F5575C4"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The system is designed as a </w:t>
      </w:r>
      <w:r w:rsidRPr="000E1562">
        <w:rPr>
          <w:rFonts w:asciiTheme="minorHAnsi" w:eastAsia="Times New Roman" w:hAnsiTheme="minorHAnsi" w:cstheme="minorHAnsi"/>
          <w:b/>
          <w:bCs/>
          <w:sz w:val="28"/>
          <w:szCs w:val="28"/>
          <w:lang w:val="en-IN"/>
        </w:rPr>
        <w:t>web-based application</w:t>
      </w:r>
      <w:r w:rsidRPr="000E1562">
        <w:rPr>
          <w:rFonts w:asciiTheme="minorHAnsi" w:eastAsia="Times New Roman" w:hAnsiTheme="minorHAnsi" w:cstheme="minorHAnsi"/>
          <w:sz w:val="28"/>
          <w:szCs w:val="28"/>
          <w:lang w:val="en-IN"/>
        </w:rPr>
        <w:t xml:space="preserve"> powered by </w:t>
      </w:r>
      <w:r w:rsidRPr="000E1562">
        <w:rPr>
          <w:rFonts w:asciiTheme="minorHAnsi" w:eastAsia="Times New Roman" w:hAnsiTheme="minorHAnsi" w:cstheme="minorHAnsi"/>
          <w:b/>
          <w:bCs/>
          <w:sz w:val="28"/>
          <w:szCs w:val="28"/>
          <w:lang w:val="en-IN"/>
        </w:rPr>
        <w:t>Java 21</w:t>
      </w:r>
      <w:r w:rsidRPr="000E1562">
        <w:rPr>
          <w:rFonts w:asciiTheme="minorHAnsi" w:eastAsia="Times New Roman" w:hAnsiTheme="minorHAnsi" w:cstheme="minorHAnsi"/>
          <w:sz w:val="28"/>
          <w:szCs w:val="28"/>
          <w:lang w:val="en-IN"/>
        </w:rPr>
        <w:t xml:space="preserve"> and </w:t>
      </w:r>
      <w:r w:rsidRPr="000E1562">
        <w:rPr>
          <w:rFonts w:asciiTheme="minorHAnsi" w:eastAsia="Times New Roman" w:hAnsiTheme="minorHAnsi" w:cstheme="minorHAnsi"/>
          <w:b/>
          <w:bCs/>
          <w:sz w:val="28"/>
          <w:szCs w:val="28"/>
          <w:lang w:val="en-IN"/>
        </w:rPr>
        <w:t>Spring Boot RESTful APIs</w:t>
      </w:r>
      <w:r w:rsidRPr="000E1562">
        <w:rPr>
          <w:rFonts w:asciiTheme="minorHAnsi" w:eastAsia="Times New Roman" w:hAnsiTheme="minorHAnsi" w:cstheme="minorHAnsi"/>
          <w:sz w:val="28"/>
          <w:szCs w:val="28"/>
          <w:lang w:val="en-IN"/>
        </w:rPr>
        <w:t xml:space="preserve">, providing secure communication between users and administrators. User authentication and role management are handled using </w:t>
      </w:r>
      <w:r w:rsidRPr="000E1562">
        <w:rPr>
          <w:rFonts w:asciiTheme="minorHAnsi" w:eastAsia="Times New Roman" w:hAnsiTheme="minorHAnsi" w:cstheme="minorHAnsi"/>
          <w:b/>
          <w:bCs/>
          <w:sz w:val="28"/>
          <w:szCs w:val="28"/>
          <w:lang w:val="en-IN"/>
        </w:rPr>
        <w:t>Keycloak</w:t>
      </w:r>
      <w:r w:rsidRPr="000E1562">
        <w:rPr>
          <w:rFonts w:asciiTheme="minorHAnsi" w:eastAsia="Times New Roman" w:hAnsiTheme="minorHAnsi" w:cstheme="minorHAnsi"/>
          <w:sz w:val="28"/>
          <w:szCs w:val="28"/>
          <w:lang w:val="en-IN"/>
        </w:rPr>
        <w:t>, ensuring a robust and centralized identity management mechanism.</w:t>
      </w:r>
    </w:p>
    <w:p w14:paraId="1C93BAA5"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The backend uses </w:t>
      </w:r>
      <w:r w:rsidRPr="000E1562">
        <w:rPr>
          <w:rFonts w:asciiTheme="minorHAnsi" w:eastAsia="Times New Roman" w:hAnsiTheme="minorHAnsi" w:cstheme="minorHAnsi"/>
          <w:b/>
          <w:bCs/>
          <w:sz w:val="28"/>
          <w:szCs w:val="28"/>
          <w:lang w:val="en-IN"/>
        </w:rPr>
        <w:t>MySQL</w:t>
      </w:r>
      <w:r w:rsidRPr="000E1562">
        <w:rPr>
          <w:rFonts w:asciiTheme="minorHAnsi" w:eastAsia="Times New Roman" w:hAnsiTheme="minorHAnsi" w:cstheme="minorHAnsi"/>
          <w:sz w:val="28"/>
          <w:szCs w:val="28"/>
          <w:lang w:val="en-IN"/>
        </w:rPr>
        <w:t xml:space="preserve"> for data storage, maintaining details of users, vehicles, parking slots, and transactions. To ensure easy deployment and scalability, the entire application is containerized using </w:t>
      </w:r>
      <w:r w:rsidRPr="000E1562">
        <w:rPr>
          <w:rFonts w:asciiTheme="minorHAnsi" w:eastAsia="Times New Roman" w:hAnsiTheme="minorHAnsi" w:cstheme="minorHAnsi"/>
          <w:b/>
          <w:bCs/>
          <w:sz w:val="28"/>
          <w:szCs w:val="28"/>
          <w:lang w:val="en-IN"/>
        </w:rPr>
        <w:t>Docker</w:t>
      </w:r>
      <w:r w:rsidRPr="000E1562">
        <w:rPr>
          <w:rFonts w:asciiTheme="minorHAnsi" w:eastAsia="Times New Roman" w:hAnsiTheme="minorHAnsi" w:cstheme="minorHAnsi"/>
          <w:sz w:val="28"/>
          <w:szCs w:val="28"/>
          <w:lang w:val="en-IN"/>
        </w:rPr>
        <w:t>, enabling consistent performance across different environments.</w:t>
      </w:r>
    </w:p>
    <w:p w14:paraId="6A6C08A2"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Key Features of the Proposed System:</w:t>
      </w:r>
    </w:p>
    <w:p w14:paraId="4D940DA3"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User Authentication and Authorization:</w:t>
      </w:r>
    </w:p>
    <w:p w14:paraId="43DBF770"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Secure login and role-based access using </w:t>
      </w:r>
      <w:r w:rsidRPr="000E1562">
        <w:rPr>
          <w:rFonts w:asciiTheme="minorHAnsi" w:eastAsia="Times New Roman" w:hAnsiTheme="minorHAnsi" w:cstheme="minorHAnsi"/>
          <w:b/>
          <w:bCs/>
          <w:sz w:val="28"/>
          <w:szCs w:val="28"/>
          <w:lang w:val="en-IN"/>
        </w:rPr>
        <w:t>Keycloak</w:t>
      </w:r>
      <w:r w:rsidRPr="000E1562">
        <w:rPr>
          <w:rFonts w:asciiTheme="minorHAnsi" w:eastAsia="Times New Roman" w:hAnsiTheme="minorHAnsi" w:cstheme="minorHAnsi"/>
          <w:sz w:val="28"/>
          <w:szCs w:val="28"/>
          <w:lang w:val="en-IN"/>
        </w:rPr>
        <w:t>.</w:t>
      </w:r>
    </w:p>
    <w:p w14:paraId="68B059A1"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Parking Slot Management:</w:t>
      </w:r>
    </w:p>
    <w:p w14:paraId="506B5C70"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Real-time tracking of available and occupied parking slots.</w:t>
      </w:r>
    </w:p>
    <w:p w14:paraId="41C6248E"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Smart Payment System:</w:t>
      </w:r>
    </w:p>
    <w:p w14:paraId="69753CB1"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Users are billed after their parking duration, enhancing fairness and flexibility.</w:t>
      </w:r>
    </w:p>
    <w:p w14:paraId="51A63BB9"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Admin Dashboard:</w:t>
      </w:r>
    </w:p>
    <w:p w14:paraId="714E17D9"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Allows administrators to manage users, slots, and payments efficiently.</w:t>
      </w:r>
    </w:p>
    <w:p w14:paraId="5BF5D265"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REST API Integration:</w:t>
      </w:r>
    </w:p>
    <w:p w14:paraId="0095628F"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Backend services developed using </w:t>
      </w:r>
      <w:r w:rsidRPr="000E1562">
        <w:rPr>
          <w:rFonts w:asciiTheme="minorHAnsi" w:eastAsia="Times New Roman" w:hAnsiTheme="minorHAnsi" w:cstheme="minorHAnsi"/>
          <w:b/>
          <w:bCs/>
          <w:sz w:val="28"/>
          <w:szCs w:val="28"/>
          <w:lang w:val="en-IN"/>
        </w:rPr>
        <w:t>Spring Boot</w:t>
      </w:r>
      <w:r w:rsidRPr="000E1562">
        <w:rPr>
          <w:rFonts w:asciiTheme="minorHAnsi" w:eastAsia="Times New Roman" w:hAnsiTheme="minorHAnsi" w:cstheme="minorHAnsi"/>
          <w:sz w:val="28"/>
          <w:szCs w:val="28"/>
          <w:lang w:val="en-IN"/>
        </w:rPr>
        <w:t xml:space="preserve"> can be easily integrated with web or mobile clients.</w:t>
      </w:r>
    </w:p>
    <w:p w14:paraId="7DF2B0B5" w14:textId="77777777" w:rsidR="000E1562" w:rsidRPr="000E1562" w:rsidRDefault="000E1562" w:rsidP="000E1562">
      <w:pPr>
        <w:numPr>
          <w:ilvl w:val="0"/>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t>Containerized Deployment:</w:t>
      </w:r>
    </w:p>
    <w:p w14:paraId="627208C3" w14:textId="77777777" w:rsidR="000E1562" w:rsidRPr="000E1562" w:rsidRDefault="000E1562" w:rsidP="000E1562">
      <w:pPr>
        <w:numPr>
          <w:ilvl w:val="1"/>
          <w:numId w:val="16"/>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 xml:space="preserve">Application and database run as </w:t>
      </w:r>
      <w:r w:rsidRPr="000E1562">
        <w:rPr>
          <w:rFonts w:asciiTheme="minorHAnsi" w:eastAsia="Times New Roman" w:hAnsiTheme="minorHAnsi" w:cstheme="minorHAnsi"/>
          <w:b/>
          <w:bCs/>
          <w:sz w:val="28"/>
          <w:szCs w:val="28"/>
          <w:lang w:val="en-IN"/>
        </w:rPr>
        <w:t>Docker containers</w:t>
      </w:r>
      <w:r w:rsidRPr="000E1562">
        <w:rPr>
          <w:rFonts w:asciiTheme="minorHAnsi" w:eastAsia="Times New Roman" w:hAnsiTheme="minorHAnsi" w:cstheme="minorHAnsi"/>
          <w:sz w:val="28"/>
          <w:szCs w:val="28"/>
          <w:lang w:val="en-IN"/>
        </w:rPr>
        <w:t xml:space="preserve"> for consistent and portable environments.</w:t>
      </w:r>
    </w:p>
    <w:p w14:paraId="4BC713B4" w14:textId="77777777" w:rsidR="000E1562" w:rsidRPr="000E1562" w:rsidRDefault="000E1562" w:rsidP="000E1562">
      <w:p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b/>
          <w:bCs/>
          <w:sz w:val="28"/>
          <w:szCs w:val="28"/>
          <w:lang w:val="en-IN"/>
        </w:rPr>
        <w:lastRenderedPageBreak/>
        <w:t>Advantages of the Proposed System:</w:t>
      </w:r>
    </w:p>
    <w:p w14:paraId="2F4BCBB0" w14:textId="77777777" w:rsidR="000E1562" w:rsidRPr="000E1562" w:rsidRDefault="000E1562" w:rsidP="000E1562">
      <w:pPr>
        <w:numPr>
          <w:ilvl w:val="0"/>
          <w:numId w:val="17"/>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Eliminates manual errors and delays in slot allocation.</w:t>
      </w:r>
    </w:p>
    <w:p w14:paraId="09D1FCFA" w14:textId="77777777" w:rsidR="000E1562" w:rsidRPr="000E1562" w:rsidRDefault="000E1562" w:rsidP="000E1562">
      <w:pPr>
        <w:numPr>
          <w:ilvl w:val="0"/>
          <w:numId w:val="17"/>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Ensures security through token-based authentication and role management.</w:t>
      </w:r>
    </w:p>
    <w:p w14:paraId="57E2B4B9" w14:textId="77777777" w:rsidR="000E1562" w:rsidRPr="000E1562" w:rsidRDefault="000E1562" w:rsidP="000E1562">
      <w:pPr>
        <w:numPr>
          <w:ilvl w:val="0"/>
          <w:numId w:val="17"/>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Reduces congestion by providing real-time slot availability.</w:t>
      </w:r>
    </w:p>
    <w:p w14:paraId="2F3BF600" w14:textId="77777777" w:rsidR="000E1562" w:rsidRPr="000E1562" w:rsidRDefault="000E1562" w:rsidP="000E1562">
      <w:pPr>
        <w:numPr>
          <w:ilvl w:val="0"/>
          <w:numId w:val="17"/>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Improves user satisfaction with a post-parking payment model.</w:t>
      </w:r>
    </w:p>
    <w:p w14:paraId="37417868" w14:textId="63DFA5CF" w:rsidR="00C723F9" w:rsidRDefault="000E1562" w:rsidP="005175CE">
      <w:pPr>
        <w:numPr>
          <w:ilvl w:val="0"/>
          <w:numId w:val="17"/>
        </w:numPr>
        <w:spacing w:before="100" w:beforeAutospacing="1" w:after="100" w:afterAutospacing="1" w:line="240" w:lineRule="auto"/>
        <w:jc w:val="both"/>
        <w:rPr>
          <w:rFonts w:asciiTheme="minorHAnsi" w:eastAsia="Times New Roman" w:hAnsiTheme="minorHAnsi" w:cstheme="minorHAnsi"/>
          <w:sz w:val="28"/>
          <w:szCs w:val="28"/>
          <w:lang w:val="en-IN"/>
        </w:rPr>
      </w:pPr>
      <w:r w:rsidRPr="000E1562">
        <w:rPr>
          <w:rFonts w:asciiTheme="minorHAnsi" w:eastAsia="Times New Roman" w:hAnsiTheme="minorHAnsi" w:cstheme="minorHAnsi"/>
          <w:sz w:val="28"/>
          <w:szCs w:val="28"/>
          <w:lang w:val="en-IN"/>
        </w:rPr>
        <w:t>Scalable and adaptable for future IoT or mobile integrations.</w:t>
      </w:r>
    </w:p>
    <w:p w14:paraId="15E8E578" w14:textId="77777777" w:rsidR="005175CE" w:rsidRPr="005175CE" w:rsidRDefault="005175CE" w:rsidP="005175CE">
      <w:pPr>
        <w:spacing w:before="100" w:beforeAutospacing="1" w:after="100" w:afterAutospacing="1" w:line="240" w:lineRule="auto"/>
        <w:ind w:left="720"/>
        <w:jc w:val="both"/>
        <w:rPr>
          <w:rFonts w:asciiTheme="minorHAnsi" w:eastAsia="Times New Roman" w:hAnsiTheme="minorHAnsi" w:cstheme="minorHAnsi"/>
          <w:sz w:val="28"/>
          <w:szCs w:val="28"/>
          <w:lang w:val="en-IN"/>
        </w:rPr>
      </w:pPr>
    </w:p>
    <w:p w14:paraId="65B4FCE7" w14:textId="07579375" w:rsidR="00C723F9" w:rsidRPr="005175CE" w:rsidRDefault="00CA218A">
      <w:pPr>
        <w:numPr>
          <w:ilvl w:val="0"/>
          <w:numId w:val="2"/>
        </w:numPr>
        <w:pBdr>
          <w:top w:val="nil"/>
          <w:left w:val="nil"/>
          <w:bottom w:val="nil"/>
          <w:right w:val="nil"/>
          <w:between w:val="nil"/>
        </w:pBdr>
        <w:spacing w:line="480" w:lineRule="auto"/>
        <w:ind w:left="720"/>
        <w:jc w:val="both"/>
        <w:rPr>
          <w:rFonts w:eastAsia="Calibri"/>
          <w:b/>
          <w:color w:val="000000"/>
          <w:sz w:val="28"/>
          <w:szCs w:val="28"/>
        </w:rPr>
      </w:pPr>
      <w:r>
        <w:rPr>
          <w:rFonts w:eastAsia="Calibri"/>
          <w:b/>
          <w:color w:val="000000"/>
          <w:sz w:val="28"/>
          <w:szCs w:val="28"/>
        </w:rPr>
        <w:t>Module Specification:</w:t>
      </w:r>
      <w:r w:rsidR="005175CE">
        <w:rPr>
          <w:rFonts w:eastAsia="Calibri"/>
          <w:b/>
          <w:color w:val="000000"/>
          <w:sz w:val="28"/>
          <w:szCs w:val="28"/>
        </w:rPr>
        <w:t xml:space="preserve"> </w:t>
      </w:r>
      <w:r>
        <w:rPr>
          <w:rFonts w:eastAsia="Calibri"/>
          <w:color w:val="000000"/>
          <w:sz w:val="28"/>
          <w:szCs w:val="28"/>
        </w:rPr>
        <w:t>[No. of Modules &amp; their Specification]</w:t>
      </w:r>
    </w:p>
    <w:p w14:paraId="7E2B2CA3" w14:textId="536A381E" w:rsidR="005175CE" w:rsidRPr="00F7598F" w:rsidRDefault="005175CE" w:rsidP="005175CE">
      <w:pPr>
        <w:pBdr>
          <w:top w:val="nil"/>
          <w:left w:val="nil"/>
          <w:bottom w:val="nil"/>
          <w:right w:val="nil"/>
          <w:between w:val="nil"/>
        </w:pBdr>
        <w:spacing w:line="240" w:lineRule="auto"/>
        <w:ind w:left="720"/>
        <w:jc w:val="both"/>
        <w:rPr>
          <w:rFonts w:asciiTheme="minorHAnsi" w:hAnsiTheme="minorHAnsi" w:cstheme="minorHAnsi"/>
          <w:sz w:val="28"/>
          <w:szCs w:val="28"/>
        </w:rPr>
      </w:pPr>
      <w:r w:rsidRPr="00F7598F">
        <w:rPr>
          <w:rFonts w:asciiTheme="minorHAnsi" w:hAnsiTheme="minorHAnsi" w:cstheme="minorHAnsi"/>
          <w:sz w:val="28"/>
          <w:szCs w:val="28"/>
        </w:rPr>
        <w:t xml:space="preserve">              </w:t>
      </w:r>
      <w:r w:rsidRPr="00F7598F">
        <w:rPr>
          <w:rFonts w:asciiTheme="minorHAnsi" w:hAnsiTheme="minorHAnsi" w:cstheme="minorHAnsi"/>
          <w:sz w:val="28"/>
          <w:szCs w:val="28"/>
        </w:rPr>
        <w:t xml:space="preserve">The </w:t>
      </w:r>
      <w:r w:rsidRPr="00F7598F">
        <w:rPr>
          <w:rStyle w:val="Strong"/>
          <w:rFonts w:asciiTheme="minorHAnsi" w:hAnsiTheme="minorHAnsi" w:cstheme="minorHAnsi"/>
          <w:sz w:val="28"/>
          <w:szCs w:val="28"/>
        </w:rPr>
        <w:t>“First Park Then Pay”</w:t>
      </w:r>
      <w:r w:rsidRPr="00F7598F">
        <w:rPr>
          <w:rFonts w:asciiTheme="minorHAnsi" w:hAnsiTheme="minorHAnsi" w:cstheme="minorHAnsi"/>
          <w:sz w:val="28"/>
          <w:szCs w:val="28"/>
        </w:rPr>
        <w:t xml:space="preserve"> application is organized into </w:t>
      </w:r>
      <w:r w:rsidRPr="00F7598F">
        <w:rPr>
          <w:rStyle w:val="Strong"/>
          <w:rFonts w:asciiTheme="minorHAnsi" w:hAnsiTheme="minorHAnsi" w:cstheme="minorHAnsi"/>
          <w:sz w:val="28"/>
          <w:szCs w:val="28"/>
        </w:rPr>
        <w:t>four main modules</w:t>
      </w:r>
      <w:r w:rsidRPr="00F7598F">
        <w:rPr>
          <w:rFonts w:asciiTheme="minorHAnsi" w:hAnsiTheme="minorHAnsi" w:cstheme="minorHAnsi"/>
          <w:sz w:val="28"/>
          <w:szCs w:val="28"/>
        </w:rPr>
        <w:t>, each focusing on a specific functionality within the system.</w:t>
      </w:r>
      <w:r w:rsidRPr="00F7598F">
        <w:rPr>
          <w:rFonts w:asciiTheme="minorHAnsi" w:hAnsiTheme="minorHAnsi" w:cstheme="minorHAnsi"/>
          <w:sz w:val="28"/>
          <w:szCs w:val="28"/>
        </w:rPr>
        <w:br/>
        <w:t xml:space="preserve">It follows a </w:t>
      </w:r>
      <w:r w:rsidRPr="00F7598F">
        <w:rPr>
          <w:rStyle w:val="Strong"/>
          <w:rFonts w:asciiTheme="minorHAnsi" w:hAnsiTheme="minorHAnsi" w:cstheme="minorHAnsi"/>
          <w:sz w:val="28"/>
          <w:szCs w:val="28"/>
        </w:rPr>
        <w:t>SaaS (Software as a Service)</w:t>
      </w:r>
      <w:r w:rsidRPr="00F7598F">
        <w:rPr>
          <w:rFonts w:asciiTheme="minorHAnsi" w:hAnsiTheme="minorHAnsi" w:cstheme="minorHAnsi"/>
          <w:sz w:val="28"/>
          <w:szCs w:val="28"/>
        </w:rPr>
        <w:t xml:space="preserve"> model where each customer (parking provider) can create an account and manage their own parking setup, charges, and billing through a secure web application.</w:t>
      </w:r>
    </w:p>
    <w:p w14:paraId="172CD028" w14:textId="77777777" w:rsidR="005175CE" w:rsidRPr="00F7598F" w:rsidRDefault="005175CE" w:rsidP="005175CE">
      <w:pPr>
        <w:pStyle w:val="Heading4"/>
        <w:ind w:left="720"/>
        <w:rPr>
          <w:rFonts w:asciiTheme="minorHAnsi" w:eastAsia="Times New Roman" w:hAnsiTheme="minorHAnsi" w:cstheme="minorHAnsi"/>
          <w:sz w:val="28"/>
          <w:szCs w:val="28"/>
        </w:rPr>
      </w:pPr>
      <w:r w:rsidRPr="00F7598F">
        <w:rPr>
          <w:rStyle w:val="Strong"/>
          <w:rFonts w:asciiTheme="minorHAnsi" w:hAnsiTheme="minorHAnsi" w:cstheme="minorHAnsi"/>
          <w:b/>
          <w:bCs w:val="0"/>
          <w:sz w:val="28"/>
          <w:szCs w:val="28"/>
        </w:rPr>
        <w:t>1. User Management Module</w:t>
      </w:r>
    </w:p>
    <w:p w14:paraId="2D3A3D23"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Purpose:</w:t>
      </w:r>
      <w:r w:rsidRPr="00F7598F">
        <w:rPr>
          <w:rFonts w:asciiTheme="minorHAnsi" w:hAnsiTheme="minorHAnsi" w:cstheme="minorHAnsi"/>
          <w:sz w:val="28"/>
          <w:szCs w:val="28"/>
        </w:rPr>
        <w:br/>
        <w:t xml:space="preserve">Manages all user accounts, authentication, and authorization through </w:t>
      </w:r>
      <w:r w:rsidRPr="00F7598F">
        <w:rPr>
          <w:rStyle w:val="Strong"/>
          <w:rFonts w:asciiTheme="minorHAnsi" w:eastAsiaTheme="majorEastAsia" w:hAnsiTheme="minorHAnsi" w:cstheme="minorHAnsi"/>
          <w:sz w:val="28"/>
          <w:szCs w:val="28"/>
        </w:rPr>
        <w:t>Keycloak</w:t>
      </w:r>
      <w:r w:rsidRPr="00F7598F">
        <w:rPr>
          <w:rFonts w:asciiTheme="minorHAnsi" w:hAnsiTheme="minorHAnsi" w:cstheme="minorHAnsi"/>
          <w:sz w:val="28"/>
          <w:szCs w:val="28"/>
        </w:rPr>
        <w:t>.</w:t>
      </w:r>
    </w:p>
    <w:p w14:paraId="2E4840CE"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Specifications:</w:t>
      </w:r>
    </w:p>
    <w:p w14:paraId="24EAF78E" w14:textId="77777777" w:rsidR="005175CE" w:rsidRPr="00F7598F" w:rsidRDefault="005175CE" w:rsidP="005175CE">
      <w:pPr>
        <w:pStyle w:val="NormalWeb"/>
        <w:numPr>
          <w:ilvl w:val="0"/>
          <w:numId w:val="18"/>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 xml:space="preserve">User authentication and authorization handled by </w:t>
      </w:r>
      <w:r w:rsidRPr="00F7598F">
        <w:rPr>
          <w:rStyle w:val="Strong"/>
          <w:rFonts w:asciiTheme="minorHAnsi" w:eastAsiaTheme="majorEastAsia" w:hAnsiTheme="minorHAnsi" w:cstheme="minorHAnsi"/>
          <w:sz w:val="28"/>
          <w:szCs w:val="28"/>
        </w:rPr>
        <w:t>Keycloak</w:t>
      </w:r>
      <w:r w:rsidRPr="00F7598F">
        <w:rPr>
          <w:rFonts w:asciiTheme="minorHAnsi" w:hAnsiTheme="minorHAnsi" w:cstheme="minorHAnsi"/>
          <w:sz w:val="28"/>
          <w:szCs w:val="28"/>
        </w:rPr>
        <w:t>.</w:t>
      </w:r>
    </w:p>
    <w:p w14:paraId="6527B875" w14:textId="77777777" w:rsidR="005175CE" w:rsidRPr="00F7598F" w:rsidRDefault="005175CE" w:rsidP="005175CE">
      <w:pPr>
        <w:pStyle w:val="NormalWeb"/>
        <w:numPr>
          <w:ilvl w:val="0"/>
          <w:numId w:val="18"/>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 xml:space="preserve">Role-based access for </w:t>
      </w:r>
      <w:r w:rsidRPr="00F7598F">
        <w:rPr>
          <w:rStyle w:val="Strong"/>
          <w:rFonts w:asciiTheme="minorHAnsi" w:eastAsiaTheme="majorEastAsia" w:hAnsiTheme="minorHAnsi" w:cstheme="minorHAnsi"/>
          <w:sz w:val="28"/>
          <w:szCs w:val="28"/>
        </w:rPr>
        <w:t>Customer (Parking Owner)</w:t>
      </w:r>
      <w:r w:rsidRPr="00F7598F">
        <w:rPr>
          <w:rFonts w:asciiTheme="minorHAnsi" w:hAnsiTheme="minorHAnsi" w:cstheme="minorHAnsi"/>
          <w:sz w:val="28"/>
          <w:szCs w:val="28"/>
        </w:rPr>
        <w:t xml:space="preserve"> and </w:t>
      </w:r>
      <w:r w:rsidRPr="00F7598F">
        <w:rPr>
          <w:rStyle w:val="Strong"/>
          <w:rFonts w:asciiTheme="minorHAnsi" w:eastAsiaTheme="majorEastAsia" w:hAnsiTheme="minorHAnsi" w:cstheme="minorHAnsi"/>
          <w:sz w:val="28"/>
          <w:szCs w:val="28"/>
        </w:rPr>
        <w:t>Admin</w:t>
      </w:r>
      <w:r w:rsidRPr="00F7598F">
        <w:rPr>
          <w:rFonts w:asciiTheme="minorHAnsi" w:hAnsiTheme="minorHAnsi" w:cstheme="minorHAnsi"/>
          <w:sz w:val="28"/>
          <w:szCs w:val="28"/>
        </w:rPr>
        <w:t>.</w:t>
      </w:r>
    </w:p>
    <w:p w14:paraId="3FDC5159" w14:textId="77777777" w:rsidR="005175CE" w:rsidRPr="00F7598F" w:rsidRDefault="005175CE" w:rsidP="005175CE">
      <w:pPr>
        <w:pStyle w:val="NormalWeb"/>
        <w:numPr>
          <w:ilvl w:val="0"/>
          <w:numId w:val="18"/>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Each customer can register and maintain their own parking business account.</w:t>
      </w:r>
    </w:p>
    <w:p w14:paraId="02298BF1" w14:textId="77777777" w:rsidR="005175CE" w:rsidRPr="00F7598F" w:rsidRDefault="005175CE" w:rsidP="005175CE">
      <w:pPr>
        <w:pStyle w:val="NormalWeb"/>
        <w:numPr>
          <w:ilvl w:val="0"/>
          <w:numId w:val="18"/>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Secure login, token-based access, and session handling.</w:t>
      </w:r>
    </w:p>
    <w:p w14:paraId="0EEA5068" w14:textId="2CF7C45F" w:rsidR="005175CE" w:rsidRPr="00F7598F" w:rsidRDefault="005175CE" w:rsidP="005175CE">
      <w:pPr>
        <w:pStyle w:val="NormalWeb"/>
        <w:numPr>
          <w:ilvl w:val="0"/>
          <w:numId w:val="18"/>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Profile details and credentials synced from Keycloak.</w:t>
      </w:r>
    </w:p>
    <w:p w14:paraId="4D0400A2" w14:textId="77777777" w:rsidR="005175CE" w:rsidRPr="00F7598F" w:rsidRDefault="005175CE" w:rsidP="005175CE">
      <w:pPr>
        <w:pStyle w:val="Heading4"/>
        <w:ind w:left="720"/>
        <w:rPr>
          <w:rFonts w:asciiTheme="minorHAnsi" w:eastAsia="Times New Roman" w:hAnsiTheme="minorHAnsi" w:cstheme="minorHAnsi"/>
          <w:sz w:val="28"/>
          <w:szCs w:val="28"/>
        </w:rPr>
      </w:pPr>
      <w:r w:rsidRPr="00F7598F">
        <w:rPr>
          <w:rStyle w:val="Strong"/>
          <w:rFonts w:asciiTheme="minorHAnsi" w:hAnsiTheme="minorHAnsi" w:cstheme="minorHAnsi"/>
          <w:b/>
          <w:bCs w:val="0"/>
          <w:sz w:val="28"/>
          <w:szCs w:val="28"/>
        </w:rPr>
        <w:t>2. Vehicle Management Module</w:t>
      </w:r>
    </w:p>
    <w:p w14:paraId="2D9936A5"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Purpose:</w:t>
      </w:r>
      <w:r w:rsidRPr="00F7598F">
        <w:rPr>
          <w:rFonts w:asciiTheme="minorHAnsi" w:hAnsiTheme="minorHAnsi" w:cstheme="minorHAnsi"/>
          <w:sz w:val="28"/>
          <w:szCs w:val="28"/>
        </w:rPr>
        <w:br/>
        <w:t>Maintains vehicle type configurations and associates parking slots with those types.</w:t>
      </w:r>
    </w:p>
    <w:p w14:paraId="69D23214"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lastRenderedPageBreak/>
        <w:t>Specifications:</w:t>
      </w:r>
    </w:p>
    <w:p w14:paraId="3FD816D0" w14:textId="77777777" w:rsidR="005175CE" w:rsidRPr="00F7598F" w:rsidRDefault="005175CE" w:rsidP="005175CE">
      <w:pPr>
        <w:pStyle w:val="NormalWeb"/>
        <w:numPr>
          <w:ilvl w:val="0"/>
          <w:numId w:val="19"/>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Customers can create and manage vehicle types (e.g., Car, Bike, Van, EV, etc.).</w:t>
      </w:r>
    </w:p>
    <w:p w14:paraId="5FEFF277" w14:textId="500B838B" w:rsidR="005175CE" w:rsidRPr="00F7598F" w:rsidRDefault="005175CE" w:rsidP="005175CE">
      <w:pPr>
        <w:pStyle w:val="NormalWeb"/>
        <w:numPr>
          <w:ilvl w:val="0"/>
          <w:numId w:val="19"/>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Each vehicle type includes configuration details such as:</w:t>
      </w:r>
    </w:p>
    <w:p w14:paraId="1335B552" w14:textId="77777777" w:rsidR="005175CE" w:rsidRPr="00F7598F" w:rsidRDefault="005175CE" w:rsidP="005175CE">
      <w:pPr>
        <w:pStyle w:val="NormalWeb"/>
        <w:numPr>
          <w:ilvl w:val="1"/>
          <w:numId w:val="19"/>
        </w:numPr>
        <w:tabs>
          <w:tab w:val="clear" w:pos="1440"/>
          <w:tab w:val="num" w:pos="2160"/>
        </w:tabs>
        <w:ind w:left="216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Block Name</w:t>
      </w:r>
    </w:p>
    <w:p w14:paraId="0E79C875" w14:textId="77777777" w:rsidR="005175CE" w:rsidRPr="00F7598F" w:rsidRDefault="005175CE" w:rsidP="005175CE">
      <w:pPr>
        <w:pStyle w:val="NormalWeb"/>
        <w:numPr>
          <w:ilvl w:val="1"/>
          <w:numId w:val="19"/>
        </w:numPr>
        <w:tabs>
          <w:tab w:val="clear" w:pos="1440"/>
          <w:tab w:val="num" w:pos="2160"/>
        </w:tabs>
        <w:ind w:left="216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Slot Number</w:t>
      </w:r>
    </w:p>
    <w:p w14:paraId="710BF6C9" w14:textId="77777777" w:rsidR="005175CE" w:rsidRPr="00F7598F" w:rsidRDefault="005175CE" w:rsidP="005175CE">
      <w:pPr>
        <w:pStyle w:val="NormalWeb"/>
        <w:numPr>
          <w:ilvl w:val="1"/>
          <w:numId w:val="19"/>
        </w:numPr>
        <w:tabs>
          <w:tab w:val="clear" w:pos="1440"/>
          <w:tab w:val="num" w:pos="2160"/>
        </w:tabs>
        <w:ind w:left="216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Per-Hour Parking Charges</w:t>
      </w:r>
    </w:p>
    <w:p w14:paraId="73076564" w14:textId="77777777" w:rsidR="005175CE" w:rsidRPr="00F7598F" w:rsidRDefault="005175CE" w:rsidP="005175CE">
      <w:pPr>
        <w:pStyle w:val="NormalWeb"/>
        <w:numPr>
          <w:ilvl w:val="0"/>
          <w:numId w:val="19"/>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Vehicle type data is used for billing and parking allocation.</w:t>
      </w:r>
    </w:p>
    <w:p w14:paraId="7DC9AE93" w14:textId="77777777" w:rsidR="005175CE" w:rsidRPr="00F7598F" w:rsidRDefault="005175CE" w:rsidP="005175CE">
      <w:pPr>
        <w:pStyle w:val="NormalWeb"/>
        <w:numPr>
          <w:ilvl w:val="0"/>
          <w:numId w:val="19"/>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Dropdown-based vehicle type selection ensures consistency.</w:t>
      </w:r>
    </w:p>
    <w:p w14:paraId="3D3B4A58" w14:textId="0A8655F4" w:rsidR="005175CE" w:rsidRPr="00F7598F" w:rsidRDefault="005175CE" w:rsidP="005175CE">
      <w:pPr>
        <w:pStyle w:val="NormalWeb"/>
        <w:numPr>
          <w:ilvl w:val="0"/>
          <w:numId w:val="19"/>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Allows expansion for new vehicle types as needed.</w:t>
      </w:r>
    </w:p>
    <w:p w14:paraId="1FC84425" w14:textId="77777777" w:rsidR="005175CE" w:rsidRPr="00F7598F" w:rsidRDefault="005175CE" w:rsidP="005175CE">
      <w:pPr>
        <w:pStyle w:val="Heading4"/>
        <w:ind w:left="720"/>
        <w:rPr>
          <w:rFonts w:asciiTheme="minorHAnsi" w:eastAsia="Times New Roman" w:hAnsiTheme="minorHAnsi" w:cstheme="minorHAnsi"/>
          <w:sz w:val="28"/>
          <w:szCs w:val="28"/>
        </w:rPr>
      </w:pPr>
      <w:r w:rsidRPr="00F7598F">
        <w:rPr>
          <w:rStyle w:val="Strong"/>
          <w:rFonts w:asciiTheme="minorHAnsi" w:hAnsiTheme="minorHAnsi" w:cstheme="minorHAnsi"/>
          <w:b/>
          <w:bCs w:val="0"/>
          <w:sz w:val="28"/>
          <w:szCs w:val="28"/>
        </w:rPr>
        <w:t>3. Billing and Payment Module</w:t>
      </w:r>
    </w:p>
    <w:p w14:paraId="60EAF2EA"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Purpose:</w:t>
      </w:r>
      <w:r w:rsidRPr="00F7598F">
        <w:rPr>
          <w:rFonts w:asciiTheme="minorHAnsi" w:hAnsiTheme="minorHAnsi" w:cstheme="minorHAnsi"/>
          <w:sz w:val="28"/>
          <w:szCs w:val="28"/>
        </w:rPr>
        <w:br/>
        <w:t>Handles billing, payment tracking, and transaction verification for parked vehicles.</w:t>
      </w:r>
    </w:p>
    <w:p w14:paraId="3075F30B" w14:textId="77777777" w:rsidR="005175CE" w:rsidRPr="00F7598F" w:rsidRDefault="005175CE" w:rsidP="005175CE">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Specifications:</w:t>
      </w:r>
    </w:p>
    <w:p w14:paraId="37F9C663" w14:textId="77777777" w:rsidR="005175CE" w:rsidRPr="00F7598F" w:rsidRDefault="005175CE" w:rsidP="005175CE">
      <w:pPr>
        <w:pStyle w:val="NormalWeb"/>
        <w:numPr>
          <w:ilvl w:val="0"/>
          <w:numId w:val="20"/>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 xml:space="preserve">Automatically calculates charges based on </w:t>
      </w:r>
      <w:r w:rsidRPr="00F7598F">
        <w:rPr>
          <w:rStyle w:val="Strong"/>
          <w:rFonts w:asciiTheme="minorHAnsi" w:eastAsiaTheme="majorEastAsia" w:hAnsiTheme="minorHAnsi" w:cstheme="minorHAnsi"/>
          <w:sz w:val="28"/>
          <w:szCs w:val="28"/>
        </w:rPr>
        <w:t>parking duration</w:t>
      </w:r>
      <w:r w:rsidRPr="00F7598F">
        <w:rPr>
          <w:rFonts w:asciiTheme="minorHAnsi" w:hAnsiTheme="minorHAnsi" w:cstheme="minorHAnsi"/>
          <w:sz w:val="28"/>
          <w:szCs w:val="28"/>
        </w:rPr>
        <w:t xml:space="preserve"> and </w:t>
      </w:r>
      <w:r w:rsidRPr="00F7598F">
        <w:rPr>
          <w:rStyle w:val="Strong"/>
          <w:rFonts w:asciiTheme="minorHAnsi" w:eastAsiaTheme="majorEastAsia" w:hAnsiTheme="minorHAnsi" w:cstheme="minorHAnsi"/>
          <w:sz w:val="28"/>
          <w:szCs w:val="28"/>
        </w:rPr>
        <w:t>vehicle type</w:t>
      </w:r>
      <w:r w:rsidRPr="00F7598F">
        <w:rPr>
          <w:rFonts w:asciiTheme="minorHAnsi" w:hAnsiTheme="minorHAnsi" w:cstheme="minorHAnsi"/>
          <w:sz w:val="28"/>
          <w:szCs w:val="28"/>
        </w:rPr>
        <w:t>.</w:t>
      </w:r>
    </w:p>
    <w:p w14:paraId="043C9232" w14:textId="77777777" w:rsidR="005175CE" w:rsidRPr="00F7598F" w:rsidRDefault="005175CE" w:rsidP="005175CE">
      <w:pPr>
        <w:pStyle w:val="NormalWeb"/>
        <w:numPr>
          <w:ilvl w:val="0"/>
          <w:numId w:val="20"/>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 xml:space="preserve">Payment mode options: </w:t>
      </w:r>
      <w:r w:rsidRPr="00F7598F">
        <w:rPr>
          <w:rStyle w:val="Strong"/>
          <w:rFonts w:asciiTheme="minorHAnsi" w:eastAsiaTheme="majorEastAsia" w:hAnsiTheme="minorHAnsi" w:cstheme="minorHAnsi"/>
          <w:sz w:val="28"/>
          <w:szCs w:val="28"/>
        </w:rPr>
        <w:t>Cash</w:t>
      </w:r>
      <w:r w:rsidRPr="00F7598F">
        <w:rPr>
          <w:rFonts w:asciiTheme="minorHAnsi" w:hAnsiTheme="minorHAnsi" w:cstheme="minorHAnsi"/>
          <w:sz w:val="28"/>
          <w:szCs w:val="28"/>
        </w:rPr>
        <w:t xml:space="preserve"> or </w:t>
      </w:r>
      <w:r w:rsidRPr="00F7598F">
        <w:rPr>
          <w:rStyle w:val="Strong"/>
          <w:rFonts w:asciiTheme="minorHAnsi" w:eastAsiaTheme="majorEastAsia" w:hAnsiTheme="minorHAnsi" w:cstheme="minorHAnsi"/>
          <w:sz w:val="28"/>
          <w:szCs w:val="28"/>
        </w:rPr>
        <w:t>Online</w:t>
      </w:r>
      <w:r w:rsidRPr="00F7598F">
        <w:rPr>
          <w:rFonts w:asciiTheme="minorHAnsi" w:hAnsiTheme="minorHAnsi" w:cstheme="minorHAnsi"/>
          <w:sz w:val="28"/>
          <w:szCs w:val="28"/>
        </w:rPr>
        <w:t>.</w:t>
      </w:r>
    </w:p>
    <w:p w14:paraId="22C12D8E" w14:textId="77777777" w:rsidR="005175CE" w:rsidRPr="00F7598F" w:rsidRDefault="005175CE" w:rsidP="005175CE">
      <w:pPr>
        <w:pStyle w:val="NormalWeb"/>
        <w:numPr>
          <w:ilvl w:val="0"/>
          <w:numId w:val="20"/>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Validates whether the bill is paid or pending before releasing the slot.</w:t>
      </w:r>
    </w:p>
    <w:p w14:paraId="67FD6C90" w14:textId="77777777" w:rsidR="005175CE" w:rsidRPr="00F7598F" w:rsidRDefault="005175CE" w:rsidP="005175CE">
      <w:pPr>
        <w:pStyle w:val="NormalWeb"/>
        <w:numPr>
          <w:ilvl w:val="0"/>
          <w:numId w:val="20"/>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Maintains detailed payment history for both admin and users.</w:t>
      </w:r>
    </w:p>
    <w:p w14:paraId="003AB133" w14:textId="604DB377" w:rsidR="005175CE" w:rsidRPr="00F7598F" w:rsidRDefault="005175CE" w:rsidP="005175CE">
      <w:pPr>
        <w:pStyle w:val="NormalWeb"/>
        <w:numPr>
          <w:ilvl w:val="0"/>
          <w:numId w:val="20"/>
        </w:numPr>
        <w:tabs>
          <w:tab w:val="clear" w:pos="720"/>
          <w:tab w:val="num" w:pos="1440"/>
        </w:tabs>
        <w:ind w:left="1440"/>
        <w:rPr>
          <w:rFonts w:asciiTheme="minorHAnsi" w:hAnsiTheme="minorHAnsi" w:cstheme="minorHAnsi"/>
          <w:sz w:val="28"/>
          <w:szCs w:val="28"/>
        </w:rPr>
      </w:pPr>
      <w:r w:rsidRPr="00F7598F">
        <w:rPr>
          <w:rFonts w:asciiTheme="minorHAnsi" w:hAnsiTheme="minorHAnsi" w:cstheme="minorHAnsi"/>
          <w:sz w:val="28"/>
          <w:szCs w:val="28"/>
        </w:rPr>
        <w:t>Integrated with vehicle data for accurate charge mapping.</w:t>
      </w:r>
    </w:p>
    <w:p w14:paraId="62FFBC51" w14:textId="0D41B45A" w:rsidR="00F7598F" w:rsidRPr="00F7598F" w:rsidRDefault="00F7598F" w:rsidP="00F7598F">
      <w:pPr>
        <w:pStyle w:val="Heading4"/>
        <w:ind w:firstLine="720"/>
        <w:rPr>
          <w:rFonts w:asciiTheme="minorHAnsi" w:eastAsia="Times New Roman" w:hAnsiTheme="minorHAnsi" w:cstheme="minorHAnsi"/>
          <w:sz w:val="28"/>
          <w:szCs w:val="28"/>
        </w:rPr>
      </w:pPr>
      <w:r w:rsidRPr="00F7598F">
        <w:rPr>
          <w:rStyle w:val="Strong"/>
          <w:rFonts w:asciiTheme="minorHAnsi" w:hAnsiTheme="minorHAnsi" w:cstheme="minorHAnsi"/>
          <w:b/>
          <w:bCs w:val="0"/>
          <w:sz w:val="28"/>
          <w:szCs w:val="28"/>
        </w:rPr>
        <w:t xml:space="preserve">4. </w:t>
      </w:r>
      <w:r w:rsidRPr="00F7598F">
        <w:rPr>
          <w:rStyle w:val="Strong"/>
          <w:rFonts w:asciiTheme="minorHAnsi" w:hAnsiTheme="minorHAnsi" w:cstheme="minorHAnsi"/>
          <w:b/>
          <w:bCs w:val="0"/>
          <w:sz w:val="28"/>
          <w:szCs w:val="28"/>
        </w:rPr>
        <w:t>Dashboard Module</w:t>
      </w:r>
    </w:p>
    <w:p w14:paraId="07E868E3" w14:textId="77777777" w:rsidR="00F7598F" w:rsidRPr="00F7598F" w:rsidRDefault="00F7598F" w:rsidP="00F7598F">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Purpose:</w:t>
      </w:r>
      <w:r w:rsidRPr="00F7598F">
        <w:rPr>
          <w:rFonts w:asciiTheme="minorHAnsi" w:hAnsiTheme="minorHAnsi" w:cstheme="minorHAnsi"/>
          <w:sz w:val="28"/>
          <w:szCs w:val="28"/>
        </w:rPr>
        <w:br/>
        <w:t>Acts as the central interface for both users and admins to monitor system activities and performance.</w:t>
      </w:r>
    </w:p>
    <w:p w14:paraId="7A0C90CC" w14:textId="77777777" w:rsidR="00F7598F" w:rsidRPr="00F7598F" w:rsidRDefault="00F7598F" w:rsidP="00F7598F">
      <w:pPr>
        <w:pStyle w:val="NormalWeb"/>
        <w:ind w:left="72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Specifications:</w:t>
      </w:r>
    </w:p>
    <w:p w14:paraId="4F1BD520" w14:textId="77777777" w:rsidR="00F7598F" w:rsidRPr="00F7598F" w:rsidRDefault="00F7598F" w:rsidP="00F7598F">
      <w:pPr>
        <w:pStyle w:val="NormalWeb"/>
        <w:numPr>
          <w:ilvl w:val="0"/>
          <w:numId w:val="21"/>
        </w:numPr>
        <w:tabs>
          <w:tab w:val="clear" w:pos="720"/>
          <w:tab w:val="num" w:pos="1440"/>
        </w:tabs>
        <w:ind w:left="144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User Dashboard:</w:t>
      </w:r>
      <w:r w:rsidRPr="00F7598F">
        <w:rPr>
          <w:rFonts w:asciiTheme="minorHAnsi" w:hAnsiTheme="minorHAnsi" w:cstheme="minorHAnsi"/>
          <w:sz w:val="28"/>
          <w:szCs w:val="28"/>
        </w:rPr>
        <w:t xml:space="preserve"> Displays registered vehicle types, created blocks/slots, and transaction history.</w:t>
      </w:r>
    </w:p>
    <w:p w14:paraId="79CBFF91" w14:textId="77777777" w:rsidR="00F7598F" w:rsidRPr="00F7598F" w:rsidRDefault="00F7598F" w:rsidP="00F7598F">
      <w:pPr>
        <w:pStyle w:val="NormalWeb"/>
        <w:numPr>
          <w:ilvl w:val="0"/>
          <w:numId w:val="21"/>
        </w:numPr>
        <w:ind w:left="1440"/>
        <w:rPr>
          <w:rFonts w:asciiTheme="minorHAnsi" w:hAnsiTheme="minorHAnsi" w:cstheme="minorHAnsi"/>
          <w:sz w:val="28"/>
          <w:szCs w:val="28"/>
        </w:rPr>
      </w:pPr>
      <w:r w:rsidRPr="00F7598F">
        <w:rPr>
          <w:rStyle w:val="Strong"/>
          <w:rFonts w:asciiTheme="minorHAnsi" w:eastAsiaTheme="majorEastAsia" w:hAnsiTheme="minorHAnsi" w:cstheme="minorHAnsi"/>
          <w:sz w:val="28"/>
          <w:szCs w:val="28"/>
        </w:rPr>
        <w:t>Admin Dashboard:</w:t>
      </w:r>
      <w:r w:rsidRPr="00F7598F">
        <w:rPr>
          <w:rFonts w:asciiTheme="minorHAnsi" w:hAnsiTheme="minorHAnsi" w:cstheme="minorHAnsi"/>
          <w:sz w:val="28"/>
          <w:szCs w:val="28"/>
        </w:rPr>
        <w:t xml:space="preserve"> Summarizes customer accounts, total payments, and parking activities.</w:t>
      </w:r>
    </w:p>
    <w:p w14:paraId="221860CD" w14:textId="77777777" w:rsidR="00F7598F" w:rsidRPr="00F7598F" w:rsidRDefault="00F7598F" w:rsidP="00F7598F">
      <w:pPr>
        <w:pStyle w:val="NormalWeb"/>
        <w:numPr>
          <w:ilvl w:val="0"/>
          <w:numId w:val="21"/>
        </w:numPr>
        <w:ind w:left="1440"/>
        <w:rPr>
          <w:rFonts w:asciiTheme="minorHAnsi" w:hAnsiTheme="minorHAnsi" w:cstheme="minorHAnsi"/>
          <w:sz w:val="28"/>
          <w:szCs w:val="28"/>
        </w:rPr>
      </w:pPr>
      <w:r w:rsidRPr="00F7598F">
        <w:rPr>
          <w:rFonts w:asciiTheme="minorHAnsi" w:hAnsiTheme="minorHAnsi" w:cstheme="minorHAnsi"/>
          <w:sz w:val="28"/>
          <w:szCs w:val="28"/>
        </w:rPr>
        <w:lastRenderedPageBreak/>
        <w:t>Real-time statistics such as total vehicles parked, earnings, and slot usage.</w:t>
      </w:r>
    </w:p>
    <w:p w14:paraId="76BDF27A" w14:textId="4E05229C" w:rsidR="00C723F9" w:rsidRDefault="00F7598F" w:rsidP="00E424AB">
      <w:pPr>
        <w:pStyle w:val="NormalWeb"/>
        <w:numPr>
          <w:ilvl w:val="0"/>
          <w:numId w:val="21"/>
        </w:numPr>
        <w:ind w:left="1440"/>
        <w:rPr>
          <w:rFonts w:asciiTheme="minorHAnsi" w:hAnsiTheme="minorHAnsi" w:cstheme="minorHAnsi"/>
          <w:sz w:val="28"/>
          <w:szCs w:val="28"/>
        </w:rPr>
      </w:pPr>
      <w:r w:rsidRPr="00F7598F">
        <w:rPr>
          <w:rFonts w:asciiTheme="minorHAnsi" w:hAnsiTheme="minorHAnsi" w:cstheme="minorHAnsi"/>
          <w:sz w:val="28"/>
          <w:szCs w:val="28"/>
        </w:rPr>
        <w:t>Data visualizations through charts or tables for better analysis.</w:t>
      </w:r>
    </w:p>
    <w:p w14:paraId="360D933D" w14:textId="77777777" w:rsidR="00E424AB" w:rsidRPr="00E424AB" w:rsidRDefault="00E424AB" w:rsidP="00E424AB">
      <w:pPr>
        <w:pStyle w:val="NormalWeb"/>
        <w:rPr>
          <w:rFonts w:asciiTheme="minorHAnsi" w:hAnsiTheme="minorHAnsi" w:cstheme="minorHAnsi"/>
          <w:sz w:val="28"/>
          <w:szCs w:val="28"/>
        </w:rPr>
      </w:pPr>
    </w:p>
    <w:p w14:paraId="5732D696" w14:textId="30360C8F" w:rsidR="00E424AB" w:rsidRDefault="00CA218A" w:rsidP="00E424AB">
      <w:pPr>
        <w:numPr>
          <w:ilvl w:val="0"/>
          <w:numId w:val="2"/>
        </w:numPr>
        <w:pBdr>
          <w:top w:val="nil"/>
          <w:left w:val="nil"/>
          <w:bottom w:val="nil"/>
          <w:right w:val="nil"/>
          <w:between w:val="nil"/>
        </w:pBdr>
        <w:spacing w:line="480" w:lineRule="auto"/>
        <w:ind w:left="720"/>
        <w:jc w:val="both"/>
        <w:rPr>
          <w:rFonts w:eastAsia="Calibri"/>
          <w:b/>
          <w:color w:val="000000"/>
          <w:sz w:val="28"/>
          <w:szCs w:val="28"/>
        </w:rPr>
      </w:pPr>
      <w:r>
        <w:rPr>
          <w:rFonts w:eastAsia="Calibri"/>
          <w:b/>
          <w:color w:val="000000"/>
          <w:sz w:val="28"/>
          <w:szCs w:val="28"/>
        </w:rPr>
        <w:t>B</w:t>
      </w:r>
      <w:r>
        <w:rPr>
          <w:rFonts w:eastAsia="Calibri"/>
          <w:b/>
          <w:color w:val="000000"/>
          <w:sz w:val="28"/>
          <w:szCs w:val="28"/>
        </w:rPr>
        <w:t>ibliography:</w:t>
      </w:r>
    </w:p>
    <w:p w14:paraId="0FA1F83E" w14:textId="2129DF51"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Angular Framework Documentation</w:t>
      </w:r>
      <w:r w:rsidRPr="00E424AB">
        <w:rPr>
          <w:rFonts w:asciiTheme="minorHAnsi" w:hAnsiTheme="minorHAnsi" w:cstheme="minorHAnsi"/>
          <w:sz w:val="28"/>
          <w:szCs w:val="28"/>
        </w:rPr>
        <w:br/>
      </w:r>
      <w:hyperlink r:id="rId7" w:history="1">
        <w:r w:rsidRPr="00E424AB">
          <w:rPr>
            <w:rStyle w:val="Hyperlink"/>
            <w:rFonts w:asciiTheme="minorHAnsi" w:hAnsiTheme="minorHAnsi" w:cstheme="minorHAnsi"/>
            <w:sz w:val="28"/>
            <w:szCs w:val="28"/>
          </w:rPr>
          <w:t>https://angular</w:t>
        </w:r>
        <w:r w:rsidRPr="00E424AB">
          <w:rPr>
            <w:rStyle w:val="Hyperlink"/>
            <w:rFonts w:asciiTheme="minorHAnsi" w:hAnsiTheme="minorHAnsi" w:cstheme="minorHAnsi"/>
            <w:sz w:val="28"/>
            <w:szCs w:val="28"/>
          </w:rPr>
          <w:t>.</w:t>
        </w:r>
        <w:r w:rsidRPr="00E424AB">
          <w:rPr>
            <w:rStyle w:val="Hyperlink"/>
            <w:rFonts w:asciiTheme="minorHAnsi" w:hAnsiTheme="minorHAnsi" w:cstheme="minorHAnsi"/>
            <w:sz w:val="28"/>
            <w:szCs w:val="28"/>
          </w:rPr>
          <w:t>io/docs</w:t>
        </w:r>
      </w:hyperlink>
    </w:p>
    <w:p w14:paraId="53BD0E0F" w14:textId="5E68EF1B"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Node.js Official Documentation</w:t>
      </w:r>
      <w:r w:rsidRPr="00E424AB">
        <w:rPr>
          <w:rFonts w:asciiTheme="minorHAnsi" w:hAnsiTheme="minorHAnsi" w:cstheme="minorHAnsi"/>
          <w:sz w:val="28"/>
          <w:szCs w:val="28"/>
        </w:rPr>
        <w:br/>
      </w:r>
      <w:hyperlink r:id="rId8" w:history="1">
        <w:r w:rsidRPr="00E424AB">
          <w:rPr>
            <w:rStyle w:val="Hyperlink"/>
            <w:rFonts w:asciiTheme="minorHAnsi" w:hAnsiTheme="minorHAnsi" w:cstheme="minorHAnsi"/>
            <w:sz w:val="28"/>
            <w:szCs w:val="28"/>
          </w:rPr>
          <w:t>https://nodejs.org/en/docs</w:t>
        </w:r>
      </w:hyperlink>
    </w:p>
    <w:p w14:paraId="16D128E2" w14:textId="7AA9BFFD"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Java 21 Documentation (Oracle)</w:t>
      </w:r>
      <w:r w:rsidRPr="00E424AB">
        <w:rPr>
          <w:rFonts w:asciiTheme="minorHAnsi" w:hAnsiTheme="minorHAnsi" w:cstheme="minorHAnsi"/>
          <w:sz w:val="28"/>
          <w:szCs w:val="28"/>
        </w:rPr>
        <w:br/>
      </w:r>
      <w:hyperlink r:id="rId9" w:history="1">
        <w:r w:rsidRPr="00E424AB">
          <w:rPr>
            <w:rStyle w:val="Hyperlink"/>
            <w:rFonts w:asciiTheme="minorHAnsi" w:hAnsiTheme="minorHAnsi" w:cstheme="minorHAnsi"/>
            <w:sz w:val="28"/>
            <w:szCs w:val="28"/>
          </w:rPr>
          <w:t>https://docs.oracle.com/en/java/</w:t>
        </w:r>
      </w:hyperlink>
    </w:p>
    <w:p w14:paraId="711A3692" w14:textId="5D373D4D"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Spring Boot Framework Documentation</w:t>
      </w:r>
      <w:r w:rsidRPr="00E424AB">
        <w:rPr>
          <w:rFonts w:asciiTheme="minorHAnsi" w:hAnsiTheme="minorHAnsi" w:cstheme="minorHAnsi"/>
          <w:sz w:val="28"/>
          <w:szCs w:val="28"/>
        </w:rPr>
        <w:br/>
      </w:r>
      <w:hyperlink r:id="rId10" w:history="1">
        <w:r w:rsidRPr="00E424AB">
          <w:rPr>
            <w:rStyle w:val="Hyperlink"/>
            <w:rFonts w:asciiTheme="minorHAnsi" w:hAnsiTheme="minorHAnsi" w:cstheme="minorHAnsi"/>
            <w:sz w:val="28"/>
            <w:szCs w:val="28"/>
          </w:rPr>
          <w:t>https://docs.spring.io/spring-boot/docs/current/reference/html/</w:t>
        </w:r>
      </w:hyperlink>
    </w:p>
    <w:p w14:paraId="15AC8264" w14:textId="2B379E7F"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Keycloak Documentation</w:t>
      </w:r>
      <w:r w:rsidRPr="00E424AB">
        <w:rPr>
          <w:rFonts w:asciiTheme="minorHAnsi" w:hAnsiTheme="minorHAnsi" w:cstheme="minorHAnsi"/>
          <w:sz w:val="28"/>
          <w:szCs w:val="28"/>
        </w:rPr>
        <w:br/>
      </w:r>
      <w:hyperlink r:id="rId11" w:history="1">
        <w:r w:rsidRPr="00E424AB">
          <w:rPr>
            <w:rStyle w:val="Hyperlink"/>
            <w:rFonts w:asciiTheme="minorHAnsi" w:hAnsiTheme="minorHAnsi" w:cstheme="minorHAnsi"/>
            <w:sz w:val="28"/>
            <w:szCs w:val="28"/>
          </w:rPr>
          <w:t>https://www.keycloak.org/documentation</w:t>
        </w:r>
      </w:hyperlink>
    </w:p>
    <w:p w14:paraId="1612F9D7" w14:textId="0FC83AB7"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MySQL Database Documentation</w:t>
      </w:r>
      <w:r w:rsidRPr="00E424AB">
        <w:rPr>
          <w:rFonts w:asciiTheme="minorHAnsi" w:hAnsiTheme="minorHAnsi" w:cstheme="minorHAnsi"/>
          <w:sz w:val="28"/>
          <w:szCs w:val="28"/>
        </w:rPr>
        <w:br/>
      </w:r>
      <w:hyperlink r:id="rId12" w:history="1">
        <w:r w:rsidRPr="00E424AB">
          <w:rPr>
            <w:rStyle w:val="Hyperlink"/>
            <w:rFonts w:asciiTheme="minorHAnsi" w:hAnsiTheme="minorHAnsi" w:cstheme="minorHAnsi"/>
            <w:sz w:val="28"/>
            <w:szCs w:val="28"/>
          </w:rPr>
          <w:t>https://dev.mysql.com/doc/</w:t>
        </w:r>
      </w:hyperlink>
    </w:p>
    <w:p w14:paraId="710779D4" w14:textId="0F814A63"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Docker Documentation</w:t>
      </w:r>
      <w:r w:rsidRPr="00E424AB">
        <w:rPr>
          <w:rFonts w:asciiTheme="minorHAnsi" w:hAnsiTheme="minorHAnsi" w:cstheme="minorHAnsi"/>
          <w:sz w:val="28"/>
          <w:szCs w:val="28"/>
        </w:rPr>
        <w:br/>
      </w:r>
      <w:hyperlink r:id="rId13" w:history="1">
        <w:r w:rsidRPr="00E424AB">
          <w:rPr>
            <w:rStyle w:val="Hyperlink"/>
            <w:rFonts w:asciiTheme="minorHAnsi" w:hAnsiTheme="minorHAnsi" w:cstheme="minorHAnsi"/>
            <w:sz w:val="28"/>
            <w:szCs w:val="28"/>
          </w:rPr>
          <w:t>https://docs.docker.com/</w:t>
        </w:r>
      </w:hyperlink>
    </w:p>
    <w:p w14:paraId="46D9BA38" w14:textId="6E0F6B83"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Visual Studio Code Documentation</w:t>
      </w:r>
      <w:r w:rsidRPr="00E424AB">
        <w:rPr>
          <w:rFonts w:asciiTheme="minorHAnsi" w:hAnsiTheme="minorHAnsi" w:cstheme="minorHAnsi"/>
          <w:sz w:val="28"/>
          <w:szCs w:val="28"/>
        </w:rPr>
        <w:br/>
      </w:r>
      <w:hyperlink r:id="rId14" w:history="1">
        <w:r w:rsidRPr="00E424AB">
          <w:rPr>
            <w:rStyle w:val="Hyperlink"/>
            <w:rFonts w:asciiTheme="minorHAnsi" w:hAnsiTheme="minorHAnsi" w:cstheme="minorHAnsi"/>
            <w:sz w:val="28"/>
            <w:szCs w:val="28"/>
          </w:rPr>
          <w:t>https://code.visualstudio.com/docs</w:t>
        </w:r>
      </w:hyperlink>
    </w:p>
    <w:p w14:paraId="29C9C818" w14:textId="609C7F97"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IntelliJ IDEA Community Edition Documentation</w:t>
      </w:r>
      <w:r w:rsidRPr="00E424AB">
        <w:rPr>
          <w:rFonts w:asciiTheme="minorHAnsi" w:hAnsiTheme="minorHAnsi" w:cstheme="minorHAnsi"/>
          <w:sz w:val="28"/>
          <w:szCs w:val="28"/>
        </w:rPr>
        <w:br/>
      </w:r>
      <w:hyperlink r:id="rId15" w:tgtFrame="_new" w:history="1">
        <w:r w:rsidRPr="00E424AB">
          <w:rPr>
            <w:rStyle w:val="Hyperlink"/>
            <w:rFonts w:asciiTheme="minorHAnsi" w:eastAsiaTheme="minorEastAsia" w:hAnsiTheme="minorHAnsi" w:cstheme="minorHAnsi"/>
            <w:sz w:val="28"/>
            <w:szCs w:val="28"/>
          </w:rPr>
          <w:t>https://www.jetbrains.com/idea/documentation/</w:t>
        </w:r>
      </w:hyperlink>
    </w:p>
    <w:p w14:paraId="3D0DFAB7" w14:textId="5E94D759" w:rsidR="00E424AB" w:rsidRPr="00E424AB" w:rsidRDefault="00E424AB" w:rsidP="00E424AB">
      <w:pPr>
        <w:pStyle w:val="NormalWeb"/>
        <w:numPr>
          <w:ilvl w:val="1"/>
          <w:numId w:val="22"/>
        </w:numPr>
        <w:rPr>
          <w:rFonts w:asciiTheme="minorHAnsi" w:hAnsiTheme="minorHAnsi" w:cstheme="minorHAnsi"/>
          <w:sz w:val="28"/>
          <w:szCs w:val="28"/>
        </w:rPr>
      </w:pPr>
      <w:r w:rsidRPr="00E424AB">
        <w:rPr>
          <w:rStyle w:val="Strong"/>
          <w:rFonts w:asciiTheme="minorHAnsi" w:eastAsiaTheme="majorEastAsia" w:hAnsiTheme="minorHAnsi" w:cstheme="minorHAnsi"/>
          <w:sz w:val="28"/>
          <w:szCs w:val="28"/>
        </w:rPr>
        <w:t>Project Source Code (GitHub Repository)</w:t>
      </w:r>
      <w:r w:rsidRPr="00E424AB">
        <w:rPr>
          <w:rFonts w:asciiTheme="minorHAnsi" w:hAnsiTheme="minorHAnsi" w:cstheme="minorHAnsi"/>
          <w:sz w:val="28"/>
          <w:szCs w:val="28"/>
        </w:rPr>
        <w:br/>
      </w:r>
      <w:hyperlink r:id="rId16" w:history="1">
        <w:r w:rsidR="00805387" w:rsidRPr="00805387">
          <w:rPr>
            <w:rStyle w:val="Hyperlink"/>
            <w:rFonts w:asciiTheme="minorHAnsi" w:hAnsiTheme="minorHAnsi" w:cstheme="minorHAnsi"/>
            <w:sz w:val="28"/>
            <w:szCs w:val="28"/>
          </w:rPr>
          <w:t>https://github.com/UdhayarajanJ/2202561-MCA-2025-2027.git</w:t>
        </w:r>
      </w:hyperlink>
    </w:p>
    <w:p w14:paraId="248CA477" w14:textId="77777777" w:rsidR="00E424AB" w:rsidRPr="00E424AB" w:rsidRDefault="00E424AB" w:rsidP="00E424AB">
      <w:pPr>
        <w:pBdr>
          <w:top w:val="nil"/>
          <w:left w:val="nil"/>
          <w:bottom w:val="nil"/>
          <w:right w:val="nil"/>
          <w:between w:val="nil"/>
        </w:pBdr>
        <w:spacing w:line="480" w:lineRule="auto"/>
        <w:ind w:left="360"/>
        <w:jc w:val="both"/>
        <w:rPr>
          <w:rFonts w:eastAsia="Calibri"/>
          <w:b/>
          <w:color w:val="000000"/>
          <w:sz w:val="28"/>
          <w:szCs w:val="28"/>
        </w:rPr>
      </w:pPr>
    </w:p>
    <w:p w14:paraId="6DCB29E7" w14:textId="77777777" w:rsidR="00C723F9" w:rsidRDefault="00C723F9">
      <w:pPr>
        <w:jc w:val="center"/>
        <w:rPr>
          <w:b/>
          <w:sz w:val="24"/>
          <w:szCs w:val="24"/>
        </w:rPr>
      </w:pPr>
    </w:p>
    <w:p w14:paraId="7F30441E" w14:textId="77777777" w:rsidR="00C723F9" w:rsidRDefault="00C723F9">
      <w:pPr>
        <w:jc w:val="center"/>
        <w:rPr>
          <w:b/>
          <w:sz w:val="24"/>
          <w:szCs w:val="24"/>
        </w:rPr>
      </w:pPr>
    </w:p>
    <w:p w14:paraId="79B23A4A" w14:textId="77777777" w:rsidR="00C723F9" w:rsidRDefault="00C723F9">
      <w:pPr>
        <w:jc w:val="center"/>
        <w:rPr>
          <w:b/>
          <w:sz w:val="24"/>
          <w:szCs w:val="24"/>
        </w:rPr>
      </w:pPr>
    </w:p>
    <w:p w14:paraId="457331C7" w14:textId="77777777" w:rsidR="00C723F9" w:rsidRDefault="00C723F9">
      <w:pPr>
        <w:jc w:val="center"/>
        <w:rPr>
          <w:b/>
          <w:sz w:val="24"/>
          <w:szCs w:val="24"/>
        </w:rPr>
      </w:pPr>
    </w:p>
    <w:p w14:paraId="6F4973BC" w14:textId="1069340F" w:rsidR="00C723F9" w:rsidRDefault="00CA218A">
      <w:pPr>
        <w:rPr>
          <w:b/>
          <w:sz w:val="24"/>
          <w:szCs w:val="24"/>
        </w:rPr>
      </w:pPr>
      <w:r>
        <w:rPr>
          <w:b/>
          <w:sz w:val="24"/>
          <w:szCs w:val="24"/>
        </w:rPr>
        <w:lastRenderedPageBreak/>
        <w:t>Student Email: udhayarajanj@gmail.com</w:t>
      </w:r>
    </w:p>
    <w:p w14:paraId="6FE9E855" w14:textId="4A709BEC" w:rsidR="00C723F9" w:rsidRDefault="00CA218A">
      <w:pPr>
        <w:rPr>
          <w:b/>
          <w:sz w:val="24"/>
          <w:szCs w:val="24"/>
        </w:rPr>
      </w:pPr>
      <w:r>
        <w:rPr>
          <w:b/>
          <w:sz w:val="24"/>
          <w:szCs w:val="24"/>
        </w:rPr>
        <w:t>Student Contact No: 8248748016</w:t>
      </w:r>
    </w:p>
    <w:p w14:paraId="7B82FA97" w14:textId="6FC9C460" w:rsidR="00C723F9" w:rsidRDefault="00CA218A">
      <w:pPr>
        <w:rPr>
          <w:b/>
          <w:sz w:val="24"/>
          <w:szCs w:val="24"/>
        </w:rPr>
      </w:pPr>
      <w:r>
        <w:rPr>
          <w:b/>
          <w:sz w:val="24"/>
          <w:szCs w:val="24"/>
        </w:rPr>
        <w:t xml:space="preserve">Date:  00-00-0000  </w:t>
      </w:r>
      <w:r>
        <w:rPr>
          <w:b/>
          <w:sz w:val="24"/>
          <w:szCs w:val="24"/>
        </w:rPr>
        <w:t xml:space="preserve">                                                                                     ____________________</w:t>
      </w:r>
    </w:p>
    <w:p w14:paraId="6AD45A7B" w14:textId="1E79C13E" w:rsidR="00C723F9" w:rsidRDefault="00CA218A">
      <w:pPr>
        <w:jc w:val="both"/>
        <w:rPr>
          <w:b/>
          <w:sz w:val="24"/>
          <w:szCs w:val="24"/>
        </w:rPr>
      </w:pPr>
      <w:r>
        <w:rPr>
          <w:b/>
          <w:sz w:val="24"/>
          <w:szCs w:val="24"/>
        </w:rPr>
        <w:t>Place: Pune</w:t>
      </w:r>
      <w:r>
        <w:rPr>
          <w:b/>
          <w:sz w:val="24"/>
          <w:szCs w:val="24"/>
        </w:rPr>
        <w:t xml:space="preserve">                                                                                                     Sig</w:t>
      </w:r>
      <w:r>
        <w:rPr>
          <w:b/>
          <w:sz w:val="24"/>
          <w:szCs w:val="24"/>
        </w:rPr>
        <w:t>nature of Student</w:t>
      </w:r>
    </w:p>
    <w:sectPr w:rsidR="00C723F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D7C"/>
    <w:multiLevelType w:val="multilevel"/>
    <w:tmpl w:val="2E28FF7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3283AD4"/>
    <w:multiLevelType w:val="multilevel"/>
    <w:tmpl w:val="2F66E92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2" w15:restartNumberingAfterBreak="0">
    <w:nsid w:val="04197360"/>
    <w:multiLevelType w:val="hybridMultilevel"/>
    <w:tmpl w:val="4738B7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4960C20"/>
    <w:multiLevelType w:val="multilevel"/>
    <w:tmpl w:val="D35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8019E"/>
    <w:multiLevelType w:val="hybridMultilevel"/>
    <w:tmpl w:val="44725546"/>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18800B1A"/>
    <w:multiLevelType w:val="multilevel"/>
    <w:tmpl w:val="51F0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12CDB"/>
    <w:multiLevelType w:val="multilevel"/>
    <w:tmpl w:val="F7344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9A1494"/>
    <w:multiLevelType w:val="multilevel"/>
    <w:tmpl w:val="5E08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4AC2"/>
    <w:multiLevelType w:val="multilevel"/>
    <w:tmpl w:val="4D5A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81DC1"/>
    <w:multiLevelType w:val="multilevel"/>
    <w:tmpl w:val="731EA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33D2B"/>
    <w:multiLevelType w:val="hybridMultilevel"/>
    <w:tmpl w:val="CBC03BF0"/>
    <w:lvl w:ilvl="0" w:tplc="40090001">
      <w:start w:val="1"/>
      <w:numFmt w:val="bullet"/>
      <w:lvlText w:val=""/>
      <w:lvlJc w:val="left"/>
      <w:pPr>
        <w:ind w:left="1440" w:hanging="360"/>
      </w:pPr>
      <w:rPr>
        <w:rFonts w:ascii="Symbol" w:hAnsi="Symbol" w:hint="default"/>
      </w:rPr>
    </w:lvl>
    <w:lvl w:ilvl="1" w:tplc="4009000F">
      <w:start w:val="1"/>
      <w:numFmt w:val="decimal"/>
      <w:lvlText w:val="%2."/>
      <w:lvlJc w:val="left"/>
      <w:pPr>
        <w:ind w:left="2160" w:hanging="360"/>
      </w:pPr>
      <w:rPr>
        <w:rFonts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E5124B"/>
    <w:multiLevelType w:val="multilevel"/>
    <w:tmpl w:val="06B2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73D9B"/>
    <w:multiLevelType w:val="multilevel"/>
    <w:tmpl w:val="64E87A4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EB05835"/>
    <w:multiLevelType w:val="multilevel"/>
    <w:tmpl w:val="59741D24"/>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14" w15:restartNumberingAfterBreak="0">
    <w:nsid w:val="625D675E"/>
    <w:multiLevelType w:val="multilevel"/>
    <w:tmpl w:val="8A486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50F73"/>
    <w:multiLevelType w:val="hybridMultilevel"/>
    <w:tmpl w:val="DC66E3E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70BC2B93"/>
    <w:multiLevelType w:val="hybridMultilevel"/>
    <w:tmpl w:val="B756E12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730B4D17"/>
    <w:multiLevelType w:val="multilevel"/>
    <w:tmpl w:val="7DF48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631A99"/>
    <w:multiLevelType w:val="multilevel"/>
    <w:tmpl w:val="232EE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A45260"/>
    <w:multiLevelType w:val="multilevel"/>
    <w:tmpl w:val="EE26C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632933"/>
    <w:multiLevelType w:val="hybridMultilevel"/>
    <w:tmpl w:val="7FF8D19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7CEB05CD"/>
    <w:multiLevelType w:val="hybridMultilevel"/>
    <w:tmpl w:val="870EA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0"/>
  </w:num>
  <w:num w:numId="4">
    <w:abstractNumId w:val="1"/>
  </w:num>
  <w:num w:numId="5">
    <w:abstractNumId w:val="13"/>
  </w:num>
  <w:num w:numId="6">
    <w:abstractNumId w:val="5"/>
  </w:num>
  <w:num w:numId="7">
    <w:abstractNumId w:val="4"/>
  </w:num>
  <w:num w:numId="8">
    <w:abstractNumId w:val="21"/>
  </w:num>
  <w:num w:numId="9">
    <w:abstractNumId w:val="16"/>
  </w:num>
  <w:num w:numId="10">
    <w:abstractNumId w:val="10"/>
  </w:num>
  <w:num w:numId="11">
    <w:abstractNumId w:val="2"/>
  </w:num>
  <w:num w:numId="12">
    <w:abstractNumId w:val="15"/>
  </w:num>
  <w:num w:numId="13">
    <w:abstractNumId w:val="20"/>
  </w:num>
  <w:num w:numId="14">
    <w:abstractNumId w:val="17"/>
  </w:num>
  <w:num w:numId="15">
    <w:abstractNumId w:val="6"/>
  </w:num>
  <w:num w:numId="16">
    <w:abstractNumId w:val="9"/>
  </w:num>
  <w:num w:numId="17">
    <w:abstractNumId w:val="7"/>
  </w:num>
  <w:num w:numId="18">
    <w:abstractNumId w:val="3"/>
  </w:num>
  <w:num w:numId="19">
    <w:abstractNumId w:val="18"/>
  </w:num>
  <w:num w:numId="20">
    <w:abstractNumId w:val="8"/>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3F9"/>
    <w:rsid w:val="000D71CB"/>
    <w:rsid w:val="000E1562"/>
    <w:rsid w:val="001D4197"/>
    <w:rsid w:val="00477E27"/>
    <w:rsid w:val="005175CE"/>
    <w:rsid w:val="00805387"/>
    <w:rsid w:val="00A05809"/>
    <w:rsid w:val="00A72B29"/>
    <w:rsid w:val="00C723F9"/>
    <w:rsid w:val="00CA218A"/>
    <w:rsid w:val="00E424AB"/>
    <w:rsid w:val="00F75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7716A9"/>
  <w15:docId w15:val="{6F55D718-3843-4073-BADA-62A4CF2C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B29"/>
    <w:rPr>
      <w:rFonts w:eastAsiaTheme="minorEastAsia"/>
    </w:rPr>
  </w:style>
  <w:style w:type="paragraph" w:styleId="Heading1">
    <w:name w:val="heading 1"/>
    <w:basedOn w:val="Normal"/>
    <w:next w:val="Normal"/>
    <w:link w:val="Heading1Char"/>
    <w:uiPriority w:val="9"/>
    <w:qFormat/>
    <w:rsid w:val="00D16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16B2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209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63"/>
    <w:rPr>
      <w:rFonts w:ascii="Tahoma" w:eastAsiaTheme="minorEastAsia" w:hAnsi="Tahoma" w:cs="Tahoma"/>
      <w:sz w:val="16"/>
      <w:szCs w:val="16"/>
    </w:rPr>
  </w:style>
  <w:style w:type="paragraph" w:styleId="Header">
    <w:name w:val="header"/>
    <w:basedOn w:val="Normal"/>
    <w:link w:val="HeaderChar"/>
    <w:uiPriority w:val="99"/>
    <w:semiHidden/>
    <w:unhideWhenUsed/>
    <w:rsid w:val="00D05F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5FC8"/>
    <w:rPr>
      <w:rFonts w:eastAsiaTheme="minorEastAsia"/>
    </w:rPr>
  </w:style>
  <w:style w:type="paragraph" w:styleId="Footer">
    <w:name w:val="footer"/>
    <w:basedOn w:val="Normal"/>
    <w:link w:val="FooterChar"/>
    <w:uiPriority w:val="99"/>
    <w:semiHidden/>
    <w:unhideWhenUsed/>
    <w:rsid w:val="00D05F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5FC8"/>
    <w:rPr>
      <w:rFonts w:eastAsiaTheme="minorEastAsia"/>
    </w:rPr>
  </w:style>
  <w:style w:type="paragraph" w:styleId="ListParagraph">
    <w:name w:val="List Paragraph"/>
    <w:basedOn w:val="Normal"/>
    <w:uiPriority w:val="34"/>
    <w:qFormat/>
    <w:rsid w:val="009A61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D4197"/>
    <w:rPr>
      <w:b/>
      <w:bCs/>
    </w:rPr>
  </w:style>
  <w:style w:type="paragraph" w:styleId="NormalWeb">
    <w:name w:val="Normal (Web)"/>
    <w:basedOn w:val="Normal"/>
    <w:uiPriority w:val="99"/>
    <w:unhideWhenUsed/>
    <w:rsid w:val="001D419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0D71CB"/>
    <w:rPr>
      <w:i/>
      <w:iCs/>
    </w:rPr>
  </w:style>
  <w:style w:type="character" w:styleId="Hyperlink">
    <w:name w:val="Hyperlink"/>
    <w:basedOn w:val="DefaultParagraphFont"/>
    <w:uiPriority w:val="99"/>
    <w:unhideWhenUsed/>
    <w:rsid w:val="00E424AB"/>
    <w:rPr>
      <w:color w:val="0000FF"/>
      <w:u w:val="single"/>
    </w:rPr>
  </w:style>
  <w:style w:type="character" w:styleId="UnresolvedMention">
    <w:name w:val="Unresolved Mention"/>
    <w:basedOn w:val="DefaultParagraphFont"/>
    <w:uiPriority w:val="99"/>
    <w:semiHidden/>
    <w:unhideWhenUsed/>
    <w:rsid w:val="00E424AB"/>
    <w:rPr>
      <w:color w:val="605E5C"/>
      <w:shd w:val="clear" w:color="auto" w:fill="E1DFDD"/>
    </w:rPr>
  </w:style>
  <w:style w:type="character" w:styleId="FollowedHyperlink">
    <w:name w:val="FollowedHyperlink"/>
    <w:basedOn w:val="DefaultParagraphFont"/>
    <w:uiPriority w:val="99"/>
    <w:semiHidden/>
    <w:unhideWhenUsed/>
    <w:rsid w:val="00E424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6492">
      <w:bodyDiv w:val="1"/>
      <w:marLeft w:val="0"/>
      <w:marRight w:val="0"/>
      <w:marTop w:val="0"/>
      <w:marBottom w:val="0"/>
      <w:divBdr>
        <w:top w:val="none" w:sz="0" w:space="0" w:color="auto"/>
        <w:left w:val="none" w:sz="0" w:space="0" w:color="auto"/>
        <w:bottom w:val="none" w:sz="0" w:space="0" w:color="auto"/>
        <w:right w:val="none" w:sz="0" w:space="0" w:color="auto"/>
      </w:divBdr>
    </w:div>
    <w:div w:id="34543348">
      <w:bodyDiv w:val="1"/>
      <w:marLeft w:val="0"/>
      <w:marRight w:val="0"/>
      <w:marTop w:val="0"/>
      <w:marBottom w:val="0"/>
      <w:divBdr>
        <w:top w:val="none" w:sz="0" w:space="0" w:color="auto"/>
        <w:left w:val="none" w:sz="0" w:space="0" w:color="auto"/>
        <w:bottom w:val="none" w:sz="0" w:space="0" w:color="auto"/>
        <w:right w:val="none" w:sz="0" w:space="0" w:color="auto"/>
      </w:divBdr>
    </w:div>
    <w:div w:id="96561733">
      <w:bodyDiv w:val="1"/>
      <w:marLeft w:val="0"/>
      <w:marRight w:val="0"/>
      <w:marTop w:val="0"/>
      <w:marBottom w:val="0"/>
      <w:divBdr>
        <w:top w:val="none" w:sz="0" w:space="0" w:color="auto"/>
        <w:left w:val="none" w:sz="0" w:space="0" w:color="auto"/>
        <w:bottom w:val="none" w:sz="0" w:space="0" w:color="auto"/>
        <w:right w:val="none" w:sz="0" w:space="0" w:color="auto"/>
      </w:divBdr>
    </w:div>
    <w:div w:id="273564103">
      <w:bodyDiv w:val="1"/>
      <w:marLeft w:val="0"/>
      <w:marRight w:val="0"/>
      <w:marTop w:val="0"/>
      <w:marBottom w:val="0"/>
      <w:divBdr>
        <w:top w:val="none" w:sz="0" w:space="0" w:color="auto"/>
        <w:left w:val="none" w:sz="0" w:space="0" w:color="auto"/>
        <w:bottom w:val="none" w:sz="0" w:space="0" w:color="auto"/>
        <w:right w:val="none" w:sz="0" w:space="0" w:color="auto"/>
      </w:divBdr>
    </w:div>
    <w:div w:id="482551213">
      <w:bodyDiv w:val="1"/>
      <w:marLeft w:val="0"/>
      <w:marRight w:val="0"/>
      <w:marTop w:val="0"/>
      <w:marBottom w:val="0"/>
      <w:divBdr>
        <w:top w:val="none" w:sz="0" w:space="0" w:color="auto"/>
        <w:left w:val="none" w:sz="0" w:space="0" w:color="auto"/>
        <w:bottom w:val="none" w:sz="0" w:space="0" w:color="auto"/>
        <w:right w:val="none" w:sz="0" w:space="0" w:color="auto"/>
      </w:divBdr>
    </w:div>
    <w:div w:id="950552267">
      <w:bodyDiv w:val="1"/>
      <w:marLeft w:val="0"/>
      <w:marRight w:val="0"/>
      <w:marTop w:val="0"/>
      <w:marBottom w:val="0"/>
      <w:divBdr>
        <w:top w:val="none" w:sz="0" w:space="0" w:color="auto"/>
        <w:left w:val="none" w:sz="0" w:space="0" w:color="auto"/>
        <w:bottom w:val="none" w:sz="0" w:space="0" w:color="auto"/>
        <w:right w:val="none" w:sz="0" w:space="0" w:color="auto"/>
      </w:divBdr>
    </w:div>
    <w:div w:id="1272661995">
      <w:bodyDiv w:val="1"/>
      <w:marLeft w:val="0"/>
      <w:marRight w:val="0"/>
      <w:marTop w:val="0"/>
      <w:marBottom w:val="0"/>
      <w:divBdr>
        <w:top w:val="none" w:sz="0" w:space="0" w:color="auto"/>
        <w:left w:val="none" w:sz="0" w:space="0" w:color="auto"/>
        <w:bottom w:val="none" w:sz="0" w:space="0" w:color="auto"/>
        <w:right w:val="none" w:sz="0" w:space="0" w:color="auto"/>
      </w:divBdr>
    </w:div>
    <w:div w:id="1619409207">
      <w:bodyDiv w:val="1"/>
      <w:marLeft w:val="0"/>
      <w:marRight w:val="0"/>
      <w:marTop w:val="0"/>
      <w:marBottom w:val="0"/>
      <w:divBdr>
        <w:top w:val="none" w:sz="0" w:space="0" w:color="auto"/>
        <w:left w:val="none" w:sz="0" w:space="0" w:color="auto"/>
        <w:bottom w:val="none" w:sz="0" w:space="0" w:color="auto"/>
        <w:right w:val="none" w:sz="0" w:space="0" w:color="auto"/>
      </w:divBdr>
    </w:div>
    <w:div w:id="1775402196">
      <w:bodyDiv w:val="1"/>
      <w:marLeft w:val="0"/>
      <w:marRight w:val="0"/>
      <w:marTop w:val="0"/>
      <w:marBottom w:val="0"/>
      <w:divBdr>
        <w:top w:val="none" w:sz="0" w:space="0" w:color="auto"/>
        <w:left w:val="none" w:sz="0" w:space="0" w:color="auto"/>
        <w:bottom w:val="none" w:sz="0" w:space="0" w:color="auto"/>
        <w:right w:val="none" w:sz="0" w:space="0" w:color="auto"/>
      </w:divBdr>
    </w:div>
    <w:div w:id="2095005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13" Type="http://schemas.openxmlformats.org/officeDocument/2006/relationships/hyperlink" Target="https://docs.docker.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gular.io/docs" TargetMode="External"/><Relationship Id="rId12" Type="http://schemas.openxmlformats.org/officeDocument/2006/relationships/hyperlink" Target="https://dev.mysql.com/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dhayarajanJ/2202561-MCA-2025-2027.git"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keycloak.org/documentation" TargetMode="External"/><Relationship Id="rId5" Type="http://schemas.openxmlformats.org/officeDocument/2006/relationships/webSettings" Target="webSettings.xml"/><Relationship Id="rId15" Type="http://schemas.openxmlformats.org/officeDocument/2006/relationships/hyperlink" Target="https://www.jetbrains.com/idea/documentation/" TargetMode="External"/><Relationship Id="rId10" Type="http://schemas.openxmlformats.org/officeDocument/2006/relationships/hyperlink" Target="https://docs.spring.io/spring-boot/docs/current/reference/html/" TargetMode="External"/><Relationship Id="rId4" Type="http://schemas.openxmlformats.org/officeDocument/2006/relationships/settings" Target="settings.xml"/><Relationship Id="rId9" Type="http://schemas.openxmlformats.org/officeDocument/2006/relationships/hyperlink" Target="https://docs.oracle.com/en/java/" TargetMode="External"/><Relationship Id="rId14" Type="http://schemas.openxmlformats.org/officeDocument/2006/relationships/hyperlink" Target="https://code.visualstudio.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C3MMVOFmDT32QB17mHeE36b0oQ==">CgMxLjA4AHIhMWJlXzI5R2pJdTRPVmhlMTFxTFFFbjA4cFZZU0ZDbElh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IMCD</dc:creator>
  <cp:lastModifiedBy>Udhayarajan J</cp:lastModifiedBy>
  <cp:revision>9</cp:revision>
  <dcterms:created xsi:type="dcterms:W3CDTF">2021-04-16T08:28:00Z</dcterms:created>
  <dcterms:modified xsi:type="dcterms:W3CDTF">2025-10-21T09:04:00Z</dcterms:modified>
</cp:coreProperties>
</file>