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D2" w:rsidRDefault="00AB1327" w:rsidP="00953275">
      <w:pPr>
        <w:pStyle w:val="Title"/>
      </w:pPr>
      <w:sdt>
        <w:sdtPr>
          <w:id w:val="-627929158"/>
          <w:placeholder>
            <w:docPart w:val="B3C75A8DADF94E6582FA089F31101ED2"/>
          </w:placeholder>
          <w15:appearance w15:val="hidden"/>
        </w:sdtPr>
        <w:sdtEndPr/>
        <w:sdtContent>
          <w:r w:rsidR="00C579BD">
            <w:t>Analisi dell’algoritmo di Karger per il calcolo di MINCUT</w:t>
          </w:r>
        </w:sdtContent>
      </w:sdt>
    </w:p>
    <w:p w:rsidR="00E8649C" w:rsidRDefault="00AB1327" w:rsidP="00953275">
      <w:pPr>
        <w:pStyle w:val="Author"/>
      </w:pPr>
      <w:sdt>
        <w:sdtPr>
          <w:id w:val="-1294904295"/>
          <w:placeholder>
            <w:docPart w:val="768BD7405D6849ABBF66EAA07A58189E"/>
          </w:placeholder>
          <w15:appearance w15:val="hidden"/>
        </w:sdtPr>
        <w:sdtEndPr/>
        <w:sdtContent>
          <w:r w:rsidR="00953275">
            <w:t>di Costantino Marco</w:t>
          </w:r>
        </w:sdtContent>
      </w:sdt>
    </w:p>
    <w:p w:rsidR="00060D8F" w:rsidRDefault="00AB1327" w:rsidP="008A654D">
      <w:pPr>
        <w:pStyle w:val="Heading1"/>
      </w:pPr>
      <w:sdt>
        <w:sdtPr>
          <w:id w:val="318858447"/>
          <w:placeholder>
            <w:docPart w:val="991FDC1DE7EC492EB7D0BB3B66E356D9"/>
          </w:placeholder>
          <w15:appearance w15:val="hidden"/>
        </w:sdtPr>
        <w:sdtEndPr/>
        <w:sdtContent>
          <w:r w:rsidR="00953275">
            <w:t>Introduzione</w:t>
          </w:r>
        </w:sdtContent>
      </w:sdt>
    </w:p>
    <w:p w:rsidR="00312BD7" w:rsidRDefault="00C579BD" w:rsidP="00312BD7">
      <w:pPr>
        <w:rPr>
          <w:lang w:val="it-IT"/>
        </w:rPr>
      </w:pPr>
      <w:r>
        <w:t>Per l’implementazione dell’algoritmo id Karger, i</w:t>
      </w:r>
      <w:r w:rsidR="00312BD7">
        <w:t>l linguaggio scelto</w:t>
      </w:r>
      <w:r w:rsidR="00312BD7">
        <w:rPr>
          <w:lang w:val="it-IT"/>
        </w:rPr>
        <w:t xml:space="preserve"> è </w:t>
      </w:r>
      <w:r w:rsidR="00312BD7">
        <w:rPr>
          <w:i/>
          <w:iCs/>
          <w:lang w:val="it-IT"/>
        </w:rPr>
        <w:t>python</w:t>
      </w:r>
      <w:r w:rsidR="00312BD7">
        <w:rPr>
          <w:lang w:val="it-IT"/>
        </w:rPr>
        <w:t>.</w:t>
      </w:r>
      <w:r>
        <w:rPr>
          <w:lang w:val="it-IT"/>
        </w:rPr>
        <w:t xml:space="preserve"> </w:t>
      </w:r>
    </w:p>
    <w:p w:rsidR="009E6D0F" w:rsidRDefault="00976C37" w:rsidP="00EE777D">
      <w:pPr>
        <w:rPr>
          <w:lang w:val="it-IT"/>
        </w:rPr>
      </w:pPr>
      <w:r>
        <w:t>Per migliorare le prestazioni ho usato, al posto dell</w:t>
      </w:r>
      <w:r>
        <w:rPr>
          <w:lang w:val="it-IT"/>
        </w:rPr>
        <w:t xml:space="preserve">’interprete standard di python, </w:t>
      </w:r>
      <w:r>
        <w:rPr>
          <w:i/>
          <w:iCs/>
          <w:lang w:val="it-IT"/>
        </w:rPr>
        <w:t xml:space="preserve">pypy </w:t>
      </w:r>
      <w:r>
        <w:rPr>
          <w:lang w:val="it-IT"/>
        </w:rPr>
        <w:t>un compilatore just-in-time per codice python.</w:t>
      </w:r>
    </w:p>
    <w:p w:rsidR="00976C37" w:rsidRDefault="00976C37" w:rsidP="00EE777D">
      <w:r>
        <w:rPr>
          <w:lang w:val="it-IT"/>
        </w:rPr>
        <w:t xml:space="preserve">Non vi sono particolari originalità nell’implementazione, che è </w:t>
      </w:r>
      <w:r>
        <w:t xml:space="preserve">“traduzione” diretta dello pseudocodice visto a lezione. </w:t>
      </w:r>
    </w:p>
    <w:p w:rsidR="00976C37" w:rsidRDefault="00976C37" w:rsidP="00EE777D">
      <w:pPr>
        <w:rPr>
          <w:rStyle w:val="InlineCode"/>
        </w:rPr>
      </w:pPr>
      <w:r>
        <w:t xml:space="preserve">Unica particolarità è l’uso di list comprehension per rimuovere lati dal grafo nella procedura </w:t>
      </w:r>
      <w:r>
        <w:rPr>
          <w:rStyle w:val="InlineCode"/>
        </w:rPr>
        <w:t>contraction</w:t>
      </w:r>
      <w:r w:rsidR="000B0A28">
        <w:rPr>
          <w:rStyle w:val="InlineCode"/>
        </w:rPr>
        <w:t>(G, v1, v2, next_node)</w:t>
      </w:r>
    </w:p>
    <w:p w:rsidR="000B0A28" w:rsidRPr="000B0A28" w:rsidRDefault="000B0A28" w:rsidP="000B0A28">
      <w:pPr>
        <w:pStyle w:val="NoSpacing"/>
        <w:rPr>
          <w:rStyle w:val="InlineCode"/>
          <w:rFonts w:asciiTheme="minorHAnsi" w:hAnsiTheme="minorHAnsi"/>
          <w:noProof w:val="0"/>
          <w:lang w:val="it-IT"/>
        </w:rPr>
      </w:pPr>
      <w:r>
        <w:rPr>
          <w:rStyle w:val="InlineCode"/>
          <w:rFonts w:asciiTheme="minorHAnsi" w:hAnsiTheme="minorHAnsi"/>
          <w:noProof w:val="0"/>
        </w:rPr>
        <w:t>La ragione per l</w:t>
      </w:r>
      <w:r>
        <w:rPr>
          <w:rStyle w:val="InlineCode"/>
          <w:rFonts w:asciiTheme="minorHAnsi" w:hAnsiTheme="minorHAnsi"/>
          <w:noProof w:val="0"/>
          <w:lang w:val="it-IT"/>
        </w:rPr>
        <w:t>’uso di list comprehension al posto di un ciclo for è il notevole miglioramento delle prestazioni temporali apportato.</w:t>
      </w:r>
    </w:p>
    <w:p w:rsidR="00E031D6" w:rsidRDefault="00E031D6" w:rsidP="00E031D6">
      <w:pPr>
        <w:pStyle w:val="Heading2"/>
      </w:pPr>
      <w:r>
        <w:t>La struttura dati Graph</w:t>
      </w:r>
    </w:p>
    <w:p w:rsidR="00E031D6" w:rsidRDefault="00E031D6" w:rsidP="00E031D6">
      <w:pPr>
        <w:rPr>
          <w:lang w:val="it-IT"/>
        </w:rPr>
      </w:pPr>
      <w:r>
        <w:rPr>
          <w:lang w:val="it-IT"/>
        </w:rPr>
        <w:t xml:space="preserve">La struttura dati che ho usato per rappresentare i grafi </w:t>
      </w:r>
      <w:r w:rsidR="000B0A28">
        <w:rPr>
          <w:lang w:val="it-IT"/>
        </w:rPr>
        <w:t>è molto semplice e consiste in una lista dei vertici ed una lista dei lati del grafo.</w:t>
      </w:r>
    </w:p>
    <w:p w:rsidR="004F72FB" w:rsidRDefault="004F72FB" w:rsidP="00E031D6">
      <w:pPr>
        <w:rPr>
          <w:lang w:val="it-IT"/>
        </w:rPr>
        <w:sectPr w:rsidR="004F72FB" w:rsidSect="004F72FB">
          <w:footerReference w:type="default" r:id="rId8"/>
          <w:pgSz w:w="12240" w:h="15840"/>
          <w:pgMar w:top="1440" w:right="2880" w:bottom="1440" w:left="2880" w:header="720" w:footer="1798" w:gutter="0"/>
          <w:cols w:space="720"/>
          <w:docGrid w:linePitch="299"/>
        </w:sectPr>
      </w:pPr>
    </w:p>
    <w:p w:rsidR="00751216" w:rsidRDefault="00AB1327" w:rsidP="00751216">
      <w:pPr>
        <w:pStyle w:val="Heading1"/>
      </w:pPr>
      <w:sdt>
        <w:sdtPr>
          <w:id w:val="2045474776"/>
          <w:placeholder>
            <w:docPart w:val="568BFE71F24246F0BB13B5EF971B9084"/>
          </w:placeholder>
          <w15:appearance w15:val="hidden"/>
        </w:sdtPr>
        <w:sdtEndPr/>
        <w:sdtContent>
          <w:r w:rsidR="00F57F2B">
            <w:t xml:space="preserve">Domanda 1 </w:t>
          </w:r>
          <w:r w:rsidR="00D91DD8">
            <w:t>–</w:t>
          </w:r>
          <w:r w:rsidR="00F57F2B">
            <w:t xml:space="preserve"> </w:t>
          </w:r>
          <w:r w:rsidR="00D91DD8">
            <w:t>complessit</w:t>
          </w:r>
          <w:r w:rsidR="00D91DD8">
            <w:rPr>
              <w:lang w:val="it-IT"/>
            </w:rPr>
            <w:t>à temporale di Full Contraction</w:t>
          </w:r>
        </w:sdtContent>
      </w:sdt>
    </w:p>
    <w:p w:rsidR="00AD3351" w:rsidRDefault="00EB4BDF" w:rsidP="009A4660">
      <w:pPr>
        <w:rPr>
          <w:noProof/>
          <w14:ligatures w14:val="none"/>
        </w:rPr>
      </w:pPr>
      <w:r>
        <w:rPr>
          <w:rFonts w:eastAsiaTheme="minorEastAsia"/>
        </w:rPr>
        <w:t xml:space="preserve">I dati raccolti rappresentano il tempo medio di esecuzione della procedura di full contraction per ogni grafo. I valori effettivi sono indicati sopra ogni punto, per riportare completamente i dati. </w:t>
      </w:r>
    </w:p>
    <w:p w:rsidR="009A4660" w:rsidRDefault="00AD3351" w:rsidP="009A4660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3787EEB1" wp14:editId="593EF879">
            <wp:extent cx="8618220" cy="372808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526C3C-CF1C-4A08-AD23-4F745751F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4BDF" w:rsidRPr="00EB4BDF" w:rsidRDefault="00EB4BDF" w:rsidP="00AD3351">
      <w:r>
        <w:t>L</w:t>
      </w:r>
      <w:r>
        <w:rPr>
          <w:lang w:val="it-IT"/>
        </w:rPr>
        <w:t>a complessità temporale dell’algoritmo non emerge bene dai dati rappresentati così, tuttavia è meglio visibile prendendo la media dei tempi raggruppati per numero di vertici del grafo</w:t>
      </w:r>
      <w:r>
        <w:t>:</w:t>
      </w:r>
    </w:p>
    <w:p w:rsidR="00D91DD8" w:rsidRDefault="00D91DD8" w:rsidP="00EB4BDF"/>
    <w:p w:rsidR="00AD3351" w:rsidRDefault="00D713B0" w:rsidP="00AD3351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E8F535C" wp14:editId="2B7DAB9E">
            <wp:extent cx="5778787" cy="3627784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1E3D4EA-2B35-4BB4-9400-CE5C10DD7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4BDF" w:rsidRDefault="00EB4BDF" w:rsidP="00D91DD8">
      <w:pPr>
        <w:rPr>
          <w:rFonts w:eastAsiaTheme="minorEastAsia"/>
        </w:rPr>
      </w:pPr>
      <w:r>
        <w:t xml:space="preserve">In arancione un polinomio di grado 2 che interpola i dati.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eastAsiaTheme="minorEastAsia"/>
        </w:rPr>
        <w:t xml:space="preserve"> molto vicino ad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 xml:space="preserve"> ci indica che il modello spiega bene i dati. Il polinomio ci permette di dire oggettivamente che l</w:t>
      </w:r>
      <w:r>
        <w:rPr>
          <w:rFonts w:eastAsiaTheme="minorEastAsia"/>
          <w:lang w:val="it-IT"/>
        </w:rPr>
        <w:t xml:space="preserve">’andamento delle misurazioni è consistente con l’analisi di complessità della procedura che individua </w:t>
      </w:r>
      <w:r w:rsidR="00D91DD8">
        <w:rPr>
          <w:rFonts w:eastAsiaTheme="minorEastAsia"/>
          <w:lang w:val="it-IT"/>
        </w:rPr>
        <w:t>come</w:t>
      </w:r>
      <w:r>
        <w:rPr>
          <w:rFonts w:eastAsiaTheme="minorEastAsia"/>
          <w:lang w:val="it-IT"/>
        </w:rPr>
        <w:t xml:space="preserve"> complessità temporale </w:t>
      </w:r>
      <m:oMath>
        <m:r>
          <w:rPr>
            <w:rFonts w:ascii="Latin Modern Math" w:eastAsiaTheme="minorEastAsia" w:hAnsi="Latin Modern Math"/>
            <w:lang w:val="it-IT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  <w:lang w:val="it-IT"/>
              </w:rPr>
            </m:ctrlPr>
          </m:sSupPr>
          <m:e>
            <m:r>
              <w:rPr>
                <w:rFonts w:ascii="Latin Modern Math" w:eastAsiaTheme="minorEastAsia" w:hAnsi="Latin Modern Math"/>
                <w:lang w:val="it-IT"/>
              </w:rPr>
              <m:t>n</m:t>
            </m:r>
          </m:e>
          <m:sup>
            <m:r>
              <w:rPr>
                <w:rFonts w:ascii="Latin Modern Math" w:eastAsiaTheme="minorEastAsia" w:hAnsi="Latin Modern Math"/>
                <w:lang w:val="it-IT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it-IT"/>
          </w:rPr>
          <m:t>)</m:t>
        </m:r>
      </m:oMath>
      <w:r w:rsidR="00D91DD8">
        <w:rPr>
          <w:rFonts w:eastAsiaTheme="minorEastAsia"/>
        </w:rPr>
        <w:t>.</w:t>
      </w:r>
    </w:p>
    <w:p w:rsidR="00D91DD8" w:rsidRDefault="00D91DD8" w:rsidP="00D91DD8">
      <w:pPr>
        <w:rPr>
          <w:rFonts w:eastAsiaTheme="minorEastAsia"/>
        </w:rPr>
      </w:pPr>
    </w:p>
    <w:p w:rsidR="00D91DD8" w:rsidRDefault="00D91DD8" w:rsidP="00D91DD8">
      <w:pPr>
        <w:rPr>
          <w:rFonts w:eastAsiaTheme="minorEastAsia"/>
        </w:rPr>
      </w:pPr>
    </w:p>
    <w:p w:rsidR="00D91DD8" w:rsidRDefault="00D91DD8" w:rsidP="00D91DD8">
      <w:pPr>
        <w:rPr>
          <w:rFonts w:eastAsiaTheme="minorEastAsia"/>
        </w:rPr>
      </w:pPr>
    </w:p>
    <w:p w:rsidR="00D91DD8" w:rsidRDefault="00D91DD8" w:rsidP="00D91DD8">
      <w:pPr>
        <w:rPr>
          <w:rFonts w:eastAsiaTheme="minorEastAsia"/>
        </w:rPr>
      </w:pPr>
    </w:p>
    <w:p w:rsidR="00D91DD8" w:rsidRDefault="00D91DD8" w:rsidP="00D91D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Domanda 2 – </w:t>
      </w:r>
      <w:r w:rsidR="00D81383">
        <w:rPr>
          <w:rFonts w:eastAsiaTheme="minorEastAsia"/>
        </w:rPr>
        <w:t>c</w:t>
      </w:r>
      <w:r>
        <w:rPr>
          <w:rFonts w:eastAsiaTheme="minorEastAsia"/>
        </w:rPr>
        <w:t>omplessità temporale dell’algoritmo di Karger</w:t>
      </w:r>
    </w:p>
    <w:p w:rsidR="00D91DD8" w:rsidRDefault="00D91DD8" w:rsidP="00D91DD8">
      <w:pPr>
        <w:rPr>
          <w:rFonts w:eastAsiaTheme="minorEastAsia"/>
        </w:rPr>
      </w:pPr>
      <w:r>
        <w:t xml:space="preserve">Per garantire una probabilità minore o uguale ad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</m:den>
        </m:f>
      </m:oMath>
      <w:r>
        <w:rPr>
          <w:rFonts w:eastAsiaTheme="minorEastAsia"/>
        </w:rPr>
        <w:t xml:space="preserve"> di sbagliare l’algoritmo di full contraction dev’essere eseguito </w:t>
      </w:r>
      <m:oMath>
        <m:r>
          <w:rPr>
            <w:rFonts w:ascii="Latin Modern Math" w:eastAsiaTheme="minorEastAsia" w:hAnsi="Latin Modern Math"/>
          </w:rPr>
          <m:t>k=</m:t>
        </m:r>
        <m:f>
          <m:fPr>
            <m:ctrlPr>
              <w:rPr>
                <w:rFonts w:ascii="Latin Modern Math" w:eastAsiaTheme="minorEastAsia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2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</w:rPr>
              <m:t>2</m:t>
            </m:r>
          </m:den>
        </m:f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</m:oMath>
      <w:r>
        <w:rPr>
          <w:rFonts w:eastAsiaTheme="minorEastAsia"/>
        </w:rPr>
        <w:t xml:space="preserve"> volte. Moltiplicando la complessit</w:t>
      </w:r>
      <w:r>
        <w:rPr>
          <w:rFonts w:eastAsiaTheme="minorEastAsia"/>
          <w:lang w:val="it-IT"/>
        </w:rPr>
        <w:t xml:space="preserve">à temporale </w:t>
      </w:r>
      <w:r w:rsidR="00D713B0">
        <w:rPr>
          <w:rFonts w:eastAsiaTheme="minorEastAsia"/>
          <w:lang w:val="it-IT"/>
        </w:rPr>
        <w:t xml:space="preserve">di full contraction per il numero </w:t>
      </w:r>
      <m:oMath>
        <m:r>
          <w:rPr>
            <w:rFonts w:ascii="Latin Modern Math" w:eastAsiaTheme="minorEastAsia" w:hAnsi="Latin Modern Math"/>
            <w:lang w:val="it-IT"/>
          </w:rPr>
          <m:t>k</m:t>
        </m:r>
      </m:oMath>
      <w:r w:rsidR="00D713B0">
        <w:rPr>
          <w:rFonts w:eastAsiaTheme="minorEastAsia"/>
          <w:lang w:val="it-IT"/>
        </w:rPr>
        <w:t xml:space="preserve"> di volte che dev’essere eseguito </w:t>
      </w:r>
      <w:r w:rsidR="00D713B0">
        <w:rPr>
          <w:rFonts w:eastAsiaTheme="minorEastAsia"/>
        </w:rPr>
        <w:t>otteniamo la complessit</w:t>
      </w:r>
      <w:r w:rsidR="00D713B0">
        <w:rPr>
          <w:rFonts w:eastAsiaTheme="minorEastAsia"/>
          <w:lang w:val="it-IT"/>
        </w:rPr>
        <w:t>à temporale dell’algoritmo di Karger</w:t>
      </w:r>
      <w:r w:rsidR="00D713B0">
        <w:rPr>
          <w:rFonts w:eastAsiaTheme="minorEastAsia"/>
        </w:rPr>
        <w:t xml:space="preserve">: </w:t>
      </w:r>
      <m:oMath>
        <m:r>
          <w:rPr>
            <w:rFonts w:ascii="Latin Modern Math" w:eastAsiaTheme="minorEastAsia" w:hAnsi="Latin Modern Math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4</m:t>
            </m:r>
          </m:sup>
        </m:sSup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  <m:r>
          <w:rPr>
            <w:rFonts w:ascii="Latin Modern Math" w:eastAsiaTheme="minorEastAsia" w:hAnsi="Latin Modern Math"/>
          </w:rPr>
          <m:t>)</m:t>
        </m:r>
      </m:oMath>
      <w:r w:rsidR="00D713B0">
        <w:rPr>
          <w:rFonts w:eastAsiaTheme="minorEastAsia"/>
        </w:rPr>
        <w:t>. Di seguito riporto i dati direttamente come tempi medi dei raggruppamenti per numero di vertici del grafo:</w:t>
      </w:r>
    </w:p>
    <w:p w:rsidR="00D713B0" w:rsidRDefault="00D51B38" w:rsidP="00D51B38">
      <w:pPr>
        <w:jc w:val="center"/>
        <w:rPr>
          <w:lang w:val="it-IT"/>
        </w:rPr>
      </w:pPr>
      <w:r>
        <w:rPr>
          <w:noProof/>
          <w14:ligatures w14:val="none"/>
        </w:rPr>
        <w:drawing>
          <wp:inline distT="0" distB="0" distL="0" distR="0" wp14:anchorId="4B582D98" wp14:editId="10DA0E11">
            <wp:extent cx="5776803" cy="3658558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C53006E-379A-4F3A-9091-9722B91B8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1B38" w:rsidRDefault="00D51B38" w:rsidP="008C6D00">
      <w:pPr>
        <w:rPr>
          <w:rFonts w:eastAsiaTheme="minorEastAsia"/>
          <w:lang w:val="it-IT"/>
        </w:rPr>
      </w:pPr>
      <w:r>
        <w:rPr>
          <w:lang w:val="it-IT"/>
        </w:rPr>
        <w:t xml:space="preserve">In questo caso l’interpolazione ha senso solo sui dati raccolti prima del timeout. Il timeout è stato settato a 3 minuti, per garantire il raccoglimento dei dati in un massimo di </w:t>
      </w:r>
      <m:oMath>
        <m:r>
          <w:rPr>
            <w:rFonts w:ascii="Latin Modern Math" w:hAnsi="Latin Modern Math"/>
            <w:lang w:val="it-IT"/>
          </w:rPr>
          <m:t>3.3</m:t>
        </m:r>
      </m:oMath>
      <w:r>
        <w:rPr>
          <w:lang w:val="it-IT"/>
        </w:rPr>
        <w:t xml:space="preserve"> ore. </w:t>
      </w:r>
      <w:r w:rsidR="008C6D00">
        <w:rPr>
          <w:lang w:val="it-IT"/>
        </w:rPr>
        <w:t xml:space="preserve">È difficile stabilire da così pochi dati se l’andamento atteso è rispettato. </w:t>
      </w:r>
      <m:oMath>
        <m:sSup>
          <m:sSupPr>
            <m:ctrlPr>
              <w:rPr>
                <w:rFonts w:ascii="Latin Modern Math" w:hAnsi="Latin Modern Math"/>
                <w:i/>
                <w:lang w:val="it-IT"/>
              </w:rPr>
            </m:ctrlPr>
          </m:sSupPr>
          <m:e>
            <m:r>
              <w:rPr>
                <w:rFonts w:ascii="Latin Modern Math" w:hAnsi="Latin Modern Math"/>
                <w:lang w:val="it-IT"/>
              </w:rPr>
              <m:t>R</m:t>
            </m:r>
          </m:e>
          <m:sup>
            <m:r>
              <w:rPr>
                <w:rFonts w:ascii="Latin Modern Math" w:hAnsi="Latin Modern Math"/>
                <w:lang w:val="it-IT"/>
              </w:rPr>
              <m:t>2</m:t>
            </m:r>
          </m:sup>
        </m:sSup>
        <m:r>
          <w:rPr>
            <w:rFonts w:ascii="Latin Modern Math" w:hAnsi="Latin Modern Math"/>
            <w:lang w:val="it-IT"/>
          </w:rPr>
          <m:t>=1</m:t>
        </m:r>
      </m:oMath>
      <w:r w:rsidR="008C6D00">
        <w:rPr>
          <w:rFonts w:eastAsiaTheme="minorEastAsia"/>
          <w:lang w:val="it-IT"/>
        </w:rPr>
        <w:t xml:space="preserve"> è dovuto al fatto che l’interpolazione incrocia tutti i punti dati, ma non è un buon indicatore con così pochi dati. </w:t>
      </w:r>
    </w:p>
    <w:p w:rsidR="00B73D29" w:rsidRPr="00B73D29" w:rsidRDefault="00B73D29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Per stimare i tempi di esecuzione completa, ho salvato per ogni grafo il numero di esecuzioni di full contraction eseguite al momento del timeout</w:t>
      </w:r>
      <w:r>
        <w:rPr>
          <w:rFonts w:eastAsiaTheme="minorEastAsia"/>
        </w:rPr>
        <w:t>: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"Sheet1!R14C11:R34C13" \a \f 5 \h  \* MERGEFORMAT </w:instrText>
      </w:r>
      <w:r>
        <w:rPr>
          <w:rFonts w:eastAsiaTheme="minorEastAsia"/>
        </w:rPr>
        <w:fldChar w:fldCharType="separate"/>
      </w:r>
    </w:p>
    <w:p w:rsidR="00B73D29" w:rsidRDefault="00B73D29" w:rsidP="00B73D29">
      <w:pPr>
        <w:rPr>
          <w:rFonts w:eastAsiaTheme="minorEastAsia"/>
        </w:rPr>
        <w:sectPr w:rsidR="00B73D29" w:rsidSect="00AD3351"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rPr>
          <w:rFonts w:eastAsiaTheme="minorEastAsia"/>
        </w:rPr>
        <w:fldChar w:fldCharType="end"/>
      </w:r>
    </w:p>
    <w:tbl>
      <w:tblPr>
        <w:tblStyle w:val="TableGrid"/>
        <w:tblW w:w="2882" w:type="dxa"/>
        <w:tblLook w:val="04A0" w:firstRow="1" w:lastRow="0" w:firstColumn="1" w:lastColumn="0" w:noHBand="0" w:noVBand="1"/>
      </w:tblPr>
      <w:tblGrid>
        <w:gridCol w:w="994"/>
        <w:gridCol w:w="960"/>
        <w:gridCol w:w="1048"/>
      </w:tblGrid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>
              <w:t>V</w:t>
            </w:r>
            <w:r w:rsidRPr="00B73D29">
              <w:t>ertic</w:t>
            </w:r>
            <w:r>
              <w:t>i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 xml:space="preserve">FC </w:t>
            </w:r>
            <w:r>
              <w:t>al timeout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14514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14981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13866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13878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6700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7184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6659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7313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3958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4110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4116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4027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2575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2601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2338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2799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1614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1795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1709</w:t>
            </w:r>
          </w:p>
        </w:tc>
      </w:tr>
      <w:tr w:rsidR="00B73D29" w:rsidRPr="00B73D29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:rsidR="00B73D29" w:rsidRPr="00B73D29" w:rsidRDefault="00B73D29" w:rsidP="00B162A1">
            <w:pPr>
              <w:pStyle w:val="NoSpacing"/>
              <w:jc w:val="center"/>
            </w:pPr>
            <w:r w:rsidRPr="00B73D29">
              <w:t>1624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>
              <w:t>Media</w:t>
            </w:r>
            <w:r w:rsidRPr="00B162A1">
              <w:t xml:space="preserve"> FC </w:t>
            </w:r>
            <w:r>
              <w:t>al timeout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20325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14309.75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6964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4052.75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2578.25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 w:rsidRPr="00B162A1">
              <w:t>1685.5</w:t>
            </w:r>
          </w:p>
        </w:tc>
      </w:tr>
    </w:tbl>
    <w:p w:rsidR="00B73D29" w:rsidRDefault="00B162A1" w:rsidP="00B162A1">
      <w:pPr>
        <w:rPr>
          <w:rFonts w:eastAsiaTheme="minorEastAsia"/>
        </w:rPr>
      </w:pPr>
      <w:r>
        <w:rPr>
          <w:rFonts w:eastAsiaTheme="minorEastAsia"/>
        </w:rPr>
        <w:t>La tabella riporta il numero di full contractions eseguite in media raggruppando per numero di vertici del grafo.</w:t>
      </w: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162A1">
      <w:pPr>
        <w:rPr>
          <w:rFonts w:eastAsiaTheme="minorEastAsia"/>
        </w:rPr>
      </w:pPr>
    </w:p>
    <w:p w:rsidR="00B162A1" w:rsidRDefault="00B162A1" w:rsidP="00B73D29">
      <w:pPr>
        <w:rPr>
          <w:sz w:val="24"/>
          <w14:ligatures w14:val="none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"Sheet1!R22C14:R27C15"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94"/>
        <w:gridCol w:w="1048"/>
      </w:tblGrid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Default="00B162A1" w:rsidP="00B162A1">
            <w:pPr>
              <w:pStyle w:val="NoSpacing"/>
              <w:jc w:val="center"/>
            </w:pPr>
            <w:r>
              <w:t>Tempo</w:t>
            </w:r>
          </w:p>
          <w:p w:rsidR="00B162A1" w:rsidRPr="00B162A1" w:rsidRDefault="00B162A1" w:rsidP="00B162A1">
            <w:pPr>
              <w:pStyle w:val="NoSpacing"/>
              <w:jc w:val="center"/>
            </w:pPr>
            <w:r>
              <w:t>Medio stimato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4.261081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16.24971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41.72648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92.02172</w:t>
            </w:r>
          </w:p>
        </w:tc>
      </w:tr>
      <w:tr w:rsidR="00B162A1" w:rsidRPr="00B162A1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:rsidR="00B162A1" w:rsidRPr="00B162A1" w:rsidRDefault="00B162A1" w:rsidP="00B162A1">
            <w:pPr>
              <w:pStyle w:val="NoSpacing"/>
              <w:jc w:val="center"/>
            </w:pPr>
            <w:r w:rsidRPr="00B162A1">
              <w:t>188.6075</w:t>
            </w:r>
          </w:p>
        </w:tc>
      </w:tr>
    </w:tbl>
    <w:p w:rsidR="00B162A1" w:rsidRDefault="00B162A1" w:rsidP="00B73D29">
      <w:pPr>
        <w:rPr>
          <w:rFonts w:eastAsiaTheme="minorEastAsia"/>
        </w:rPr>
      </w:pP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Per la stima dei tempi ho usato la seguente equazione: </w:t>
      </w:r>
    </w:p>
    <w:p w:rsidR="00B162A1" w:rsidRPr="00B162A1" w:rsidRDefault="00B162A1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tempo stimato=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180 k</m:t>
              </m:r>
            </m:num>
            <m:den>
              <m:r>
                <w:rPr>
                  <w:rFonts w:ascii="Latin Modern Math" w:eastAsiaTheme="minorEastAsia" w:hAnsi="Latin Modern Math"/>
                </w:rPr>
                <m:t>media FC al timeout</m:t>
              </m:r>
            </m:den>
          </m:f>
        </m:oMath>
      </m:oMathPara>
    </w:p>
    <w:p w:rsidR="00B162A1" w:rsidRDefault="00B162A1" w:rsidP="00B73D29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risultato </w:t>
      </w:r>
      <w:r>
        <w:rPr>
          <w:rFonts w:eastAsiaTheme="minorEastAsia"/>
          <w:lang w:val="it-IT"/>
        </w:rPr>
        <w:t>è espresso in secondi.</w:t>
      </w: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</w:pPr>
    </w:p>
    <w:p w:rsidR="003227EC" w:rsidRDefault="003227EC" w:rsidP="00B73D29">
      <w:pPr>
        <w:rPr>
          <w:rFonts w:eastAsiaTheme="minorEastAsia"/>
          <w:lang w:val="it-IT"/>
        </w:rPr>
        <w:sectPr w:rsidR="003227EC" w:rsidSect="00B73D29">
          <w:type w:val="continuous"/>
          <w:pgSz w:w="15840" w:h="12240" w:orient="landscape"/>
          <w:pgMar w:top="1417" w:right="1134" w:bottom="1134" w:left="1134" w:header="720" w:footer="1798" w:gutter="0"/>
          <w:cols w:num="3" w:space="720"/>
          <w:docGrid w:linePitch="299"/>
        </w:sectPr>
      </w:pPr>
    </w:p>
    <w:p w:rsidR="003227EC" w:rsidRDefault="003227EC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Utilizzando i tempi misurati (fin dove ottenuti) e quelli stimati</w:t>
      </w:r>
      <w:r w:rsidR="00D81383">
        <w:rPr>
          <w:rFonts w:eastAsiaTheme="minorEastAsia"/>
          <w:lang w:val="it-IT"/>
        </w:rPr>
        <w:t>, il grafico ottenuto è il seguente</w:t>
      </w:r>
      <w:r w:rsidR="00D81383">
        <w:rPr>
          <w:rFonts w:eastAsiaTheme="minorEastAsia"/>
        </w:rPr>
        <w:t>:</w:t>
      </w:r>
    </w:p>
    <w:p w:rsidR="00D81383" w:rsidRDefault="00D81383" w:rsidP="00D81383">
      <w:pPr>
        <w:jc w:val="center"/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478BF1BD" wp14:editId="63250CC4">
            <wp:extent cx="5777279" cy="3749187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A0882BC-99A7-4803-8DF9-07AB43BF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1383" w:rsidRDefault="00D81383" w:rsidP="00D81383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polinomio di quarto grado interpola bene i dati, tuttavia questo </w:t>
      </w:r>
      <w:r>
        <w:rPr>
          <w:rFonts w:eastAsiaTheme="minorEastAsia"/>
          <w:lang w:val="it-IT"/>
        </w:rPr>
        <w:t>è da aspettarsi visto la flessibilità del polinomio di quarto grado. L’andamento dei tempi evidenzia comunque la complessità temporale dell’algoritmo che è piuttosto oneroso.</w:t>
      </w:r>
    </w:p>
    <w:p w:rsidR="00D81383" w:rsidRDefault="00D81383" w:rsidP="00D81383">
      <w:pPr>
        <w:rPr>
          <w:rFonts w:eastAsiaTheme="minorEastAsia"/>
          <w:lang w:val="it-IT"/>
        </w:rPr>
      </w:pPr>
    </w:p>
    <w:p w:rsidR="00D81383" w:rsidRDefault="00D81383" w:rsidP="00D81383">
      <w:pPr>
        <w:rPr>
          <w:rFonts w:eastAsiaTheme="minorEastAsia"/>
          <w:lang w:val="it-IT"/>
        </w:rPr>
      </w:pPr>
    </w:p>
    <w:p w:rsidR="00D81383" w:rsidRDefault="00D81383" w:rsidP="00D81383">
      <w:pPr>
        <w:rPr>
          <w:rFonts w:eastAsiaTheme="minorEastAsia"/>
          <w:lang w:val="it-IT"/>
        </w:rPr>
      </w:pPr>
    </w:p>
    <w:p w:rsidR="00D81383" w:rsidRDefault="00D81383" w:rsidP="00D81383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Domanda 3 – discovery time</w:t>
      </w:r>
    </w:p>
    <w:p w:rsidR="00D81383" w:rsidRDefault="00B8192F" w:rsidP="00D81383">
      <w:r>
        <w:rPr>
          <w:lang w:val="it-IT"/>
        </w:rPr>
        <w:t>Il discovery time cresce molto più lentamente del tempo di esecuzione dell’algoritmo</w:t>
      </w:r>
      <w:r>
        <w:t>:</w:t>
      </w:r>
    </w:p>
    <w:p w:rsidR="00B8192F" w:rsidRDefault="00B8192F" w:rsidP="00D81383">
      <w:r>
        <w:rPr>
          <w:noProof/>
          <w14:ligatures w14:val="none"/>
        </w:rPr>
        <w:drawing>
          <wp:inline distT="0" distB="0" distL="0" distR="0" wp14:anchorId="5D1B1A0F" wp14:editId="2FF7253A">
            <wp:extent cx="8618220" cy="419481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11197-26C4-47E8-AF1B-1B770C579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8192F" w:rsidRDefault="00B8192F" w:rsidP="00D81383">
      <w:pPr>
        <w:rPr>
          <w:rFonts w:eastAsiaTheme="minorEastAsia"/>
          <w:lang w:val="it-IT"/>
        </w:rPr>
      </w:pPr>
      <w:r>
        <w:t>Per osservare meglio l</w:t>
      </w:r>
      <w:r>
        <w:rPr>
          <w:lang w:val="it-IT"/>
        </w:rPr>
        <w:t xml:space="preserve">’andamento del discovery time, escludo i primi grafi, che spesso hanno </w:t>
      </w:r>
      <m:oMath>
        <m:r>
          <w:rPr>
            <w:rFonts w:ascii="Latin Modern Math" w:hAnsi="Latin Modern Math"/>
            <w:lang w:val="it-IT"/>
          </w:rPr>
          <m:t>discovery time=0</m:t>
        </m:r>
      </m:oMath>
      <w:r>
        <w:rPr>
          <w:rFonts w:eastAsiaTheme="minorEastAsia"/>
          <w:lang w:val="it-IT"/>
        </w:rPr>
        <w:t xml:space="preserve"> e riporto il resto dei dati in scala logaritmica:</w:t>
      </w:r>
    </w:p>
    <w:p w:rsidR="00B8192F" w:rsidRDefault="00B8192F" w:rsidP="00D81383">
      <w:r>
        <w:rPr>
          <w:noProof/>
          <w14:ligatures w14:val="none"/>
        </w:rPr>
        <w:lastRenderedPageBreak/>
        <w:drawing>
          <wp:inline distT="0" distB="0" distL="0" distR="0" wp14:anchorId="277D1E1B" wp14:editId="317635D6">
            <wp:extent cx="8618220" cy="421449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D7B426-A0ED-4CB2-A822-7453A695C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8192F" w:rsidRDefault="00B8192F" w:rsidP="00D81383">
      <w:pPr>
        <w:rPr>
          <w:lang w:val="it-IT"/>
        </w:rPr>
      </w:pPr>
      <w:r>
        <w:t xml:space="preserve">Adesso </w:t>
      </w:r>
      <w:r>
        <w:rPr>
          <w:lang w:val="it-IT"/>
        </w:rPr>
        <w:t>è ben visibile la variabilità del discovery time, dovuta alla natura casuale dell’algoritmo. È anche visibile l’andamento deterministico di crescita, sebbene molto piccola, del discovery time al crescere della dimensione del grafo.</w:t>
      </w:r>
    </w:p>
    <w:p w:rsidR="00B8192F" w:rsidRDefault="00B8192F" w:rsidP="00D81383">
      <w:pPr>
        <w:rPr>
          <w:lang w:val="it-IT"/>
        </w:rPr>
      </w:pPr>
    </w:p>
    <w:p w:rsidR="00B8192F" w:rsidRDefault="00B8192F" w:rsidP="00D81383">
      <w:pPr>
        <w:rPr>
          <w:lang w:val="it-IT"/>
        </w:rPr>
      </w:pPr>
    </w:p>
    <w:p w:rsidR="00B8192F" w:rsidRDefault="00B8192F" w:rsidP="00B8192F">
      <w:pPr>
        <w:pStyle w:val="Heading1"/>
        <w:rPr>
          <w:lang w:val="it-IT"/>
        </w:rPr>
      </w:pPr>
      <w:r>
        <w:rPr>
          <w:lang w:val="it-IT"/>
        </w:rPr>
        <w:lastRenderedPageBreak/>
        <w:t>Domanda 4 – l’errore</w:t>
      </w:r>
    </w:p>
    <w:p w:rsidR="00B8192F" w:rsidRPr="00B8192F" w:rsidRDefault="00B8192F" w:rsidP="00B8192F">
      <w:pPr>
        <w:rPr>
          <w:lang w:val="it-IT"/>
        </w:rPr>
      </w:pPr>
      <w:bookmarkStart w:id="0" w:name="_GoBack"/>
      <w:bookmarkEnd w:id="0"/>
    </w:p>
    <w:p w:rsidR="00B8192F" w:rsidRPr="00B8192F" w:rsidRDefault="00B8192F" w:rsidP="00D81383"/>
    <w:sectPr w:rsidR="00B8192F" w:rsidRPr="00B8192F" w:rsidSect="003227EC">
      <w:type w:val="continuous"/>
      <w:pgSz w:w="15840" w:h="12240" w:orient="landscape"/>
      <w:pgMar w:top="1417" w:right="1134" w:bottom="1134" w:left="1134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327" w:rsidRDefault="00AB1327" w:rsidP="00F95255">
      <w:r>
        <w:separator/>
      </w:r>
    </w:p>
  </w:endnote>
  <w:endnote w:type="continuationSeparator" w:id="0">
    <w:p w:rsidR="00AB1327" w:rsidRDefault="00AB1327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8E" w:rsidRDefault="00AE768E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327" w:rsidRPr="00266D36" w:rsidRDefault="00AB1327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:rsidR="00AB1327" w:rsidRDefault="00AB1327" w:rsidP="00F95255">
      <w:r>
        <w:continuationSeparator/>
      </w:r>
    </w:p>
  </w:footnote>
  <w:footnote w:type="continuationNotice" w:id="1">
    <w:p w:rsidR="00AB1327" w:rsidRDefault="00AB132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632428"/>
    <w:multiLevelType w:val="hybridMultilevel"/>
    <w:tmpl w:val="A1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85B72AE"/>
    <w:multiLevelType w:val="hybridMultilevel"/>
    <w:tmpl w:val="BFC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F7F49"/>
    <w:multiLevelType w:val="hybridMultilevel"/>
    <w:tmpl w:val="CBD65E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5"/>
  </w:num>
  <w:num w:numId="24">
    <w:abstractNumId w:val="29"/>
  </w:num>
  <w:num w:numId="25">
    <w:abstractNumId w:val="15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6"/>
  </w:num>
  <w:num w:numId="31">
    <w:abstractNumId w:val="18"/>
  </w:num>
  <w:num w:numId="32">
    <w:abstractNumId w:val="27"/>
  </w:num>
  <w:num w:numId="33">
    <w:abstractNumId w:val="14"/>
  </w:num>
  <w:num w:numId="34">
    <w:abstractNumId w:val="24"/>
  </w:num>
  <w:num w:numId="35">
    <w:abstractNumId w:val="12"/>
  </w:num>
  <w:num w:numId="36">
    <w:abstractNumId w:val="19"/>
  </w:num>
  <w:num w:numId="3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03BCD"/>
    <w:rsid w:val="000067C9"/>
    <w:rsid w:val="00011C8B"/>
    <w:rsid w:val="000158C5"/>
    <w:rsid w:val="00015A0C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B0A28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65C9"/>
    <w:rsid w:val="00181923"/>
    <w:rsid w:val="00192287"/>
    <w:rsid w:val="00193D99"/>
    <w:rsid w:val="00195655"/>
    <w:rsid w:val="001964E2"/>
    <w:rsid w:val="001A0D54"/>
    <w:rsid w:val="001A50E8"/>
    <w:rsid w:val="001B16D7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6824"/>
    <w:rsid w:val="0029271B"/>
    <w:rsid w:val="002942EA"/>
    <w:rsid w:val="002B01E2"/>
    <w:rsid w:val="002B7288"/>
    <w:rsid w:val="002E1C63"/>
    <w:rsid w:val="00312BD7"/>
    <w:rsid w:val="003227EC"/>
    <w:rsid w:val="00322C54"/>
    <w:rsid w:val="003450B4"/>
    <w:rsid w:val="003575C3"/>
    <w:rsid w:val="003625D5"/>
    <w:rsid w:val="00367873"/>
    <w:rsid w:val="00374FE7"/>
    <w:rsid w:val="00376DBA"/>
    <w:rsid w:val="00387765"/>
    <w:rsid w:val="003909C8"/>
    <w:rsid w:val="003A604E"/>
    <w:rsid w:val="003B375B"/>
    <w:rsid w:val="003D3FB6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4F72FB"/>
    <w:rsid w:val="00503777"/>
    <w:rsid w:val="00513EE2"/>
    <w:rsid w:val="00517672"/>
    <w:rsid w:val="0052276F"/>
    <w:rsid w:val="0052459C"/>
    <w:rsid w:val="0054615C"/>
    <w:rsid w:val="00552928"/>
    <w:rsid w:val="00563D06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354D"/>
    <w:rsid w:val="005F5915"/>
    <w:rsid w:val="00601FA3"/>
    <w:rsid w:val="00615E80"/>
    <w:rsid w:val="00623814"/>
    <w:rsid w:val="00635D4E"/>
    <w:rsid w:val="00683989"/>
    <w:rsid w:val="00695595"/>
    <w:rsid w:val="00697B2C"/>
    <w:rsid w:val="006A7A99"/>
    <w:rsid w:val="006B2D5D"/>
    <w:rsid w:val="006B657A"/>
    <w:rsid w:val="006C004E"/>
    <w:rsid w:val="006C04DC"/>
    <w:rsid w:val="006C0640"/>
    <w:rsid w:val="006D1026"/>
    <w:rsid w:val="006E09A3"/>
    <w:rsid w:val="00712366"/>
    <w:rsid w:val="00727BC4"/>
    <w:rsid w:val="00727CBC"/>
    <w:rsid w:val="00744DB0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3121C"/>
    <w:rsid w:val="00876F89"/>
    <w:rsid w:val="00882F9C"/>
    <w:rsid w:val="00891B45"/>
    <w:rsid w:val="00892550"/>
    <w:rsid w:val="008A1781"/>
    <w:rsid w:val="008A3368"/>
    <w:rsid w:val="008A55A8"/>
    <w:rsid w:val="008A56F7"/>
    <w:rsid w:val="008A654D"/>
    <w:rsid w:val="008B47E0"/>
    <w:rsid w:val="008C6D00"/>
    <w:rsid w:val="008C6F4B"/>
    <w:rsid w:val="008D2C2C"/>
    <w:rsid w:val="008D6863"/>
    <w:rsid w:val="008E1CF8"/>
    <w:rsid w:val="0090445E"/>
    <w:rsid w:val="009133D6"/>
    <w:rsid w:val="00923E96"/>
    <w:rsid w:val="00942F8A"/>
    <w:rsid w:val="00953275"/>
    <w:rsid w:val="00960ABB"/>
    <w:rsid w:val="0096779F"/>
    <w:rsid w:val="00976C37"/>
    <w:rsid w:val="0099211F"/>
    <w:rsid w:val="009967C8"/>
    <w:rsid w:val="009A170A"/>
    <w:rsid w:val="009A4660"/>
    <w:rsid w:val="009B0E3B"/>
    <w:rsid w:val="009B0ED9"/>
    <w:rsid w:val="009B649E"/>
    <w:rsid w:val="009B79D5"/>
    <w:rsid w:val="009D07EF"/>
    <w:rsid w:val="009E108D"/>
    <w:rsid w:val="009E6D0F"/>
    <w:rsid w:val="00A141EB"/>
    <w:rsid w:val="00A144D1"/>
    <w:rsid w:val="00A17C26"/>
    <w:rsid w:val="00A20262"/>
    <w:rsid w:val="00A32984"/>
    <w:rsid w:val="00A509AA"/>
    <w:rsid w:val="00A67452"/>
    <w:rsid w:val="00A70274"/>
    <w:rsid w:val="00A7608A"/>
    <w:rsid w:val="00A817D9"/>
    <w:rsid w:val="00A922F9"/>
    <w:rsid w:val="00AA11C5"/>
    <w:rsid w:val="00AB0692"/>
    <w:rsid w:val="00AB1327"/>
    <w:rsid w:val="00AB25FB"/>
    <w:rsid w:val="00AD3351"/>
    <w:rsid w:val="00AE1832"/>
    <w:rsid w:val="00AE38AA"/>
    <w:rsid w:val="00AE5261"/>
    <w:rsid w:val="00AE60B4"/>
    <w:rsid w:val="00AE768E"/>
    <w:rsid w:val="00AF3739"/>
    <w:rsid w:val="00AF62F2"/>
    <w:rsid w:val="00B030A8"/>
    <w:rsid w:val="00B05256"/>
    <w:rsid w:val="00B10F97"/>
    <w:rsid w:val="00B162A1"/>
    <w:rsid w:val="00B21E27"/>
    <w:rsid w:val="00B26BA2"/>
    <w:rsid w:val="00B30325"/>
    <w:rsid w:val="00B57AB7"/>
    <w:rsid w:val="00B73D29"/>
    <w:rsid w:val="00B8192F"/>
    <w:rsid w:val="00B82E41"/>
    <w:rsid w:val="00B86B75"/>
    <w:rsid w:val="00B955E5"/>
    <w:rsid w:val="00B97119"/>
    <w:rsid w:val="00BB611A"/>
    <w:rsid w:val="00BC48D5"/>
    <w:rsid w:val="00C0136A"/>
    <w:rsid w:val="00C111DC"/>
    <w:rsid w:val="00C26B72"/>
    <w:rsid w:val="00C36279"/>
    <w:rsid w:val="00C45EE9"/>
    <w:rsid w:val="00C45F66"/>
    <w:rsid w:val="00C50711"/>
    <w:rsid w:val="00C579BD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11F1E"/>
    <w:rsid w:val="00D347DF"/>
    <w:rsid w:val="00D34848"/>
    <w:rsid w:val="00D36013"/>
    <w:rsid w:val="00D415AE"/>
    <w:rsid w:val="00D43AA2"/>
    <w:rsid w:val="00D46F1E"/>
    <w:rsid w:val="00D51B38"/>
    <w:rsid w:val="00D60E87"/>
    <w:rsid w:val="00D62916"/>
    <w:rsid w:val="00D713B0"/>
    <w:rsid w:val="00D81383"/>
    <w:rsid w:val="00D91DD8"/>
    <w:rsid w:val="00D9705B"/>
    <w:rsid w:val="00DA59FD"/>
    <w:rsid w:val="00DB12D1"/>
    <w:rsid w:val="00DE6579"/>
    <w:rsid w:val="00E017CE"/>
    <w:rsid w:val="00E031D6"/>
    <w:rsid w:val="00E121C9"/>
    <w:rsid w:val="00E20672"/>
    <w:rsid w:val="00E315A3"/>
    <w:rsid w:val="00E41067"/>
    <w:rsid w:val="00E675E4"/>
    <w:rsid w:val="00E83EFE"/>
    <w:rsid w:val="00E859B2"/>
    <w:rsid w:val="00E8649C"/>
    <w:rsid w:val="00EB4BDF"/>
    <w:rsid w:val="00EB7732"/>
    <w:rsid w:val="00ED02E2"/>
    <w:rsid w:val="00ED0A56"/>
    <w:rsid w:val="00ED4779"/>
    <w:rsid w:val="00EE777D"/>
    <w:rsid w:val="00F001C1"/>
    <w:rsid w:val="00F10149"/>
    <w:rsid w:val="00F27D47"/>
    <w:rsid w:val="00F40617"/>
    <w:rsid w:val="00F44C0B"/>
    <w:rsid w:val="00F535DE"/>
    <w:rsid w:val="00F57F2B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2084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C9F47"/>
  <w15:docId w15:val="{A320441B-757B-41D3-B32F-E5D86E5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ocuments\Custom%20Office%20Templates\WordTeX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Tempo di full contraction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Sheet1!$E$2:$E$41</c:f>
              <c:numCache>
                <c:formatCode>0.00E+00</c:formatCode>
                <c:ptCount val="40"/>
                <c:pt idx="0">
                  <c:v>5.3328275680541895E-4</c:v>
                </c:pt>
                <c:pt idx="1">
                  <c:v>0</c:v>
                </c:pt>
                <c:pt idx="2">
                  <c:v>4.8784166574478101E-4</c:v>
                </c:pt>
                <c:pt idx="3">
                  <c:v>0</c:v>
                </c:pt>
                <c:pt idx="4">
                  <c:v>1.3583639393682001E-4</c:v>
                </c:pt>
                <c:pt idx="5">
                  <c:v>1.35817735091499E-4</c:v>
                </c:pt>
                <c:pt idx="6">
                  <c:v>1.35782490605893E-4</c:v>
                </c:pt>
                <c:pt idx="7">
                  <c:v>2.7168730030889098E-4</c:v>
                </c:pt>
                <c:pt idx="8">
                  <c:v>2.7168730030889098E-4</c:v>
                </c:pt>
                <c:pt idx="9">
                  <c:v>1.6054397791772301E-3</c:v>
                </c:pt>
                <c:pt idx="10">
                  <c:v>1.1107523049881201E-3</c:v>
                </c:pt>
                <c:pt idx="11">
                  <c:v>1.13204154209117E-3</c:v>
                </c:pt>
                <c:pt idx="12">
                  <c:v>3.81653479515652E-3</c:v>
                </c:pt>
                <c:pt idx="13">
                  <c:v>3.8434752169806E-3</c:v>
                </c:pt>
                <c:pt idx="14">
                  <c:v>3.30106729378729E-3</c:v>
                </c:pt>
                <c:pt idx="15">
                  <c:v>3.5299349903816502E-3</c:v>
                </c:pt>
                <c:pt idx="16">
                  <c:v>9.12734838161176E-3</c:v>
                </c:pt>
                <c:pt idx="17">
                  <c:v>9.9168808137029291E-3</c:v>
                </c:pt>
                <c:pt idx="18">
                  <c:v>9.3964771469623905E-3</c:v>
                </c:pt>
                <c:pt idx="19">
                  <c:v>8.8475337630931506E-3</c:v>
                </c:pt>
                <c:pt idx="20">
                  <c:v>1.99709346572364E-2</c:v>
                </c:pt>
                <c:pt idx="21">
                  <c:v>1.9371167275678301E-2</c:v>
                </c:pt>
                <c:pt idx="22">
                  <c:v>2.0908637788619702E-2</c:v>
                </c:pt>
                <c:pt idx="23">
                  <c:v>2.0847067969167001E-2</c:v>
                </c:pt>
                <c:pt idx="24">
                  <c:v>4.3324846865279099E-2</c:v>
                </c:pt>
                <c:pt idx="25">
                  <c:v>4.04665862502444E-2</c:v>
                </c:pt>
                <c:pt idx="26">
                  <c:v>4.4372665741034503E-2</c:v>
                </c:pt>
                <c:pt idx="27">
                  <c:v>3.9923480447378701E-2</c:v>
                </c:pt>
                <c:pt idx="28">
                  <c:v>7.3381853955132595E-2</c:v>
                </c:pt>
                <c:pt idx="29">
                  <c:v>7.0453280768894899E-2</c:v>
                </c:pt>
                <c:pt idx="30">
                  <c:v>7.08315148457139E-2</c:v>
                </c:pt>
                <c:pt idx="31">
                  <c:v>5.1180647526613797E-2</c:v>
                </c:pt>
                <c:pt idx="32">
                  <c:v>8.2477877925161799E-2</c:v>
                </c:pt>
                <c:pt idx="33">
                  <c:v>8.45295115591774E-2</c:v>
                </c:pt>
                <c:pt idx="34">
                  <c:v>9.4732014508814993E-2</c:v>
                </c:pt>
                <c:pt idx="35">
                  <c:v>7.8667769522084305E-2</c:v>
                </c:pt>
                <c:pt idx="36">
                  <c:v>0.13742911821104101</c:v>
                </c:pt>
                <c:pt idx="37">
                  <c:v>0.12260864411366899</c:v>
                </c:pt>
                <c:pt idx="38">
                  <c:v>0.13067219824325699</c:v>
                </c:pt>
                <c:pt idx="39">
                  <c:v>0.136996920903523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3-44A3-B7FA-6AE556367A9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514704"/>
        <c:axId val="369640240"/>
      </c:lineChart>
      <c:catAx>
        <c:axId val="37751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240"/>
        <c:crosses val="autoZero"/>
        <c:auto val="1"/>
        <c:lblAlgn val="ctr"/>
        <c:lblOffset val="100"/>
        <c:noMultiLvlLbl val="0"/>
      </c:catAx>
      <c:valAx>
        <c:axId val="36964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</a:t>
            </a:r>
            <a:r>
              <a:rPr lang="en-US" baseline="0"/>
              <a:t> di full contraction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di FC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rgbClr val="FFC000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9301154377207534E-2"/>
                  <c:y val="6.31357875772096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Sheet1!$L$2:$L$11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2.0274451922675352E-2</c:v>
                </c:pt>
                <c:pt idx="6">
                  <c:v>4.2021894825984174E-2</c:v>
                </c:pt>
                <c:pt idx="7">
                  <c:v>6.6461824274088796E-2</c:v>
                </c:pt>
                <c:pt idx="8">
                  <c:v>8.5101793378809631E-2</c:v>
                </c:pt>
                <c:pt idx="9">
                  <c:v>0.13192672036787251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B-4914-9D33-2E0B7F678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666527"/>
        <c:axId val="1271388879"/>
      </c:lineChart>
      <c:catAx>
        <c:axId val="123866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88879"/>
        <c:crosses val="autoZero"/>
        <c:auto val="1"/>
        <c:lblAlgn val="ctr"/>
        <c:lblOffset val="100"/>
        <c:noMultiLvlLbl val="0"/>
      </c:catAx>
      <c:valAx>
        <c:axId val="12713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medio algoritmo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Karger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Sheet1!$M$2:$M$11</c:f>
              <c:numCache>
                <c:formatCode>0.00E+00</c:formatCode>
                <c:ptCount val="10"/>
                <c:pt idx="0">
                  <c:v>8.1689953804015992E-3</c:v>
                </c:pt>
                <c:pt idx="1">
                  <c:v>1.9524812698364202E-2</c:v>
                </c:pt>
                <c:pt idx="2">
                  <c:v>0.9795812964439381</c:v>
                </c:pt>
                <c:pt idx="3">
                  <c:v>17.731535255908923</c:v>
                </c:pt>
                <c:pt idx="4">
                  <c:v>113.24460625648425</c:v>
                </c:pt>
                <c:pt idx="5">
                  <c:v>300.00929296016648</c:v>
                </c:pt>
                <c:pt idx="6">
                  <c:v>300.00596165657004</c:v>
                </c:pt>
                <c:pt idx="7">
                  <c:v>300.05133295059176</c:v>
                </c:pt>
                <c:pt idx="8">
                  <c:v>300.07079446315697</c:v>
                </c:pt>
                <c:pt idx="9">
                  <c:v>300.05458480119648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B-4CB7-8723-F02F7AF90621}"/>
            </c:ext>
          </c:extLst>
        </c:ser>
        <c:ser>
          <c:idx val="1"/>
          <c:order val="1"/>
          <c:tx>
            <c:v>Tempi senza timeout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6758856066235943"/>
                  <c:y val="-2.65555445615457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Sheet1!$M$2:$M$6</c:f>
              <c:numCache>
                <c:formatCode>0.00E+00</c:formatCode>
                <c:ptCount val="5"/>
                <c:pt idx="0">
                  <c:v>8.1689953804015992E-3</c:v>
                </c:pt>
                <c:pt idx="1">
                  <c:v>1.9524812698364202E-2</c:v>
                </c:pt>
                <c:pt idx="2">
                  <c:v>0.9795812964439381</c:v>
                </c:pt>
                <c:pt idx="3">
                  <c:v>17.731535255908923</c:v>
                </c:pt>
                <c:pt idx="4">
                  <c:v>113.24460625648425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7B-4CB7-8723-F02F7AF90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950623"/>
        <c:axId val="1490176431"/>
      </c:lineChart>
      <c:catAx>
        <c:axId val="148695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176431"/>
        <c:crosses val="autoZero"/>
        <c:auto val="1"/>
        <c:lblAlgn val="ctr"/>
        <c:lblOffset val="100"/>
        <c:noMultiLvlLbl val="0"/>
      </c:catAx>
      <c:valAx>
        <c:axId val="14901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 algoritmo</a:t>
            </a:r>
            <a:r>
              <a:rPr lang="en-US" baseline="0"/>
              <a:t>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Tempi misurati e stimati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-4.4903872617153891E-3"/>
                  <c:y val="-1.64124682585408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Sheet1!$Q$2:$Q$11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255.66484390013801</c:v>
                </c:pt>
                <c:pt idx="6">
                  <c:v>974.98276852383685</c:v>
                </c:pt>
                <c:pt idx="7">
                  <c:v>2503.5889211029548</c:v>
                </c:pt>
                <c:pt idx="8">
                  <c:v>5521.3032095413555</c:v>
                </c:pt>
                <c:pt idx="9">
                  <c:v>11316.452091367546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A-4D2E-AABB-98F2EF142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540191"/>
        <c:axId val="1091607327"/>
      </c:lineChart>
      <c:catAx>
        <c:axId val="87654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607327"/>
        <c:crosses val="autoZero"/>
        <c:auto val="1"/>
        <c:lblAlgn val="ctr"/>
        <c:lblOffset val="100"/>
        <c:noMultiLvlLbl val="0"/>
      </c:catAx>
      <c:valAx>
        <c:axId val="109160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Sheet1!$F$2:$F$41</c:f>
              <c:numCache>
                <c:formatCode>0.00E+00</c:formatCode>
                <c:ptCount val="40"/>
                <c:pt idx="0">
                  <c:v>1.7065048217773399E-2</c:v>
                </c:pt>
                <c:pt idx="1">
                  <c:v>0</c:v>
                </c:pt>
                <c:pt idx="2">
                  <c:v>1.5610933303832999E-2</c:v>
                </c:pt>
                <c:pt idx="3">
                  <c:v>0</c:v>
                </c:pt>
                <c:pt idx="4">
                  <c:v>1.56211853027343E-2</c:v>
                </c:pt>
                <c:pt idx="5">
                  <c:v>1.56190395355224E-2</c:v>
                </c:pt>
                <c:pt idx="6">
                  <c:v>1.56149864196777E-2</c:v>
                </c:pt>
                <c:pt idx="7">
                  <c:v>3.1244039535522398E-2</c:v>
                </c:pt>
                <c:pt idx="8">
                  <c:v>3.1244039535522398E-2</c:v>
                </c:pt>
                <c:pt idx="9">
                  <c:v>1.6134669780731199</c:v>
                </c:pt>
                <c:pt idx="10">
                  <c:v>1.13209009170532</c:v>
                </c:pt>
                <c:pt idx="11">
                  <c:v>1.14152407646179</c:v>
                </c:pt>
                <c:pt idx="12">
                  <c:v>18.681078910827601</c:v>
                </c:pt>
                <c:pt idx="13">
                  <c:v>18.825835943222</c:v>
                </c:pt>
                <c:pt idx="14">
                  <c:v>16.157844066619798</c:v>
                </c:pt>
                <c:pt idx="15">
                  <c:v>17.261382102966301</c:v>
                </c:pt>
                <c:pt idx="16">
                  <c:v>110.843151092529</c:v>
                </c:pt>
                <c:pt idx="17">
                  <c:v>120.42651200294399</c:v>
                </c:pt>
                <c:pt idx="18">
                  <c:v>114.20355391502299</c:v>
                </c:pt>
                <c:pt idx="19">
                  <c:v>107.505208015441</c:v>
                </c:pt>
                <c:pt idx="20">
                  <c:v>300.00750589370699</c:v>
                </c:pt>
                <c:pt idx="21">
                  <c:v>300.00845289230301</c:v>
                </c:pt>
                <c:pt idx="22">
                  <c:v>300.01642799377402</c:v>
                </c:pt>
                <c:pt idx="23">
                  <c:v>300.004785060882</c:v>
                </c:pt>
                <c:pt idx="24">
                  <c:v>300.00146698951698</c:v>
                </c:pt>
                <c:pt idx="25">
                  <c:v>300.012137889862</c:v>
                </c:pt>
                <c:pt idx="26">
                  <c:v>300.00750494003199</c:v>
                </c:pt>
                <c:pt idx="27">
                  <c:v>300.002736806869</c:v>
                </c:pt>
                <c:pt idx="28">
                  <c:v>300.04758000373801</c:v>
                </c:pt>
                <c:pt idx="29">
                  <c:v>300.06125998496998</c:v>
                </c:pt>
                <c:pt idx="30">
                  <c:v>300.05991387367197</c:v>
                </c:pt>
                <c:pt idx="31">
                  <c:v>300.03657793998701</c:v>
                </c:pt>
                <c:pt idx="32">
                  <c:v>300.07014179229702</c:v>
                </c:pt>
                <c:pt idx="33">
                  <c:v>300.07976603507899</c:v>
                </c:pt>
                <c:pt idx="34">
                  <c:v>300.063154935836</c:v>
                </c:pt>
                <c:pt idx="35">
                  <c:v>300.07011508941599</c:v>
                </c:pt>
                <c:pt idx="36">
                  <c:v>300.03900599479601</c:v>
                </c:pt>
                <c:pt idx="37">
                  <c:v>300.038985013961</c:v>
                </c:pt>
                <c:pt idx="38">
                  <c:v>300.05460619926401</c:v>
                </c:pt>
                <c:pt idx="39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4-4E8C-9E14-8F721F924065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Sheet1!$G$2:$G$41</c:f>
              <c:numCache>
                <c:formatCode>0.00E+00</c:formatCode>
                <c:ptCount val="40"/>
                <c:pt idx="0">
                  <c:v>1.56199932098388E-2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0.170557975769042</c:v>
                </c:pt>
                <c:pt idx="10">
                  <c:v>0</c:v>
                </c:pt>
                <c:pt idx="11">
                  <c:v>2.78306007385253E-3</c:v>
                </c:pt>
                <c:pt idx="12">
                  <c:v>8.5170030593872001E-2</c:v>
                </c:pt>
                <c:pt idx="13">
                  <c:v>7.8106880187988198E-2</c:v>
                </c:pt>
                <c:pt idx="14">
                  <c:v>1.63090229034423E-2</c:v>
                </c:pt>
                <c:pt idx="15">
                  <c:v>2.4718046188354399E-2</c:v>
                </c:pt>
                <c:pt idx="16">
                  <c:v>5.2256107330322203E-2</c:v>
                </c:pt>
                <c:pt idx="17">
                  <c:v>8.2443952560424805E-2</c:v>
                </c:pt>
                <c:pt idx="18">
                  <c:v>4.7809839248657199E-2</c:v>
                </c:pt>
                <c:pt idx="19">
                  <c:v>6.8438053131103502E-2</c:v>
                </c:pt>
                <c:pt idx="20">
                  <c:v>0.36064887046813898</c:v>
                </c:pt>
                <c:pt idx="21">
                  <c:v>6.3681840896606404E-2</c:v>
                </c:pt>
                <c:pt idx="22">
                  <c:v>0.142501831054687</c:v>
                </c:pt>
                <c:pt idx="23">
                  <c:v>9.2325925827026298E-2</c:v>
                </c:pt>
                <c:pt idx="24">
                  <c:v>0.33123207092285101</c:v>
                </c:pt>
                <c:pt idx="25">
                  <c:v>0.61647200584411599</c:v>
                </c:pt>
                <c:pt idx="26">
                  <c:v>0.19876599311828599</c:v>
                </c:pt>
                <c:pt idx="27">
                  <c:v>0.45443487167358398</c:v>
                </c:pt>
                <c:pt idx="28">
                  <c:v>2.2007560729980402</c:v>
                </c:pt>
                <c:pt idx="29">
                  <c:v>1.63804006576538</c:v>
                </c:pt>
                <c:pt idx="30">
                  <c:v>1.9979329109191799</c:v>
                </c:pt>
                <c:pt idx="31">
                  <c:v>3.84293484687805</c:v>
                </c:pt>
                <c:pt idx="32">
                  <c:v>4.92071485519409</c:v>
                </c:pt>
                <c:pt idx="33">
                  <c:v>1.15597915649414</c:v>
                </c:pt>
                <c:pt idx="34">
                  <c:v>10.091378927230799</c:v>
                </c:pt>
                <c:pt idx="35">
                  <c:v>1.4059190750121999</c:v>
                </c:pt>
                <c:pt idx="36">
                  <c:v>2.3275790214538499</c:v>
                </c:pt>
                <c:pt idx="37">
                  <c:v>4.3114860057830802</c:v>
                </c:pt>
                <c:pt idx="38">
                  <c:v>3.5772860050201398</c:v>
                </c:pt>
                <c:pt idx="39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4-4E8C-9E14-8F721F924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Sheet1!$F$14:$F$41</c:f>
              <c:numCache>
                <c:formatCode>0.00E+00</c:formatCode>
                <c:ptCount val="28"/>
                <c:pt idx="0">
                  <c:v>18.681078910827601</c:v>
                </c:pt>
                <c:pt idx="1">
                  <c:v>18.825835943222</c:v>
                </c:pt>
                <c:pt idx="2">
                  <c:v>16.157844066619798</c:v>
                </c:pt>
                <c:pt idx="3">
                  <c:v>17.261382102966301</c:v>
                </c:pt>
                <c:pt idx="4">
                  <c:v>110.843151092529</c:v>
                </c:pt>
                <c:pt idx="5">
                  <c:v>120.42651200294399</c:v>
                </c:pt>
                <c:pt idx="6">
                  <c:v>114.20355391502299</c:v>
                </c:pt>
                <c:pt idx="7">
                  <c:v>107.505208015441</c:v>
                </c:pt>
                <c:pt idx="8">
                  <c:v>300.00750589370699</c:v>
                </c:pt>
                <c:pt idx="9">
                  <c:v>300.00845289230301</c:v>
                </c:pt>
                <c:pt idx="10">
                  <c:v>300.01642799377402</c:v>
                </c:pt>
                <c:pt idx="11">
                  <c:v>300.004785060882</c:v>
                </c:pt>
                <c:pt idx="12">
                  <c:v>300.00146698951698</c:v>
                </c:pt>
                <c:pt idx="13">
                  <c:v>300.012137889862</c:v>
                </c:pt>
                <c:pt idx="14">
                  <c:v>300.00750494003199</c:v>
                </c:pt>
                <c:pt idx="15">
                  <c:v>300.002736806869</c:v>
                </c:pt>
                <c:pt idx="16">
                  <c:v>300.04758000373801</c:v>
                </c:pt>
                <c:pt idx="17">
                  <c:v>300.06125998496998</c:v>
                </c:pt>
                <c:pt idx="18">
                  <c:v>300.05991387367197</c:v>
                </c:pt>
                <c:pt idx="19">
                  <c:v>300.03657793998701</c:v>
                </c:pt>
                <c:pt idx="20">
                  <c:v>300.07014179229702</c:v>
                </c:pt>
                <c:pt idx="21">
                  <c:v>300.07976603507899</c:v>
                </c:pt>
                <c:pt idx="22">
                  <c:v>300.063154935836</c:v>
                </c:pt>
                <c:pt idx="23">
                  <c:v>300.07011508941599</c:v>
                </c:pt>
                <c:pt idx="24">
                  <c:v>300.03900599479601</c:v>
                </c:pt>
                <c:pt idx="25">
                  <c:v>300.038985013961</c:v>
                </c:pt>
                <c:pt idx="26">
                  <c:v>300.05460619926401</c:v>
                </c:pt>
                <c:pt idx="27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B95-AE79-8D775483AAE1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Sheet1!$G$14:$G$41</c:f>
              <c:numCache>
                <c:formatCode>0.00E+00</c:formatCode>
                <c:ptCount val="28"/>
                <c:pt idx="0">
                  <c:v>8.5170030593872001E-2</c:v>
                </c:pt>
                <c:pt idx="1">
                  <c:v>7.8106880187988198E-2</c:v>
                </c:pt>
                <c:pt idx="2">
                  <c:v>1.63090229034423E-2</c:v>
                </c:pt>
                <c:pt idx="3">
                  <c:v>2.4718046188354399E-2</c:v>
                </c:pt>
                <c:pt idx="4">
                  <c:v>5.2256107330322203E-2</c:v>
                </c:pt>
                <c:pt idx="5">
                  <c:v>8.2443952560424805E-2</c:v>
                </c:pt>
                <c:pt idx="6">
                  <c:v>4.7809839248657199E-2</c:v>
                </c:pt>
                <c:pt idx="7">
                  <c:v>6.8438053131103502E-2</c:v>
                </c:pt>
                <c:pt idx="8">
                  <c:v>0.36064887046813898</c:v>
                </c:pt>
                <c:pt idx="9">
                  <c:v>6.3681840896606404E-2</c:v>
                </c:pt>
                <c:pt idx="10">
                  <c:v>0.142501831054687</c:v>
                </c:pt>
                <c:pt idx="11">
                  <c:v>9.2325925827026298E-2</c:v>
                </c:pt>
                <c:pt idx="12">
                  <c:v>0.33123207092285101</c:v>
                </c:pt>
                <c:pt idx="13">
                  <c:v>0.61647200584411599</c:v>
                </c:pt>
                <c:pt idx="14">
                  <c:v>0.19876599311828599</c:v>
                </c:pt>
                <c:pt idx="15">
                  <c:v>0.45443487167358398</c:v>
                </c:pt>
                <c:pt idx="16">
                  <c:v>2.2007560729980402</c:v>
                </c:pt>
                <c:pt idx="17">
                  <c:v>1.63804006576538</c:v>
                </c:pt>
                <c:pt idx="18">
                  <c:v>1.9979329109191799</c:v>
                </c:pt>
                <c:pt idx="19">
                  <c:v>3.84293484687805</c:v>
                </c:pt>
                <c:pt idx="20">
                  <c:v>4.92071485519409</c:v>
                </c:pt>
                <c:pt idx="21">
                  <c:v>1.15597915649414</c:v>
                </c:pt>
                <c:pt idx="22">
                  <c:v>10.091378927230799</c:v>
                </c:pt>
                <c:pt idx="23">
                  <c:v>1.4059190750121999</c:v>
                </c:pt>
                <c:pt idx="24">
                  <c:v>2.3275790214538499</c:v>
                </c:pt>
                <c:pt idx="25">
                  <c:v>4.3114860057830802</c:v>
                </c:pt>
                <c:pt idx="26">
                  <c:v>3.5772860050201398</c:v>
                </c:pt>
                <c:pt idx="27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B95-AE79-8D775483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C75A8DADF94E6582FA089F3110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777E-092E-43A7-90D9-BEE2D733B4BE}"/>
      </w:docPartPr>
      <w:docPartBody>
        <w:p w:rsidR="00710C07" w:rsidRDefault="00710C07">
          <w:pPr>
            <w:pStyle w:val="B3C75A8DADF94E6582FA089F31101ED2"/>
          </w:pPr>
          <w:r>
            <w:t>WordTeX Template Version 1.0</w:t>
          </w:r>
        </w:p>
      </w:docPartBody>
    </w:docPart>
    <w:docPart>
      <w:docPartPr>
        <w:name w:val="768BD7405D6849ABBF66EAA07A5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B9C-9CD7-4C8D-ADA0-FC3E769D8950}"/>
      </w:docPartPr>
      <w:docPartBody>
        <w:p w:rsidR="00710C07" w:rsidRDefault="00710C07">
          <w:pPr>
            <w:pStyle w:val="768BD7405D6849ABBF66EAA07A58189E"/>
          </w:pPr>
          <w:r>
            <w:t>Author One</w:t>
          </w:r>
        </w:p>
      </w:docPartBody>
    </w:docPart>
    <w:docPart>
      <w:docPartPr>
        <w:name w:val="991FDC1DE7EC492EB7D0BB3B66E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62E4-D068-42A2-AC2F-018B93158D99}"/>
      </w:docPartPr>
      <w:docPartBody>
        <w:p w:rsidR="00710C07" w:rsidRDefault="00710C07">
          <w:pPr>
            <w:pStyle w:val="991FDC1DE7EC492EB7D0BB3B66E356D9"/>
          </w:pPr>
          <w:r>
            <w:t>Section Heading</w:t>
          </w:r>
        </w:p>
      </w:docPartBody>
    </w:docPart>
    <w:docPart>
      <w:docPartPr>
        <w:name w:val="568BFE71F24246F0BB13B5EF971B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5F30-9B6E-4181-ACF4-9FF00E87B88A}"/>
      </w:docPartPr>
      <w:docPartBody>
        <w:p w:rsidR="00710C07" w:rsidRDefault="00710C07">
          <w:pPr>
            <w:pStyle w:val="568BFE71F24246F0BB13B5EF971B9084"/>
          </w:pPr>
          <w:r>
            <w:t>Header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7"/>
    <w:rsid w:val="000503EA"/>
    <w:rsid w:val="000F7760"/>
    <w:rsid w:val="004D4047"/>
    <w:rsid w:val="00606D66"/>
    <w:rsid w:val="00703647"/>
    <w:rsid w:val="00710C07"/>
    <w:rsid w:val="007B040D"/>
    <w:rsid w:val="008429B7"/>
    <w:rsid w:val="00A44F10"/>
    <w:rsid w:val="00A52305"/>
    <w:rsid w:val="00BF2C7D"/>
    <w:rsid w:val="00C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5A8DADF94E6582FA089F31101ED2">
    <w:name w:val="B3C75A8DADF94E6582FA089F31101ED2"/>
  </w:style>
  <w:style w:type="paragraph" w:customStyle="1" w:styleId="6C9C48E000824A3F8AD698728907D07B">
    <w:name w:val="6C9C48E000824A3F8AD698728907D07B"/>
  </w:style>
  <w:style w:type="paragraph" w:customStyle="1" w:styleId="768BD7405D6849ABBF66EAA07A58189E">
    <w:name w:val="768BD7405D6849ABBF66EAA07A58189E"/>
  </w:style>
  <w:style w:type="paragraph" w:customStyle="1" w:styleId="90E6E26DBC7C44AE92DEBFDA40DC6194">
    <w:name w:val="90E6E26DBC7C44AE92DEBFDA40DC6194"/>
  </w:style>
  <w:style w:type="paragraph" w:customStyle="1" w:styleId="8003E2737B684928B04F57E4DE55B80A">
    <w:name w:val="8003E2737B684928B04F57E4DE55B80A"/>
  </w:style>
  <w:style w:type="paragraph" w:customStyle="1" w:styleId="991FDC1DE7EC492EB7D0BB3B66E356D9">
    <w:name w:val="991FDC1DE7EC492EB7D0BB3B66E356D9"/>
  </w:style>
  <w:style w:type="paragraph" w:customStyle="1" w:styleId="EA6CD07FBD95444286E927636E078C94">
    <w:name w:val="EA6CD07FBD95444286E927636E078C94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6E6F40B287D424B9B81DC8D93F85A45">
    <w:name w:val="B6E6F40B287D424B9B81DC8D93F85A45"/>
  </w:style>
  <w:style w:type="paragraph" w:customStyle="1" w:styleId="96191D8470DA4AD6B203A387A1CEE4E6">
    <w:name w:val="96191D8470DA4AD6B203A387A1CEE4E6"/>
  </w:style>
  <w:style w:type="paragraph" w:customStyle="1" w:styleId="568BFE71F24246F0BB13B5EF971B9084">
    <w:name w:val="568BFE71F24246F0BB13B5EF971B9084"/>
  </w:style>
  <w:style w:type="paragraph" w:customStyle="1" w:styleId="D1385883E8574EAAA17F754DB76D9BCD">
    <w:name w:val="D1385883E8574EAAA17F754DB76D9BCD"/>
  </w:style>
  <w:style w:type="paragraph" w:customStyle="1" w:styleId="17226B1380994365BC841F37858A7C20">
    <w:name w:val="17226B1380994365BC841F37858A7C20"/>
  </w:style>
  <w:style w:type="character" w:styleId="PlaceholderText">
    <w:name w:val="Placeholder Text"/>
    <w:basedOn w:val="DefaultParagraphFont"/>
    <w:uiPriority w:val="99"/>
    <w:unhideWhenUsed/>
    <w:rsid w:val="00A52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754B-92ED-4A07-9A9F-DACCD920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566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</dc:creator>
  <cp:keywords/>
  <dc:description/>
  <cp:lastModifiedBy>K</cp:lastModifiedBy>
  <cp:revision>13</cp:revision>
  <cp:lastPrinted>2018-03-14T00:03:00Z</cp:lastPrinted>
  <dcterms:created xsi:type="dcterms:W3CDTF">2020-04-27T12:22:00Z</dcterms:created>
  <dcterms:modified xsi:type="dcterms:W3CDTF">2020-06-23T10:14:00Z</dcterms:modified>
</cp:coreProperties>
</file>