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8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0"/>
        <w:tblGridChange w:id="0">
          <w:tblGrid>
            <w:gridCol w:w="9860"/>
          </w:tblGrid>
        </w:tblGridChange>
      </w:tblGrid>
      <w:tr>
        <w:trPr>
          <w:cantSplit w:val="0"/>
          <w:tblHeader w:val="0"/>
        </w:trPr>
        <w:tc>
          <w:tcPr/>
          <w:p w:rsidR="00000000" w:rsidDel="00000000" w:rsidP="00000000" w:rsidRDefault="00000000" w:rsidRPr="00000000" w14:paraId="00000002">
            <w:pPr>
              <w:spacing w:before="117" w:lineRule="auto"/>
              <w:ind w:left="164" w:right="679"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Laboratorio II - Ciclo lectivo 2023</w:t>
            </w:r>
          </w:p>
          <w:p w:rsidR="00000000" w:rsidDel="00000000" w:rsidP="00000000" w:rsidRDefault="00000000" w:rsidRPr="00000000" w14:paraId="00000003">
            <w:pPr>
              <w:spacing w:before="117" w:lineRule="auto"/>
              <w:ind w:left="164" w:right="679" w:firstLine="0"/>
              <w:jc w:val="center"/>
              <w:rPr>
                <w:rFonts w:ascii="Arial" w:cs="Arial" w:eastAsia="Arial" w:hAnsi="Arial"/>
                <w:b w:val="1"/>
                <w:sz w:val="32"/>
                <w:szCs w:val="32"/>
              </w:rPr>
            </w:pPr>
            <w:r w:rsidDel="00000000" w:rsidR="00000000" w:rsidRPr="00000000">
              <w:rPr>
                <w:rtl w:val="0"/>
              </w:rPr>
            </w:r>
          </w:p>
        </w:tc>
      </w:tr>
    </w:tbl>
    <w:p w:rsidR="00000000" w:rsidDel="00000000" w:rsidP="00000000" w:rsidRDefault="00000000" w:rsidRPr="00000000" w14:paraId="00000004">
      <w:pPr>
        <w:jc w:val="center"/>
        <w:rPr/>
      </w:pPr>
      <w:r w:rsidDel="00000000" w:rsidR="00000000" w:rsidRPr="00000000">
        <w:rPr>
          <w:rtl w:val="0"/>
        </w:rPr>
      </w:r>
    </w:p>
    <w:tbl>
      <w:tblPr>
        <w:tblStyle w:val="Table2"/>
        <w:tblW w:w="98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46"/>
        <w:tblGridChange w:id="0">
          <w:tblGrid>
            <w:gridCol w:w="3114"/>
            <w:gridCol w:w="6746"/>
          </w:tblGrid>
        </w:tblGridChange>
      </w:tblGrid>
      <w:tr>
        <w:trPr>
          <w:cantSplit w:val="0"/>
          <w:tblHeader w:val="0"/>
        </w:trPr>
        <w:tc>
          <w:tcPr>
            <w:gridSpan w:val="2"/>
            <w:shd w:fill="d9d9d9" w:val="clear"/>
          </w:tcPr>
          <w:p w:rsidR="00000000" w:rsidDel="00000000" w:rsidP="00000000" w:rsidRDefault="00000000" w:rsidRPr="00000000" w14:paraId="00000005">
            <w:pPr>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TP1: Relaciones en Java.  Ingenieria directa.</w:t>
            </w:r>
          </w:p>
          <w:p w:rsidR="00000000" w:rsidDel="00000000" w:rsidP="00000000" w:rsidRDefault="00000000" w:rsidRPr="00000000" w14:paraId="00000006">
            <w:pPr>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8">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Unidad </w:t>
            </w:r>
          </w:p>
        </w:tc>
        <w:tc>
          <w:tcPr/>
          <w:p w:rsidR="00000000" w:rsidDel="00000000" w:rsidP="00000000" w:rsidRDefault="00000000" w:rsidRPr="00000000" w14:paraId="00000009">
            <w:pPr>
              <w:spacing w:before="2" w:line="361" w:lineRule="auto"/>
              <w:ind w:right="110"/>
              <w:rPr>
                <w:rFonts w:ascii="Arial" w:cs="Arial" w:eastAsia="Arial" w:hAnsi="Arial"/>
                <w:b w:val="1"/>
              </w:rPr>
            </w:pPr>
            <w:r w:rsidDel="00000000" w:rsidR="00000000" w:rsidRPr="00000000">
              <w:rPr>
                <w:rFonts w:ascii="Arial" w:cs="Arial" w:eastAsia="Arial" w:hAnsi="Arial"/>
                <w:b w:val="1"/>
                <w:rtl w:val="0"/>
              </w:rPr>
              <w:t xml:space="preserve">1</w:t>
            </w:r>
          </w:p>
        </w:tc>
      </w:tr>
      <w:tr>
        <w:trPr>
          <w:cantSplit w:val="0"/>
          <w:tblHeader w:val="0"/>
        </w:trPr>
        <w:tc>
          <w:tcPr>
            <w:shd w:fill="d9d9d9" w:val="clear"/>
          </w:tcPr>
          <w:p w:rsidR="00000000" w:rsidDel="00000000" w:rsidP="00000000" w:rsidRDefault="00000000" w:rsidRPr="00000000" w14:paraId="0000000A">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Tema:</w:t>
            </w:r>
          </w:p>
        </w:tc>
        <w:tc>
          <w:tcPr/>
          <w:p w:rsidR="00000000" w:rsidDel="00000000" w:rsidP="00000000" w:rsidRDefault="00000000" w:rsidRPr="00000000" w14:paraId="0000000B">
            <w:pPr>
              <w:spacing w:before="2" w:line="361" w:lineRule="auto"/>
              <w:ind w:right="110"/>
              <w:rPr>
                <w:rFonts w:ascii="Arial" w:cs="Arial" w:eastAsia="Arial" w:hAnsi="Arial"/>
                <w:b w:val="1"/>
              </w:rPr>
            </w:pPr>
            <w:r w:rsidDel="00000000" w:rsidR="00000000" w:rsidRPr="00000000">
              <w:rPr>
                <w:rFonts w:ascii="Arial" w:cs="Arial" w:eastAsia="Arial" w:hAnsi="Arial"/>
                <w:b w:val="1"/>
                <w:rtl w:val="0"/>
              </w:rPr>
              <w:t xml:space="preserve">Introducción a UML - Java</w:t>
            </w:r>
          </w:p>
        </w:tc>
      </w:tr>
      <w:tr>
        <w:trPr>
          <w:cantSplit w:val="0"/>
          <w:tblHeader w:val="0"/>
        </w:trPr>
        <w:tc>
          <w:tcPr>
            <w:shd w:fill="d9d9d9" w:val="clear"/>
          </w:tcPr>
          <w:p w:rsidR="00000000" w:rsidDel="00000000" w:rsidP="00000000" w:rsidRDefault="00000000" w:rsidRPr="00000000" w14:paraId="0000000C">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Resultados de Aprendizajes</w:t>
            </w:r>
          </w:p>
        </w:tc>
        <w:tc>
          <w:tcPr/>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ind w:right="253"/>
              <w:jc w:val="both"/>
              <w:rPr>
                <w:u w:val="single"/>
              </w:rPr>
            </w:pPr>
            <w:bookmarkStart w:colFirst="0" w:colLast="0" w:name="_30j0zll" w:id="1"/>
            <w:bookmarkEnd w:id="1"/>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E">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Objetivo</w:t>
            </w:r>
          </w:p>
        </w:tc>
        <w:tc>
          <w:tcPr/>
          <w:p w:rsidR="00000000" w:rsidDel="00000000" w:rsidP="00000000" w:rsidRDefault="00000000" w:rsidRPr="00000000" w14:paraId="0000000F">
            <w:pPr>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Requisitos técnicos:</w:t>
            </w:r>
          </w:p>
          <w:p w:rsidR="00000000" w:rsidDel="00000000" w:rsidP="00000000" w:rsidRDefault="00000000" w:rsidRPr="00000000" w14:paraId="00000011">
            <w:pPr>
              <w:spacing w:before="2" w:line="361" w:lineRule="auto"/>
              <w:ind w:left="175" w:right="110" w:firstLine="0"/>
              <w:rPr>
                <w:rFonts w:ascii="Arial" w:cs="Arial" w:eastAsia="Arial" w:hAnsi="Arial"/>
                <w:b w:val="1"/>
              </w:rPr>
            </w:pPr>
            <w:r w:rsidDel="00000000" w:rsidR="00000000" w:rsidRPr="00000000">
              <w:rPr>
                <w:rtl w:val="0"/>
              </w:rPr>
            </w:r>
          </w:p>
        </w:tc>
        <w:tc>
          <w:tcPr/>
          <w:p w:rsidR="00000000" w:rsidDel="00000000" w:rsidP="00000000" w:rsidRDefault="00000000" w:rsidRPr="00000000" w14:paraId="00000012">
            <w:pPr>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Fecha de inicio</w:t>
            </w:r>
          </w:p>
        </w:tc>
        <w:tc>
          <w:tcPr/>
          <w:p w:rsidR="00000000" w:rsidDel="00000000" w:rsidP="00000000" w:rsidRDefault="00000000" w:rsidRPr="00000000" w14:paraId="00000014">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12 de Marzo de 2024- </w:t>
            </w:r>
          </w:p>
          <w:p w:rsidR="00000000" w:rsidDel="00000000" w:rsidP="00000000" w:rsidRDefault="00000000" w:rsidRPr="00000000" w14:paraId="00000015">
            <w:pP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Fecha de entrega:</w:t>
            </w:r>
          </w:p>
        </w:tc>
        <w:tc>
          <w:tcPr/>
          <w:p w:rsidR="00000000" w:rsidDel="00000000" w:rsidP="00000000" w:rsidRDefault="00000000" w:rsidRPr="00000000" w14:paraId="00000017">
            <w:pPr>
              <w:spacing w:before="2" w:line="361" w:lineRule="auto"/>
              <w:ind w:left="175" w:right="110" w:firstLine="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12 de Marzo de 2024 - </w:t>
            </w:r>
          </w:p>
          <w:p w:rsidR="00000000" w:rsidDel="00000000" w:rsidP="00000000" w:rsidRDefault="00000000" w:rsidRPr="00000000" w14:paraId="00000018">
            <w:pP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9">
            <w:pPr>
              <w:jc w:val="both"/>
              <w:rPr>
                <w:rFonts w:ascii="Arial" w:cs="Arial" w:eastAsia="Arial" w:hAnsi="Arial"/>
                <w:b w:val="1"/>
              </w:rPr>
            </w:pPr>
            <w:r w:rsidDel="00000000" w:rsidR="00000000" w:rsidRPr="00000000">
              <w:rPr>
                <w:rFonts w:ascii="Arial" w:cs="Arial" w:eastAsia="Arial" w:hAnsi="Arial"/>
                <w:b w:val="1"/>
                <w:rtl w:val="0"/>
              </w:rPr>
              <w:t xml:space="preserve">Comisiones</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B">
            <w:pPr>
              <w:jc w:val="both"/>
              <w:rPr>
                <w:rFonts w:ascii="Arial" w:cs="Arial" w:eastAsia="Arial" w:hAnsi="Arial"/>
                <w:b w:val="1"/>
              </w:rPr>
            </w:pPr>
            <w:r w:rsidDel="00000000" w:rsidR="00000000" w:rsidRPr="00000000">
              <w:rPr>
                <w:rFonts w:ascii="Arial" w:cs="Arial" w:eastAsia="Arial" w:hAnsi="Arial"/>
                <w:b w:val="1"/>
                <w:rtl w:val="0"/>
              </w:rPr>
              <w:t xml:space="preserve">Modalidad de entrega :</w:t>
            </w:r>
          </w:p>
        </w:tc>
        <w:tc>
          <w:tcPr/>
          <w:p w:rsidR="00000000" w:rsidDel="00000000" w:rsidP="00000000" w:rsidRDefault="00000000" w:rsidRPr="00000000" w14:paraId="0000001C">
            <w:pPr>
              <w:rPr/>
            </w:pPr>
            <w:r w:rsidDel="00000000" w:rsidR="00000000" w:rsidRPr="00000000">
              <w:rPr>
                <w:rtl w:val="0"/>
              </w:rPr>
              <w:t xml:space="preserve">Actividad agendada en aula virtual</w:t>
            </w:r>
          </w:p>
        </w:tc>
      </w:tr>
      <w:tr>
        <w:trPr>
          <w:cantSplit w:val="0"/>
          <w:tblHeader w:val="0"/>
        </w:trPr>
        <w:tc>
          <w:tcPr>
            <w:shd w:fill="d9d9d9" w:val="clear"/>
          </w:tcPr>
          <w:p w:rsidR="00000000" w:rsidDel="00000000" w:rsidP="00000000" w:rsidRDefault="00000000" w:rsidRPr="00000000" w14:paraId="0000001D">
            <w:pPr>
              <w:jc w:val="both"/>
              <w:rPr>
                <w:rFonts w:ascii="Arial" w:cs="Arial" w:eastAsia="Arial" w:hAnsi="Arial"/>
                <w:b w:val="1"/>
              </w:rPr>
            </w:pPr>
            <w:r w:rsidDel="00000000" w:rsidR="00000000" w:rsidRPr="00000000">
              <w:rPr>
                <w:rFonts w:ascii="Arial" w:cs="Arial" w:eastAsia="Arial" w:hAnsi="Arial"/>
                <w:b w:val="1"/>
                <w:rtl w:val="0"/>
              </w:rPr>
              <w:t xml:space="preserve">Modalidad del Trabajo Práctico</w:t>
            </w:r>
          </w:p>
        </w:tc>
        <w:tc>
          <w:tcPr/>
          <w:p w:rsidR="00000000" w:rsidDel="00000000" w:rsidP="00000000" w:rsidRDefault="00000000" w:rsidRPr="00000000" w14:paraId="0000001E">
            <w:pPr>
              <w:rPr/>
            </w:pPr>
            <w:r w:rsidDel="00000000" w:rsidR="00000000" w:rsidRPr="00000000">
              <w:rPr>
                <w:rtl w:val="0"/>
              </w:rPr>
              <w:t xml:space="preserve">Desarrollo grupal – Entrega en aula virtual</w:t>
            </w:r>
          </w:p>
        </w:tc>
      </w:tr>
      <w:tr>
        <w:trPr>
          <w:cantSplit w:val="0"/>
          <w:tblHeader w:val="0"/>
        </w:trPr>
        <w:tc>
          <w:tcPr>
            <w:gridSpan w:val="2"/>
            <w:shd w:fill="d9d9d9" w:val="clear"/>
          </w:tcPr>
          <w:p w:rsidR="00000000" w:rsidDel="00000000" w:rsidP="00000000" w:rsidRDefault="00000000" w:rsidRPr="00000000" w14:paraId="0000001F">
            <w:pPr>
              <w:rPr>
                <w:rFonts w:ascii="Arial" w:cs="Arial" w:eastAsia="Arial" w:hAnsi="Arial"/>
                <w:b w:val="1"/>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b w:val="1"/>
                <w:rtl w:val="0"/>
              </w:rPr>
              <w:t xml:space="preserve">Enunciado</w:t>
            </w:r>
            <w:r w:rsidDel="00000000" w:rsidR="00000000" w:rsidRPr="00000000">
              <w:rPr>
                <w:rFonts w:ascii="Arial" w:cs="Arial" w:eastAsia="Arial" w:hAnsi="Arial"/>
                <w:rtl w:val="0"/>
              </w:rPr>
              <w:t xml:space="preserve">s</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esta sección, los estudiantes deben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Aplicar los conocimientos aprendidos para formular  en diagrama uml y pasarlo a código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asociación entre avión y vuelo</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composición entre avión y flota</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agregación entre reserva y vuelo</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Herencia entre  piloto y persona</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implementación entre la clase piloto y la interface Volador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Formular un diagrama de reserva de vuelos utilizando lo aprendido y pasarlo a código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Desarrollo: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Realizar los diagramas en Enterprise architect </w:t>
            </w:r>
          </w:p>
          <w:p w:rsidR="00000000" w:rsidDel="00000000" w:rsidP="00000000" w:rsidRDefault="00000000" w:rsidRPr="00000000" w14:paraId="00000036">
            <w:pPr>
              <w:rPr/>
            </w:pPr>
            <w:r w:rsidDel="00000000" w:rsidR="00000000" w:rsidRPr="00000000">
              <w:rPr>
                <w:rtl w:val="0"/>
              </w:rPr>
              <w:t xml:space="preserve">Crear un proyecto que contenga un paquete por cada ejercicio a realizar.</w:t>
            </w:r>
          </w:p>
          <w:p w:rsidR="00000000" w:rsidDel="00000000" w:rsidP="00000000" w:rsidRDefault="00000000" w:rsidRPr="00000000" w14:paraId="00000037">
            <w:pPr>
              <w:rPr/>
            </w:pPr>
            <w:r w:rsidDel="00000000" w:rsidR="00000000" w:rsidRPr="00000000">
              <w:rPr>
                <w:rtl w:val="0"/>
              </w:rPr>
              <w:t xml:space="preserve">Subir todo al repositorio github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before="2" w:line="361" w:lineRule="auto"/>
              <w:ind w:left="175" w:right="110" w:firstLine="0"/>
              <w:rPr>
                <w:rFonts w:ascii="Arial" w:cs="Arial" w:eastAsia="Arial" w:hAnsi="Arial"/>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Aula Invertida y recursos:</w:t>
            </w:r>
          </w:p>
          <w:p w:rsidR="00000000" w:rsidDel="00000000" w:rsidP="00000000" w:rsidRDefault="00000000" w:rsidRPr="00000000" w14:paraId="0000003D">
            <w:pPr>
              <w:rPr/>
            </w:pPr>
            <w:r w:rsidDel="00000000" w:rsidR="00000000" w:rsidRPr="00000000">
              <w:rPr>
                <w:rtl w:val="0"/>
              </w:rPr>
              <w:t xml:space="preserve">En esta sección, se presenta el  aula invertida sobre una clase de Persistencia en Sprint. Se propone el estudio previo de la siguiente lista de reproducción presentada en el aula virtual. La misma comprende la creación de un proyecto y de entidades explicando todas las anotaciones de JPA y sus relaciones.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Actividad Asíncrona </w:t>
            </w:r>
          </w:p>
          <w:p w:rsidR="00000000" w:rsidDel="00000000" w:rsidP="00000000" w:rsidRDefault="00000000" w:rsidRPr="00000000" w14:paraId="00000040">
            <w:pPr>
              <w:rPr>
                <w:b w:val="1"/>
              </w:rPr>
            </w:pPr>
            <w:r w:rsidDel="00000000" w:rsidR="00000000" w:rsidRPr="00000000">
              <w:rPr>
                <w:b w:val="1"/>
                <w:rtl w:val="0"/>
              </w:rPr>
              <w:t xml:space="preserve">Comenzar con el estudio de. ( Aula Invertida)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 la presente lista de reproducción presentada como actividad en el aula virtual de la cátedra: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Conclusiones: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Los estudiantes deben resumir lo que aprendieron durante la realización del trabajo práctico y destacar cómo la implementación de la lógica de creación de objetos y el mapeo de relaciones confirmaron que el modelo funciona correctamente en función de su descripción. Deben discutir cualquier problema encontrado y cómo lo resolvieron.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before="2" w:line="361" w:lineRule="auto"/>
              <w:ind w:left="175" w:right="110" w:firstLine="0"/>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C">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Forma de Presentación</w:t>
            </w:r>
          </w:p>
        </w:tc>
        <w:tc>
          <w:tcPr/>
          <w:p w:rsidR="00000000" w:rsidDel="00000000" w:rsidP="00000000" w:rsidRDefault="00000000" w:rsidRPr="00000000" w14:paraId="0000004D">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El proyecto se presentar con un link de un repositorio de proyecto en github.</w:t>
            </w:r>
          </w:p>
          <w:p w:rsidR="00000000" w:rsidDel="00000000" w:rsidP="00000000" w:rsidRDefault="00000000" w:rsidRPr="00000000" w14:paraId="0000004E">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Se debe crear en el repo un archivo readme con las características de ejecución del mismo.</w:t>
            </w:r>
          </w:p>
          <w:p w:rsidR="00000000" w:rsidDel="00000000" w:rsidP="00000000" w:rsidRDefault="00000000" w:rsidRPr="00000000" w14:paraId="0000004F">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El link del repo se subirá al aula virtual.  </w:t>
            </w:r>
          </w:p>
          <w:p w:rsidR="00000000" w:rsidDel="00000000" w:rsidP="00000000" w:rsidRDefault="00000000" w:rsidRPr="00000000" w14:paraId="00000050">
            <w:pPr>
              <w:spacing w:before="2" w:line="361" w:lineRule="auto"/>
              <w:ind w:left="175" w:right="110" w:firstLine="0"/>
              <w:rPr>
                <w:rFonts w:ascii="Arial" w:cs="Arial" w:eastAsia="Arial" w:hAnsi="Arial"/>
              </w:rPr>
            </w:pPr>
            <w:r w:rsidDel="00000000" w:rsidR="00000000" w:rsidRPr="00000000">
              <w:rPr>
                <w:rtl w:val="0"/>
              </w:rPr>
            </w:r>
          </w:p>
          <w:p w:rsidR="00000000" w:rsidDel="00000000" w:rsidP="00000000" w:rsidRDefault="00000000" w:rsidRPr="00000000" w14:paraId="00000051">
            <w:pPr>
              <w:spacing w:before="2" w:line="361" w:lineRule="auto"/>
              <w:ind w:left="175" w:right="110" w:firstLine="0"/>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2">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Tipo de Evaluación </w:t>
            </w:r>
          </w:p>
        </w:tc>
        <w:tc>
          <w:tcPr/>
          <w:p w:rsidR="00000000" w:rsidDel="00000000" w:rsidP="00000000" w:rsidRDefault="00000000" w:rsidRPr="00000000" w14:paraId="00000053">
            <w:pPr>
              <w:spacing w:before="2" w:line="361" w:lineRule="auto"/>
              <w:ind w:right="110"/>
              <w:rPr>
                <w:rFonts w:ascii="Arial" w:cs="Arial" w:eastAsia="Arial" w:hAnsi="Arial"/>
                <w:color w:val="548dd4"/>
              </w:rPr>
            </w:pPr>
            <w:r w:rsidDel="00000000" w:rsidR="00000000" w:rsidRPr="00000000">
              <w:rPr>
                <w:rFonts w:ascii="Arial" w:cs="Arial" w:eastAsia="Arial" w:hAnsi="Arial"/>
                <w:rtl w:val="0"/>
              </w:rPr>
              <w:t xml:space="preserve">Sumativa - Individual</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4">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Modalidad de Evaluación</w:t>
            </w:r>
          </w:p>
        </w:tc>
        <w:tc>
          <w:tcPr/>
          <w:p w:rsidR="00000000" w:rsidDel="00000000" w:rsidP="00000000" w:rsidRDefault="00000000" w:rsidRPr="00000000" w14:paraId="00000055">
            <w:pPr>
              <w:rPr>
                <w:b w:val="1"/>
              </w:rPr>
            </w:pPr>
            <w:r w:rsidDel="00000000" w:rsidR="00000000" w:rsidRPr="00000000">
              <w:rPr>
                <w:rtl w:val="0"/>
              </w:rPr>
            </w:r>
          </w:p>
          <w:tbl>
            <w:tblPr>
              <w:tblStyle w:val="Table3"/>
              <w:tblW w:w="61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134"/>
              <w:gridCol w:w="1843"/>
              <w:gridCol w:w="1559"/>
              <w:tblGridChange w:id="0">
                <w:tblGrid>
                  <w:gridCol w:w="1590"/>
                  <w:gridCol w:w="1134"/>
                  <w:gridCol w:w="1843"/>
                  <w:gridCol w:w="1559"/>
                </w:tblGrid>
              </w:tblGridChange>
            </w:tblGrid>
            <w:tr>
              <w:trPr>
                <w:cantSplit w:val="0"/>
                <w:tblHeader w:val="0"/>
              </w:trPr>
              <w:tc>
                <w:tcPr/>
                <w:p w:rsidR="00000000" w:rsidDel="00000000" w:rsidP="00000000" w:rsidRDefault="00000000" w:rsidRPr="00000000" w14:paraId="00000056">
                  <w:pPr>
                    <w:rPr>
                      <w:b w:val="1"/>
                    </w:rPr>
                  </w:pPr>
                  <w:r w:rsidDel="00000000" w:rsidR="00000000" w:rsidRPr="00000000">
                    <w:rPr>
                      <w:rtl w:val="0"/>
                    </w:rPr>
                  </w:r>
                </w:p>
              </w:tc>
              <w:tc>
                <w:tcPr/>
                <w:p w:rsidR="00000000" w:rsidDel="00000000" w:rsidP="00000000" w:rsidRDefault="00000000" w:rsidRPr="00000000" w14:paraId="00000057">
                  <w:pPr>
                    <w:rPr>
                      <w:b w:val="1"/>
                    </w:rPr>
                  </w:pPr>
                  <w:r w:rsidDel="00000000" w:rsidR="00000000" w:rsidRPr="00000000">
                    <w:rPr>
                      <w:b w:val="1"/>
                      <w:rtl w:val="0"/>
                    </w:rPr>
                    <w:t xml:space="preserve">&gt;90%</w:t>
                  </w:r>
                </w:p>
              </w:tc>
              <w:tc>
                <w:tcPr/>
                <w:p w:rsidR="00000000" w:rsidDel="00000000" w:rsidP="00000000" w:rsidRDefault="00000000" w:rsidRPr="00000000" w14:paraId="00000058">
                  <w:pPr>
                    <w:ind w:left="360" w:firstLine="0"/>
                    <w:rPr>
                      <w:b w:val="1"/>
                    </w:rPr>
                  </w:pPr>
                  <w:r w:rsidDel="00000000" w:rsidR="00000000" w:rsidRPr="00000000">
                    <w:rPr>
                      <w:b w:val="1"/>
                      <w:rtl w:val="0"/>
                    </w:rPr>
                    <w:t xml:space="preserve">90% y 60%</w:t>
                  </w:r>
                </w:p>
              </w:tc>
              <w:tc>
                <w:tcPr/>
                <w:p w:rsidR="00000000" w:rsidDel="00000000" w:rsidP="00000000" w:rsidRDefault="00000000" w:rsidRPr="00000000" w14:paraId="00000059">
                  <w:pPr>
                    <w:rPr>
                      <w:b w:val="1"/>
                    </w:rPr>
                  </w:pPr>
                  <w:r w:rsidDel="00000000" w:rsidR="00000000" w:rsidRPr="00000000">
                    <w:rPr>
                      <w:b w:val="1"/>
                      <w:rtl w:val="0"/>
                    </w:rPr>
                    <w:t xml:space="preserve">&lt;60 %</w:t>
                  </w:r>
                </w:p>
              </w:tc>
            </w:tr>
            <w:tr>
              <w:trPr>
                <w:cantSplit w:val="0"/>
                <w:tblHeader w:val="0"/>
              </w:trPr>
              <w:tc>
                <w:tcPr/>
                <w:p w:rsidR="00000000" w:rsidDel="00000000" w:rsidP="00000000" w:rsidRDefault="00000000" w:rsidRPr="00000000" w14:paraId="0000005A">
                  <w:pPr>
                    <w:rPr>
                      <w:b w:val="1"/>
                    </w:rPr>
                  </w:pPr>
                  <w:r w:rsidDel="00000000" w:rsidR="00000000" w:rsidRPr="00000000">
                    <w:rPr>
                      <w:b w:val="1"/>
                      <w:rtl w:val="0"/>
                    </w:rPr>
                    <w:t xml:space="preserve">Clases</w:t>
                  </w:r>
                </w:p>
              </w:tc>
              <w:tc>
                <w:tcPr/>
                <w:p w:rsidR="00000000" w:rsidDel="00000000" w:rsidP="00000000" w:rsidRDefault="00000000" w:rsidRPr="00000000" w14:paraId="0000005B">
                  <w:pPr>
                    <w:rPr>
                      <w:b w:val="1"/>
                    </w:rPr>
                  </w:pPr>
                  <w:r w:rsidDel="00000000" w:rsidR="00000000" w:rsidRPr="00000000">
                    <w:rPr>
                      <w:rtl w:val="0"/>
                    </w:rPr>
                  </w:r>
                </w:p>
              </w:tc>
              <w:tc>
                <w:tcPr/>
                <w:p w:rsidR="00000000" w:rsidDel="00000000" w:rsidP="00000000" w:rsidRDefault="00000000" w:rsidRPr="00000000" w14:paraId="0000005C">
                  <w:pPr>
                    <w:rPr>
                      <w:b w:val="1"/>
                    </w:rPr>
                  </w:pPr>
                  <w:r w:rsidDel="00000000" w:rsidR="00000000" w:rsidRPr="00000000">
                    <w:rPr>
                      <w:rtl w:val="0"/>
                    </w:rPr>
                  </w:r>
                </w:p>
              </w:tc>
              <w:tc>
                <w:tcPr/>
                <w:p w:rsidR="00000000" w:rsidDel="00000000" w:rsidP="00000000" w:rsidRDefault="00000000" w:rsidRPr="00000000" w14:paraId="0000005D">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5E">
                  <w:pPr>
                    <w:rPr>
                      <w:b w:val="1"/>
                    </w:rPr>
                  </w:pPr>
                  <w:r w:rsidDel="00000000" w:rsidR="00000000" w:rsidRPr="00000000">
                    <w:rPr>
                      <w:b w:val="1"/>
                      <w:rtl w:val="0"/>
                    </w:rPr>
                    <w:t xml:space="preserve">Atributos</w:t>
                  </w:r>
                </w:p>
              </w:tc>
              <w:tc>
                <w:tcPr/>
                <w:p w:rsidR="00000000" w:rsidDel="00000000" w:rsidP="00000000" w:rsidRDefault="00000000" w:rsidRPr="00000000" w14:paraId="0000005F">
                  <w:pPr>
                    <w:rPr>
                      <w:b w:val="1"/>
                    </w:rPr>
                  </w:pPr>
                  <w:r w:rsidDel="00000000" w:rsidR="00000000" w:rsidRPr="00000000">
                    <w:rPr>
                      <w:rtl w:val="0"/>
                    </w:rPr>
                  </w:r>
                </w:p>
              </w:tc>
              <w:tc>
                <w:tcPr/>
                <w:p w:rsidR="00000000" w:rsidDel="00000000" w:rsidP="00000000" w:rsidRDefault="00000000" w:rsidRPr="00000000" w14:paraId="00000060">
                  <w:pPr>
                    <w:rPr>
                      <w:b w:val="1"/>
                    </w:rPr>
                  </w:pPr>
                  <w:r w:rsidDel="00000000" w:rsidR="00000000" w:rsidRPr="00000000">
                    <w:rPr>
                      <w:rtl w:val="0"/>
                    </w:rPr>
                  </w:r>
                </w:p>
              </w:tc>
              <w:tc>
                <w:tcPr/>
                <w:p w:rsidR="00000000" w:rsidDel="00000000" w:rsidP="00000000" w:rsidRDefault="00000000" w:rsidRPr="00000000" w14:paraId="00000061">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62">
                  <w:pPr>
                    <w:rPr>
                      <w:b w:val="1"/>
                    </w:rPr>
                  </w:pPr>
                  <w:r w:rsidDel="00000000" w:rsidR="00000000" w:rsidRPr="00000000">
                    <w:rPr>
                      <w:b w:val="1"/>
                      <w:rtl w:val="0"/>
                    </w:rPr>
                    <w:t xml:space="preserve">Relaciones</w:t>
                  </w:r>
                </w:p>
              </w:tc>
              <w:tc>
                <w:tcPr/>
                <w:p w:rsidR="00000000" w:rsidDel="00000000" w:rsidP="00000000" w:rsidRDefault="00000000" w:rsidRPr="00000000" w14:paraId="00000063">
                  <w:pPr>
                    <w:rPr>
                      <w:b w:val="1"/>
                    </w:rPr>
                  </w:pPr>
                  <w:r w:rsidDel="00000000" w:rsidR="00000000" w:rsidRPr="00000000">
                    <w:rPr>
                      <w:rtl w:val="0"/>
                    </w:rPr>
                  </w:r>
                </w:p>
              </w:tc>
              <w:tc>
                <w:tcPr/>
                <w:p w:rsidR="00000000" w:rsidDel="00000000" w:rsidP="00000000" w:rsidRDefault="00000000" w:rsidRPr="00000000" w14:paraId="00000064">
                  <w:pPr>
                    <w:rPr>
                      <w:b w:val="1"/>
                    </w:rPr>
                  </w:pPr>
                  <w:r w:rsidDel="00000000" w:rsidR="00000000" w:rsidRPr="00000000">
                    <w:rPr>
                      <w:rtl w:val="0"/>
                    </w:rPr>
                  </w:r>
                </w:p>
              </w:tc>
              <w:tc>
                <w:tcPr/>
                <w:p w:rsidR="00000000" w:rsidDel="00000000" w:rsidP="00000000" w:rsidRDefault="00000000" w:rsidRPr="00000000" w14:paraId="00000065">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1"/>
                    </w:rPr>
                  </w:pPr>
                  <w:r w:rsidDel="00000000" w:rsidR="00000000" w:rsidRPr="00000000">
                    <w:rPr>
                      <w:b w:val="1"/>
                      <w:rtl w:val="0"/>
                    </w:rPr>
                    <w:t xml:space="preserve">Cardinalidades</w:t>
                  </w:r>
                </w:p>
              </w:tc>
              <w:tc>
                <w:tcPr/>
                <w:p w:rsidR="00000000" w:rsidDel="00000000" w:rsidP="00000000" w:rsidRDefault="00000000" w:rsidRPr="00000000" w14:paraId="00000067">
                  <w:pPr>
                    <w:rPr>
                      <w:b w:val="1"/>
                    </w:rPr>
                  </w:pPr>
                  <w:r w:rsidDel="00000000" w:rsidR="00000000" w:rsidRPr="00000000">
                    <w:rPr>
                      <w:rtl w:val="0"/>
                    </w:rPr>
                  </w:r>
                </w:p>
              </w:tc>
              <w:tc>
                <w:tcPr/>
                <w:p w:rsidR="00000000" w:rsidDel="00000000" w:rsidP="00000000" w:rsidRDefault="00000000" w:rsidRPr="00000000" w14:paraId="00000068">
                  <w:pPr>
                    <w:rPr>
                      <w:b w:val="1"/>
                    </w:rPr>
                  </w:pPr>
                  <w:r w:rsidDel="00000000" w:rsidR="00000000" w:rsidRPr="00000000">
                    <w:rPr>
                      <w:rtl w:val="0"/>
                    </w:rPr>
                  </w:r>
                </w:p>
              </w:tc>
              <w:tc>
                <w:tcPr/>
                <w:p w:rsidR="00000000" w:rsidDel="00000000" w:rsidP="00000000" w:rsidRDefault="00000000" w:rsidRPr="00000000" w14:paraId="0000006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6A">
                  <w:pPr>
                    <w:rPr>
                      <w:b w:val="1"/>
                    </w:rPr>
                  </w:pPr>
                  <w:r w:rsidDel="00000000" w:rsidR="00000000" w:rsidRPr="00000000">
                    <w:rPr>
                      <w:b w:val="1"/>
                      <w:rtl w:val="0"/>
                    </w:rPr>
                    <w:t xml:space="preserve">RESULTADOS</w:t>
                  </w:r>
                </w:p>
              </w:tc>
              <w:tc>
                <w:tcPr/>
                <w:p w:rsidR="00000000" w:rsidDel="00000000" w:rsidP="00000000" w:rsidRDefault="00000000" w:rsidRPr="00000000" w14:paraId="0000006B">
                  <w:pPr>
                    <w:rPr>
                      <w:b w:val="1"/>
                    </w:rPr>
                  </w:pPr>
                  <w:r w:rsidDel="00000000" w:rsidR="00000000" w:rsidRPr="00000000">
                    <w:rPr>
                      <w:b w:val="1"/>
                      <w:rtl w:val="0"/>
                    </w:rPr>
                    <w:t xml:space="preserve">10</w:t>
                  </w:r>
                </w:p>
              </w:tc>
              <w:tc>
                <w:tcPr/>
                <w:p w:rsidR="00000000" w:rsidDel="00000000" w:rsidP="00000000" w:rsidRDefault="00000000" w:rsidRPr="00000000" w14:paraId="0000006C">
                  <w:pPr>
                    <w:rPr>
                      <w:b w:val="1"/>
                    </w:rPr>
                  </w:pPr>
                  <w:r w:rsidDel="00000000" w:rsidR="00000000" w:rsidRPr="00000000">
                    <w:rPr>
                      <w:b w:val="1"/>
                      <w:rtl w:val="0"/>
                    </w:rPr>
                    <w:t xml:space="preserve">6</w:t>
                  </w:r>
                </w:p>
              </w:tc>
              <w:tc>
                <w:tcPr/>
                <w:p w:rsidR="00000000" w:rsidDel="00000000" w:rsidP="00000000" w:rsidRDefault="00000000" w:rsidRPr="00000000" w14:paraId="0000006D">
                  <w:pPr>
                    <w:rPr>
                      <w:b w:val="1"/>
                    </w:rPr>
                  </w:pPr>
                  <w:r w:rsidDel="00000000" w:rsidR="00000000" w:rsidRPr="00000000">
                    <w:rPr>
                      <w:b w:val="1"/>
                      <w:rtl w:val="0"/>
                    </w:rPr>
                    <w:t xml:space="preserve">4</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Se establece una sumatoria de cada ítem y se determina el porcentaje individual de cada uno. Posteriormente se establece la sumatoria de todos los ítems y se lo divide por la cantidad de los mismos para determinar en cuál de los valores de la escala se encuadra.</w:t>
            </w:r>
          </w:p>
          <w:p w:rsidR="00000000" w:rsidDel="00000000" w:rsidP="00000000" w:rsidRDefault="00000000" w:rsidRPr="00000000" w14:paraId="00000070">
            <w:pPr>
              <w:rPr>
                <w:b w:val="1"/>
              </w:rPr>
            </w:pPr>
            <w:r w:rsidDel="00000000" w:rsidR="00000000" w:rsidRPr="00000000">
              <w:rPr>
                <w:b w:val="1"/>
                <w:rtl w:val="0"/>
              </w:rPr>
              <w:t xml:space="preserve">Para aprobar el alumno debe obtener una nota igual o superior a 6.</w:t>
            </w:r>
          </w:p>
          <w:p w:rsidR="00000000" w:rsidDel="00000000" w:rsidP="00000000" w:rsidRDefault="00000000" w:rsidRPr="00000000" w14:paraId="00000071">
            <w:pPr>
              <w:shd w:fill="ffffff" w:val="clear"/>
              <w:spacing w:after="240" w:before="240" w:line="276" w:lineRule="auto"/>
              <w:rPr>
                <w:b w:val="1"/>
              </w:rPr>
            </w:pPr>
            <w:r w:rsidDel="00000000" w:rsidR="00000000" w:rsidRPr="00000000">
              <w:rPr>
                <w:rFonts w:ascii="Arial" w:cs="Arial" w:eastAsia="Arial" w:hAnsi="Arial"/>
                <w:b w:val="1"/>
                <w:color w:val="333333"/>
                <w:rtl w:val="0"/>
              </w:rPr>
              <w:t xml:space="preserve">Para aprobar el estudiante debe obtener una nota igual o superior a 6.</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spacing w:before="2" w:line="361" w:lineRule="auto"/>
              <w:ind w:left="175" w:right="110" w:firstLine="0"/>
              <w:rPr>
                <w:rFonts w:ascii="Arial" w:cs="Arial" w:eastAsia="Arial" w:hAnsi="Arial"/>
                <w:b w:val="1"/>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4">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Bibliografía</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Listas de reproducción de videos de la cátedra y material teórico del aula virtual</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9">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Profesores  responsables del TP.</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4"/>
              <w:tblW w:w="6341.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1"/>
              <w:gridCol w:w="285"/>
              <w:gridCol w:w="1201"/>
              <w:gridCol w:w="426"/>
              <w:gridCol w:w="708"/>
              <w:gridCol w:w="1267"/>
              <w:gridCol w:w="1253"/>
              <w:tblGridChange w:id="0">
                <w:tblGrid>
                  <w:gridCol w:w="1201"/>
                  <w:gridCol w:w="285"/>
                  <w:gridCol w:w="1201"/>
                  <w:gridCol w:w="426"/>
                  <w:gridCol w:w="708"/>
                  <w:gridCol w:w="1267"/>
                  <w:gridCol w:w="1253"/>
                </w:tblGrid>
              </w:tblGridChange>
            </w:tblGrid>
            <w:tr>
              <w:trPr>
                <w:cantSplit w:val="0"/>
                <w:tblHeader w:val="0"/>
              </w:trPr>
              <w:tc>
                <w:tcPr>
                  <w:gridSpan w:val="2"/>
                </w:tcPr>
                <w:p w:rsidR="00000000" w:rsidDel="00000000" w:rsidP="00000000" w:rsidRDefault="00000000" w:rsidRPr="00000000" w14:paraId="0000007B">
                  <w:pPr>
                    <w:spacing w:before="2" w:line="361" w:lineRule="auto"/>
                    <w:ind w:right="1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Apellido y nombre</w:t>
                  </w:r>
                </w:p>
              </w:tc>
              <w:tc>
                <w:tcPr>
                  <w:gridSpan w:val="2"/>
                </w:tcPr>
                <w:p w:rsidR="00000000" w:rsidDel="00000000" w:rsidP="00000000" w:rsidRDefault="00000000" w:rsidRPr="00000000" w14:paraId="0000007D">
                  <w:pPr>
                    <w:spacing w:before="2" w:line="361" w:lineRule="auto"/>
                    <w:ind w:right="1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Apellido y nombre</w:t>
                  </w:r>
                </w:p>
              </w:tc>
            </w:tr>
            <w:tr>
              <w:trPr>
                <w:cantSplit w:val="0"/>
                <w:tblHeader w:val="0"/>
              </w:trPr>
              <w:tc>
                <w:tcPr>
                  <w:gridSpan w:val="2"/>
                  <w:tcBorders>
                    <w:bottom w:color="ff0000" w:space="0" w:sz="4" w:val="single"/>
                  </w:tcBorders>
                </w:tcPr>
                <w:p w:rsidR="00000000" w:rsidDel="00000000" w:rsidP="00000000" w:rsidRDefault="00000000" w:rsidRPr="00000000" w14:paraId="0000007F">
                  <w:pPr>
                    <w:spacing w:before="2" w:line="361" w:lineRule="auto"/>
                    <w:ind w:right="110"/>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81">
                  <w:pPr>
                    <w:spacing w:before="2" w:line="361" w:lineRule="auto"/>
                    <w:ind w:right="110"/>
                    <w:rPr>
                      <w:rFonts w:ascii="Arial" w:cs="Arial" w:eastAsia="Arial" w:hAnsi="Arial"/>
                    </w:rPr>
                  </w:pPr>
                  <w:r w:rsidDel="00000000" w:rsidR="00000000" w:rsidRPr="00000000">
                    <w:rPr>
                      <w:rtl w:val="0"/>
                    </w:rPr>
                  </w:r>
                </w:p>
              </w:tc>
            </w:tr>
            <w:tr>
              <w:trPr>
                <w:cantSplit w:val="0"/>
                <w:tblHeader w:val="0"/>
              </w:trPr>
              <w:tc>
                <w:tcPr>
                  <w:tcBorders>
                    <w:right w:color="ff0000" w:space="0" w:sz="4" w:val="single"/>
                  </w:tcBorders>
                </w:tcPr>
                <w:p w:rsidR="00000000" w:rsidDel="00000000" w:rsidP="00000000" w:rsidRDefault="00000000" w:rsidRPr="00000000" w14:paraId="00000083">
                  <w:pPr>
                    <w:spacing w:before="2" w:line="361" w:lineRule="auto"/>
                    <w:ind w:right="110"/>
                    <w:rPr>
                      <w:rFonts w:ascii="Arial" w:cs="Arial" w:eastAsia="Arial" w:hAnsi="Arial"/>
                    </w:rPr>
                  </w:pPr>
                  <w:r w:rsidDel="00000000" w:rsidR="00000000" w:rsidRPr="00000000">
                    <w:rPr>
                      <w:rtl w:val="0"/>
                    </w:rPr>
                  </w:r>
                </w:p>
              </w:tc>
              <w:tc>
                <w:tcPr>
                  <w:gridSpan w:val="2"/>
                  <w:tcBorders>
                    <w:top w:color="ff0000" w:space="0" w:sz="4" w:val="single"/>
                    <w:left w:color="ff0000" w:space="0" w:sz="4" w:val="single"/>
                    <w:bottom w:color="ff0000" w:space="0" w:sz="4" w:val="single"/>
                    <w:right w:color="ff0000" w:space="0" w:sz="4" w:val="single"/>
                  </w:tcBorders>
                </w:tcPr>
                <w:p w:rsidR="00000000" w:rsidDel="00000000" w:rsidP="00000000" w:rsidRDefault="00000000" w:rsidRPr="00000000" w14:paraId="00000084">
                  <w:pPr>
                    <w:spacing w:before="2" w:line="361" w:lineRule="auto"/>
                    <w:ind w:right="110"/>
                    <w:rPr>
                      <w:rFonts w:ascii="Arial" w:cs="Arial" w:eastAsia="Arial" w:hAnsi="Arial"/>
                      <w:color w:val="ff0000"/>
                    </w:rPr>
                  </w:pPr>
                  <w:r w:rsidDel="00000000" w:rsidR="00000000" w:rsidRPr="00000000">
                    <w:rPr>
                      <w:rtl w:val="0"/>
                    </w:rPr>
                  </w:r>
                </w:p>
              </w:tc>
              <w:tc>
                <w:tcPr>
                  <w:gridSpan w:val="2"/>
                  <w:tcBorders>
                    <w:left w:color="ff0000" w:space="0" w:sz="4" w:val="single"/>
                  </w:tcBorders>
                </w:tcPr>
                <w:p w:rsidR="00000000" w:rsidDel="00000000" w:rsidP="00000000" w:rsidRDefault="00000000" w:rsidRPr="00000000" w14:paraId="00000086">
                  <w:pPr>
                    <w:spacing w:before="2" w:line="361" w:lineRule="auto"/>
                    <w:ind w:right="110"/>
                    <w:rPr>
                      <w:rFonts w:ascii="Arial" w:cs="Arial" w:eastAsia="Arial" w:hAnsi="Arial"/>
                    </w:rPr>
                  </w:pPr>
                  <w:r w:rsidDel="00000000" w:rsidR="00000000" w:rsidRPr="00000000">
                    <w:rPr>
                      <w:rtl w:val="0"/>
                    </w:rPr>
                  </w:r>
                </w:p>
              </w:tc>
              <w:tc>
                <w:tcPr/>
                <w:p w:rsidR="00000000" w:rsidDel="00000000" w:rsidP="00000000" w:rsidRDefault="00000000" w:rsidRPr="00000000" w14:paraId="00000088">
                  <w:pPr>
                    <w:spacing w:before="2" w:line="361" w:lineRule="auto"/>
                    <w:ind w:right="110"/>
                    <w:rPr>
                      <w:rFonts w:ascii="Arial" w:cs="Arial" w:eastAsia="Arial" w:hAnsi="Arial"/>
                    </w:rPr>
                  </w:pPr>
                  <w:r w:rsidDel="00000000" w:rsidR="00000000" w:rsidRPr="00000000">
                    <w:rPr>
                      <w:rtl w:val="0"/>
                    </w:rPr>
                  </w:r>
                </w:p>
              </w:tc>
              <w:tc>
                <w:tcPr/>
                <w:p w:rsidR="00000000" w:rsidDel="00000000" w:rsidP="00000000" w:rsidRDefault="00000000" w:rsidRPr="00000000" w14:paraId="00000089">
                  <w:pPr>
                    <w:spacing w:before="2" w:line="361" w:lineRule="auto"/>
                    <w:ind w:right="110"/>
                    <w:rPr>
                      <w:rFonts w:ascii="Arial" w:cs="Arial" w:eastAsia="Arial" w:hAnsi="Arial"/>
                    </w:rPr>
                  </w:pPr>
                  <w:r w:rsidDel="00000000" w:rsidR="00000000" w:rsidRPr="00000000">
                    <w:rPr>
                      <w:rtl w:val="0"/>
                    </w:rPr>
                  </w:r>
                </w:p>
              </w:tc>
            </w:tr>
          </w:tbl>
          <w:p w:rsidR="00000000" w:rsidDel="00000000" w:rsidP="00000000" w:rsidRDefault="00000000" w:rsidRPr="00000000" w14:paraId="0000008A">
            <w:pPr>
              <w:spacing w:before="2" w:line="361" w:lineRule="auto"/>
              <w:ind w:left="175" w:right="110" w:firstLine="0"/>
              <w:rPr>
                <w:rFonts w:ascii="Arial" w:cs="Arial" w:eastAsia="Arial" w:hAnsi="Arial"/>
                <w:b w:val="1"/>
                <w:color w:val="548dd4"/>
              </w:rPr>
            </w:pPr>
            <w:r w:rsidDel="00000000" w:rsidR="00000000" w:rsidRPr="00000000">
              <w:rPr>
                <w:rtl w:val="0"/>
              </w:rPr>
            </w:r>
          </w:p>
        </w:tc>
      </w:tr>
    </w:tbl>
    <w:p w:rsidR="00000000" w:rsidDel="00000000" w:rsidP="00000000" w:rsidRDefault="00000000" w:rsidRPr="00000000" w14:paraId="0000008B">
      <w:pPr>
        <w:ind w:left="125" w:firstLine="0"/>
        <w:rPr/>
      </w:pPr>
      <w:r w:rsidDel="00000000" w:rsidR="00000000" w:rsidRPr="00000000">
        <w:rPr>
          <w:rtl w:val="0"/>
        </w:rPr>
      </w:r>
    </w:p>
    <w:p w:rsidR="00000000" w:rsidDel="00000000" w:rsidP="00000000" w:rsidRDefault="00000000" w:rsidRPr="00000000" w14:paraId="0000008C">
      <w:pPr>
        <w:ind w:left="125" w:firstLine="0"/>
        <w:rPr/>
      </w:pPr>
      <w:r w:rsidDel="00000000" w:rsidR="00000000" w:rsidRPr="00000000">
        <w:rPr>
          <w:rtl w:val="0"/>
        </w:rPr>
      </w:r>
    </w:p>
    <w:p w:rsidR="00000000" w:rsidDel="00000000" w:rsidP="00000000" w:rsidRDefault="00000000" w:rsidRPr="00000000" w14:paraId="0000008D">
      <w:pPr>
        <w:ind w:left="125"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6264600" cy="3365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64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6264600" cy="4102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64600" cy="4102100"/>
                    </a:xfrm>
                    <a:prstGeom prst="rect"/>
                    <a:ln/>
                  </pic:spPr>
                </pic:pic>
              </a:graphicData>
            </a:graphic>
          </wp:inline>
        </w:drawing>
      </w:r>
      <w:r w:rsidDel="00000000" w:rsidR="00000000" w:rsidRPr="00000000">
        <w:rPr>
          <w:rtl w:val="0"/>
        </w:rPr>
      </w:r>
    </w:p>
    <w:sectPr>
      <w:headerReference r:id="rId8" w:type="default"/>
      <w:footerReference r:id="rId9" w:type="default"/>
      <w:pgSz w:h="16850" w:w="11910" w:orient="portrait"/>
      <w:pgMar w:bottom="280" w:top="2560" w:left="1580" w:right="460" w:header="9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line="14.399999999999999" w:lineRule="auto"/>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line="14.399999999999999" w:lineRule="auto"/>
      <w:rPr>
        <w:sz w:val="20"/>
        <w:szCs w:val="20"/>
      </w:rPr>
    </w:pPr>
    <w:r w:rsidDel="00000000" w:rsidR="00000000" w:rsidRPr="00000000">
      <w:rPr>
        <w:rtl w:val="0"/>
      </w:rPr>
    </w:r>
  </w:p>
  <w:p w:rsidR="00000000" w:rsidDel="00000000" w:rsidP="00000000" w:rsidRDefault="00000000" w:rsidRPr="00000000" w14:paraId="00000096">
    <w:pPr>
      <w:spacing w:line="14.399999999999999" w:lineRule="auto"/>
      <w:rPr>
        <w:sz w:val="20"/>
        <w:szCs w:val="20"/>
      </w:rPr>
    </w:pPr>
    <w:r w:rsidDel="00000000" w:rsidR="00000000" w:rsidRPr="00000000">
      <w:rPr>
        <w:rtl w:val="0"/>
      </w:rPr>
    </w:r>
  </w:p>
  <w:p w:rsidR="00000000" w:rsidDel="00000000" w:rsidP="00000000" w:rsidRDefault="00000000" w:rsidRPr="00000000" w14:paraId="00000097">
    <w:pPr>
      <w:spacing w:line="14.399999999999999" w:lineRule="auto"/>
      <w:rPr>
        <w:sz w:val="20"/>
        <w:szCs w:val="20"/>
      </w:rPr>
    </w:pPr>
    <w:r w:rsidDel="00000000" w:rsidR="00000000" w:rsidRPr="00000000">
      <w:rPr/>
      <w:drawing>
        <wp:anchor allowOverlap="1" behindDoc="1" distB="0" distT="0" distL="0" distR="0" hidden="0" layoutInCell="1" locked="0" relativeHeight="0" simplePos="0">
          <wp:simplePos x="0" y="0"/>
          <wp:positionH relativeFrom="page">
            <wp:posOffset>1936750</wp:posOffset>
          </wp:positionH>
          <wp:positionV relativeFrom="page">
            <wp:posOffset>600075</wp:posOffset>
          </wp:positionV>
          <wp:extent cx="342900" cy="42672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2900" cy="426720"/>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1047434</wp:posOffset>
              </wp:positionH>
              <wp:positionV relativeFrom="page">
                <wp:posOffset>1047434</wp:posOffset>
              </wp:positionV>
              <wp:extent cx="2016760" cy="514350"/>
              <wp:effectExtent b="0" l="0" r="0" t="0"/>
              <wp:wrapNone/>
              <wp:docPr id="1" name=""/>
              <a:graphic>
                <a:graphicData uri="http://schemas.microsoft.com/office/word/2010/wordprocessingShape">
                  <wps:wsp>
                    <wps:cNvSpPr/>
                    <wps:cNvPr id="2" name="Shape 2"/>
                    <wps:spPr>
                      <a:xfrm>
                        <a:off x="4351908" y="3537113"/>
                        <a:ext cx="1988185" cy="485775"/>
                      </a:xfrm>
                      <a:prstGeom prst="rect">
                        <a:avLst/>
                      </a:prstGeom>
                      <a:noFill/>
                      <a:ln>
                        <a:noFill/>
                      </a:ln>
                    </wps:spPr>
                    <wps:txbx>
                      <w:txbxContent>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Ministerio de Educación Universidad Tecnológica Nacional Facultad Regional Mendoza</w:t>
                          </w:r>
                        </w:p>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1047434</wp:posOffset>
              </wp:positionH>
              <wp:positionV relativeFrom="page">
                <wp:posOffset>1047434</wp:posOffset>
              </wp:positionV>
              <wp:extent cx="2016760" cy="51435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016760" cy="5143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1003300</wp:posOffset>
              </wp:positionV>
              <wp:extent cx="12700" cy="12700"/>
              <wp:effectExtent b="0" l="0" r="0" t="0"/>
              <wp:wrapNone/>
              <wp:docPr id="2" name=""/>
              <a:graphic>
                <a:graphicData uri="http://schemas.microsoft.com/office/word/2010/wordprocessingShape">
                  <wps:wsp>
                    <wps:cNvCnPr/>
                    <wps:spPr>
                      <a:xfrm>
                        <a:off x="2212275" y="3780000"/>
                        <a:ext cx="62674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1003300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left="1396"/>
    </w:pPr>
    <w:rPr>
      <w:rFonts w:ascii="Arial" w:cs="Arial" w:eastAsia="Arial" w:hAnsi="Arial"/>
      <w:sz w:val="24"/>
      <w:szCs w:val="24"/>
    </w:rPr>
  </w:style>
  <w:style w:type="paragraph" w:styleId="Heading2">
    <w:name w:val="heading 2"/>
    <w:basedOn w:val="Normal"/>
    <w:next w:val="Normal"/>
    <w:pPr>
      <w:ind w:left="688" w:hanging="358"/>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