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46F22" w14:textId="2E9CAA75" w:rsidR="0040563E" w:rsidRDefault="0040563E" w:rsidP="0040563E">
      <w:pPr>
        <w:pStyle w:val="a3"/>
      </w:pPr>
      <w:r>
        <w:rPr>
          <w:rFonts w:hint="eastAsia"/>
        </w:rPr>
        <w:t>（了解）</w:t>
      </w:r>
      <w:r w:rsidR="008D0F8E">
        <w:rPr>
          <w:rFonts w:hint="eastAsia"/>
        </w:rPr>
        <w:t>自然语言理解系统</w:t>
      </w:r>
    </w:p>
    <w:p w14:paraId="2DFE1EEA" w14:textId="66949A07" w:rsidR="0040563E" w:rsidRDefault="008D0F8E" w:rsidP="00E55C92">
      <w:pPr>
        <w:jc w:val="center"/>
      </w:pPr>
      <w:r>
        <w:rPr>
          <w:noProof/>
        </w:rPr>
        <w:drawing>
          <wp:inline distT="0" distB="0" distL="0" distR="0" wp14:anchorId="1CF13E01" wp14:editId="3328A51F">
            <wp:extent cx="4627488" cy="309372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4138" cy="31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187C" w14:textId="473914CC" w:rsidR="008D0F8E" w:rsidRDefault="008D0F8E" w:rsidP="008D0F8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自然语言理解系统过程的层次：</w:t>
      </w:r>
    </w:p>
    <w:p w14:paraId="121AAB34" w14:textId="3599589D" w:rsidR="008D0F8E" w:rsidRPr="008D0F8E" w:rsidRDefault="008D0F8E" w:rsidP="008D0F8E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语音分析：</w:t>
      </w:r>
      <w:r w:rsidRPr="008D0F8E">
        <w:rPr>
          <w:rFonts w:ascii="宋体" w:eastAsia="宋体" w:hAnsi="宋体" w:hint="eastAsia"/>
          <w:sz w:val="24"/>
          <w:szCs w:val="24"/>
        </w:rPr>
        <w:t>研究语音特性、语音描述、分类及转写方法等。根据音位规则，从语音流中区分出一个个独立的音素，再根据音位形态规则找出一个个音节及其对应的词素或词。</w:t>
      </w:r>
    </w:p>
    <w:p w14:paraId="73DFB3FE" w14:textId="61521FFD" w:rsidR="008D0F8E" w:rsidRDefault="0053119D" w:rsidP="008D0F8E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词法分析：研究词由有意义的基本单位——词素的构成问题。</w:t>
      </w:r>
    </w:p>
    <w:p w14:paraId="26A20E52" w14:textId="62AFADDF" w:rsidR="0053119D" w:rsidRDefault="0053119D" w:rsidP="008D0F8E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句法分析：对句子和短语的结构进行分析，研究</w:t>
      </w:r>
      <w:r w:rsidRPr="0053119D">
        <w:rPr>
          <w:rFonts w:ascii="宋体" w:eastAsia="宋体" w:hAnsi="宋体" w:hint="eastAsia"/>
          <w:sz w:val="24"/>
          <w:szCs w:val="24"/>
        </w:rPr>
        <w:t>句子结构成分之间的相互关系和组成句子序列的规则</w:t>
      </w:r>
      <w:r w:rsidRPr="0053119D">
        <w:rPr>
          <w:rFonts w:ascii="宋体" w:eastAsia="宋体" w:hAnsi="宋体"/>
          <w:sz w:val="24"/>
          <w:szCs w:val="24"/>
        </w:rPr>
        <w:t xml:space="preserve"> 。</w:t>
      </w:r>
    </w:p>
    <w:p w14:paraId="58806C21" w14:textId="77777777" w:rsidR="0053119D" w:rsidRPr="0053119D" w:rsidRDefault="0053119D" w:rsidP="0053119D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语义分析：</w:t>
      </w:r>
      <w:r w:rsidRPr="0053119D">
        <w:rPr>
          <w:rFonts w:ascii="宋体" w:eastAsia="宋体" w:hAnsi="宋体" w:hint="eastAsia"/>
          <w:sz w:val="24"/>
          <w:szCs w:val="24"/>
        </w:rPr>
        <w:t>研究如何从一个语句中词的意义，以及这些词在该语句中句法结构中的作用来推导出该语句的意义。</w:t>
      </w:r>
    </w:p>
    <w:p w14:paraId="79B7D3A4" w14:textId="77777777" w:rsidR="0053119D" w:rsidRPr="0053119D" w:rsidRDefault="0053119D" w:rsidP="0053119D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语用分析：</w:t>
      </w:r>
      <w:r w:rsidRPr="0053119D">
        <w:rPr>
          <w:rFonts w:ascii="宋体" w:eastAsia="宋体" w:hAnsi="宋体" w:hint="eastAsia"/>
          <w:sz w:val="24"/>
          <w:szCs w:val="24"/>
        </w:rPr>
        <w:t>研究在不同上下文中语句的应用，以及上下文对语句理解所产生的影响。从狭隘的语言学观点看，语用学处理的是语言结构中有形式体现的那些语境。</w:t>
      </w:r>
    </w:p>
    <w:p w14:paraId="6BABD044" w14:textId="28D2D940" w:rsidR="00891158" w:rsidRDefault="00891158" w:rsidP="00E55C92">
      <w:pPr>
        <w:pStyle w:val="a3"/>
        <w:ind w:left="360"/>
      </w:pPr>
      <w:r>
        <w:rPr>
          <w:rFonts w:hint="eastAsia"/>
        </w:rPr>
        <w:t>（了解）自然语言</w:t>
      </w:r>
      <w:r w:rsidR="00E55C92">
        <w:rPr>
          <w:rFonts w:hint="eastAsia"/>
        </w:rPr>
        <w:t>问答系统</w:t>
      </w:r>
    </w:p>
    <w:p w14:paraId="0CEA01FF" w14:textId="1621911E" w:rsidR="0053119D" w:rsidRDefault="00E55C92" w:rsidP="00E55C92">
      <w:pPr>
        <w:jc w:val="center"/>
        <w:rPr>
          <w:rFonts w:ascii="宋体" w:eastAsia="宋体" w:hAnsi="宋体"/>
          <w:sz w:val="24"/>
          <w:szCs w:val="24"/>
        </w:rPr>
      </w:pPr>
      <w:r w:rsidRPr="00E55C92">
        <w:rPr>
          <w:rFonts w:ascii="宋体" w:eastAsia="宋体" w:hAnsi="宋体"/>
          <w:sz w:val="24"/>
          <w:szCs w:val="24"/>
        </w:rPr>
        <w:drawing>
          <wp:inline distT="0" distB="0" distL="0" distR="0" wp14:anchorId="4BA17C2F" wp14:editId="16A369E1">
            <wp:extent cx="3826810" cy="2049780"/>
            <wp:effectExtent l="0" t="0" r="2540" b="762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757" cy="206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AB4507" w14:textId="681145EE" w:rsidR="00E55C92" w:rsidRDefault="00E55C92" w:rsidP="00E55C92">
      <w:pPr>
        <w:pStyle w:val="a3"/>
        <w:ind w:left="360"/>
      </w:pPr>
      <w:r>
        <w:rPr>
          <w:rFonts w:hint="eastAsia"/>
        </w:rPr>
        <w:lastRenderedPageBreak/>
        <w:t>（了解）</w:t>
      </w:r>
      <w:r>
        <w:rPr>
          <w:rFonts w:hint="eastAsia"/>
        </w:rPr>
        <w:t>机器翻译</w:t>
      </w:r>
    </w:p>
    <w:p w14:paraId="20C8DE1A" w14:textId="5324CBF7" w:rsidR="00E55C92" w:rsidRPr="00E55C92" w:rsidRDefault="00E55C92" w:rsidP="00E55C92">
      <w:pPr>
        <w:jc w:val="center"/>
        <w:rPr>
          <w:rFonts w:ascii="宋体" w:eastAsia="宋体" w:hAnsi="宋体" w:hint="eastAsia"/>
          <w:sz w:val="24"/>
          <w:szCs w:val="24"/>
        </w:rPr>
      </w:pPr>
      <w:r w:rsidRPr="00E55C92">
        <w:rPr>
          <w:rFonts w:ascii="宋体" w:eastAsia="宋体" w:hAnsi="宋体"/>
          <w:sz w:val="24"/>
          <w:szCs w:val="24"/>
        </w:rPr>
        <w:drawing>
          <wp:inline distT="0" distB="0" distL="0" distR="0" wp14:anchorId="45B1A230" wp14:editId="724473F8">
            <wp:extent cx="3510300" cy="1760220"/>
            <wp:effectExtent l="0" t="0" r="0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200" cy="177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A2CC4" w14:textId="29075361" w:rsidR="00FF3C8F" w:rsidRDefault="00FF3C8F" w:rsidP="00FF3C8F">
      <w:pPr>
        <w:pStyle w:val="a3"/>
        <w:ind w:left="360"/>
      </w:pPr>
      <w:r>
        <w:rPr>
          <w:rFonts w:hint="eastAsia"/>
        </w:rPr>
        <w:t>（</w:t>
      </w:r>
      <w:r>
        <w:rPr>
          <w:rFonts w:hint="eastAsia"/>
        </w:rPr>
        <w:t>理</w:t>
      </w:r>
      <w:r>
        <w:rPr>
          <w:rFonts w:hint="eastAsia"/>
        </w:rPr>
        <w:t>解）</w:t>
      </w:r>
      <w:r>
        <w:rPr>
          <w:rFonts w:hint="eastAsia"/>
        </w:rPr>
        <w:t>乔姆斯基文法体系</w:t>
      </w:r>
    </w:p>
    <w:p w14:paraId="20D2DD20" w14:textId="77777777" w:rsidR="00ED2BF0" w:rsidRPr="00ED2BF0" w:rsidRDefault="00ED2BF0" w:rsidP="00ED2BF0">
      <w:pPr>
        <w:rPr>
          <w:rFonts w:ascii="宋体" w:eastAsia="宋体" w:hAnsi="宋体"/>
          <w:sz w:val="24"/>
          <w:szCs w:val="24"/>
        </w:rPr>
      </w:pPr>
      <w:r w:rsidRPr="00ED2BF0">
        <w:rPr>
          <w:rFonts w:ascii="宋体" w:eastAsia="宋体" w:hAnsi="宋体" w:hint="eastAsia"/>
          <w:sz w:val="24"/>
          <w:szCs w:val="24"/>
        </w:rPr>
        <w:t>根据形式语法中所使用的规则集，乔姆斯基定义了</w:t>
      </w:r>
      <w:r w:rsidRPr="00ED2BF0">
        <w:rPr>
          <w:rFonts w:ascii="宋体" w:eastAsia="宋体" w:hAnsi="宋体"/>
          <w:sz w:val="24"/>
          <w:szCs w:val="24"/>
        </w:rPr>
        <w:t>4种类型的语法：</w:t>
      </w:r>
    </w:p>
    <w:p w14:paraId="2E2650B4" w14:textId="0EF2DA2B" w:rsidR="00ED2BF0" w:rsidRPr="00ED2BF0" w:rsidRDefault="00ED2BF0" w:rsidP="00ED2BF0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ED2BF0">
        <w:rPr>
          <w:rFonts w:ascii="宋体" w:eastAsia="宋体" w:hAnsi="宋体"/>
          <w:sz w:val="24"/>
          <w:szCs w:val="24"/>
        </w:rPr>
        <w:t>无约束短语结构语法，又称0型语法；</w:t>
      </w:r>
    </w:p>
    <w:p w14:paraId="6979A01B" w14:textId="77777777" w:rsidR="00ED2BF0" w:rsidRDefault="00ED2BF0" w:rsidP="00ED2BF0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ED2BF0">
        <w:rPr>
          <w:rFonts w:ascii="宋体" w:eastAsia="宋体" w:hAnsi="宋体"/>
          <w:sz w:val="24"/>
          <w:szCs w:val="24"/>
        </w:rPr>
        <w:t>上下文有关语法，又称1型语法；</w:t>
      </w:r>
    </w:p>
    <w:p w14:paraId="18DBEDB4" w14:textId="77777777" w:rsidR="00ED2BF0" w:rsidRDefault="00ED2BF0" w:rsidP="00ED2BF0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ED2BF0">
        <w:rPr>
          <w:rFonts w:ascii="宋体" w:eastAsia="宋体" w:hAnsi="宋体"/>
          <w:sz w:val="24"/>
          <w:szCs w:val="24"/>
        </w:rPr>
        <w:t>上下文无关语法，又称2型语法；</w:t>
      </w:r>
    </w:p>
    <w:p w14:paraId="51EAD3C7" w14:textId="5767FCCB" w:rsidR="00ED2BF0" w:rsidRDefault="00ED2BF0" w:rsidP="00ED2BF0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ED2BF0">
        <w:rPr>
          <w:rFonts w:ascii="宋体" w:eastAsia="宋体" w:hAnsi="宋体"/>
          <w:sz w:val="24"/>
          <w:szCs w:val="24"/>
        </w:rPr>
        <w:t>正则语法（有限状态语法），又称3型语法。</w:t>
      </w:r>
    </w:p>
    <w:p w14:paraId="4B59CAB1" w14:textId="77777777" w:rsidR="00AC11C8" w:rsidRPr="00AC11C8" w:rsidRDefault="00AC11C8" w:rsidP="00AC11C8">
      <w:pPr>
        <w:rPr>
          <w:rFonts w:ascii="宋体" w:eastAsia="宋体" w:hAnsi="宋体" w:hint="eastAsia"/>
          <w:sz w:val="24"/>
          <w:szCs w:val="24"/>
        </w:rPr>
      </w:pPr>
    </w:p>
    <w:p w14:paraId="0342634A" w14:textId="7EE03B76" w:rsidR="00ED2BF0" w:rsidRPr="00AC11C8" w:rsidRDefault="00ED2BF0" w:rsidP="00AC11C8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AC11C8">
        <w:rPr>
          <w:rFonts w:ascii="宋体" w:eastAsia="宋体" w:hAnsi="宋体"/>
          <w:sz w:val="24"/>
          <w:szCs w:val="24"/>
        </w:rPr>
        <w:t>正则语法只能生成非常简单的句子。</w:t>
      </w:r>
      <w:r w:rsidR="00AC11C8" w:rsidRPr="00AC11C8">
        <w:rPr>
          <w:rFonts w:ascii="宋体" w:eastAsia="宋体" w:hAnsi="宋体" w:hint="eastAsia"/>
          <w:sz w:val="24"/>
          <w:szCs w:val="24"/>
        </w:rPr>
        <w:t>包括</w:t>
      </w:r>
      <w:r w:rsidRPr="00AC11C8">
        <w:rPr>
          <w:rFonts w:ascii="宋体" w:eastAsia="宋体" w:hAnsi="宋体" w:hint="eastAsia"/>
          <w:sz w:val="24"/>
          <w:szCs w:val="24"/>
        </w:rPr>
        <w:t>左线型语法</w:t>
      </w:r>
      <w:r w:rsidR="00AC11C8" w:rsidRPr="00AC11C8">
        <w:rPr>
          <w:rFonts w:ascii="宋体" w:eastAsia="宋体" w:hAnsi="宋体" w:hint="eastAsia"/>
          <w:sz w:val="24"/>
          <w:szCs w:val="24"/>
        </w:rPr>
        <w:t>和</w:t>
      </w:r>
      <w:r w:rsidRPr="00AC11C8">
        <w:rPr>
          <w:rFonts w:ascii="宋体" w:eastAsia="宋体" w:hAnsi="宋体" w:hint="eastAsia"/>
          <w:sz w:val="24"/>
          <w:szCs w:val="24"/>
        </w:rPr>
        <w:t>右线型语法</w:t>
      </w:r>
      <w:r w:rsidR="00AC11C8" w:rsidRPr="00AC11C8">
        <w:rPr>
          <w:rFonts w:ascii="宋体" w:eastAsia="宋体" w:hAnsi="宋体" w:hint="eastAsia"/>
          <w:sz w:val="24"/>
          <w:szCs w:val="24"/>
        </w:rPr>
        <w:t>。</w:t>
      </w:r>
    </w:p>
    <w:p w14:paraId="6DE5FDEB" w14:textId="05551428" w:rsidR="008D0F8E" w:rsidRDefault="00ED2BF0" w:rsidP="00AC11C8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AC11C8">
        <w:rPr>
          <w:rFonts w:ascii="宋体" w:eastAsia="宋体" w:hAnsi="宋体"/>
          <w:sz w:val="24"/>
          <w:szCs w:val="24"/>
        </w:rPr>
        <w:t>型号越高所受约束越多，生成能力越弱，能生成的语言集越小，也就是说它的描述能力越弱。</w:t>
      </w:r>
    </w:p>
    <w:p w14:paraId="175F4387" w14:textId="5FB60412" w:rsidR="00AC11C8" w:rsidRDefault="00AC11C8" w:rsidP="00AC11C8">
      <w:pPr>
        <w:rPr>
          <w:rFonts w:ascii="宋体" w:eastAsia="宋体" w:hAnsi="宋体"/>
          <w:sz w:val="24"/>
          <w:szCs w:val="24"/>
        </w:rPr>
      </w:pPr>
    </w:p>
    <w:p w14:paraId="64C71E33" w14:textId="6368D856" w:rsidR="006F19A5" w:rsidRDefault="006F19A5" w:rsidP="00AC11C8">
      <w:pPr>
        <w:rPr>
          <w:rFonts w:ascii="宋体" w:eastAsia="宋体" w:hAnsi="宋体"/>
          <w:sz w:val="24"/>
          <w:szCs w:val="24"/>
        </w:rPr>
      </w:pPr>
      <w:r w:rsidRPr="006F19A5">
        <w:rPr>
          <w:rFonts w:ascii="宋体" w:eastAsia="宋体" w:hAnsi="宋体"/>
          <w:sz w:val="24"/>
          <w:szCs w:val="24"/>
        </w:rPr>
        <w:t>上下文无关文法(Context-free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6F19A5">
        <w:rPr>
          <w:rFonts w:ascii="宋体" w:eastAsia="宋体" w:hAnsi="宋体"/>
          <w:sz w:val="24"/>
          <w:szCs w:val="24"/>
        </w:rPr>
        <w:t>Grammars)是乔姆斯基提出的一种对自然语言语法知识进行形式化描述的方法。在这种文法中，语法知识是用重写规则表示的。作为例子，下面给出了一个英语的很小的子集。</w:t>
      </w:r>
    </w:p>
    <w:p w14:paraId="48404531" w14:textId="65FF86B7" w:rsidR="006F19A5" w:rsidRDefault="006F19A5" w:rsidP="006F19A5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3C7224" wp14:editId="3F5A313B">
            <wp:extent cx="3208020" cy="2463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2800" cy="24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19DD" w14:textId="2E4CDEAC" w:rsidR="00DF2649" w:rsidRDefault="00DF2649" w:rsidP="006F19A5">
      <w:pPr>
        <w:jc w:val="center"/>
        <w:rPr>
          <w:rFonts w:ascii="宋体" w:eastAsia="宋体" w:hAnsi="宋体"/>
          <w:sz w:val="24"/>
          <w:szCs w:val="24"/>
        </w:rPr>
      </w:pPr>
    </w:p>
    <w:p w14:paraId="5607267A" w14:textId="6B5C06C9" w:rsidR="00DF2649" w:rsidRDefault="00DF2649" w:rsidP="006F19A5">
      <w:pPr>
        <w:jc w:val="center"/>
        <w:rPr>
          <w:rFonts w:ascii="宋体" w:eastAsia="宋体" w:hAnsi="宋体"/>
          <w:sz w:val="24"/>
          <w:szCs w:val="24"/>
        </w:rPr>
      </w:pPr>
    </w:p>
    <w:p w14:paraId="447D3F83" w14:textId="77777777" w:rsidR="00DF2649" w:rsidRDefault="00DF2649" w:rsidP="006F19A5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033024D0" w14:textId="0248F472" w:rsidR="00DF2649" w:rsidRPr="00DF2649" w:rsidRDefault="00DF2649" w:rsidP="00DF2649">
      <w:pPr>
        <w:pStyle w:val="a3"/>
        <w:ind w:left="360"/>
        <w:rPr>
          <w:rFonts w:hint="eastAsia"/>
        </w:rPr>
      </w:pPr>
      <w:r>
        <w:rPr>
          <w:rFonts w:hint="eastAsia"/>
        </w:rPr>
        <w:lastRenderedPageBreak/>
        <w:t>（理解）</w:t>
      </w:r>
      <w:r>
        <w:rPr>
          <w:rFonts w:hint="eastAsia"/>
        </w:rPr>
        <w:t>语法树解析</w:t>
      </w:r>
    </w:p>
    <w:p w14:paraId="7658398F" w14:textId="7AD86809" w:rsidR="002C4178" w:rsidRDefault="002C4178" w:rsidP="006F19A5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FDE45B" wp14:editId="722B1BDA">
            <wp:extent cx="5274310" cy="3076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2C8F" w14:textId="641E530B" w:rsidR="002C4178" w:rsidRPr="006F19A5" w:rsidRDefault="002C4178" w:rsidP="006F19A5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A64AC60" wp14:editId="4BDEF5B8">
            <wp:extent cx="5274310" cy="3978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178" w:rsidRPr="006F1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87507"/>
    <w:multiLevelType w:val="hybridMultilevel"/>
    <w:tmpl w:val="42CA9098"/>
    <w:lvl w:ilvl="0" w:tplc="8FBC9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7829F1"/>
    <w:multiLevelType w:val="hybridMultilevel"/>
    <w:tmpl w:val="57C0BB38"/>
    <w:lvl w:ilvl="0" w:tplc="06B6AD0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6EEA06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54D02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CCAE22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15660D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1A68EF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9E8862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CAA6D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9B446F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46782BB2"/>
    <w:multiLevelType w:val="hybridMultilevel"/>
    <w:tmpl w:val="231EBF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32F5713"/>
    <w:multiLevelType w:val="hybridMultilevel"/>
    <w:tmpl w:val="80466DCA"/>
    <w:lvl w:ilvl="0" w:tplc="81700EC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4487B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B0230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122E08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3EE05C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3001A5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8349BC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C7CDCF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800683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78633F42"/>
    <w:multiLevelType w:val="hybridMultilevel"/>
    <w:tmpl w:val="314C8D98"/>
    <w:lvl w:ilvl="0" w:tplc="94FAE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63E"/>
    <w:rsid w:val="002C4178"/>
    <w:rsid w:val="0040563E"/>
    <w:rsid w:val="0053119D"/>
    <w:rsid w:val="006F19A5"/>
    <w:rsid w:val="00891158"/>
    <w:rsid w:val="008D0F8E"/>
    <w:rsid w:val="00AC11C8"/>
    <w:rsid w:val="00B93C3E"/>
    <w:rsid w:val="00DF2649"/>
    <w:rsid w:val="00E55C92"/>
    <w:rsid w:val="00EC5B14"/>
    <w:rsid w:val="00ED2BF0"/>
    <w:rsid w:val="00FF3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2C75B"/>
  <w15:chartTrackingRefBased/>
  <w15:docId w15:val="{980F2D76-D072-4842-9D9B-328C51E2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63E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40563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0563E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8D0F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7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70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30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864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186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4059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1008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1016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1131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7068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173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文晨</dc:creator>
  <cp:keywords/>
  <dc:description/>
  <cp:lastModifiedBy>刘 文晨</cp:lastModifiedBy>
  <cp:revision>5</cp:revision>
  <dcterms:created xsi:type="dcterms:W3CDTF">2020-12-19T12:02:00Z</dcterms:created>
  <dcterms:modified xsi:type="dcterms:W3CDTF">2020-12-19T12:24:00Z</dcterms:modified>
</cp:coreProperties>
</file>