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1F5D" w14:textId="51F815D9" w:rsidR="00D034A5" w:rsidRPr="005D1B22" w:rsidRDefault="00847137" w:rsidP="00D034A5">
      <w:pPr>
        <w:rPr>
          <w:rFonts w:ascii="Times New Roman" w:hAnsi="Times New Roman" w:cs="Times New Roman"/>
        </w:rPr>
      </w:pPr>
      <w:r w:rsidRPr="005D1B22">
        <w:rPr>
          <w:rFonts w:ascii="Times New Roman" w:hAnsi="Times New Roman" w:cs="Times New Roman"/>
          <w:noProof/>
        </w:rPr>
        <w:drawing>
          <wp:inline distT="0" distB="0" distL="0" distR="0" wp14:anchorId="3BD89541" wp14:editId="162759B4">
            <wp:extent cx="5274310" cy="2337574"/>
            <wp:effectExtent l="0" t="0" r="2540" b="5715"/>
            <wp:docPr id="1" name="图片 1" descr="http://cs.brown.edu/courses/cs143/2013/proj4/images/fall_2013_hard_class_det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rown.edu/courses/cs143/2013/proj4/images/fall_2013_hard_class_detectio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37574"/>
                    </a:xfrm>
                    <a:prstGeom prst="rect">
                      <a:avLst/>
                    </a:prstGeom>
                    <a:noFill/>
                    <a:ln>
                      <a:noFill/>
                    </a:ln>
                  </pic:spPr>
                </pic:pic>
              </a:graphicData>
            </a:graphic>
          </wp:inline>
        </w:drawing>
      </w:r>
      <w:r w:rsidRPr="005D1B22">
        <w:rPr>
          <w:rFonts w:ascii="Times New Roman" w:hAnsi="Times New Roman" w:cs="Times New Roman"/>
        </w:rPr>
        <w:t xml:space="preserve"> </w:t>
      </w:r>
      <w:r w:rsidRPr="005D1B22">
        <w:rPr>
          <w:rFonts w:ascii="Times New Roman" w:hAnsi="Times New Roman" w:cs="Times New Roman"/>
          <w:sz w:val="16"/>
        </w:rPr>
        <w:t>Example face detection results from this project. We're intentionally trying to foil the face detector in this photo.</w:t>
      </w:r>
    </w:p>
    <w:p w14:paraId="3520F626" w14:textId="610D1051" w:rsidR="00D034A5" w:rsidRPr="005D1B22" w:rsidRDefault="003E4403" w:rsidP="00D034A5">
      <w:pPr>
        <w:pStyle w:val="3"/>
        <w:rPr>
          <w:rFonts w:ascii="Times New Roman" w:hAnsi="Times New Roman" w:cs="Times New Roman"/>
        </w:rPr>
      </w:pPr>
      <w:r w:rsidRPr="005D1B22">
        <w:rPr>
          <w:rFonts w:ascii="Times New Roman" w:hAnsi="Times New Roman" w:cs="Times New Roman"/>
        </w:rPr>
        <w:t>Project 4: Face detection with a sliding window</w:t>
      </w:r>
    </w:p>
    <w:p w14:paraId="4C8FCE98" w14:textId="77777777" w:rsidR="00D034A5" w:rsidRPr="005D1B22" w:rsidRDefault="00D034A5" w:rsidP="00D034A5">
      <w:pPr>
        <w:pStyle w:val="4"/>
        <w:rPr>
          <w:rFonts w:ascii="Times New Roman" w:hAnsi="Times New Roman" w:cs="Times New Roman"/>
        </w:rPr>
      </w:pPr>
      <w:r w:rsidRPr="005D1B22">
        <w:rPr>
          <w:rFonts w:ascii="Times New Roman" w:hAnsi="Times New Roman" w:cs="Times New Roman"/>
        </w:rPr>
        <w:t>Overview</w:t>
      </w:r>
    </w:p>
    <w:p w14:paraId="138956C8" w14:textId="17DC04CD" w:rsidR="000A5BA0" w:rsidRPr="005D1B22" w:rsidRDefault="00847137" w:rsidP="00847137">
      <w:pPr>
        <w:rPr>
          <w:rFonts w:ascii="Times New Roman" w:hAnsi="Times New Roman" w:cs="Times New Roman"/>
        </w:rPr>
      </w:pPr>
      <w:r w:rsidRPr="005D1B22">
        <w:rPr>
          <w:rFonts w:ascii="Times New Roman" w:hAnsi="Times New Roman" w:cs="Times New Roman"/>
        </w:rPr>
        <w:t xml:space="preserve">The sliding window model is conceptually simple: independently classify all image patches as being object or non-object. Sliding window classification is the dominant paradigm in object detection and for one object category in particular -- faces -- it is one of the most noticeable successes of computer vision. For example, modern cameras and photo organization tools have prominent face detection capabilities. These success of face detection (and object detection in general) can be traced back to influential works such as </w:t>
      </w:r>
      <w:hyperlink r:id="rId8" w:history="1">
        <w:r w:rsidRPr="005D1B22">
          <w:rPr>
            <w:rStyle w:val="a7"/>
            <w:rFonts w:ascii="Times New Roman" w:hAnsi="Times New Roman" w:cs="Times New Roman"/>
          </w:rPr>
          <w:t>Rowley et al. 1998</w:t>
        </w:r>
      </w:hyperlink>
      <w:r w:rsidRPr="005D1B22">
        <w:rPr>
          <w:rFonts w:ascii="Times New Roman" w:hAnsi="Times New Roman" w:cs="Times New Roman"/>
        </w:rPr>
        <w:t xml:space="preserve"> and </w:t>
      </w:r>
      <w:hyperlink r:id="rId9" w:history="1">
        <w:r w:rsidRPr="005D1B22">
          <w:rPr>
            <w:rStyle w:val="a7"/>
            <w:rFonts w:ascii="Times New Roman" w:hAnsi="Times New Roman" w:cs="Times New Roman"/>
          </w:rPr>
          <w:t>Viola-Jones 2001</w:t>
        </w:r>
      </w:hyperlink>
      <w:r w:rsidRPr="005D1B22">
        <w:rPr>
          <w:rFonts w:ascii="Times New Roman" w:hAnsi="Times New Roman" w:cs="Times New Roman"/>
        </w:rPr>
        <w:t xml:space="preserve">. You can look at these papers for suggestions on how to implement your detector. However, for this project you will be implementing the simpler (but still very effective!) sliding window detector of </w:t>
      </w:r>
      <w:hyperlink r:id="rId10" w:history="1">
        <w:r w:rsidRPr="005D1B22">
          <w:rPr>
            <w:rStyle w:val="a7"/>
            <w:rFonts w:ascii="Times New Roman" w:hAnsi="Times New Roman" w:cs="Times New Roman"/>
          </w:rPr>
          <w:t>Dalal and Triggs 2005</w:t>
        </w:r>
      </w:hyperlink>
      <w:r w:rsidRPr="005D1B22">
        <w:rPr>
          <w:rFonts w:ascii="Times New Roman" w:hAnsi="Times New Roman" w:cs="Times New Roman"/>
        </w:rPr>
        <w:t xml:space="preserve">. </w:t>
      </w:r>
      <w:proofErr w:type="spellStart"/>
      <w:r w:rsidRPr="005D1B22">
        <w:rPr>
          <w:rFonts w:ascii="Times New Roman" w:hAnsi="Times New Roman" w:cs="Times New Roman"/>
        </w:rPr>
        <w:t>Dalal-Triggs</w:t>
      </w:r>
      <w:proofErr w:type="spellEnd"/>
      <w:r w:rsidRPr="005D1B22">
        <w:rPr>
          <w:rFonts w:ascii="Times New Roman" w:hAnsi="Times New Roman" w:cs="Times New Roman"/>
        </w:rPr>
        <w:t xml:space="preserve"> focuses on representation more than learning and introduces the SIFT-like Histogram of Gradients (</w:t>
      </w:r>
      <w:proofErr w:type="spellStart"/>
      <w:r w:rsidRPr="005D1B22">
        <w:rPr>
          <w:rFonts w:ascii="Times New Roman" w:hAnsi="Times New Roman" w:cs="Times New Roman"/>
        </w:rPr>
        <w:t>HoG</w:t>
      </w:r>
      <w:proofErr w:type="spellEnd"/>
      <w:r w:rsidRPr="005D1B22">
        <w:rPr>
          <w:rFonts w:ascii="Times New Roman" w:hAnsi="Times New Roman" w:cs="Times New Roman"/>
        </w:rPr>
        <w:t xml:space="preserve">) representation (pictured to the right). Because you have already implemented the SIFT descriptor, you will not be asked to implement </w:t>
      </w:r>
      <w:proofErr w:type="spellStart"/>
      <w:r w:rsidRPr="005D1B22">
        <w:rPr>
          <w:rFonts w:ascii="Times New Roman" w:hAnsi="Times New Roman" w:cs="Times New Roman"/>
        </w:rPr>
        <w:t>HoG</w:t>
      </w:r>
      <w:proofErr w:type="spellEnd"/>
      <w:r w:rsidRPr="005D1B22">
        <w:rPr>
          <w:rFonts w:ascii="Times New Roman" w:hAnsi="Times New Roman" w:cs="Times New Roman"/>
        </w:rPr>
        <w:t xml:space="preserve">. You will be responsible for the rest of the detection pipeline, though -- handling heterogeneous training and testing data, training a linear classifier (a </w:t>
      </w:r>
      <w:proofErr w:type="spellStart"/>
      <w:r w:rsidRPr="005D1B22">
        <w:rPr>
          <w:rFonts w:ascii="Times New Roman" w:hAnsi="Times New Roman" w:cs="Times New Roman"/>
        </w:rPr>
        <w:t>HoG</w:t>
      </w:r>
      <w:proofErr w:type="spellEnd"/>
      <w:r w:rsidRPr="005D1B22">
        <w:rPr>
          <w:rFonts w:ascii="Times New Roman" w:hAnsi="Times New Roman" w:cs="Times New Roman"/>
        </w:rPr>
        <w:t xml:space="preserve"> template), and using your classifier to classify millions of sliding windows at multiple scales. Fortunately, linear classifiers are compact, fast to train, and fast to execute. A linear SVM can also be trained on large amounts of data, including mined hard negatives.</w:t>
      </w:r>
    </w:p>
    <w:p w14:paraId="6A4D0C97" w14:textId="006E6251" w:rsidR="003511A6" w:rsidRPr="005D1B22" w:rsidRDefault="00EF5EA5" w:rsidP="003511A6">
      <w:pPr>
        <w:pStyle w:val="a8"/>
        <w:rPr>
          <w:rFonts w:ascii="Times New Roman" w:hAnsi="Times New Roman" w:cs="Times New Roman"/>
        </w:rPr>
      </w:pPr>
      <w:r w:rsidRPr="005D1B22">
        <w:rPr>
          <w:rFonts w:ascii="Times New Roman" w:hAnsi="Times New Roman" w:cs="Times New Roman"/>
          <w:noProof/>
        </w:rPr>
        <w:lastRenderedPageBreak/>
        <w:drawing>
          <wp:anchor distT="0" distB="0" distL="114300" distR="114300" simplePos="0" relativeHeight="251658240" behindDoc="0" locked="0" layoutInCell="1" allowOverlap="1" wp14:anchorId="674CE968" wp14:editId="4757C0B5">
            <wp:simplePos x="0" y="0"/>
            <wp:positionH relativeFrom="column">
              <wp:posOffset>548805</wp:posOffset>
            </wp:positionH>
            <wp:positionV relativeFrom="paragraph">
              <wp:posOffset>228980</wp:posOffset>
            </wp:positionV>
            <wp:extent cx="3811905" cy="1870075"/>
            <wp:effectExtent l="0" t="0" r="0" b="0"/>
            <wp:wrapTopAndBottom/>
            <wp:docPr id="6" name="图片 6" descr="H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905" cy="1870075"/>
                    </a:xfrm>
                    <a:prstGeom prst="rect">
                      <a:avLst/>
                    </a:prstGeom>
                    <a:noFill/>
                    <a:ln>
                      <a:noFill/>
                    </a:ln>
                  </pic:spPr>
                </pic:pic>
              </a:graphicData>
            </a:graphic>
          </wp:anchor>
        </w:drawing>
      </w:r>
    </w:p>
    <w:p w14:paraId="76C85C33" w14:textId="77777777" w:rsidR="00A33253" w:rsidRPr="005D1B22" w:rsidRDefault="00A33253" w:rsidP="003511A6">
      <w:pPr>
        <w:rPr>
          <w:rFonts w:ascii="Times New Roman" w:hAnsi="Times New Roman" w:cs="Times New Roman"/>
        </w:rPr>
      </w:pPr>
    </w:p>
    <w:p w14:paraId="7FDDE79D" w14:textId="77777777" w:rsidR="00847137" w:rsidRPr="005D1B22" w:rsidRDefault="00847137" w:rsidP="00847137">
      <w:pPr>
        <w:pStyle w:val="4"/>
        <w:rPr>
          <w:rFonts w:ascii="Times New Roman" w:hAnsi="Times New Roman" w:cs="Times New Roman"/>
        </w:rPr>
      </w:pPr>
      <w:r w:rsidRPr="005D1B22">
        <w:rPr>
          <w:rFonts w:ascii="Times New Roman" w:hAnsi="Times New Roman" w:cs="Times New Roman"/>
        </w:rPr>
        <w:t>Details and Starter Code</w:t>
      </w:r>
    </w:p>
    <w:p w14:paraId="7F0B7BC0" w14:textId="6EB0D8FA" w:rsidR="00847137" w:rsidRPr="005D1B22" w:rsidRDefault="00847137" w:rsidP="00847137">
      <w:pPr>
        <w:rPr>
          <w:rFonts w:ascii="Times New Roman" w:hAnsi="Times New Roman" w:cs="Times New Roman"/>
        </w:rPr>
      </w:pPr>
      <w:r w:rsidRPr="005D1B22">
        <w:rPr>
          <w:rFonts w:ascii="Times New Roman" w:hAnsi="Times New Roman" w:cs="Times New Roman"/>
        </w:rPr>
        <w:t>The following is an outline of the stencil code:</w:t>
      </w:r>
    </w:p>
    <w:p w14:paraId="1180EAFB" w14:textId="77777777" w:rsidR="00847137" w:rsidRPr="005D1B22" w:rsidRDefault="00847137" w:rsidP="00847137">
      <w:pPr>
        <w:rPr>
          <w:rFonts w:ascii="Times New Roman" w:hAnsi="Times New Roman" w:cs="Times New Roman"/>
        </w:rPr>
      </w:pPr>
    </w:p>
    <w:p w14:paraId="76977AF2" w14:textId="77777777" w:rsidR="00847137" w:rsidRPr="005D1B22" w:rsidRDefault="00847137" w:rsidP="00847137">
      <w:pPr>
        <w:pStyle w:val="a8"/>
        <w:numPr>
          <w:ilvl w:val="0"/>
          <w:numId w:val="8"/>
        </w:numPr>
        <w:ind w:firstLineChars="0"/>
        <w:rPr>
          <w:rFonts w:ascii="Times New Roman" w:hAnsi="Times New Roman" w:cs="Times New Roman"/>
        </w:rPr>
      </w:pPr>
      <w:r w:rsidRPr="005D1B22">
        <w:rPr>
          <w:rFonts w:ascii="Times New Roman" w:hAnsi="Times New Roman" w:cs="Times New Roman"/>
          <w:i/>
          <w:color w:val="00B050"/>
        </w:rPr>
        <w:t>proj</w:t>
      </w:r>
      <w:proofErr w:type="gramStart"/>
      <w:r w:rsidRPr="005D1B22">
        <w:rPr>
          <w:rFonts w:ascii="Times New Roman" w:hAnsi="Times New Roman" w:cs="Times New Roman"/>
          <w:i/>
          <w:color w:val="00B050"/>
        </w:rPr>
        <w:t>4.m</w:t>
      </w:r>
      <w:r w:rsidRPr="005D1B22">
        <w:rPr>
          <w:rFonts w:ascii="Times New Roman" w:hAnsi="Times New Roman" w:cs="Times New Roman"/>
        </w:rPr>
        <w:t>.</w:t>
      </w:r>
      <w:proofErr w:type="gramEnd"/>
      <w:r w:rsidRPr="005D1B22">
        <w:rPr>
          <w:rFonts w:ascii="Times New Roman" w:hAnsi="Times New Roman" w:cs="Times New Roman"/>
        </w:rPr>
        <w:t xml:space="preserve"> The </w:t>
      </w:r>
      <w:proofErr w:type="gramStart"/>
      <w:r w:rsidRPr="005D1B22">
        <w:rPr>
          <w:rFonts w:ascii="Times New Roman" w:hAnsi="Times New Roman" w:cs="Times New Roman"/>
        </w:rPr>
        <w:t>top level</w:t>
      </w:r>
      <w:proofErr w:type="gramEnd"/>
      <w:r w:rsidRPr="005D1B22">
        <w:rPr>
          <w:rFonts w:ascii="Times New Roman" w:hAnsi="Times New Roman" w:cs="Times New Roman"/>
        </w:rPr>
        <w:t xml:space="preserve"> script for training and testing your object detector. If you run the code unmodified, it will predict random faces in the test images. It calls the following functions, many of which are simply placeholders in the starter code:</w:t>
      </w:r>
    </w:p>
    <w:p w14:paraId="2C547C0B" w14:textId="77777777" w:rsidR="00847137" w:rsidRPr="005D1B22" w:rsidRDefault="00847137" w:rsidP="00847137">
      <w:pPr>
        <w:pStyle w:val="a8"/>
        <w:numPr>
          <w:ilvl w:val="0"/>
          <w:numId w:val="8"/>
        </w:numPr>
        <w:ind w:firstLineChars="0"/>
        <w:rPr>
          <w:rFonts w:ascii="Times New Roman" w:hAnsi="Times New Roman" w:cs="Times New Roman"/>
        </w:rPr>
      </w:pPr>
      <w:proofErr w:type="spellStart"/>
      <w:r w:rsidRPr="005D1B22">
        <w:rPr>
          <w:rFonts w:ascii="Times New Roman" w:hAnsi="Times New Roman" w:cs="Times New Roman"/>
          <w:i/>
          <w:color w:val="00B050"/>
        </w:rPr>
        <w:t>get_positive_features.m</w:t>
      </w:r>
      <w:proofErr w:type="spellEnd"/>
      <w:r w:rsidRPr="005D1B22">
        <w:rPr>
          <w:rFonts w:ascii="Times New Roman" w:hAnsi="Times New Roman" w:cs="Times New Roman"/>
        </w:rPr>
        <w:t xml:space="preserve"> (</w:t>
      </w:r>
      <w:r w:rsidRPr="005D1B22">
        <w:rPr>
          <w:rFonts w:ascii="Times New Roman" w:hAnsi="Times New Roman" w:cs="Times New Roman"/>
          <w:color w:val="FF0000"/>
        </w:rPr>
        <w:t>you code this</w:t>
      </w:r>
      <w:r w:rsidRPr="005D1B22">
        <w:rPr>
          <w:rFonts w:ascii="Times New Roman" w:hAnsi="Times New Roman" w:cs="Times New Roman"/>
        </w:rPr>
        <w:t xml:space="preserve">). Load cropped positive trained examples (faces) and convert them to </w:t>
      </w:r>
      <w:proofErr w:type="spellStart"/>
      <w:r w:rsidRPr="005D1B22">
        <w:rPr>
          <w:rFonts w:ascii="Times New Roman" w:hAnsi="Times New Roman" w:cs="Times New Roman"/>
        </w:rPr>
        <w:t>HoG</w:t>
      </w:r>
      <w:proofErr w:type="spellEnd"/>
      <w:r w:rsidRPr="005D1B22">
        <w:rPr>
          <w:rFonts w:ascii="Times New Roman" w:hAnsi="Times New Roman" w:cs="Times New Roman"/>
        </w:rPr>
        <w:t xml:space="preserve"> features with a call to </w:t>
      </w:r>
      <w:proofErr w:type="spellStart"/>
      <w:r w:rsidRPr="005D1B22">
        <w:rPr>
          <w:rFonts w:ascii="Times New Roman" w:hAnsi="Times New Roman" w:cs="Times New Roman"/>
        </w:rPr>
        <w:t>vl_hog</w:t>
      </w:r>
      <w:proofErr w:type="spellEnd"/>
      <w:r w:rsidRPr="005D1B22">
        <w:rPr>
          <w:rFonts w:ascii="Times New Roman" w:hAnsi="Times New Roman" w:cs="Times New Roman"/>
        </w:rPr>
        <w:t>.</w:t>
      </w:r>
    </w:p>
    <w:p w14:paraId="40277BA7" w14:textId="77777777" w:rsidR="00847137" w:rsidRPr="005D1B22" w:rsidRDefault="00847137" w:rsidP="00847137">
      <w:pPr>
        <w:pStyle w:val="a8"/>
        <w:numPr>
          <w:ilvl w:val="0"/>
          <w:numId w:val="8"/>
        </w:numPr>
        <w:ind w:firstLineChars="0"/>
        <w:rPr>
          <w:rFonts w:ascii="Times New Roman" w:hAnsi="Times New Roman" w:cs="Times New Roman"/>
        </w:rPr>
      </w:pPr>
      <w:proofErr w:type="spellStart"/>
      <w:r w:rsidRPr="005D1B22">
        <w:rPr>
          <w:rFonts w:ascii="Times New Roman" w:hAnsi="Times New Roman" w:cs="Times New Roman"/>
          <w:i/>
          <w:color w:val="00B050"/>
        </w:rPr>
        <w:t>get_random_negative_features.m</w:t>
      </w:r>
      <w:proofErr w:type="spellEnd"/>
      <w:r w:rsidRPr="005D1B22">
        <w:rPr>
          <w:rFonts w:ascii="Times New Roman" w:hAnsi="Times New Roman" w:cs="Times New Roman"/>
        </w:rPr>
        <w:t xml:space="preserve"> (</w:t>
      </w:r>
      <w:r w:rsidRPr="005D1B22">
        <w:rPr>
          <w:rFonts w:ascii="Times New Roman" w:hAnsi="Times New Roman" w:cs="Times New Roman"/>
          <w:color w:val="FF0000"/>
        </w:rPr>
        <w:t>you code this</w:t>
      </w:r>
      <w:r w:rsidRPr="005D1B22">
        <w:rPr>
          <w:rFonts w:ascii="Times New Roman" w:hAnsi="Times New Roman" w:cs="Times New Roman"/>
        </w:rPr>
        <w:t xml:space="preserve">). Sample random negative examples from scenes which contain no faces and convert them to </w:t>
      </w:r>
      <w:proofErr w:type="spellStart"/>
      <w:r w:rsidRPr="005D1B22">
        <w:rPr>
          <w:rFonts w:ascii="Times New Roman" w:hAnsi="Times New Roman" w:cs="Times New Roman"/>
        </w:rPr>
        <w:t>HoG</w:t>
      </w:r>
      <w:proofErr w:type="spellEnd"/>
      <w:r w:rsidRPr="005D1B22">
        <w:rPr>
          <w:rFonts w:ascii="Times New Roman" w:hAnsi="Times New Roman" w:cs="Times New Roman"/>
        </w:rPr>
        <w:t xml:space="preserve"> features.</w:t>
      </w:r>
    </w:p>
    <w:p w14:paraId="45BF7E59" w14:textId="77777777" w:rsidR="00847137" w:rsidRPr="005D1B22" w:rsidRDefault="00847137" w:rsidP="00847137">
      <w:pPr>
        <w:pStyle w:val="a8"/>
        <w:numPr>
          <w:ilvl w:val="0"/>
          <w:numId w:val="8"/>
        </w:numPr>
        <w:ind w:firstLineChars="0"/>
        <w:rPr>
          <w:rFonts w:ascii="Times New Roman" w:hAnsi="Times New Roman" w:cs="Times New Roman"/>
        </w:rPr>
      </w:pPr>
      <w:r w:rsidRPr="005D1B22">
        <w:rPr>
          <w:rFonts w:ascii="Times New Roman" w:hAnsi="Times New Roman" w:cs="Times New Roman"/>
        </w:rPr>
        <w:t xml:space="preserve">classifier training (you code this). Train a linear classifier from the positive and negative examples with a call to </w:t>
      </w:r>
      <w:proofErr w:type="spellStart"/>
      <w:r w:rsidRPr="005D1B22">
        <w:rPr>
          <w:rFonts w:ascii="Times New Roman" w:hAnsi="Times New Roman" w:cs="Times New Roman"/>
          <w:i/>
        </w:rPr>
        <w:t>vl_trainsvm</w:t>
      </w:r>
      <w:proofErr w:type="spellEnd"/>
      <w:r w:rsidRPr="005D1B22">
        <w:rPr>
          <w:rFonts w:ascii="Times New Roman" w:hAnsi="Times New Roman" w:cs="Times New Roman"/>
          <w:i/>
        </w:rPr>
        <w:t>.</w:t>
      </w:r>
    </w:p>
    <w:p w14:paraId="5E5EFD83" w14:textId="77777777" w:rsidR="00847137" w:rsidRPr="005D1B22" w:rsidRDefault="00847137" w:rsidP="00847137">
      <w:pPr>
        <w:pStyle w:val="a8"/>
        <w:numPr>
          <w:ilvl w:val="0"/>
          <w:numId w:val="8"/>
        </w:numPr>
        <w:ind w:firstLineChars="0"/>
        <w:rPr>
          <w:rFonts w:ascii="Times New Roman" w:hAnsi="Times New Roman" w:cs="Times New Roman"/>
        </w:rPr>
      </w:pPr>
      <w:proofErr w:type="spellStart"/>
      <w:r w:rsidRPr="005D1B22">
        <w:rPr>
          <w:rFonts w:ascii="Times New Roman" w:hAnsi="Times New Roman" w:cs="Times New Roman"/>
          <w:i/>
          <w:color w:val="00B050"/>
        </w:rPr>
        <w:t>run_detector.m</w:t>
      </w:r>
      <w:proofErr w:type="spellEnd"/>
      <w:r w:rsidRPr="005D1B22">
        <w:rPr>
          <w:rFonts w:ascii="Times New Roman" w:hAnsi="Times New Roman" w:cs="Times New Roman"/>
        </w:rPr>
        <w:t xml:space="preserve"> (</w:t>
      </w:r>
      <w:r w:rsidRPr="005D1B22">
        <w:rPr>
          <w:rFonts w:ascii="Times New Roman" w:hAnsi="Times New Roman" w:cs="Times New Roman"/>
          <w:color w:val="FF0000"/>
        </w:rPr>
        <w:t>you code this</w:t>
      </w:r>
      <w:r w:rsidRPr="005D1B22">
        <w:rPr>
          <w:rFonts w:ascii="Times New Roman" w:hAnsi="Times New Roman" w:cs="Times New Roman"/>
        </w:rPr>
        <w:t xml:space="preserve">). Run the classifier on the test set. For each image, run the classifier at multiple scales and then call </w:t>
      </w:r>
      <w:proofErr w:type="spellStart"/>
      <w:r w:rsidRPr="005D1B22">
        <w:rPr>
          <w:rFonts w:ascii="Times New Roman" w:hAnsi="Times New Roman" w:cs="Times New Roman"/>
        </w:rPr>
        <w:t>non_max_supr_bbox</w:t>
      </w:r>
      <w:proofErr w:type="spellEnd"/>
      <w:r w:rsidRPr="005D1B22">
        <w:rPr>
          <w:rFonts w:ascii="Times New Roman" w:hAnsi="Times New Roman" w:cs="Times New Roman"/>
        </w:rPr>
        <w:t xml:space="preserve"> to remove duplicate detections.</w:t>
      </w:r>
    </w:p>
    <w:p w14:paraId="7D307AFB" w14:textId="77777777" w:rsidR="00847137" w:rsidRPr="005D1B22" w:rsidRDefault="00847137" w:rsidP="00847137">
      <w:pPr>
        <w:pStyle w:val="a8"/>
        <w:numPr>
          <w:ilvl w:val="0"/>
          <w:numId w:val="8"/>
        </w:numPr>
        <w:ind w:firstLineChars="0"/>
        <w:rPr>
          <w:rFonts w:ascii="Times New Roman" w:hAnsi="Times New Roman" w:cs="Times New Roman"/>
        </w:rPr>
      </w:pPr>
      <w:proofErr w:type="spellStart"/>
      <w:r w:rsidRPr="005D1B22">
        <w:rPr>
          <w:rFonts w:ascii="Times New Roman" w:hAnsi="Times New Roman" w:cs="Times New Roman"/>
          <w:i/>
          <w:color w:val="00B050"/>
        </w:rPr>
        <w:t>evaluate_detections.m</w:t>
      </w:r>
      <w:proofErr w:type="spellEnd"/>
      <w:r w:rsidRPr="005D1B22">
        <w:rPr>
          <w:rFonts w:ascii="Times New Roman" w:hAnsi="Times New Roman" w:cs="Times New Roman"/>
        </w:rPr>
        <w:t>. Compute ROC curve, precision-recall curve, and average precision. You're not allowed to change this function.</w:t>
      </w:r>
    </w:p>
    <w:p w14:paraId="47EADAB5" w14:textId="72F10568" w:rsidR="00847137" w:rsidRPr="005D1B22" w:rsidRDefault="00847137" w:rsidP="00847137">
      <w:pPr>
        <w:pStyle w:val="a8"/>
        <w:numPr>
          <w:ilvl w:val="0"/>
          <w:numId w:val="8"/>
        </w:numPr>
        <w:ind w:firstLineChars="0"/>
        <w:rPr>
          <w:rFonts w:ascii="Times New Roman" w:hAnsi="Times New Roman" w:cs="Times New Roman"/>
        </w:rPr>
      </w:pPr>
      <w:proofErr w:type="spellStart"/>
      <w:r w:rsidRPr="005D1B22">
        <w:rPr>
          <w:rFonts w:ascii="Times New Roman" w:hAnsi="Times New Roman" w:cs="Times New Roman"/>
          <w:i/>
          <w:color w:val="00B050"/>
        </w:rPr>
        <w:t>visualize_detections_by_image.m</w:t>
      </w:r>
      <w:proofErr w:type="spellEnd"/>
      <w:r w:rsidRPr="005D1B22">
        <w:rPr>
          <w:rFonts w:ascii="Times New Roman" w:hAnsi="Times New Roman" w:cs="Times New Roman"/>
        </w:rPr>
        <w:t xml:space="preserve">. Visualize detections in each image. You can use </w:t>
      </w:r>
      <w:proofErr w:type="spellStart"/>
      <w:r w:rsidRPr="005D1B22">
        <w:rPr>
          <w:rFonts w:ascii="Times New Roman" w:hAnsi="Times New Roman" w:cs="Times New Roman"/>
          <w:i/>
          <w:color w:val="000000" w:themeColor="text1"/>
        </w:rPr>
        <w:t>visualize_detections_by_image_no_gt.m</w:t>
      </w:r>
      <w:proofErr w:type="spellEnd"/>
      <w:r w:rsidRPr="005D1B22">
        <w:rPr>
          <w:rFonts w:ascii="Times New Roman" w:hAnsi="Times New Roman" w:cs="Times New Roman"/>
          <w:color w:val="000000" w:themeColor="text1"/>
        </w:rPr>
        <w:t xml:space="preserve"> f</w:t>
      </w:r>
      <w:r w:rsidRPr="005D1B22">
        <w:rPr>
          <w:rFonts w:ascii="Times New Roman" w:hAnsi="Times New Roman" w:cs="Times New Roman"/>
        </w:rPr>
        <w:t>or test cases which have no ground truth annotations (e.g. the class photos).</w:t>
      </w:r>
    </w:p>
    <w:p w14:paraId="23695C0C" w14:textId="77777777" w:rsidR="00847137" w:rsidRPr="005D1B22" w:rsidRDefault="00847137" w:rsidP="00847137">
      <w:pPr>
        <w:pStyle w:val="a8"/>
        <w:ind w:left="420" w:firstLineChars="0" w:firstLine="0"/>
        <w:rPr>
          <w:rFonts w:ascii="Times New Roman" w:hAnsi="Times New Roman" w:cs="Times New Roman"/>
        </w:rPr>
      </w:pPr>
    </w:p>
    <w:p w14:paraId="17D51E69" w14:textId="77777777" w:rsidR="00847137" w:rsidRPr="005D1B22" w:rsidRDefault="00847137" w:rsidP="00847137">
      <w:pPr>
        <w:rPr>
          <w:rFonts w:ascii="Times New Roman" w:hAnsi="Times New Roman" w:cs="Times New Roman"/>
        </w:rPr>
      </w:pPr>
      <w:r w:rsidRPr="005D1B22">
        <w:rPr>
          <w:rFonts w:ascii="Times New Roman" w:hAnsi="Times New Roman" w:cs="Times New Roman"/>
        </w:rPr>
        <w:t xml:space="preserve">Creating the sliding window, multiscale detector is the most complex part of this project. It is recommended that you start with a single </w:t>
      </w:r>
      <w:proofErr w:type="spellStart"/>
      <w:r w:rsidRPr="005D1B22">
        <w:rPr>
          <w:rFonts w:ascii="Times New Roman" w:hAnsi="Times New Roman" w:cs="Times New Roman"/>
        </w:rPr>
        <w:t>scaledetector</w:t>
      </w:r>
      <w:proofErr w:type="spellEnd"/>
      <w:r w:rsidRPr="005D1B22">
        <w:rPr>
          <w:rFonts w:ascii="Times New Roman" w:hAnsi="Times New Roman" w:cs="Times New Roman"/>
        </w:rPr>
        <w:t xml:space="preserve"> which does not detect faces at multiple scales in each test image. Such a detector will not work nearly as well (perhaps 0.3 average precision) compared to the full multi-scale detector. With a </w:t>
      </w:r>
      <w:proofErr w:type="spellStart"/>
      <w:proofErr w:type="gramStart"/>
      <w:r w:rsidRPr="005D1B22">
        <w:rPr>
          <w:rFonts w:ascii="Times New Roman" w:hAnsi="Times New Roman" w:cs="Times New Roman"/>
        </w:rPr>
        <w:t>well trained</w:t>
      </w:r>
      <w:proofErr w:type="spellEnd"/>
      <w:proofErr w:type="gramEnd"/>
      <w:r w:rsidRPr="005D1B22">
        <w:rPr>
          <w:rFonts w:ascii="Times New Roman" w:hAnsi="Times New Roman" w:cs="Times New Roman"/>
        </w:rPr>
        <w:t xml:space="preserve"> multi-scale detector with small step size you can expect to match the papers linked above in performance with average precision above 0.9.</w:t>
      </w:r>
    </w:p>
    <w:p w14:paraId="65FC4EA6" w14:textId="77777777" w:rsidR="00847137" w:rsidRPr="005D1B22" w:rsidRDefault="00847137" w:rsidP="00847137">
      <w:pPr>
        <w:pStyle w:val="4"/>
        <w:rPr>
          <w:rFonts w:ascii="Times New Roman" w:hAnsi="Times New Roman" w:cs="Times New Roman"/>
        </w:rPr>
      </w:pPr>
      <w:r w:rsidRPr="005D1B22">
        <w:rPr>
          <w:rFonts w:ascii="Times New Roman" w:hAnsi="Times New Roman" w:cs="Times New Roman"/>
        </w:rPr>
        <w:lastRenderedPageBreak/>
        <w:t>Data</w:t>
      </w:r>
    </w:p>
    <w:p w14:paraId="1B623277" w14:textId="1BFCF62E" w:rsidR="00847137" w:rsidRPr="005D1B22" w:rsidRDefault="00847137" w:rsidP="00847137">
      <w:pPr>
        <w:rPr>
          <w:rFonts w:ascii="Times New Roman" w:hAnsi="Times New Roman" w:cs="Times New Roman"/>
        </w:rPr>
      </w:pPr>
      <w:r w:rsidRPr="005D1B22">
        <w:rPr>
          <w:rFonts w:ascii="Times New Roman" w:hAnsi="Times New Roman" w:cs="Times New Roman"/>
        </w:rPr>
        <w:t>The choice of training data is critical for this task. While an object detection system would typically be trained and tested on a single database (as in the Pascal VOC challenge), face detection papers have traditionally trained on heterogeneous, even proprietary, datasets. As with most of the literature, we will use three databases: (1) positive training crops, (2) non-face scenes to mine for negative training data, and (3) test scenes with ground truth face locations.</w:t>
      </w:r>
    </w:p>
    <w:p w14:paraId="527CF091" w14:textId="77777777" w:rsidR="00847137" w:rsidRPr="005D1B22" w:rsidRDefault="00847137" w:rsidP="00847137">
      <w:pPr>
        <w:rPr>
          <w:rFonts w:ascii="Times New Roman" w:hAnsi="Times New Roman" w:cs="Times New Roman"/>
        </w:rPr>
      </w:pPr>
    </w:p>
    <w:p w14:paraId="2136B1E2" w14:textId="7BC0AD60" w:rsidR="00847137" w:rsidRPr="005D1B22" w:rsidRDefault="00847137" w:rsidP="00847137">
      <w:pPr>
        <w:rPr>
          <w:rFonts w:ascii="Times New Roman" w:hAnsi="Times New Roman" w:cs="Times New Roman"/>
        </w:rPr>
      </w:pPr>
      <w:r w:rsidRPr="005D1B22">
        <w:rPr>
          <w:rFonts w:ascii="Times New Roman" w:hAnsi="Times New Roman" w:cs="Times New Roman"/>
        </w:rPr>
        <w:t xml:space="preserve">You are provided with a positive training database of 6,713 cropped 36x36 faces from the </w:t>
      </w:r>
      <w:hyperlink r:id="rId12" w:history="1">
        <w:r w:rsidRPr="005D1B22">
          <w:rPr>
            <w:rStyle w:val="a7"/>
            <w:rFonts w:ascii="Times New Roman" w:hAnsi="Times New Roman" w:cs="Times New Roman"/>
          </w:rPr>
          <w:t>Caltech Web Faces project</w:t>
        </w:r>
      </w:hyperlink>
      <w:r w:rsidRPr="005D1B22">
        <w:rPr>
          <w:rFonts w:ascii="Times New Roman" w:hAnsi="Times New Roman" w:cs="Times New Roman"/>
        </w:rPr>
        <w:t xml:space="preserve">. We arrived at this subset by filtering away faces which were not high enough resolution, upright, or front facing. There are many additional databases available </w:t>
      </w:r>
      <w:proofErr w:type="gramStart"/>
      <w:r w:rsidRPr="005D1B22">
        <w:rPr>
          <w:rFonts w:ascii="Times New Roman" w:hAnsi="Times New Roman" w:cs="Times New Roman"/>
        </w:rPr>
        <w:t>For</w:t>
      </w:r>
      <w:proofErr w:type="gramEnd"/>
      <w:r w:rsidRPr="005D1B22">
        <w:rPr>
          <w:rFonts w:ascii="Times New Roman" w:hAnsi="Times New Roman" w:cs="Times New Roman"/>
        </w:rPr>
        <w:t xml:space="preserve"> example, see Figure 3 in </w:t>
      </w:r>
      <w:hyperlink r:id="rId13" w:history="1">
        <w:r w:rsidRPr="005D1B22">
          <w:rPr>
            <w:rStyle w:val="a7"/>
            <w:rFonts w:ascii="Times New Roman" w:hAnsi="Times New Roman" w:cs="Times New Roman"/>
          </w:rPr>
          <w:t>Huang et al</w:t>
        </w:r>
      </w:hyperlink>
      <w:r w:rsidRPr="005D1B22">
        <w:rPr>
          <w:rFonts w:ascii="Times New Roman" w:hAnsi="Times New Roman" w:cs="Times New Roman"/>
        </w:rPr>
        <w:t xml:space="preserve">. and the </w:t>
      </w:r>
      <w:hyperlink r:id="rId14" w:history="1">
        <w:r w:rsidRPr="005D1B22">
          <w:rPr>
            <w:rStyle w:val="a7"/>
            <w:rFonts w:ascii="Times New Roman" w:hAnsi="Times New Roman" w:cs="Times New Roman"/>
          </w:rPr>
          <w:t xml:space="preserve">LFW database </w:t>
        </w:r>
      </w:hyperlink>
      <w:r w:rsidRPr="005D1B22">
        <w:rPr>
          <w:rFonts w:ascii="Times New Roman" w:hAnsi="Times New Roman" w:cs="Times New Roman"/>
        </w:rPr>
        <w:t>described in the paper. You are free to experiment with additional or alternative training data for extra credit.</w:t>
      </w:r>
    </w:p>
    <w:p w14:paraId="2AE242C3" w14:textId="77777777" w:rsidR="00847137" w:rsidRPr="005D1B22" w:rsidRDefault="00847137" w:rsidP="00847137">
      <w:pPr>
        <w:rPr>
          <w:rFonts w:ascii="Times New Roman" w:hAnsi="Times New Roman" w:cs="Times New Roman"/>
        </w:rPr>
      </w:pPr>
    </w:p>
    <w:p w14:paraId="4A52FCD9" w14:textId="66990146" w:rsidR="00847137" w:rsidRPr="005D1B22" w:rsidRDefault="00847137" w:rsidP="00847137">
      <w:pPr>
        <w:rPr>
          <w:rFonts w:ascii="Times New Roman" w:hAnsi="Times New Roman" w:cs="Times New Roman"/>
        </w:rPr>
      </w:pPr>
      <w:r w:rsidRPr="005D1B22">
        <w:rPr>
          <w:rFonts w:ascii="Times New Roman" w:hAnsi="Times New Roman" w:cs="Times New Roman"/>
        </w:rPr>
        <w:t xml:space="preserve">Non-face scenes, the second source of your training data, are easy to collect. We provide a small database of such scenes from </w:t>
      </w:r>
      <w:hyperlink r:id="rId15" w:history="1">
        <w:r w:rsidRPr="005D1B22">
          <w:rPr>
            <w:rStyle w:val="a7"/>
            <w:rFonts w:ascii="Times New Roman" w:hAnsi="Times New Roman" w:cs="Times New Roman"/>
          </w:rPr>
          <w:t>Wu et al.</w:t>
        </w:r>
      </w:hyperlink>
      <w:r w:rsidRPr="005D1B22">
        <w:rPr>
          <w:rFonts w:ascii="Times New Roman" w:hAnsi="Times New Roman" w:cs="Times New Roman"/>
        </w:rPr>
        <w:t xml:space="preserve"> and the </w:t>
      </w:r>
      <w:hyperlink r:id="rId16" w:history="1">
        <w:r w:rsidRPr="005D1B22">
          <w:rPr>
            <w:rStyle w:val="a7"/>
            <w:rFonts w:ascii="Times New Roman" w:hAnsi="Times New Roman" w:cs="Times New Roman"/>
          </w:rPr>
          <w:t>SUN scene database</w:t>
        </w:r>
      </w:hyperlink>
      <w:r w:rsidRPr="005D1B22">
        <w:rPr>
          <w:rFonts w:ascii="Times New Roman" w:hAnsi="Times New Roman" w:cs="Times New Roman"/>
        </w:rPr>
        <w:t>. You can add more non-face training scenes, although you are unlikely to need more negative training data unless you are doing hard negative mining for extra credit.</w:t>
      </w:r>
    </w:p>
    <w:p w14:paraId="2C478336" w14:textId="77777777" w:rsidR="00847137" w:rsidRPr="005D1B22" w:rsidRDefault="00847137" w:rsidP="00847137">
      <w:pPr>
        <w:rPr>
          <w:rFonts w:ascii="Times New Roman" w:hAnsi="Times New Roman" w:cs="Times New Roman"/>
        </w:rPr>
      </w:pPr>
    </w:p>
    <w:p w14:paraId="6CBAF130" w14:textId="4E818575" w:rsidR="00847137" w:rsidRPr="005D1B22" w:rsidRDefault="00847137" w:rsidP="00847137">
      <w:pPr>
        <w:rPr>
          <w:rFonts w:ascii="Times New Roman" w:hAnsi="Times New Roman" w:cs="Times New Roman"/>
        </w:rPr>
      </w:pPr>
      <w:r w:rsidRPr="005D1B22">
        <w:rPr>
          <w:rFonts w:ascii="Times New Roman" w:hAnsi="Times New Roman" w:cs="Times New Roman"/>
        </w:rPr>
        <w:t>The most common benchmark for face detection is the CMU+MIT test set. This test set contains 130 images with 511 faces. The test set is challenging because the images are highly compressed and quantized. Some of the faces are illustrated faces, not human faces. For this project, we have converted the test set's ground truth landmark points in to Pascal VOC style bounding boxes. We have inflated these bounding boxes to cover most of the head, as the provided training data does. For this reason, you are arguably training a "head detector" not a "face detector" for this project.</w:t>
      </w:r>
    </w:p>
    <w:p w14:paraId="59E9C759" w14:textId="77777777" w:rsidR="00847137" w:rsidRPr="005D1B22" w:rsidRDefault="00847137" w:rsidP="00847137">
      <w:pPr>
        <w:rPr>
          <w:rFonts w:ascii="Times New Roman" w:hAnsi="Times New Roman" w:cs="Times New Roman"/>
        </w:rPr>
      </w:pPr>
    </w:p>
    <w:p w14:paraId="5AC3AEE7" w14:textId="47C0BD80" w:rsidR="00847137" w:rsidRPr="005D1B22" w:rsidRDefault="00847137" w:rsidP="00847137">
      <w:pPr>
        <w:rPr>
          <w:rFonts w:ascii="Times New Roman" w:hAnsi="Times New Roman" w:cs="Times New Roman"/>
        </w:rPr>
      </w:pPr>
      <w:r w:rsidRPr="005D1B22">
        <w:rPr>
          <w:rFonts w:ascii="Times New Roman" w:hAnsi="Times New Roman" w:cs="Times New Roman"/>
        </w:rPr>
        <w:t xml:space="preserve">Copies of these data sets are provided with your starter code and are available </w:t>
      </w:r>
      <w:proofErr w:type="gramStart"/>
      <w:r w:rsidRPr="005D1B22">
        <w:rPr>
          <w:rFonts w:ascii="Times New Roman" w:hAnsi="Times New Roman" w:cs="Times New Roman"/>
        </w:rPr>
        <w:t xml:space="preserve">in  </w:t>
      </w:r>
      <w:r w:rsidRPr="005D1B22">
        <w:rPr>
          <w:rFonts w:ascii="Times New Roman" w:hAnsi="Times New Roman" w:cs="Times New Roman"/>
          <w:i/>
          <w:color w:val="FF0000"/>
        </w:rPr>
        <w:t>proj</w:t>
      </w:r>
      <w:proofErr w:type="gramEnd"/>
      <w:r w:rsidRPr="005D1B22">
        <w:rPr>
          <w:rFonts w:ascii="Times New Roman" w:hAnsi="Times New Roman" w:cs="Times New Roman"/>
          <w:i/>
          <w:color w:val="FF0000"/>
        </w:rPr>
        <w:t>4/data</w:t>
      </w:r>
      <w:r w:rsidRPr="005D1B22">
        <w:rPr>
          <w:rFonts w:ascii="Times New Roman" w:hAnsi="Times New Roman" w:cs="Times New Roman"/>
        </w:rPr>
        <w:t xml:space="preserve">. You probably want to make a local copy of these to speed up training and testing, but please do not include them in your </w:t>
      </w:r>
      <w:proofErr w:type="spellStart"/>
      <w:r w:rsidRPr="005D1B22">
        <w:rPr>
          <w:rFonts w:ascii="Times New Roman" w:hAnsi="Times New Roman" w:cs="Times New Roman"/>
        </w:rPr>
        <w:t>handin</w:t>
      </w:r>
      <w:proofErr w:type="spellEnd"/>
      <w:r w:rsidRPr="005D1B22">
        <w:rPr>
          <w:rFonts w:ascii="Times New Roman" w:hAnsi="Times New Roman" w:cs="Times New Roman"/>
        </w:rPr>
        <w:t>.</w:t>
      </w:r>
    </w:p>
    <w:p w14:paraId="2019C67C" w14:textId="77777777" w:rsidR="00847137" w:rsidRPr="005D1B22" w:rsidRDefault="00847137" w:rsidP="00847137">
      <w:pPr>
        <w:pStyle w:val="4"/>
        <w:rPr>
          <w:rFonts w:ascii="Times New Roman" w:hAnsi="Times New Roman" w:cs="Times New Roman"/>
        </w:rPr>
      </w:pPr>
      <w:r w:rsidRPr="005D1B22">
        <w:rPr>
          <w:rFonts w:ascii="Times New Roman" w:hAnsi="Times New Roman" w:cs="Times New Roman"/>
        </w:rPr>
        <w:t>Write up</w:t>
      </w:r>
      <w:bookmarkStart w:id="0" w:name="_GoBack"/>
      <w:bookmarkEnd w:id="0"/>
    </w:p>
    <w:p w14:paraId="17E05279" w14:textId="0063230A" w:rsidR="00847137" w:rsidRPr="005D1B22" w:rsidRDefault="00847137" w:rsidP="00847137">
      <w:pPr>
        <w:rPr>
          <w:rFonts w:ascii="Times New Roman" w:hAnsi="Times New Roman" w:cs="Times New Roman"/>
        </w:rPr>
      </w:pPr>
      <w:r w:rsidRPr="005D1B22">
        <w:rPr>
          <w:rFonts w:ascii="Times New Roman" w:hAnsi="Times New Roman" w:cs="Times New Roman"/>
        </w:rPr>
        <w:t xml:space="preserve">For this project, and all other projects, you must do a project report. In the report you will describe your algorithm and any decisions you made to write your algorithm a </w:t>
      </w:r>
      <w:proofErr w:type="gramStart"/>
      <w:r w:rsidRPr="005D1B22">
        <w:rPr>
          <w:rFonts w:ascii="Times New Roman" w:hAnsi="Times New Roman" w:cs="Times New Roman"/>
        </w:rPr>
        <w:t>particular way</w:t>
      </w:r>
      <w:proofErr w:type="gramEnd"/>
      <w:r w:rsidRPr="005D1B22">
        <w:rPr>
          <w:rFonts w:ascii="Times New Roman" w:hAnsi="Times New Roman" w:cs="Times New Roman"/>
        </w:rPr>
        <w:t>. Then you will show and discuss the results of your algorithm. Discuss any extra credit you did, and clearly show what contribution it had on the results (e.g. performance with and without each extra credit component).</w:t>
      </w:r>
    </w:p>
    <w:p w14:paraId="13C8B41E" w14:textId="77777777" w:rsidR="00847137" w:rsidRPr="005D1B22" w:rsidRDefault="00847137" w:rsidP="00847137">
      <w:pPr>
        <w:rPr>
          <w:rFonts w:ascii="Times New Roman" w:hAnsi="Times New Roman" w:cs="Times New Roman"/>
        </w:rPr>
      </w:pPr>
      <w:r w:rsidRPr="005D1B22">
        <w:rPr>
          <w:rFonts w:ascii="Times New Roman" w:hAnsi="Times New Roman" w:cs="Times New Roman"/>
        </w:rPr>
        <w:t>You should show how your detector performs on additional images in the data/</w:t>
      </w:r>
      <w:proofErr w:type="spellStart"/>
      <w:r w:rsidRPr="005D1B22">
        <w:rPr>
          <w:rFonts w:ascii="Times New Roman" w:hAnsi="Times New Roman" w:cs="Times New Roman"/>
        </w:rPr>
        <w:t>extra_test_scenes</w:t>
      </w:r>
      <w:proofErr w:type="spellEnd"/>
      <w:r w:rsidRPr="005D1B22">
        <w:rPr>
          <w:rFonts w:ascii="Times New Roman" w:hAnsi="Times New Roman" w:cs="Times New Roman"/>
        </w:rPr>
        <w:t xml:space="preserve"> directory.</w:t>
      </w:r>
    </w:p>
    <w:p w14:paraId="15B2934E" w14:textId="77777777" w:rsidR="00847137" w:rsidRPr="005D1B22" w:rsidRDefault="00847137" w:rsidP="00847137">
      <w:pPr>
        <w:rPr>
          <w:rFonts w:ascii="Times New Roman" w:hAnsi="Times New Roman" w:cs="Times New Roman"/>
        </w:rPr>
      </w:pPr>
      <w:r w:rsidRPr="005D1B22">
        <w:rPr>
          <w:rFonts w:ascii="Times New Roman" w:hAnsi="Times New Roman" w:cs="Times New Roman"/>
        </w:rPr>
        <w:t>You should include the precision-recall curve of your final classifier and any interesting variants of your algorithm.</w:t>
      </w:r>
    </w:p>
    <w:p w14:paraId="2A109706" w14:textId="71D29782" w:rsidR="00842243" w:rsidRPr="005D1B22" w:rsidRDefault="00BC09A1" w:rsidP="00847137">
      <w:pPr>
        <w:rPr>
          <w:rFonts w:ascii="Times New Roman" w:hAnsi="Times New Roman" w:cs="Times New Roman"/>
        </w:rPr>
      </w:pPr>
    </w:p>
    <w:p w14:paraId="34176D53" w14:textId="77777777" w:rsidR="006B30B1" w:rsidRPr="005D1B22" w:rsidRDefault="006B30B1" w:rsidP="005D1B22">
      <w:pPr>
        <w:pStyle w:val="4"/>
        <w:rPr>
          <w:rFonts w:ascii="Times New Roman" w:hAnsi="Times New Roman" w:cs="Times New Roman"/>
        </w:rPr>
      </w:pPr>
      <w:r w:rsidRPr="005D1B22">
        <w:rPr>
          <w:rFonts w:ascii="Times New Roman" w:hAnsi="Times New Roman" w:cs="Times New Roman"/>
        </w:rPr>
        <w:lastRenderedPageBreak/>
        <w:t>Final Advice</w:t>
      </w:r>
    </w:p>
    <w:p w14:paraId="01C9CAF2" w14:textId="77777777" w:rsidR="006B30B1" w:rsidRPr="005D1B22" w:rsidRDefault="006B30B1" w:rsidP="005D1B22">
      <w:pPr>
        <w:pStyle w:val="a8"/>
        <w:numPr>
          <w:ilvl w:val="0"/>
          <w:numId w:val="9"/>
        </w:numPr>
        <w:ind w:firstLineChars="0"/>
        <w:rPr>
          <w:rFonts w:ascii="Times New Roman" w:hAnsi="Times New Roman" w:cs="Times New Roman"/>
        </w:rPr>
      </w:pPr>
      <w:r w:rsidRPr="005D1B22">
        <w:rPr>
          <w:rFonts w:ascii="Times New Roman" w:hAnsi="Times New Roman" w:cs="Times New Roman"/>
        </w:rPr>
        <w:t>The starter code has more specific advice about the necessary structure of variables through the code. However, the design of the functions is left up to you. You may want to create some additional functions to help abstract away the complexity of sampling training data and running the detector.</w:t>
      </w:r>
    </w:p>
    <w:p w14:paraId="357B4576" w14:textId="77777777" w:rsidR="006B30B1" w:rsidRPr="005D1B22" w:rsidRDefault="006B30B1" w:rsidP="005D1B22">
      <w:pPr>
        <w:pStyle w:val="a8"/>
        <w:numPr>
          <w:ilvl w:val="0"/>
          <w:numId w:val="9"/>
        </w:numPr>
        <w:ind w:firstLineChars="0"/>
        <w:rPr>
          <w:rFonts w:ascii="Times New Roman" w:hAnsi="Times New Roman" w:cs="Times New Roman"/>
        </w:rPr>
      </w:pPr>
      <w:r w:rsidRPr="005D1B22">
        <w:rPr>
          <w:rFonts w:ascii="Times New Roman" w:hAnsi="Times New Roman" w:cs="Times New Roman"/>
        </w:rPr>
        <w:t>You probably don't want to run non-max suppression while mining hard-negatives (extra credit).</w:t>
      </w:r>
    </w:p>
    <w:p w14:paraId="55248567" w14:textId="77777777" w:rsidR="006B30B1" w:rsidRPr="005D1B22" w:rsidRDefault="006B30B1" w:rsidP="005D1B22">
      <w:pPr>
        <w:pStyle w:val="a8"/>
        <w:numPr>
          <w:ilvl w:val="0"/>
          <w:numId w:val="9"/>
        </w:numPr>
        <w:ind w:firstLineChars="0"/>
        <w:rPr>
          <w:rFonts w:ascii="Times New Roman" w:hAnsi="Times New Roman" w:cs="Times New Roman"/>
        </w:rPr>
      </w:pPr>
      <w:r w:rsidRPr="005D1B22">
        <w:rPr>
          <w:rFonts w:ascii="Times New Roman" w:hAnsi="Times New Roman" w:cs="Times New Roman"/>
        </w:rPr>
        <w:t>While the idea of mining for hard negatives is ubiquitous in the object detection literature, it may only modestly increase your performance when compared to a similar number of random negatives.</w:t>
      </w:r>
    </w:p>
    <w:p w14:paraId="751EA079" w14:textId="77777777" w:rsidR="006B30B1" w:rsidRPr="005D1B22" w:rsidRDefault="006B30B1" w:rsidP="005D1B22">
      <w:pPr>
        <w:pStyle w:val="a8"/>
        <w:numPr>
          <w:ilvl w:val="0"/>
          <w:numId w:val="9"/>
        </w:numPr>
        <w:ind w:firstLineChars="0"/>
        <w:rPr>
          <w:rFonts w:ascii="Times New Roman" w:hAnsi="Times New Roman" w:cs="Times New Roman"/>
        </w:rPr>
      </w:pPr>
      <w:r w:rsidRPr="005D1B22">
        <w:rPr>
          <w:rFonts w:ascii="Times New Roman" w:hAnsi="Times New Roman" w:cs="Times New Roman"/>
        </w:rPr>
        <w:t>The parameters of the learning algorithms are important. The regularization parameter lambda is important for training your linear SVM. It controls the amount of bias in the model, and thus the degree of underfitting or overfitting to the training data. Experiment to find its best value.</w:t>
      </w:r>
    </w:p>
    <w:p w14:paraId="32FF3CEA" w14:textId="77777777" w:rsidR="006B30B1" w:rsidRPr="005D1B22" w:rsidRDefault="006B30B1" w:rsidP="005D1B22">
      <w:pPr>
        <w:pStyle w:val="a8"/>
        <w:numPr>
          <w:ilvl w:val="0"/>
          <w:numId w:val="9"/>
        </w:numPr>
        <w:ind w:firstLineChars="0"/>
        <w:rPr>
          <w:rFonts w:ascii="Times New Roman" w:hAnsi="Times New Roman" w:cs="Times New Roman"/>
        </w:rPr>
      </w:pPr>
      <w:r w:rsidRPr="005D1B22">
        <w:rPr>
          <w:rFonts w:ascii="Times New Roman" w:hAnsi="Times New Roman" w:cs="Times New Roman"/>
        </w:rPr>
        <w:t>Your classifiers, especially if they are trained with large amounts of negative data, may "</w:t>
      </w:r>
      <w:proofErr w:type="spellStart"/>
      <w:r w:rsidRPr="005D1B22">
        <w:rPr>
          <w:rFonts w:ascii="Times New Roman" w:hAnsi="Times New Roman" w:cs="Times New Roman"/>
        </w:rPr>
        <w:t>underdetect</w:t>
      </w:r>
      <w:proofErr w:type="spellEnd"/>
      <w:r w:rsidRPr="005D1B22">
        <w:rPr>
          <w:rFonts w:ascii="Times New Roman" w:hAnsi="Times New Roman" w:cs="Times New Roman"/>
        </w:rPr>
        <w:t xml:space="preserve">" because of an overly conservative threshold. You can lower the thresholds on your classifiers to improve your average precision. The precision-recall metric does not penalize a detector for producing false positives, </w:t>
      </w:r>
      <w:proofErr w:type="gramStart"/>
      <w:r w:rsidRPr="005D1B22">
        <w:rPr>
          <w:rFonts w:ascii="Times New Roman" w:hAnsi="Times New Roman" w:cs="Times New Roman"/>
        </w:rPr>
        <w:t>as long as</w:t>
      </w:r>
      <w:proofErr w:type="gramEnd"/>
      <w:r w:rsidRPr="005D1B22">
        <w:rPr>
          <w:rFonts w:ascii="Times New Roman" w:hAnsi="Times New Roman" w:cs="Times New Roman"/>
        </w:rPr>
        <w:t xml:space="preserve"> those false positives have lower confidence than true positives. For example, an otherwise accurate detector might only achieve 50% recall on the test set with 1000 detections. If you lower the threshold for a positive detection to achieve 70% recall with 5000 detections your average precision will increase, even though you are returning mostly false positives.</w:t>
      </w:r>
    </w:p>
    <w:p w14:paraId="04D0B9B3" w14:textId="77777777" w:rsidR="006B30B1" w:rsidRPr="005D1B22" w:rsidRDefault="006B30B1" w:rsidP="005D1B22">
      <w:pPr>
        <w:pStyle w:val="a8"/>
        <w:numPr>
          <w:ilvl w:val="0"/>
          <w:numId w:val="9"/>
        </w:numPr>
        <w:ind w:firstLineChars="0"/>
        <w:rPr>
          <w:rFonts w:ascii="Times New Roman" w:hAnsi="Times New Roman" w:cs="Times New Roman"/>
        </w:rPr>
      </w:pPr>
      <w:r w:rsidRPr="005D1B22">
        <w:rPr>
          <w:rFonts w:ascii="Times New Roman" w:hAnsi="Times New Roman" w:cs="Times New Roman"/>
        </w:rPr>
        <w:t xml:space="preserve">When coding </w:t>
      </w:r>
      <w:proofErr w:type="spellStart"/>
      <w:r w:rsidRPr="005D1B22">
        <w:rPr>
          <w:rFonts w:ascii="Times New Roman" w:hAnsi="Times New Roman" w:cs="Times New Roman"/>
        </w:rPr>
        <w:t>run_detector.m</w:t>
      </w:r>
      <w:proofErr w:type="spellEnd"/>
      <w:r w:rsidRPr="005D1B22">
        <w:rPr>
          <w:rFonts w:ascii="Times New Roman" w:hAnsi="Times New Roman" w:cs="Times New Roman"/>
        </w:rPr>
        <w:t xml:space="preserve">, you will need to decide on some important parameters. (1) The step </w:t>
      </w:r>
      <w:proofErr w:type="gramStart"/>
      <w:r w:rsidRPr="005D1B22">
        <w:rPr>
          <w:rFonts w:ascii="Times New Roman" w:hAnsi="Times New Roman" w:cs="Times New Roman"/>
        </w:rPr>
        <w:t>size</w:t>
      </w:r>
      <w:proofErr w:type="gramEnd"/>
      <w:r w:rsidRPr="005D1B22">
        <w:rPr>
          <w:rFonts w:ascii="Times New Roman" w:hAnsi="Times New Roman" w:cs="Times New Roman"/>
        </w:rPr>
        <w:t xml:space="preserve">. By default, this should simply be the pixel width of your </w:t>
      </w:r>
      <w:proofErr w:type="spellStart"/>
      <w:r w:rsidRPr="005D1B22">
        <w:rPr>
          <w:rFonts w:ascii="Times New Roman" w:hAnsi="Times New Roman" w:cs="Times New Roman"/>
        </w:rPr>
        <w:t>HoG</w:t>
      </w:r>
      <w:proofErr w:type="spellEnd"/>
      <w:r w:rsidRPr="005D1B22">
        <w:rPr>
          <w:rFonts w:ascii="Times New Roman" w:hAnsi="Times New Roman" w:cs="Times New Roman"/>
        </w:rPr>
        <w:t xml:space="preserve"> cells. That is, you should step one </w:t>
      </w:r>
      <w:proofErr w:type="spellStart"/>
      <w:r w:rsidRPr="005D1B22">
        <w:rPr>
          <w:rFonts w:ascii="Times New Roman" w:hAnsi="Times New Roman" w:cs="Times New Roman"/>
        </w:rPr>
        <w:t>HoG</w:t>
      </w:r>
      <w:proofErr w:type="spellEnd"/>
      <w:r w:rsidRPr="005D1B22">
        <w:rPr>
          <w:rFonts w:ascii="Times New Roman" w:hAnsi="Times New Roman" w:cs="Times New Roman"/>
        </w:rPr>
        <w:t xml:space="preserve"> cell at a time while running your detector over a </w:t>
      </w:r>
      <w:proofErr w:type="spellStart"/>
      <w:r w:rsidRPr="005D1B22">
        <w:rPr>
          <w:rFonts w:ascii="Times New Roman" w:hAnsi="Times New Roman" w:cs="Times New Roman"/>
        </w:rPr>
        <w:t>HoG</w:t>
      </w:r>
      <w:proofErr w:type="spellEnd"/>
      <w:r w:rsidRPr="005D1B22">
        <w:rPr>
          <w:rFonts w:ascii="Times New Roman" w:hAnsi="Times New Roman" w:cs="Times New Roman"/>
        </w:rPr>
        <w:t xml:space="preserve"> image. However, you will get better performance if you use a fine step size. You can do this by computing </w:t>
      </w:r>
      <w:proofErr w:type="spellStart"/>
      <w:r w:rsidRPr="005D1B22">
        <w:rPr>
          <w:rFonts w:ascii="Times New Roman" w:hAnsi="Times New Roman" w:cs="Times New Roman"/>
        </w:rPr>
        <w:t>HoG</w:t>
      </w:r>
      <w:proofErr w:type="spellEnd"/>
      <w:r w:rsidRPr="005D1B22">
        <w:rPr>
          <w:rFonts w:ascii="Times New Roman" w:hAnsi="Times New Roman" w:cs="Times New Roman"/>
        </w:rPr>
        <w:t xml:space="preserve"> features on shifted versions of your image. This is not required, though -- you can get very good performance with sampling steps of 4 or 6 pixels. (2) The step size across scales, e.g. how much you </w:t>
      </w:r>
      <w:proofErr w:type="spellStart"/>
      <w:r w:rsidRPr="005D1B22">
        <w:rPr>
          <w:rFonts w:ascii="Times New Roman" w:hAnsi="Times New Roman" w:cs="Times New Roman"/>
        </w:rPr>
        <w:t>downsample</w:t>
      </w:r>
      <w:proofErr w:type="spellEnd"/>
      <w:r w:rsidRPr="005D1B22">
        <w:rPr>
          <w:rFonts w:ascii="Times New Roman" w:hAnsi="Times New Roman" w:cs="Times New Roman"/>
        </w:rPr>
        <w:t xml:space="preserve"> the image. A value of 0.7 (the image is </w:t>
      </w:r>
      <w:proofErr w:type="spellStart"/>
      <w:r w:rsidRPr="005D1B22">
        <w:rPr>
          <w:rFonts w:ascii="Times New Roman" w:hAnsi="Times New Roman" w:cs="Times New Roman"/>
        </w:rPr>
        <w:t>downsampled</w:t>
      </w:r>
      <w:proofErr w:type="spellEnd"/>
      <w:r w:rsidRPr="005D1B22">
        <w:rPr>
          <w:rFonts w:ascii="Times New Roman" w:hAnsi="Times New Roman" w:cs="Times New Roman"/>
        </w:rPr>
        <w:t xml:space="preserve"> to 70% of </w:t>
      </w:r>
      <w:proofErr w:type="spellStart"/>
      <w:r w:rsidRPr="005D1B22">
        <w:rPr>
          <w:rFonts w:ascii="Times New Roman" w:hAnsi="Times New Roman" w:cs="Times New Roman"/>
        </w:rPr>
        <w:t>it's</w:t>
      </w:r>
      <w:proofErr w:type="spellEnd"/>
      <w:r w:rsidRPr="005D1B22">
        <w:rPr>
          <w:rFonts w:ascii="Times New Roman" w:hAnsi="Times New Roman" w:cs="Times New Roman"/>
        </w:rPr>
        <w:t xml:space="preserve"> previous size recursively) works well enough for debugging, but finer search with a value such as 0.9 will improve performance. However, making the search finer scale will slow down your detector considerably.</w:t>
      </w:r>
    </w:p>
    <w:p w14:paraId="5670AF97" w14:textId="77777777" w:rsidR="006B30B1" w:rsidRPr="005D1B22" w:rsidRDefault="006B30B1" w:rsidP="005D1B22">
      <w:pPr>
        <w:pStyle w:val="a8"/>
        <w:numPr>
          <w:ilvl w:val="0"/>
          <w:numId w:val="9"/>
        </w:numPr>
        <w:ind w:firstLineChars="0"/>
        <w:rPr>
          <w:rFonts w:ascii="Times New Roman" w:hAnsi="Times New Roman" w:cs="Times New Roman"/>
        </w:rPr>
      </w:pPr>
      <w:proofErr w:type="gramStart"/>
      <w:r w:rsidRPr="005D1B22">
        <w:rPr>
          <w:rFonts w:ascii="Times New Roman" w:hAnsi="Times New Roman" w:cs="Times New Roman"/>
        </w:rPr>
        <w:t>Likewise</w:t>
      </w:r>
      <w:proofErr w:type="gramEnd"/>
      <w:r w:rsidRPr="005D1B22">
        <w:rPr>
          <w:rFonts w:ascii="Times New Roman" w:hAnsi="Times New Roman" w:cs="Times New Roman"/>
        </w:rPr>
        <w:t xml:space="preserve"> your accuracy is likely to increase as you use more of the training data, but this will slow down your training. You can debug your system with smaller amounts of training data (e.g. all positive examples and 10000 negative examples).</w:t>
      </w:r>
    </w:p>
    <w:p w14:paraId="3C0D0A19" w14:textId="77777777" w:rsidR="006B30B1" w:rsidRPr="005D1B22" w:rsidRDefault="006B30B1" w:rsidP="005D1B22">
      <w:pPr>
        <w:pStyle w:val="a8"/>
        <w:numPr>
          <w:ilvl w:val="0"/>
          <w:numId w:val="9"/>
        </w:numPr>
        <w:ind w:firstLineChars="0"/>
        <w:rPr>
          <w:rFonts w:ascii="Times New Roman" w:hAnsi="Times New Roman" w:cs="Times New Roman"/>
        </w:rPr>
      </w:pPr>
      <w:r w:rsidRPr="005D1B22">
        <w:rPr>
          <w:rFonts w:ascii="Times New Roman" w:hAnsi="Times New Roman" w:cs="Times New Roman"/>
        </w:rPr>
        <w:t>You can train and test a classifier with average precision of 0.85 in about 60 seconds. It is alright if your training and testing is slower, though.</w:t>
      </w:r>
    </w:p>
    <w:p w14:paraId="370B4CD7" w14:textId="74D588FC" w:rsidR="006B30B1" w:rsidRPr="005D1B22" w:rsidRDefault="006B30B1" w:rsidP="005D1B22">
      <w:pPr>
        <w:pStyle w:val="a8"/>
        <w:numPr>
          <w:ilvl w:val="0"/>
          <w:numId w:val="9"/>
        </w:numPr>
        <w:ind w:firstLineChars="0"/>
        <w:rPr>
          <w:rFonts w:ascii="Times New Roman" w:hAnsi="Times New Roman" w:cs="Times New Roman"/>
        </w:rPr>
      </w:pPr>
      <w:r w:rsidRPr="005D1B22">
        <w:rPr>
          <w:rFonts w:ascii="Times New Roman" w:hAnsi="Times New Roman" w:cs="Times New Roman"/>
        </w:rPr>
        <w:t xml:space="preserve">The Viola-Jones algorithm achieves an average precision of 0.895* on the CMU+MIT test set based on the numbers in Table 3 of </w:t>
      </w:r>
      <w:hyperlink r:id="rId17" w:history="1">
        <w:r w:rsidRPr="005D1B22">
          <w:rPr>
            <w:rStyle w:val="a7"/>
            <w:rFonts w:ascii="Times New Roman" w:hAnsi="Times New Roman" w:cs="Times New Roman"/>
          </w:rPr>
          <w:t>the paper</w:t>
        </w:r>
      </w:hyperlink>
      <w:r w:rsidRPr="005D1B22">
        <w:rPr>
          <w:rFonts w:ascii="Times New Roman" w:hAnsi="Times New Roman" w:cs="Times New Roman"/>
        </w:rPr>
        <w:t xml:space="preserve"> (This number may be slightly off because Table 3 doesn't fully specify the precision-recall curve, because the overlap criteria for VJ might not match our overlap criteria, and because the test sets might be slightly different -- VJ says the test set contains 507 faces, whereas we count 511 faces). You can beat this number, although you may need to run the detector at very small step sizes and scales. We have achieved Average </w:t>
      </w:r>
      <w:proofErr w:type="spellStart"/>
      <w:r w:rsidRPr="005D1B22">
        <w:rPr>
          <w:rFonts w:ascii="Times New Roman" w:hAnsi="Times New Roman" w:cs="Times New Roman"/>
        </w:rPr>
        <w:lastRenderedPageBreak/>
        <w:t>Precions</w:t>
      </w:r>
      <w:proofErr w:type="spellEnd"/>
      <w:r w:rsidRPr="005D1B22">
        <w:rPr>
          <w:rFonts w:ascii="Times New Roman" w:hAnsi="Times New Roman" w:cs="Times New Roman"/>
        </w:rPr>
        <w:t xml:space="preserve"> around .93.</w:t>
      </w:r>
    </w:p>
    <w:sectPr w:rsidR="006B30B1" w:rsidRPr="005D1B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B116E" w14:textId="77777777" w:rsidR="00BC09A1" w:rsidRDefault="00BC09A1" w:rsidP="00D034A5">
      <w:r>
        <w:separator/>
      </w:r>
    </w:p>
  </w:endnote>
  <w:endnote w:type="continuationSeparator" w:id="0">
    <w:p w14:paraId="45A799AB" w14:textId="77777777" w:rsidR="00BC09A1" w:rsidRDefault="00BC09A1" w:rsidP="00D03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029FA" w14:textId="77777777" w:rsidR="00BC09A1" w:rsidRDefault="00BC09A1" w:rsidP="00D034A5">
      <w:r>
        <w:separator/>
      </w:r>
    </w:p>
  </w:footnote>
  <w:footnote w:type="continuationSeparator" w:id="0">
    <w:p w14:paraId="0F39F81E" w14:textId="77777777" w:rsidR="00BC09A1" w:rsidRDefault="00BC09A1" w:rsidP="00D034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832F2"/>
    <w:multiLevelType w:val="hybridMultilevel"/>
    <w:tmpl w:val="67188A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C37529"/>
    <w:multiLevelType w:val="hybridMultilevel"/>
    <w:tmpl w:val="DD1AB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1D1D92"/>
    <w:multiLevelType w:val="hybridMultilevel"/>
    <w:tmpl w:val="54E64E9E"/>
    <w:lvl w:ilvl="0" w:tplc="1D84BA86">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D40EF3"/>
    <w:multiLevelType w:val="hybridMultilevel"/>
    <w:tmpl w:val="415275E6"/>
    <w:lvl w:ilvl="0" w:tplc="F19C9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54777D"/>
    <w:multiLevelType w:val="hybridMultilevel"/>
    <w:tmpl w:val="2E26E4E2"/>
    <w:lvl w:ilvl="0" w:tplc="1D84B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A54A68"/>
    <w:multiLevelType w:val="hybridMultilevel"/>
    <w:tmpl w:val="975C1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AED1F51"/>
    <w:multiLevelType w:val="hybridMultilevel"/>
    <w:tmpl w:val="41ACE39E"/>
    <w:lvl w:ilvl="0" w:tplc="1D84B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3C2D6B"/>
    <w:multiLevelType w:val="hybridMultilevel"/>
    <w:tmpl w:val="5C4EB6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FBC3D4A"/>
    <w:multiLevelType w:val="hybridMultilevel"/>
    <w:tmpl w:val="E45A10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4"/>
  </w:num>
  <w:num w:numId="4">
    <w:abstractNumId w:val="2"/>
  </w:num>
  <w:num w:numId="5">
    <w:abstractNumId w:val="6"/>
  </w:num>
  <w:num w:numId="6">
    <w:abstractNumId w:val="3"/>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3B"/>
    <w:rsid w:val="000A5BA0"/>
    <w:rsid w:val="00310979"/>
    <w:rsid w:val="003511A6"/>
    <w:rsid w:val="00362EE1"/>
    <w:rsid w:val="003E4403"/>
    <w:rsid w:val="003F5671"/>
    <w:rsid w:val="005A02F0"/>
    <w:rsid w:val="005D1B22"/>
    <w:rsid w:val="0063608C"/>
    <w:rsid w:val="00636D28"/>
    <w:rsid w:val="006B30B1"/>
    <w:rsid w:val="006E0E1B"/>
    <w:rsid w:val="00726241"/>
    <w:rsid w:val="00747E5F"/>
    <w:rsid w:val="007A2E80"/>
    <w:rsid w:val="007D051A"/>
    <w:rsid w:val="007D693B"/>
    <w:rsid w:val="00840AD4"/>
    <w:rsid w:val="00847137"/>
    <w:rsid w:val="00934716"/>
    <w:rsid w:val="00A33253"/>
    <w:rsid w:val="00A4031D"/>
    <w:rsid w:val="00BC09A1"/>
    <w:rsid w:val="00D034A5"/>
    <w:rsid w:val="00DC5702"/>
    <w:rsid w:val="00DF4D40"/>
    <w:rsid w:val="00EF5EA5"/>
    <w:rsid w:val="00F02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41B35"/>
  <w15:chartTrackingRefBased/>
  <w15:docId w15:val="{4A01D480-AC8A-4C0A-B4B8-7AEC0F4B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440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47E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034A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034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4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34A5"/>
    <w:rPr>
      <w:sz w:val="18"/>
      <w:szCs w:val="18"/>
    </w:rPr>
  </w:style>
  <w:style w:type="paragraph" w:styleId="a5">
    <w:name w:val="footer"/>
    <w:basedOn w:val="a"/>
    <w:link w:val="a6"/>
    <w:uiPriority w:val="99"/>
    <w:unhideWhenUsed/>
    <w:rsid w:val="00D034A5"/>
    <w:pPr>
      <w:tabs>
        <w:tab w:val="center" w:pos="4153"/>
        <w:tab w:val="right" w:pos="8306"/>
      </w:tabs>
      <w:snapToGrid w:val="0"/>
      <w:jc w:val="left"/>
    </w:pPr>
    <w:rPr>
      <w:sz w:val="18"/>
      <w:szCs w:val="18"/>
    </w:rPr>
  </w:style>
  <w:style w:type="character" w:customStyle="1" w:styleId="a6">
    <w:name w:val="页脚 字符"/>
    <w:basedOn w:val="a0"/>
    <w:link w:val="a5"/>
    <w:uiPriority w:val="99"/>
    <w:rsid w:val="00D034A5"/>
    <w:rPr>
      <w:sz w:val="18"/>
      <w:szCs w:val="18"/>
    </w:rPr>
  </w:style>
  <w:style w:type="character" w:customStyle="1" w:styleId="30">
    <w:name w:val="标题 3 字符"/>
    <w:basedOn w:val="a0"/>
    <w:link w:val="3"/>
    <w:uiPriority w:val="9"/>
    <w:rsid w:val="00D034A5"/>
    <w:rPr>
      <w:b/>
      <w:bCs/>
      <w:sz w:val="32"/>
      <w:szCs w:val="32"/>
    </w:rPr>
  </w:style>
  <w:style w:type="character" w:customStyle="1" w:styleId="40">
    <w:name w:val="标题 4 字符"/>
    <w:basedOn w:val="a0"/>
    <w:link w:val="4"/>
    <w:uiPriority w:val="9"/>
    <w:rsid w:val="00D034A5"/>
    <w:rPr>
      <w:rFonts w:asciiTheme="majorHAnsi" w:eastAsiaTheme="majorEastAsia" w:hAnsiTheme="majorHAnsi" w:cstheme="majorBidi"/>
      <w:b/>
      <w:bCs/>
      <w:sz w:val="28"/>
      <w:szCs w:val="28"/>
    </w:rPr>
  </w:style>
  <w:style w:type="character" w:styleId="a7">
    <w:name w:val="Hyperlink"/>
    <w:basedOn w:val="a0"/>
    <w:uiPriority w:val="99"/>
    <w:unhideWhenUsed/>
    <w:rsid w:val="00D034A5"/>
    <w:rPr>
      <w:color w:val="0000FF"/>
      <w:u w:val="single"/>
    </w:rPr>
  </w:style>
  <w:style w:type="character" w:customStyle="1" w:styleId="10">
    <w:name w:val="标题 1 字符"/>
    <w:basedOn w:val="a0"/>
    <w:link w:val="1"/>
    <w:uiPriority w:val="9"/>
    <w:rsid w:val="003E4403"/>
    <w:rPr>
      <w:b/>
      <w:bCs/>
      <w:kern w:val="44"/>
      <w:sz w:val="44"/>
      <w:szCs w:val="44"/>
    </w:rPr>
  </w:style>
  <w:style w:type="paragraph" w:styleId="a8">
    <w:name w:val="List Paragraph"/>
    <w:basedOn w:val="a"/>
    <w:uiPriority w:val="34"/>
    <w:qFormat/>
    <w:rsid w:val="003511A6"/>
    <w:pPr>
      <w:ind w:firstLineChars="200" w:firstLine="420"/>
    </w:pPr>
  </w:style>
  <w:style w:type="character" w:customStyle="1" w:styleId="20">
    <w:name w:val="标题 2 字符"/>
    <w:basedOn w:val="a0"/>
    <w:link w:val="2"/>
    <w:uiPriority w:val="9"/>
    <w:semiHidden/>
    <w:rsid w:val="00747E5F"/>
    <w:rPr>
      <w:rFonts w:asciiTheme="majorHAnsi" w:eastAsiaTheme="majorEastAsia" w:hAnsiTheme="majorHAnsi" w:cstheme="majorBidi"/>
      <w:b/>
      <w:bCs/>
      <w:sz w:val="32"/>
      <w:szCs w:val="32"/>
    </w:rPr>
  </w:style>
  <w:style w:type="character" w:styleId="a9">
    <w:name w:val="Unresolved Mention"/>
    <w:basedOn w:val="a0"/>
    <w:uiPriority w:val="99"/>
    <w:semiHidden/>
    <w:unhideWhenUsed/>
    <w:rsid w:val="0063608C"/>
    <w:rPr>
      <w:color w:val="605E5C"/>
      <w:shd w:val="clear" w:color="auto" w:fill="E1DFDD"/>
    </w:rPr>
  </w:style>
  <w:style w:type="character" w:styleId="aa">
    <w:name w:val="FollowedHyperlink"/>
    <w:basedOn w:val="a0"/>
    <w:uiPriority w:val="99"/>
    <w:semiHidden/>
    <w:unhideWhenUsed/>
    <w:rsid w:val="006360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74788">
      <w:bodyDiv w:val="1"/>
      <w:marLeft w:val="0"/>
      <w:marRight w:val="0"/>
      <w:marTop w:val="0"/>
      <w:marBottom w:val="0"/>
      <w:divBdr>
        <w:top w:val="none" w:sz="0" w:space="0" w:color="auto"/>
        <w:left w:val="none" w:sz="0" w:space="0" w:color="auto"/>
        <w:bottom w:val="none" w:sz="0" w:space="0" w:color="auto"/>
        <w:right w:val="none" w:sz="0" w:space="0" w:color="auto"/>
      </w:divBdr>
    </w:div>
    <w:div w:id="391848417">
      <w:bodyDiv w:val="1"/>
      <w:marLeft w:val="0"/>
      <w:marRight w:val="0"/>
      <w:marTop w:val="0"/>
      <w:marBottom w:val="0"/>
      <w:divBdr>
        <w:top w:val="none" w:sz="0" w:space="0" w:color="auto"/>
        <w:left w:val="none" w:sz="0" w:space="0" w:color="auto"/>
        <w:bottom w:val="none" w:sz="0" w:space="0" w:color="auto"/>
        <w:right w:val="none" w:sz="0" w:space="0" w:color="auto"/>
      </w:divBdr>
    </w:div>
    <w:div w:id="487595964">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625476788">
      <w:bodyDiv w:val="1"/>
      <w:marLeft w:val="0"/>
      <w:marRight w:val="0"/>
      <w:marTop w:val="0"/>
      <w:marBottom w:val="0"/>
      <w:divBdr>
        <w:top w:val="none" w:sz="0" w:space="0" w:color="auto"/>
        <w:left w:val="none" w:sz="0" w:space="0" w:color="auto"/>
        <w:bottom w:val="none" w:sz="0" w:space="0" w:color="auto"/>
        <w:right w:val="none" w:sz="0" w:space="0" w:color="auto"/>
      </w:divBdr>
    </w:div>
    <w:div w:id="720909292">
      <w:bodyDiv w:val="1"/>
      <w:marLeft w:val="0"/>
      <w:marRight w:val="0"/>
      <w:marTop w:val="0"/>
      <w:marBottom w:val="0"/>
      <w:divBdr>
        <w:top w:val="none" w:sz="0" w:space="0" w:color="auto"/>
        <w:left w:val="none" w:sz="0" w:space="0" w:color="auto"/>
        <w:bottom w:val="none" w:sz="0" w:space="0" w:color="auto"/>
        <w:right w:val="none" w:sz="0" w:space="0" w:color="auto"/>
      </w:divBdr>
    </w:div>
    <w:div w:id="1354529662">
      <w:bodyDiv w:val="1"/>
      <w:marLeft w:val="0"/>
      <w:marRight w:val="0"/>
      <w:marTop w:val="0"/>
      <w:marBottom w:val="0"/>
      <w:divBdr>
        <w:top w:val="none" w:sz="0" w:space="0" w:color="auto"/>
        <w:left w:val="none" w:sz="0" w:space="0" w:color="auto"/>
        <w:bottom w:val="none" w:sz="0" w:space="0" w:color="auto"/>
        <w:right w:val="none" w:sz="0" w:space="0" w:color="auto"/>
      </w:divBdr>
    </w:div>
    <w:div w:id="1410421513">
      <w:bodyDiv w:val="1"/>
      <w:marLeft w:val="0"/>
      <w:marRight w:val="0"/>
      <w:marTop w:val="0"/>
      <w:marBottom w:val="0"/>
      <w:divBdr>
        <w:top w:val="none" w:sz="0" w:space="0" w:color="auto"/>
        <w:left w:val="none" w:sz="0" w:space="0" w:color="auto"/>
        <w:bottom w:val="none" w:sz="0" w:space="0" w:color="auto"/>
        <w:right w:val="none" w:sz="0" w:space="0" w:color="auto"/>
      </w:divBdr>
    </w:div>
    <w:div w:id="1670214145">
      <w:bodyDiv w:val="1"/>
      <w:marLeft w:val="0"/>
      <w:marRight w:val="0"/>
      <w:marTop w:val="0"/>
      <w:marBottom w:val="0"/>
      <w:divBdr>
        <w:top w:val="none" w:sz="0" w:space="0" w:color="auto"/>
        <w:left w:val="none" w:sz="0" w:space="0" w:color="auto"/>
        <w:bottom w:val="none" w:sz="0" w:space="0" w:color="auto"/>
        <w:right w:val="none" w:sz="0" w:space="0" w:color="auto"/>
      </w:divBdr>
    </w:div>
    <w:div w:id="185919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brown.edu/courses/cs143/2013/proj4/papers/rowley_pami_1998.pdf" TargetMode="External"/><Relationship Id="rId13" Type="http://schemas.openxmlformats.org/officeDocument/2006/relationships/hyperlink" Target="http://cs.brown.edu/courses/cs143/2013/proj4/papers/lfw.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vision.caltech.edu/Image_Datasets/Caltech_10K_WebFaces/" TargetMode="External"/><Relationship Id="rId17" Type="http://schemas.openxmlformats.org/officeDocument/2006/relationships/hyperlink" Target="http://cs.brown.edu/courses/cs143/2013/proj4/papers/viola_Jones_IJCV_2001.pdf" TargetMode="External"/><Relationship Id="rId2" Type="http://schemas.openxmlformats.org/officeDocument/2006/relationships/styles" Target="styles.xml"/><Relationship Id="rId16" Type="http://schemas.openxmlformats.org/officeDocument/2006/relationships/hyperlink" Target="http://groups.csail.mit.edu/vision/SU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c2inet.sce.ntu.edu.sg/Jianxin/RareEvent/rare_event.htm" TargetMode="External"/><Relationship Id="rId10" Type="http://schemas.openxmlformats.org/officeDocument/2006/relationships/hyperlink" Target="http://cs.brown.edu/courses/cs143/2013/proj4/papers/dalal_triggs_cvpr_2005.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s.brown.edu/courses/cs143/2013/proj4/papers/viola_Jones_IJCV_2001.pdf" TargetMode="External"/><Relationship Id="rId14" Type="http://schemas.openxmlformats.org/officeDocument/2006/relationships/hyperlink" Target="http://cs.brown.edu/courses/cs143/2013/proj4/papers/lfw.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1536</Words>
  <Characters>8761</Characters>
  <Application>Microsoft Office Word</Application>
  <DocSecurity>0</DocSecurity>
  <Lines>73</Lines>
  <Paragraphs>20</Paragraphs>
  <ScaleCrop>false</ScaleCrop>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彭亮</dc:creator>
  <cp:keywords/>
  <dc:description/>
  <cp:lastModifiedBy>彭亮</cp:lastModifiedBy>
  <cp:revision>19</cp:revision>
  <dcterms:created xsi:type="dcterms:W3CDTF">2019-03-10T03:44:00Z</dcterms:created>
  <dcterms:modified xsi:type="dcterms:W3CDTF">2019-03-18T12:26:00Z</dcterms:modified>
</cp:coreProperties>
</file>