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00D9" w14:textId="44520AD5" w:rsidR="001C6DCA" w:rsidRPr="001C6DCA" w:rsidRDefault="001C6DCA" w:rsidP="001C6DCA">
      <w:pPr>
        <w:jc w:val="both"/>
        <w:rPr>
          <w:sz w:val="48"/>
          <w:szCs w:val="48"/>
        </w:rPr>
      </w:pPr>
      <w:r w:rsidRPr="00EC11F4">
        <w:rPr>
          <w:sz w:val="48"/>
          <w:szCs w:val="48"/>
        </w:rPr>
        <w:t>Список изменений</w:t>
      </w:r>
      <w:r>
        <w:rPr>
          <w:sz w:val="48"/>
          <w:szCs w:val="48"/>
        </w:rPr>
        <w:t xml:space="preserve"> (27.10.2021)</w:t>
      </w:r>
    </w:p>
    <w:p w14:paraId="29557789" w14:textId="77777777" w:rsidR="00085319" w:rsidRDefault="00085319" w:rsidP="00085319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Изменено название архива и верхний колонтитул</w:t>
      </w:r>
    </w:p>
    <w:p w14:paraId="4ED77DE3" w14:textId="77777777" w:rsidR="00085319" w:rsidRPr="004266EF" w:rsidRDefault="00085319" w:rsidP="00085319">
      <w:pPr>
        <w:jc w:val="both"/>
        <w:rPr>
          <w:b/>
          <w:bCs/>
          <w:sz w:val="28"/>
          <w:szCs w:val="28"/>
        </w:rPr>
      </w:pPr>
      <w:r w:rsidRPr="004266EF">
        <w:rPr>
          <w:b/>
          <w:bCs/>
          <w:sz w:val="28"/>
          <w:szCs w:val="28"/>
        </w:rPr>
        <w:t>Было:</w:t>
      </w:r>
    </w:p>
    <w:p w14:paraId="48958798" w14:textId="5CA5055C" w:rsidR="00085319" w:rsidRDefault="00085319" w:rsidP="00085319">
      <w:pPr>
        <w:jc w:val="both"/>
        <w:rPr>
          <w:sz w:val="28"/>
          <w:szCs w:val="28"/>
        </w:rPr>
      </w:pPr>
      <w:r w:rsidRPr="00085319">
        <w:rPr>
          <w:sz w:val="28"/>
          <w:szCs w:val="28"/>
        </w:rPr>
        <w:t>РУКОВОДСТВО_ПО_РЕАЛИЗАЦИИ_CDA_R2_УРОВЕНЬ_3_ПРОТОКОЛ_ЛАБОРАТОРНОГО_ИССЛЕДОВАНИЯ_РФ_редакция_</w:t>
      </w:r>
      <w:r>
        <w:rPr>
          <w:sz w:val="28"/>
          <w:szCs w:val="28"/>
        </w:rPr>
        <w:t>4</w:t>
      </w:r>
      <w:r w:rsidRPr="00085319">
        <w:rPr>
          <w:sz w:val="28"/>
          <w:szCs w:val="28"/>
        </w:rPr>
        <w:t>.</w:t>
      </w:r>
    </w:p>
    <w:p w14:paraId="335C1830" w14:textId="121EF479" w:rsidR="00085319" w:rsidRDefault="00085319" w:rsidP="00085319">
      <w:pPr>
        <w:jc w:val="both"/>
        <w:rPr>
          <w:b/>
          <w:bCs/>
          <w:sz w:val="28"/>
          <w:szCs w:val="28"/>
        </w:rPr>
      </w:pPr>
      <w:r w:rsidRPr="004266EF">
        <w:rPr>
          <w:b/>
          <w:bCs/>
          <w:sz w:val="28"/>
          <w:szCs w:val="28"/>
        </w:rPr>
        <w:t>Стало:</w:t>
      </w:r>
    </w:p>
    <w:p w14:paraId="22D65442" w14:textId="2B1DC0B3" w:rsidR="00085319" w:rsidRDefault="00085319" w:rsidP="00085319">
      <w:pPr>
        <w:jc w:val="both"/>
        <w:rPr>
          <w:sz w:val="28"/>
          <w:szCs w:val="28"/>
        </w:rPr>
      </w:pPr>
      <w:r w:rsidRPr="00085319">
        <w:rPr>
          <w:sz w:val="28"/>
          <w:szCs w:val="28"/>
        </w:rPr>
        <w:t>CDA_ПРОТОКОЛ_ЛАБОРАТОРНОГО_ИССЛЕДОВАНИЯ_Р4</w:t>
      </w:r>
    </w:p>
    <w:p w14:paraId="7823009F" w14:textId="77777777" w:rsidR="00841B46" w:rsidRPr="00883034" w:rsidRDefault="00841B46" w:rsidP="00841B46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Добавлен почтовый индекс в общих ограничениях и в </w:t>
      </w:r>
      <w:r>
        <w:rPr>
          <w:sz w:val="36"/>
          <w:szCs w:val="36"/>
          <w:lang w:val="en-US"/>
        </w:rPr>
        <w:t>xml</w:t>
      </w:r>
      <w:r w:rsidRPr="00C54CAD">
        <w:rPr>
          <w:sz w:val="36"/>
          <w:szCs w:val="36"/>
        </w:rPr>
        <w:t xml:space="preserve"> </w:t>
      </w:r>
      <w:r>
        <w:rPr>
          <w:sz w:val="36"/>
          <w:szCs w:val="36"/>
        </w:rPr>
        <w:t>примерах</w:t>
      </w:r>
    </w:p>
    <w:p w14:paraId="47C22FED" w14:textId="77777777" w:rsidR="00841B46" w:rsidRPr="00841B46" w:rsidRDefault="00841B46" w:rsidP="00841B46">
      <w:pPr>
        <w:jc w:val="both"/>
        <w:rPr>
          <w:b/>
          <w:bCs/>
          <w:sz w:val="28"/>
          <w:szCs w:val="28"/>
        </w:rPr>
      </w:pPr>
      <w:r w:rsidRPr="00841B46">
        <w:rPr>
          <w:b/>
          <w:bCs/>
          <w:sz w:val="28"/>
          <w:szCs w:val="28"/>
        </w:rPr>
        <w:t>Было:</w:t>
      </w:r>
    </w:p>
    <w:p w14:paraId="75B69299" w14:textId="49334D99" w:rsidR="00841B46" w:rsidRDefault="000866C0" w:rsidP="00883034">
      <w:pPr>
        <w:ind w:left="360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034D361" wp14:editId="4545B33A">
            <wp:extent cx="5940425" cy="25647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F04D" w14:textId="77777777" w:rsidR="00841B46" w:rsidRPr="00B261D8" w:rsidRDefault="00841B46" w:rsidP="00841B46">
      <w:pPr>
        <w:keepNext/>
        <w:keepLines/>
        <w:jc w:val="both"/>
        <w:rPr>
          <w:b/>
          <w:bCs/>
          <w:sz w:val="28"/>
          <w:szCs w:val="28"/>
        </w:rPr>
      </w:pPr>
      <w:r w:rsidRPr="00B261D8">
        <w:rPr>
          <w:b/>
          <w:bCs/>
          <w:sz w:val="28"/>
          <w:szCs w:val="28"/>
        </w:rPr>
        <w:lastRenderedPageBreak/>
        <w:t>Стало:</w:t>
      </w:r>
    </w:p>
    <w:p w14:paraId="5BF96671" w14:textId="3DAF5018" w:rsidR="00841B46" w:rsidRPr="00883034" w:rsidRDefault="000866C0" w:rsidP="00883034">
      <w:pPr>
        <w:ind w:left="360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9A074A0" wp14:editId="3663528C">
            <wp:extent cx="5676900" cy="289336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458" cy="28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1D6B" w14:textId="51FAC546" w:rsidR="00883034" w:rsidRPr="00883034" w:rsidRDefault="00883034" w:rsidP="00883034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Изменено требование для указания даты подписи документа автором</w:t>
      </w:r>
    </w:p>
    <w:p w14:paraId="20C156E2" w14:textId="77777777" w:rsidR="00B261D8" w:rsidRPr="00B261D8" w:rsidRDefault="00B261D8" w:rsidP="00B261D8">
      <w:pPr>
        <w:jc w:val="both"/>
        <w:rPr>
          <w:b/>
          <w:bCs/>
          <w:sz w:val="28"/>
          <w:szCs w:val="28"/>
        </w:rPr>
      </w:pPr>
      <w:r w:rsidRPr="00B261D8">
        <w:rPr>
          <w:b/>
          <w:bCs/>
          <w:sz w:val="28"/>
          <w:szCs w:val="28"/>
        </w:rPr>
        <w:t>Было:</w:t>
      </w:r>
    </w:p>
    <w:p w14:paraId="5C06887A" w14:textId="77777777" w:rsidR="00B261D8" w:rsidRDefault="00B261D8" w:rsidP="00DB315A">
      <w:pPr>
        <w:keepNext/>
        <w:keepLines/>
        <w:ind w:hanging="14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C7302" wp14:editId="1B0B7AC2">
            <wp:extent cx="5372100" cy="339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151" cy="3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EC08" w14:textId="03C5F2F6" w:rsidR="00B261D8" w:rsidRPr="00B261D8" w:rsidRDefault="00B261D8" w:rsidP="00B261D8">
      <w:pPr>
        <w:keepNext/>
        <w:keepLines/>
        <w:jc w:val="both"/>
        <w:rPr>
          <w:b/>
          <w:bCs/>
          <w:sz w:val="28"/>
          <w:szCs w:val="28"/>
        </w:rPr>
      </w:pPr>
      <w:r w:rsidRPr="00B261D8">
        <w:rPr>
          <w:b/>
          <w:bCs/>
          <w:sz w:val="28"/>
          <w:szCs w:val="28"/>
        </w:rPr>
        <w:t>Стало:</w:t>
      </w:r>
    </w:p>
    <w:p w14:paraId="3860F425" w14:textId="222E83DC" w:rsidR="00CF7E75" w:rsidRDefault="00B261D8">
      <w:r>
        <w:rPr>
          <w:noProof/>
        </w:rPr>
        <w:drawing>
          <wp:inline distT="0" distB="0" distL="0" distR="0" wp14:anchorId="6B1900E5" wp14:editId="565F6238">
            <wp:extent cx="5306208" cy="4273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275" cy="4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182" w14:textId="77777777" w:rsidR="00B261D8" w:rsidRDefault="00B261D8" w:rsidP="00CE12E4">
      <w:pPr>
        <w:pStyle w:val="a3"/>
        <w:keepNext/>
        <w:keepLines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Изменено требование для указания даты подписи документа лицом, придавшем юридическую силу документу</w:t>
      </w:r>
    </w:p>
    <w:p w14:paraId="1E095286" w14:textId="77777777" w:rsidR="00B261D8" w:rsidRDefault="00B261D8" w:rsidP="00CE12E4">
      <w:pPr>
        <w:keepNext/>
        <w:keepLines/>
        <w:jc w:val="both"/>
        <w:rPr>
          <w:b/>
          <w:bCs/>
          <w:sz w:val="28"/>
          <w:szCs w:val="28"/>
        </w:rPr>
      </w:pPr>
      <w:r w:rsidRPr="004266EF">
        <w:rPr>
          <w:b/>
          <w:bCs/>
          <w:sz w:val="28"/>
          <w:szCs w:val="28"/>
        </w:rPr>
        <w:t>Было:</w:t>
      </w:r>
    </w:p>
    <w:p w14:paraId="7A588540" w14:textId="6D5FA4DB" w:rsidR="00B261D8" w:rsidRDefault="00B261D8" w:rsidP="00CE12E4">
      <w:pPr>
        <w:keepNext/>
        <w:keepLines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44441F" wp14:editId="7E7BBBB2">
            <wp:extent cx="5940425" cy="572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6EF">
        <w:rPr>
          <w:b/>
          <w:bCs/>
          <w:sz w:val="28"/>
          <w:szCs w:val="28"/>
        </w:rPr>
        <w:t>Стало:</w:t>
      </w:r>
    </w:p>
    <w:p w14:paraId="6F0D174D" w14:textId="6740601A" w:rsidR="00B261D8" w:rsidRDefault="00B261D8" w:rsidP="00B261D8">
      <w:pPr>
        <w:keepNext/>
        <w:keepLines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1E39A7" wp14:editId="3DEAD97B">
            <wp:extent cx="5940425" cy="41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1D8">
        <w:rPr>
          <w:noProof/>
        </w:rPr>
        <w:t xml:space="preserve"> </w:t>
      </w:r>
    </w:p>
    <w:p w14:paraId="6443E300" w14:textId="77777777" w:rsidR="00B261D8" w:rsidRDefault="00B261D8" w:rsidP="00B261D8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Изменено требование для указания факта наличия подписи лица, придавшего юридическую силу документу</w:t>
      </w:r>
    </w:p>
    <w:p w14:paraId="1B6864EC" w14:textId="77777777" w:rsidR="00B261D8" w:rsidRDefault="00B261D8" w:rsidP="00B261D8">
      <w:pPr>
        <w:jc w:val="both"/>
        <w:rPr>
          <w:b/>
          <w:bCs/>
          <w:sz w:val="28"/>
          <w:szCs w:val="28"/>
        </w:rPr>
      </w:pPr>
      <w:r w:rsidRPr="004266EF">
        <w:rPr>
          <w:b/>
          <w:bCs/>
          <w:sz w:val="28"/>
          <w:szCs w:val="28"/>
        </w:rPr>
        <w:t>Было:</w:t>
      </w:r>
    </w:p>
    <w:p w14:paraId="538A9B61" w14:textId="66C2060D" w:rsidR="00B261D8" w:rsidRDefault="00B261D8" w:rsidP="00B261D8">
      <w:pPr>
        <w:keepNext/>
        <w:keepLines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6F153D" wp14:editId="6F6A4D9F">
            <wp:extent cx="5940425" cy="514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6EF">
        <w:rPr>
          <w:b/>
          <w:bCs/>
          <w:sz w:val="28"/>
          <w:szCs w:val="28"/>
        </w:rPr>
        <w:t>Стало:</w:t>
      </w:r>
    </w:p>
    <w:p w14:paraId="485E894D" w14:textId="1FA4782E" w:rsidR="00084B21" w:rsidRDefault="00692575" w:rsidP="00C005A7">
      <w:pPr>
        <w:ind w:left="142"/>
      </w:pPr>
      <w:r>
        <w:rPr>
          <w:noProof/>
        </w:rPr>
        <w:drawing>
          <wp:inline distT="0" distB="0" distL="0" distR="0" wp14:anchorId="03A3483E" wp14:editId="2EA00356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99F9" w14:textId="77777777" w:rsidR="00692575" w:rsidRDefault="00692575" w:rsidP="0069257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Изменены требования для указания уникальных идентификаторов медицинской организации (добавлена возможность указания структурного подразделения медицинской организации)</w:t>
      </w:r>
    </w:p>
    <w:p w14:paraId="2FDAC533" w14:textId="364E4CDC" w:rsidR="00C13A63" w:rsidRDefault="00C13A63" w:rsidP="00C13A63">
      <w:pPr>
        <w:jc w:val="both"/>
        <w:rPr>
          <w:b/>
          <w:bCs/>
          <w:sz w:val="28"/>
          <w:szCs w:val="28"/>
        </w:rPr>
      </w:pPr>
      <w:r w:rsidRPr="00C13A63">
        <w:rPr>
          <w:b/>
          <w:bCs/>
          <w:sz w:val="28"/>
          <w:szCs w:val="28"/>
        </w:rPr>
        <w:t>Было:</w:t>
      </w:r>
    </w:p>
    <w:p w14:paraId="74E76331" w14:textId="55DF3B3F" w:rsidR="00C13A63" w:rsidRPr="00C13A63" w:rsidRDefault="00D75BE5" w:rsidP="00C13A6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F0B574" wp14:editId="574C46E8">
            <wp:extent cx="5940425" cy="1050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7FC" w14:textId="6A166A5D" w:rsidR="00C13A63" w:rsidRDefault="00C13A63" w:rsidP="00207FF7">
      <w:pPr>
        <w:keepNext/>
        <w:keepLines/>
        <w:jc w:val="both"/>
        <w:rPr>
          <w:b/>
          <w:bCs/>
          <w:sz w:val="28"/>
          <w:szCs w:val="28"/>
        </w:rPr>
      </w:pPr>
      <w:r w:rsidRPr="004266EF">
        <w:rPr>
          <w:b/>
          <w:bCs/>
          <w:sz w:val="28"/>
          <w:szCs w:val="28"/>
        </w:rPr>
        <w:lastRenderedPageBreak/>
        <w:t>Стало:</w:t>
      </w:r>
    </w:p>
    <w:p w14:paraId="78FB6792" w14:textId="56561180" w:rsidR="00C13A63" w:rsidRDefault="00C13A63" w:rsidP="00207FF7">
      <w:pPr>
        <w:keepNext/>
        <w:keepLines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2137D76" wp14:editId="0292BBD7">
            <wp:extent cx="5940425" cy="1802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429D" w14:textId="77777777" w:rsidR="00692575" w:rsidRPr="00154BED" w:rsidRDefault="00692575" w:rsidP="0069257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 таблицу 2 и в раздел 5 добавлен справочник: "</w:t>
      </w:r>
      <w:r w:rsidRPr="00154BED">
        <w:rPr>
          <w:sz w:val="36"/>
          <w:szCs w:val="36"/>
        </w:rPr>
        <w:t>ФРМО. Справочник структурных подразделений</w:t>
      </w:r>
      <w:r>
        <w:rPr>
          <w:sz w:val="36"/>
          <w:szCs w:val="36"/>
        </w:rPr>
        <w:t xml:space="preserve">" </w:t>
      </w:r>
      <w:r>
        <w:rPr>
          <w:sz w:val="36"/>
          <w:szCs w:val="36"/>
          <w:lang w:val="en-US"/>
        </w:rPr>
        <w:t xml:space="preserve">(OID: </w:t>
      </w:r>
      <w:r w:rsidRPr="00154BED">
        <w:rPr>
          <w:sz w:val="36"/>
          <w:szCs w:val="36"/>
          <w:lang w:val="en-US"/>
        </w:rPr>
        <w:t>1.2.643.5.1.13.13.99.2.114</w:t>
      </w:r>
      <w:r>
        <w:rPr>
          <w:sz w:val="36"/>
          <w:szCs w:val="36"/>
          <w:lang w:val="en-US"/>
        </w:rPr>
        <w:t>)</w:t>
      </w:r>
    </w:p>
    <w:p w14:paraId="4D83C106" w14:textId="77777777" w:rsidR="00C13A63" w:rsidRPr="003C6D84" w:rsidRDefault="00C13A63" w:rsidP="00C13A63">
      <w:pPr>
        <w:rPr>
          <w:b/>
          <w:bCs/>
          <w:sz w:val="28"/>
          <w:szCs w:val="28"/>
        </w:rPr>
      </w:pPr>
      <w:r w:rsidRPr="003C6D84">
        <w:rPr>
          <w:b/>
          <w:bCs/>
          <w:sz w:val="28"/>
          <w:szCs w:val="28"/>
        </w:rPr>
        <w:t>Изменения в таблице 2</w:t>
      </w:r>
      <w:r>
        <w:rPr>
          <w:b/>
          <w:bCs/>
          <w:sz w:val="28"/>
          <w:szCs w:val="28"/>
        </w:rPr>
        <w:t>:</w:t>
      </w:r>
    </w:p>
    <w:tbl>
      <w:tblPr>
        <w:tblStyle w:val="CDATables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936"/>
        <w:gridCol w:w="2659"/>
        <w:gridCol w:w="1693"/>
      </w:tblGrid>
      <w:tr w:rsidR="00C13A63" w:rsidRPr="006F4467" w14:paraId="0D2C1DB0" w14:textId="77777777" w:rsidTr="00D3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36" w:type="dxa"/>
            <w:shd w:val="clear" w:color="auto" w:fill="FFFFFF" w:themeFill="background1"/>
            <w:vAlign w:val="bottom"/>
          </w:tcPr>
          <w:p w14:paraId="5290DBBF" w14:textId="77777777" w:rsidR="00C13A63" w:rsidRPr="006F4467" w:rsidRDefault="00CE12E4" w:rsidP="00D30C3E">
            <w:pPr>
              <w:spacing w:before="20" w:after="120"/>
              <w:jc w:val="left"/>
              <w:rPr>
                <w:rFonts w:eastAsia="Times New Roman" w:cs="Times New Roman"/>
                <w:b w:val="0"/>
                <w:bCs/>
                <w:color w:val="0563C1"/>
                <w:szCs w:val="20"/>
                <w:u w:val="single"/>
                <w:lang w:eastAsia="ru-RU"/>
              </w:rPr>
            </w:pPr>
            <w:hyperlink r:id="rId15" w:anchor="!/refbook/1.2.643.5.1.13.13.99.2.114" w:history="1">
              <w:r w:rsidR="00C13A63" w:rsidRPr="006F4467">
                <w:rPr>
                  <w:rFonts w:eastAsia="Times New Roman" w:cs="Times New Roman"/>
                  <w:b w:val="0"/>
                  <w:bCs/>
                  <w:color w:val="0563C1"/>
                  <w:szCs w:val="20"/>
                  <w:u w:val="single"/>
                  <w:lang w:eastAsia="ru-RU"/>
                </w:rPr>
                <w:t xml:space="preserve">ФРМО. </w:t>
              </w:r>
              <w:proofErr w:type="spellStart"/>
              <w:r w:rsidR="00C13A63" w:rsidRPr="006F4467">
                <w:rPr>
                  <w:rFonts w:eastAsia="Times New Roman" w:cs="Times New Roman"/>
                  <w:b w:val="0"/>
                  <w:bCs/>
                  <w:color w:val="0563C1"/>
                  <w:szCs w:val="20"/>
                  <w:u w:val="single"/>
                  <w:lang w:eastAsia="ru-RU"/>
                </w:rPr>
                <w:t>Справочник</w:t>
              </w:r>
              <w:proofErr w:type="spellEnd"/>
              <w:r w:rsidR="00C13A63" w:rsidRPr="006F4467">
                <w:rPr>
                  <w:rFonts w:eastAsia="Times New Roman" w:cs="Times New Roman"/>
                  <w:b w:val="0"/>
                  <w:bCs/>
                  <w:color w:val="0563C1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="00C13A63" w:rsidRPr="006F4467">
                <w:rPr>
                  <w:rFonts w:eastAsia="Times New Roman" w:cs="Times New Roman"/>
                  <w:b w:val="0"/>
                  <w:bCs/>
                  <w:color w:val="0563C1"/>
                  <w:szCs w:val="20"/>
                  <w:u w:val="single"/>
                  <w:lang w:eastAsia="ru-RU"/>
                </w:rPr>
                <w:t>структурных</w:t>
              </w:r>
              <w:proofErr w:type="spellEnd"/>
              <w:r w:rsidR="00C13A63" w:rsidRPr="006F4467">
                <w:rPr>
                  <w:rFonts w:eastAsia="Times New Roman" w:cs="Times New Roman"/>
                  <w:b w:val="0"/>
                  <w:bCs/>
                  <w:color w:val="0563C1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="00C13A63" w:rsidRPr="006F4467">
                <w:rPr>
                  <w:rFonts w:eastAsia="Times New Roman" w:cs="Times New Roman"/>
                  <w:b w:val="0"/>
                  <w:bCs/>
                  <w:color w:val="0563C1"/>
                  <w:szCs w:val="20"/>
                  <w:u w:val="single"/>
                  <w:lang w:eastAsia="ru-RU"/>
                </w:rPr>
                <w:t>подразделений</w:t>
              </w:r>
              <w:proofErr w:type="spellEnd"/>
            </w:hyperlink>
          </w:p>
        </w:tc>
        <w:tc>
          <w:tcPr>
            <w:tcW w:w="2659" w:type="dxa"/>
            <w:shd w:val="clear" w:color="auto" w:fill="FFFFFF" w:themeFill="background1"/>
            <w:vAlign w:val="bottom"/>
          </w:tcPr>
          <w:p w14:paraId="1A4B13B1" w14:textId="77777777" w:rsidR="00C13A63" w:rsidRPr="006F4467" w:rsidRDefault="00C13A63" w:rsidP="00D30C3E">
            <w:pPr>
              <w:rPr>
                <w:rFonts w:ascii="Play" w:eastAsia="Times New Roman" w:hAnsi="Play" w:cs="Arial"/>
                <w:b w:val="0"/>
                <w:bCs/>
                <w:szCs w:val="20"/>
                <w:lang w:eastAsia="ru-RU"/>
              </w:rPr>
            </w:pPr>
            <w:r w:rsidRPr="006F4467">
              <w:rPr>
                <w:rFonts w:ascii="Play" w:eastAsia="Times New Roman" w:hAnsi="Play" w:cs="Arial"/>
                <w:b w:val="0"/>
                <w:bCs/>
                <w:szCs w:val="20"/>
                <w:lang w:eastAsia="ru-RU"/>
              </w:rPr>
              <w:t>1.2.643.5.1.13.13.99.2.114</w:t>
            </w:r>
          </w:p>
        </w:tc>
        <w:tc>
          <w:tcPr>
            <w:tcW w:w="1693" w:type="dxa"/>
            <w:shd w:val="clear" w:color="auto" w:fill="FFFFFF" w:themeFill="background1"/>
          </w:tcPr>
          <w:p w14:paraId="4D3F36F4" w14:textId="77777777" w:rsidR="00C13A63" w:rsidRPr="006F4467" w:rsidRDefault="00C13A63" w:rsidP="00D30C3E">
            <w:pPr>
              <w:rPr>
                <w:rFonts w:eastAsia="Times New Roman" w:cs="Times New Roman"/>
                <w:b w:val="0"/>
                <w:bCs/>
                <w:szCs w:val="20"/>
                <w:lang w:eastAsia="ru-RU"/>
              </w:rPr>
            </w:pPr>
            <w:proofErr w:type="spellStart"/>
            <w:r w:rsidRPr="006F4467">
              <w:rPr>
                <w:rFonts w:eastAsia="Times New Roman" w:cs="Times New Roman"/>
                <w:b w:val="0"/>
                <w:bCs/>
                <w:szCs w:val="20"/>
                <w:lang w:eastAsia="ru-RU"/>
              </w:rPr>
              <w:t>Последняя</w:t>
            </w:r>
            <w:proofErr w:type="spellEnd"/>
          </w:p>
        </w:tc>
      </w:tr>
    </w:tbl>
    <w:p w14:paraId="62AC00F6" w14:textId="77777777" w:rsidR="00692575" w:rsidRDefault="00692575" w:rsidP="00C13A63">
      <w:pPr>
        <w:rPr>
          <w:b/>
          <w:bCs/>
          <w:sz w:val="28"/>
          <w:szCs w:val="28"/>
        </w:rPr>
      </w:pPr>
    </w:p>
    <w:p w14:paraId="022B8B6E" w14:textId="1748E5FE" w:rsidR="00C13A63" w:rsidRPr="003C6D84" w:rsidRDefault="00C13A63" w:rsidP="00C13A63">
      <w:pPr>
        <w:rPr>
          <w:b/>
          <w:bCs/>
          <w:sz w:val="28"/>
          <w:szCs w:val="28"/>
        </w:rPr>
      </w:pPr>
      <w:r w:rsidRPr="003C6D84">
        <w:rPr>
          <w:b/>
          <w:bCs/>
          <w:sz w:val="28"/>
          <w:szCs w:val="28"/>
        </w:rPr>
        <w:t>Изменения в разделе 5</w:t>
      </w:r>
      <w:r>
        <w:rPr>
          <w:b/>
          <w:bCs/>
          <w:sz w:val="28"/>
          <w:szCs w:val="28"/>
        </w:rPr>
        <w:t>:</w:t>
      </w:r>
    </w:p>
    <w:p w14:paraId="5B90AAC4" w14:textId="20B11F29" w:rsidR="00C13A63" w:rsidRDefault="00C13A63" w:rsidP="00692575">
      <w:pPr>
        <w:pStyle w:val="2"/>
        <w:numPr>
          <w:ilvl w:val="0"/>
          <w:numId w:val="9"/>
        </w:numPr>
      </w:pPr>
      <w:bookmarkStart w:id="0" w:name="_Toc83397718"/>
      <w:bookmarkStart w:id="1" w:name="_Toc83397800"/>
      <w:bookmarkStart w:id="2" w:name="_Toc83398204"/>
      <w:bookmarkStart w:id="3" w:name="_Toc83398520"/>
      <w:bookmarkStart w:id="4" w:name="_Toc83909146"/>
      <w:bookmarkStart w:id="5" w:name="_Toc83912653"/>
      <w:r>
        <w:t>"</w:t>
      </w:r>
      <w:r w:rsidRPr="006F4467">
        <w:t>ФРМО. Справочник структурных подразделений</w:t>
      </w:r>
      <w:r>
        <w:t>"</w:t>
      </w:r>
      <w:bookmarkEnd w:id="0"/>
      <w:bookmarkEnd w:id="1"/>
      <w:bookmarkEnd w:id="2"/>
      <w:bookmarkEnd w:id="3"/>
      <w:bookmarkEnd w:id="4"/>
      <w:bookmarkEnd w:id="5"/>
    </w:p>
    <w:p w14:paraId="57F3F6B3" w14:textId="77777777" w:rsidR="00C13A63" w:rsidRPr="00F45B96" w:rsidRDefault="00C13A63" w:rsidP="00C13A63">
      <w:pPr>
        <w:pStyle w:val="CDAChapterVParagraph"/>
        <w:rPr>
          <w:lang w:val="ru-RU"/>
        </w:rPr>
      </w:pPr>
      <w:r>
        <w:t>OID</w:t>
      </w:r>
      <w:r w:rsidRPr="00F45B96">
        <w:rPr>
          <w:lang w:val="ru-RU"/>
        </w:rPr>
        <w:t xml:space="preserve">: </w:t>
      </w:r>
      <w:r w:rsidRPr="006F4467">
        <w:rPr>
          <w:lang w:val="ru-RU"/>
        </w:rPr>
        <w:t>1.2.643.5.1.13.13.99.2.114</w:t>
      </w:r>
    </w:p>
    <w:p w14:paraId="454C052C" w14:textId="77777777" w:rsidR="00C13A63" w:rsidRPr="00F45B96" w:rsidRDefault="00C13A63" w:rsidP="00C13A63">
      <w:pPr>
        <w:pStyle w:val="CDAChapterVParagraph"/>
        <w:rPr>
          <w:lang w:val="ru-RU"/>
        </w:rPr>
      </w:pPr>
      <w:r w:rsidRPr="00F45B96">
        <w:rPr>
          <w:lang w:val="ru-RU"/>
        </w:rPr>
        <w:t>Должна быть использована последняя версия данного справочника.</w:t>
      </w:r>
    </w:p>
    <w:p w14:paraId="36359A04" w14:textId="77777777" w:rsidR="00C13A63" w:rsidRDefault="00C13A63" w:rsidP="00C13A63">
      <w:pPr>
        <w:pStyle w:val="a4"/>
        <w:jc w:val="lowKashida"/>
        <w:rPr>
          <w:rFonts w:ascii="Bookman Old Style" w:eastAsiaTheme="minorEastAsia" w:hAnsi="Bookman Old Style" w:cstheme="minorBidi"/>
          <w:kern w:val="0"/>
          <w:szCs w:val="22"/>
          <w:lang w:val="ru-RU" w:eastAsia="en-US"/>
        </w:rPr>
      </w:pPr>
      <w:bookmarkStart w:id="6" w:name="_Toc83912717"/>
      <w:r w:rsidRPr="00C13A63">
        <w:rPr>
          <w:rFonts w:ascii="Bookman Old Style" w:eastAsiaTheme="minorEastAsia" w:hAnsi="Bookman Old Style" w:cstheme="minorBidi"/>
          <w:kern w:val="0"/>
          <w:szCs w:val="22"/>
          <w:lang w:val="ru-RU" w:eastAsia="en-US"/>
        </w:rPr>
        <w:t>Разрешенный набор значений включает все записи справочника, относящиеся к медицинским организациям и их подразделениям, в рамках которых возможна выдача документа "Протокол лабораторного исследования".</w:t>
      </w:r>
    </w:p>
    <w:p w14:paraId="17498B7E" w14:textId="61B8226D" w:rsidR="00C13A63" w:rsidRPr="00F45B96" w:rsidRDefault="00C13A63" w:rsidP="00C13A63">
      <w:pPr>
        <w:pStyle w:val="a4"/>
        <w:jc w:val="lowKashida"/>
        <w:rPr>
          <w:lang w:val="ru-RU"/>
        </w:rPr>
      </w:pPr>
      <w:r w:rsidRPr="00F45B96">
        <w:rPr>
          <w:lang w:val="ru-RU"/>
        </w:rPr>
        <w:t>Таблица</w:t>
      </w:r>
      <w:r w:rsidR="00692575">
        <w:rPr>
          <w:lang w:val="ru-RU"/>
        </w:rPr>
        <w:t xml:space="preserve"> 31</w:t>
      </w:r>
      <w:r w:rsidRPr="00F45B96">
        <w:rPr>
          <w:lang w:val="ru-RU"/>
        </w:rPr>
        <w:t>. Разрешённые значения из справочника НСИ "</w:t>
      </w:r>
      <w:r w:rsidRPr="0098495C">
        <w:rPr>
          <w:lang w:val="ru-RU"/>
        </w:rPr>
        <w:t>ФРМО. Справочник структурных подразделений</w:t>
      </w:r>
      <w:r w:rsidRPr="00F45B96">
        <w:rPr>
          <w:lang w:val="ru-RU"/>
        </w:rPr>
        <w:t>"</w:t>
      </w:r>
      <w:r>
        <w:rPr>
          <w:lang w:val="ru-RU"/>
        </w:rPr>
        <w:t xml:space="preserve"> (ФРАГМЕНТ)</w:t>
      </w:r>
      <w:r w:rsidRPr="00F45B96">
        <w:rPr>
          <w:lang w:val="ru-RU"/>
        </w:rPr>
        <w:t>.</w:t>
      </w:r>
      <w:bookmarkEnd w:id="6"/>
    </w:p>
    <w:tbl>
      <w:tblPr>
        <w:tblStyle w:val="CDATables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C13A63" w14:paraId="1F452FB7" w14:textId="77777777" w:rsidTr="00D3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1" w:type="dxa"/>
          </w:tcPr>
          <w:p w14:paraId="7B791286" w14:textId="77777777" w:rsidR="00C13A63" w:rsidRDefault="00C13A63" w:rsidP="00D30C3E">
            <w:r w:rsidRPr="00462B7C">
              <w:t xml:space="preserve">OID </w:t>
            </w:r>
            <w:proofErr w:type="spellStart"/>
            <w:r w:rsidRPr="00462B7C">
              <w:t>структурного</w:t>
            </w:r>
            <w:proofErr w:type="spellEnd"/>
            <w:r w:rsidRPr="00462B7C">
              <w:t xml:space="preserve"> </w:t>
            </w:r>
            <w:proofErr w:type="spellStart"/>
            <w:r w:rsidRPr="00462B7C">
              <w:t>подразделения</w:t>
            </w:r>
            <w:proofErr w:type="spellEnd"/>
          </w:p>
        </w:tc>
        <w:tc>
          <w:tcPr>
            <w:tcW w:w="4664" w:type="dxa"/>
          </w:tcPr>
          <w:p w14:paraId="6EC88FE5" w14:textId="77777777" w:rsidR="00C13A63" w:rsidRDefault="00C13A63" w:rsidP="00D30C3E">
            <w:r w:rsidRPr="00462B7C">
              <w:t xml:space="preserve">Наименование </w:t>
            </w:r>
            <w:proofErr w:type="spellStart"/>
            <w:r w:rsidRPr="00462B7C">
              <w:t>структурного</w:t>
            </w:r>
            <w:proofErr w:type="spellEnd"/>
            <w:r w:rsidRPr="00462B7C">
              <w:t xml:space="preserve"> </w:t>
            </w:r>
            <w:proofErr w:type="spellStart"/>
            <w:r w:rsidRPr="00462B7C">
              <w:t>подразделения</w:t>
            </w:r>
            <w:proofErr w:type="spellEnd"/>
          </w:p>
        </w:tc>
      </w:tr>
      <w:tr w:rsidR="00C13A63" w14:paraId="0B356B81" w14:textId="77777777" w:rsidTr="00D30C3E">
        <w:tc>
          <w:tcPr>
            <w:tcW w:w="4681" w:type="dxa"/>
            <w:vAlign w:val="top"/>
          </w:tcPr>
          <w:p w14:paraId="3C444C22" w14:textId="77777777" w:rsidR="00C13A63" w:rsidRDefault="00C13A63" w:rsidP="00D30C3E">
            <w:r w:rsidRPr="002C77C7">
              <w:t>…</w:t>
            </w:r>
          </w:p>
        </w:tc>
        <w:tc>
          <w:tcPr>
            <w:tcW w:w="4664" w:type="dxa"/>
            <w:vAlign w:val="top"/>
          </w:tcPr>
          <w:p w14:paraId="23298739" w14:textId="77777777" w:rsidR="00C13A63" w:rsidRDefault="00C13A63" w:rsidP="00D30C3E">
            <w:r w:rsidRPr="002C77C7">
              <w:t>…</w:t>
            </w:r>
          </w:p>
        </w:tc>
      </w:tr>
      <w:tr w:rsidR="00C13A63" w14:paraId="1BA8DE63" w14:textId="77777777" w:rsidTr="00D30C3E">
        <w:tc>
          <w:tcPr>
            <w:tcW w:w="4681" w:type="dxa"/>
            <w:vAlign w:val="top"/>
          </w:tcPr>
          <w:p w14:paraId="1B69E684" w14:textId="77777777" w:rsidR="00C13A63" w:rsidRDefault="00C13A63" w:rsidP="00D30C3E">
            <w:r w:rsidRPr="00BC1F89">
              <w:t>1.2.643.5.1.13.13.12.2.77.8022.0.114198</w:t>
            </w:r>
          </w:p>
        </w:tc>
        <w:tc>
          <w:tcPr>
            <w:tcW w:w="4664" w:type="dxa"/>
            <w:vAlign w:val="top"/>
          </w:tcPr>
          <w:p w14:paraId="48BD27B3" w14:textId="77777777" w:rsidR="00C13A63" w:rsidRDefault="00C13A63" w:rsidP="00D30C3E">
            <w:proofErr w:type="spellStart"/>
            <w:r w:rsidRPr="00F74B26">
              <w:t>Детское</w:t>
            </w:r>
            <w:proofErr w:type="spellEnd"/>
            <w:r w:rsidRPr="00F74B26">
              <w:t xml:space="preserve"> </w:t>
            </w:r>
            <w:proofErr w:type="spellStart"/>
            <w:r w:rsidRPr="00F74B26">
              <w:t>стоматологическое</w:t>
            </w:r>
            <w:proofErr w:type="spellEnd"/>
            <w:r w:rsidRPr="00F74B26">
              <w:t xml:space="preserve"> </w:t>
            </w:r>
            <w:proofErr w:type="spellStart"/>
            <w:r w:rsidRPr="00F74B26">
              <w:t>отделение</w:t>
            </w:r>
            <w:proofErr w:type="spellEnd"/>
            <w:r w:rsidRPr="00F74B26">
              <w:t xml:space="preserve"> № 1</w:t>
            </w:r>
          </w:p>
        </w:tc>
      </w:tr>
      <w:tr w:rsidR="00C13A63" w14:paraId="3C082494" w14:textId="77777777" w:rsidTr="00D30C3E">
        <w:tc>
          <w:tcPr>
            <w:tcW w:w="4681" w:type="dxa"/>
            <w:vAlign w:val="top"/>
          </w:tcPr>
          <w:p w14:paraId="38684612" w14:textId="77777777" w:rsidR="00C13A63" w:rsidRDefault="00C13A63" w:rsidP="00D30C3E">
            <w:r w:rsidRPr="00BC1F89">
              <w:t>1.2.643.5.1.13.13.12.2.77.8022.0.148550</w:t>
            </w:r>
          </w:p>
        </w:tc>
        <w:tc>
          <w:tcPr>
            <w:tcW w:w="4664" w:type="dxa"/>
            <w:vAlign w:val="top"/>
          </w:tcPr>
          <w:p w14:paraId="1354ECAB" w14:textId="77777777" w:rsidR="00C13A63" w:rsidRDefault="00C13A63" w:rsidP="00D30C3E">
            <w:proofErr w:type="spellStart"/>
            <w:r w:rsidRPr="00F74B26">
              <w:t>Детское</w:t>
            </w:r>
            <w:proofErr w:type="spellEnd"/>
            <w:r w:rsidRPr="00F74B26">
              <w:t xml:space="preserve"> </w:t>
            </w:r>
            <w:proofErr w:type="spellStart"/>
            <w:r w:rsidRPr="00F74B26">
              <w:t>стоматологическое</w:t>
            </w:r>
            <w:proofErr w:type="spellEnd"/>
            <w:r w:rsidRPr="00F74B26">
              <w:t xml:space="preserve"> </w:t>
            </w:r>
            <w:proofErr w:type="spellStart"/>
            <w:r w:rsidRPr="00F74B26">
              <w:t>отделение</w:t>
            </w:r>
            <w:proofErr w:type="spellEnd"/>
            <w:r w:rsidRPr="00F74B26">
              <w:t xml:space="preserve"> № 2</w:t>
            </w:r>
          </w:p>
        </w:tc>
      </w:tr>
      <w:tr w:rsidR="00C13A63" w14:paraId="7117CA5C" w14:textId="77777777" w:rsidTr="00D30C3E">
        <w:tc>
          <w:tcPr>
            <w:tcW w:w="4681" w:type="dxa"/>
            <w:vAlign w:val="top"/>
          </w:tcPr>
          <w:p w14:paraId="1F700E0C" w14:textId="77777777" w:rsidR="00C13A63" w:rsidRDefault="00C13A63" w:rsidP="00D30C3E">
            <w:r w:rsidRPr="00BC1F89">
              <w:t>1.2.643.5.1.13.13.12.2.77.8022.0.148553</w:t>
            </w:r>
          </w:p>
        </w:tc>
        <w:tc>
          <w:tcPr>
            <w:tcW w:w="4664" w:type="dxa"/>
            <w:vAlign w:val="top"/>
          </w:tcPr>
          <w:p w14:paraId="28D79264" w14:textId="77777777" w:rsidR="00C13A63" w:rsidRDefault="00C13A63" w:rsidP="00D30C3E">
            <w:proofErr w:type="spellStart"/>
            <w:r w:rsidRPr="00F74B26">
              <w:t>Детское</w:t>
            </w:r>
            <w:proofErr w:type="spellEnd"/>
            <w:r w:rsidRPr="00F74B26">
              <w:t xml:space="preserve"> </w:t>
            </w:r>
            <w:proofErr w:type="spellStart"/>
            <w:r w:rsidRPr="00F74B26">
              <w:t>стоматологическое</w:t>
            </w:r>
            <w:proofErr w:type="spellEnd"/>
            <w:r w:rsidRPr="00F74B26">
              <w:t xml:space="preserve"> </w:t>
            </w:r>
            <w:proofErr w:type="spellStart"/>
            <w:r w:rsidRPr="00F74B26">
              <w:t>отделение</w:t>
            </w:r>
            <w:proofErr w:type="spellEnd"/>
            <w:r w:rsidRPr="00F74B26">
              <w:t xml:space="preserve"> № 3</w:t>
            </w:r>
          </w:p>
        </w:tc>
      </w:tr>
      <w:tr w:rsidR="00C13A63" w14:paraId="3A7AE94E" w14:textId="77777777" w:rsidTr="00D30C3E">
        <w:tc>
          <w:tcPr>
            <w:tcW w:w="4681" w:type="dxa"/>
            <w:vAlign w:val="top"/>
          </w:tcPr>
          <w:p w14:paraId="38BB28ED" w14:textId="77777777" w:rsidR="00C13A63" w:rsidRDefault="00C13A63" w:rsidP="00D30C3E">
            <w:r w:rsidRPr="00C04460">
              <w:t>…</w:t>
            </w:r>
          </w:p>
        </w:tc>
        <w:tc>
          <w:tcPr>
            <w:tcW w:w="4664" w:type="dxa"/>
            <w:vAlign w:val="top"/>
          </w:tcPr>
          <w:p w14:paraId="7F1DEF86" w14:textId="77777777" w:rsidR="00C13A63" w:rsidRDefault="00C13A63" w:rsidP="00D30C3E">
            <w:r w:rsidRPr="00C04460">
              <w:t>…</w:t>
            </w:r>
          </w:p>
        </w:tc>
      </w:tr>
    </w:tbl>
    <w:p w14:paraId="050037B5" w14:textId="0BE4D0A0" w:rsidR="00C13A63" w:rsidRDefault="00C13A63" w:rsidP="00692575">
      <w:pPr>
        <w:jc w:val="both"/>
        <w:rPr>
          <w:sz w:val="36"/>
          <w:szCs w:val="36"/>
        </w:rPr>
      </w:pPr>
    </w:p>
    <w:p w14:paraId="5BF1DEE9" w14:textId="1D806253" w:rsidR="00692575" w:rsidRDefault="00692575" w:rsidP="00207FF7">
      <w:pPr>
        <w:pStyle w:val="a3"/>
        <w:keepNext/>
        <w:keepLines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Дополнена таблица 3</w:t>
      </w:r>
    </w:p>
    <w:p w14:paraId="64A067A8" w14:textId="3D5D3830" w:rsidR="00692575" w:rsidRPr="003C6D84" w:rsidRDefault="000866C0" w:rsidP="00207FF7">
      <w:pPr>
        <w:keepNext/>
        <w:keepLine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Добавлено</w:t>
      </w:r>
      <w:r w:rsidR="00692575">
        <w:rPr>
          <w:b/>
          <w:bCs/>
          <w:sz w:val="28"/>
          <w:szCs w:val="28"/>
        </w:rPr>
        <w:t>:</w:t>
      </w:r>
    </w:p>
    <w:tbl>
      <w:tblPr>
        <w:tblStyle w:val="CDATables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36"/>
        <w:gridCol w:w="5352"/>
      </w:tblGrid>
      <w:tr w:rsidR="00692575" w:rsidRPr="0011677A" w14:paraId="14F3C296" w14:textId="77777777" w:rsidTr="00D3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4"/>
        </w:trPr>
        <w:tc>
          <w:tcPr>
            <w:tcW w:w="3936" w:type="dxa"/>
            <w:shd w:val="clear" w:color="auto" w:fill="FFFFFF" w:themeFill="background1"/>
          </w:tcPr>
          <w:p w14:paraId="78B57790" w14:textId="77777777" w:rsidR="00692575" w:rsidRPr="006F4467" w:rsidRDefault="00692575" w:rsidP="00207FF7">
            <w:pPr>
              <w:jc w:val="left"/>
              <w:rPr>
                <w:b w:val="0"/>
                <w:bCs/>
              </w:rPr>
            </w:pPr>
            <w:proofErr w:type="spellStart"/>
            <w:r w:rsidRPr="006F4467">
              <w:rPr>
                <w:b w:val="0"/>
                <w:bCs/>
              </w:rPr>
              <w:t>Идентификаторы</w:t>
            </w:r>
            <w:proofErr w:type="spellEnd"/>
            <w:r w:rsidRPr="006F4467">
              <w:rPr>
                <w:b w:val="0"/>
                <w:bCs/>
              </w:rPr>
              <w:t xml:space="preserve"> </w:t>
            </w:r>
            <w:proofErr w:type="spellStart"/>
            <w:r w:rsidRPr="006F4467">
              <w:rPr>
                <w:b w:val="0"/>
                <w:bCs/>
              </w:rPr>
              <w:t>подразделений</w:t>
            </w:r>
            <w:proofErr w:type="spellEnd"/>
            <w:r w:rsidRPr="006F4467">
              <w:rPr>
                <w:b w:val="0"/>
                <w:bCs/>
              </w:rPr>
              <w:t xml:space="preserve"> </w:t>
            </w:r>
            <w:proofErr w:type="spellStart"/>
            <w:r w:rsidRPr="006F4467">
              <w:rPr>
                <w:b w:val="0"/>
                <w:bCs/>
              </w:rPr>
              <w:t>медицинских</w:t>
            </w:r>
            <w:proofErr w:type="spellEnd"/>
            <w:r w:rsidRPr="006F4467">
              <w:rPr>
                <w:b w:val="0"/>
                <w:bCs/>
              </w:rPr>
              <w:t xml:space="preserve"> </w:t>
            </w:r>
            <w:proofErr w:type="spellStart"/>
            <w:r w:rsidRPr="006F4467">
              <w:rPr>
                <w:b w:val="0"/>
                <w:bCs/>
              </w:rPr>
              <w:t>организаций</w:t>
            </w:r>
            <w:proofErr w:type="spellEnd"/>
          </w:p>
        </w:tc>
        <w:tc>
          <w:tcPr>
            <w:tcW w:w="5352" w:type="dxa"/>
            <w:shd w:val="clear" w:color="auto" w:fill="FFFFFF" w:themeFill="background1"/>
          </w:tcPr>
          <w:p w14:paraId="64B8BFDA" w14:textId="77777777" w:rsidR="00692575" w:rsidRPr="00883034" w:rsidRDefault="00692575" w:rsidP="00207FF7">
            <w:pPr>
              <w:pStyle w:val="CDA"/>
              <w:jc w:val="left"/>
              <w:rPr>
                <w:b w:val="0"/>
                <w:bCs/>
                <w:lang w:val="ru-RU"/>
              </w:rPr>
            </w:pPr>
            <w:r w:rsidRPr="00C13A63">
              <w:rPr>
                <w:b w:val="0"/>
                <w:bCs/>
              </w:rPr>
              <w:t>OID</w:t>
            </w:r>
            <w:r w:rsidRPr="00C13A63">
              <w:rPr>
                <w:b w:val="0"/>
                <w:bCs/>
                <w:lang w:val="ru-RU"/>
              </w:rPr>
              <w:t xml:space="preserve"> должен быть взят из справочника НСИ Министерства здравоохранения РФ с </w:t>
            </w:r>
            <w:r w:rsidRPr="00C13A63">
              <w:rPr>
                <w:b w:val="0"/>
                <w:bCs/>
              </w:rPr>
              <w:t>OID</w:t>
            </w:r>
            <w:r w:rsidRPr="00C13A63">
              <w:rPr>
                <w:b w:val="0"/>
                <w:bCs/>
                <w:lang w:val="ru-RU"/>
              </w:rPr>
              <w:t xml:space="preserve"> "1.2.643.5.1.13.13.99.2.114", "ФРМО. </w:t>
            </w:r>
            <w:r w:rsidRPr="00883034">
              <w:rPr>
                <w:b w:val="0"/>
                <w:bCs/>
                <w:lang w:val="ru-RU"/>
              </w:rPr>
              <w:t>Справочник структурных подразделений"</w:t>
            </w:r>
          </w:p>
          <w:p w14:paraId="1EA507CE" w14:textId="77777777" w:rsidR="00692575" w:rsidRPr="00883034" w:rsidRDefault="00692575" w:rsidP="00207FF7">
            <w:pPr>
              <w:pStyle w:val="CDA"/>
              <w:jc w:val="left"/>
              <w:rPr>
                <w:b w:val="0"/>
                <w:bCs/>
                <w:lang w:val="ru-RU"/>
              </w:rPr>
            </w:pPr>
            <w:r w:rsidRPr="00883034">
              <w:rPr>
                <w:b w:val="0"/>
                <w:bCs/>
                <w:lang w:val="ru-RU"/>
              </w:rPr>
              <w:t xml:space="preserve">Пример: </w:t>
            </w:r>
          </w:p>
          <w:p w14:paraId="3C293C1C" w14:textId="244FA821" w:rsidR="00692575" w:rsidRPr="00883034" w:rsidRDefault="00692575" w:rsidP="00207FF7">
            <w:pPr>
              <w:pStyle w:val="CDA"/>
              <w:jc w:val="left"/>
              <w:rPr>
                <w:b w:val="0"/>
                <w:bCs/>
                <w:lang w:val="ru-RU"/>
              </w:rPr>
            </w:pPr>
            <w:r w:rsidRPr="00883034">
              <w:rPr>
                <w:b w:val="0"/>
                <w:bCs/>
                <w:lang w:val="ru-RU"/>
              </w:rPr>
              <w:t>Клинико-диагностическая лабо</w:t>
            </w:r>
            <w:r w:rsidR="00524D23">
              <w:rPr>
                <w:b w:val="0"/>
                <w:bCs/>
                <w:lang w:val="ru-RU"/>
              </w:rPr>
              <w:t>р</w:t>
            </w:r>
            <w:r w:rsidRPr="00883034">
              <w:rPr>
                <w:b w:val="0"/>
                <w:bCs/>
                <w:lang w:val="ru-RU"/>
              </w:rPr>
              <w:t xml:space="preserve">атория Государственное бюджетное учреждение здравоохранения города Москвы "Городская поликлиника №129 Департамента здравоохранения города Москвы" имеет </w:t>
            </w:r>
            <w:r w:rsidRPr="00C13A63">
              <w:rPr>
                <w:b w:val="0"/>
                <w:bCs/>
              </w:rPr>
              <w:t>OID</w:t>
            </w:r>
            <w:r w:rsidRPr="00883034">
              <w:rPr>
                <w:b w:val="0"/>
                <w:bCs/>
                <w:lang w:val="ru-RU"/>
              </w:rPr>
              <w:t xml:space="preserve"> 1.2.643.5.1.13.13.12.2.77.8312.0.166444</w:t>
            </w:r>
          </w:p>
        </w:tc>
      </w:tr>
    </w:tbl>
    <w:p w14:paraId="12ECA7F5" w14:textId="66307AA4" w:rsidR="00692575" w:rsidRPr="00692575" w:rsidRDefault="00692575" w:rsidP="0069257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Изменение описания к блоку "Информация о пациенте"</w:t>
      </w:r>
    </w:p>
    <w:p w14:paraId="23EBFAB0" w14:textId="77777777" w:rsidR="00D864CC" w:rsidRPr="00D864CC" w:rsidRDefault="00D864CC" w:rsidP="00D864CC">
      <w:pPr>
        <w:jc w:val="both"/>
        <w:rPr>
          <w:b/>
          <w:bCs/>
          <w:sz w:val="28"/>
          <w:szCs w:val="28"/>
        </w:rPr>
      </w:pPr>
      <w:r w:rsidRPr="00D864CC">
        <w:rPr>
          <w:b/>
          <w:bCs/>
          <w:sz w:val="28"/>
          <w:szCs w:val="28"/>
        </w:rPr>
        <w:t>Было:</w:t>
      </w:r>
    </w:p>
    <w:p w14:paraId="3B66723A" w14:textId="77777777" w:rsidR="00D864CC" w:rsidRPr="007D7B53" w:rsidRDefault="00D864CC" w:rsidP="00D864CC">
      <w:pPr>
        <w:pStyle w:val="CDATextParagraph"/>
        <w:rPr>
          <w:lang w:val="ru-RU"/>
        </w:rPr>
      </w:pPr>
      <w:r w:rsidRPr="007D7B53">
        <w:rPr>
          <w:lang w:val="ru-RU"/>
        </w:rPr>
        <w:t xml:space="preserve">В документе должна быть указана информация о медицинской организации, оказывающей медицинскую помощь пациенту (элемент </w:t>
      </w:r>
      <w:r>
        <w:t>providerOrganization</w:t>
      </w:r>
      <w:r w:rsidRPr="007D7B53">
        <w:rPr>
          <w:lang w:val="ru-RU"/>
        </w:rPr>
        <w:t>), включая уникальный идентификатор организации по ФРМО, наименование организации, её контакты и адрес.</w:t>
      </w:r>
    </w:p>
    <w:p w14:paraId="6438E805" w14:textId="77777777" w:rsidR="00D864CC" w:rsidRPr="00D864CC" w:rsidRDefault="00D864CC" w:rsidP="00D864CC">
      <w:pPr>
        <w:keepNext/>
        <w:keepLines/>
        <w:jc w:val="both"/>
        <w:rPr>
          <w:b/>
          <w:bCs/>
          <w:sz w:val="28"/>
          <w:szCs w:val="28"/>
        </w:rPr>
      </w:pPr>
      <w:r w:rsidRPr="00D864CC">
        <w:rPr>
          <w:b/>
          <w:bCs/>
          <w:sz w:val="28"/>
          <w:szCs w:val="28"/>
        </w:rPr>
        <w:t>Стало:</w:t>
      </w:r>
    </w:p>
    <w:p w14:paraId="42E4B79F" w14:textId="77777777" w:rsidR="00D864CC" w:rsidRDefault="00D864CC" w:rsidP="00D864CC">
      <w:pPr>
        <w:pStyle w:val="CDATextParagraph"/>
        <w:rPr>
          <w:lang w:val="ru-RU"/>
        </w:rPr>
      </w:pPr>
      <w:r w:rsidRPr="007D7B53">
        <w:rPr>
          <w:lang w:val="ru-RU"/>
        </w:rPr>
        <w:t xml:space="preserve">В документе должна быть указана информация о медицинской организации, оказывающей медицинскую помощь пациенту (элемент </w:t>
      </w:r>
      <w:r>
        <w:t>providerOrganization</w:t>
      </w:r>
      <w:r w:rsidRPr="007D7B53">
        <w:rPr>
          <w:lang w:val="ru-RU"/>
        </w:rPr>
        <w:t>), включая уникальный идентификатор организации</w:t>
      </w:r>
      <w:r>
        <w:rPr>
          <w:lang w:val="ru-RU"/>
        </w:rPr>
        <w:t xml:space="preserve"> </w:t>
      </w:r>
      <w:r w:rsidRPr="007D7B53">
        <w:rPr>
          <w:lang w:val="ru-RU"/>
        </w:rPr>
        <w:t>по ФРМО,</w:t>
      </w:r>
      <w:r>
        <w:rPr>
          <w:lang w:val="ru-RU"/>
        </w:rPr>
        <w:t xml:space="preserve"> уникальный идентификатор структурного подразделения организации,</w:t>
      </w:r>
      <w:r w:rsidRPr="007D7B53">
        <w:rPr>
          <w:lang w:val="ru-RU"/>
        </w:rPr>
        <w:t xml:space="preserve"> наименование организации, её контакты и адрес.</w:t>
      </w:r>
    </w:p>
    <w:p w14:paraId="1338CFB5" w14:textId="77777777" w:rsidR="00692575" w:rsidRDefault="00692575" w:rsidP="00692575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Изменение описания к блоку "Владелец оригинала документа"</w:t>
      </w:r>
    </w:p>
    <w:p w14:paraId="52F02C53" w14:textId="77777777" w:rsidR="00D864CC" w:rsidRPr="00D864CC" w:rsidRDefault="00D864CC" w:rsidP="00D864CC">
      <w:pPr>
        <w:jc w:val="both"/>
        <w:rPr>
          <w:b/>
          <w:bCs/>
          <w:sz w:val="28"/>
          <w:szCs w:val="28"/>
        </w:rPr>
      </w:pPr>
      <w:r w:rsidRPr="00D864CC">
        <w:rPr>
          <w:b/>
          <w:bCs/>
          <w:sz w:val="28"/>
          <w:szCs w:val="28"/>
        </w:rPr>
        <w:t>Было:</w:t>
      </w:r>
    </w:p>
    <w:p w14:paraId="62E142B1" w14:textId="77777777" w:rsidR="00D864CC" w:rsidRPr="003032F7" w:rsidRDefault="00D864CC" w:rsidP="00D864CC">
      <w:pPr>
        <w:pStyle w:val="CDATextParagraph"/>
        <w:rPr>
          <w:lang w:val="ru-RU"/>
        </w:rPr>
      </w:pPr>
      <w:r w:rsidRPr="003032F7">
        <w:rPr>
          <w:lang w:val="ru-RU"/>
        </w:rPr>
        <w:t xml:space="preserve">Элемент </w:t>
      </w:r>
      <w:r w:rsidRPr="003032F7">
        <w:t>custodian</w:t>
      </w:r>
      <w:r w:rsidRPr="003032F7">
        <w:rPr>
          <w:lang w:val="ru-RU"/>
        </w:rPr>
        <w:t xml:space="preserve"> указывает на организацию, ответственную за хранение оригинала документа, переданного в формате </w:t>
      </w:r>
      <w:r w:rsidRPr="003032F7">
        <w:t>CDA</w:t>
      </w:r>
      <w:r w:rsidRPr="003032F7">
        <w:rPr>
          <w:lang w:val="ru-RU"/>
        </w:rPr>
        <w:t>. Элемент содержит уникальный идентификатор организации, ответственной за хранение оригинала документа, её наименование, адрес и контакты.</w:t>
      </w:r>
    </w:p>
    <w:p w14:paraId="76C878A2" w14:textId="77777777" w:rsidR="00D864CC" w:rsidRPr="00D864CC" w:rsidRDefault="00D864CC" w:rsidP="00D864CC">
      <w:pPr>
        <w:keepNext/>
        <w:keepLines/>
        <w:jc w:val="both"/>
        <w:rPr>
          <w:b/>
          <w:bCs/>
          <w:sz w:val="28"/>
          <w:szCs w:val="28"/>
        </w:rPr>
      </w:pPr>
      <w:r w:rsidRPr="00D864CC">
        <w:rPr>
          <w:b/>
          <w:bCs/>
          <w:sz w:val="28"/>
          <w:szCs w:val="28"/>
        </w:rPr>
        <w:t>Стало:</w:t>
      </w:r>
    </w:p>
    <w:p w14:paraId="03C8D41E" w14:textId="77777777" w:rsidR="00D864CC" w:rsidRPr="003032F7" w:rsidRDefault="00D864CC" w:rsidP="00D864CC">
      <w:pPr>
        <w:pStyle w:val="CDATextParagraph"/>
        <w:rPr>
          <w:lang w:val="ru-RU"/>
        </w:rPr>
      </w:pPr>
      <w:r w:rsidRPr="003032F7">
        <w:rPr>
          <w:lang w:val="ru-RU"/>
        </w:rPr>
        <w:t xml:space="preserve">Элемент </w:t>
      </w:r>
      <w:r w:rsidRPr="003032F7">
        <w:t>custodian</w:t>
      </w:r>
      <w:r w:rsidRPr="003032F7">
        <w:rPr>
          <w:lang w:val="ru-RU"/>
        </w:rPr>
        <w:t xml:space="preserve"> указывает на организацию, ответственную за хранение оригинала документа, переданного в формате </w:t>
      </w:r>
      <w:r w:rsidRPr="003032F7">
        <w:t>CDA</w:t>
      </w:r>
      <w:r w:rsidRPr="003032F7">
        <w:rPr>
          <w:lang w:val="ru-RU"/>
        </w:rPr>
        <w:t>. Элемент содержит уникальный идентификатор организации,</w:t>
      </w:r>
      <w:r>
        <w:rPr>
          <w:lang w:val="ru-RU"/>
        </w:rPr>
        <w:t xml:space="preserve"> уникальный идентификатор структурного подразделения организации,</w:t>
      </w:r>
      <w:r w:rsidRPr="003032F7">
        <w:rPr>
          <w:lang w:val="ru-RU"/>
        </w:rPr>
        <w:t xml:space="preserve"> ответственной за хранение оригинала документа, её наименование, адрес и контакты.</w:t>
      </w:r>
    </w:p>
    <w:p w14:paraId="35812E3D" w14:textId="0757C406" w:rsidR="002C4C8F" w:rsidRPr="002C4C8F" w:rsidRDefault="002C4C8F" w:rsidP="00207FF7">
      <w:pPr>
        <w:pStyle w:val="a3"/>
        <w:keepNext/>
        <w:keepLines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Изменение в получателе документа</w:t>
      </w:r>
    </w:p>
    <w:p w14:paraId="6DCD730A" w14:textId="77777777" w:rsidR="002C4C8F" w:rsidRPr="002C4C8F" w:rsidRDefault="002C4C8F" w:rsidP="00207FF7">
      <w:pPr>
        <w:keepNext/>
        <w:keepLines/>
        <w:spacing w:after="120"/>
        <w:jc w:val="both"/>
        <w:rPr>
          <w:b/>
          <w:bCs/>
          <w:sz w:val="28"/>
          <w:szCs w:val="28"/>
        </w:rPr>
      </w:pPr>
      <w:r w:rsidRPr="002C4C8F">
        <w:rPr>
          <w:b/>
          <w:bCs/>
          <w:sz w:val="28"/>
          <w:szCs w:val="28"/>
        </w:rPr>
        <w:t>Было:</w:t>
      </w:r>
    </w:p>
    <w:p w14:paraId="10A7E85F" w14:textId="77777777" w:rsidR="00702C14" w:rsidRDefault="00702C14" w:rsidP="00207FF7">
      <w:pPr>
        <w:keepNext/>
        <w:keepLines/>
        <w:spacing w:after="120"/>
      </w:pPr>
      <w:r>
        <w:t>У1-24:</w:t>
      </w:r>
      <w:r>
        <w:tab/>
        <w:t>ClinicalDocument ОБЯЗАН иметь один [</w:t>
      </w:r>
      <w:proofErr w:type="gramStart"/>
      <w:r>
        <w:t>1..</w:t>
      </w:r>
      <w:proofErr w:type="gramEnd"/>
      <w:r>
        <w:t xml:space="preserve">1] элемент </w:t>
      </w:r>
      <w:proofErr w:type="spellStart"/>
      <w:r>
        <w:t>informationRecipient</w:t>
      </w:r>
      <w:proofErr w:type="spellEnd"/>
      <w:r>
        <w:t>, который:</w:t>
      </w:r>
    </w:p>
    <w:p w14:paraId="148A4C5F" w14:textId="77777777" w:rsidR="00702C14" w:rsidRDefault="00702C14" w:rsidP="00207FF7">
      <w:pPr>
        <w:keepNext/>
        <w:keepLines/>
        <w:spacing w:after="120"/>
      </w:pPr>
      <w:r>
        <w:t>1.</w:t>
      </w:r>
      <w:r>
        <w:tab/>
        <w:t>ОБЯЗАН иметь один [</w:t>
      </w:r>
      <w:proofErr w:type="gramStart"/>
      <w:r>
        <w:t>1..</w:t>
      </w:r>
      <w:proofErr w:type="gramEnd"/>
      <w:r>
        <w:t xml:space="preserve">1] элемент </w:t>
      </w:r>
      <w:proofErr w:type="spellStart"/>
      <w:r>
        <w:t>intendedRecipient</w:t>
      </w:r>
      <w:proofErr w:type="spellEnd"/>
      <w:r>
        <w:t>, который:</w:t>
      </w:r>
    </w:p>
    <w:p w14:paraId="18A09368" w14:textId="77777777" w:rsidR="00702C14" w:rsidRDefault="00702C14" w:rsidP="00207FF7">
      <w:pPr>
        <w:keepNext/>
        <w:keepLines/>
        <w:spacing w:after="120"/>
      </w:pPr>
      <w:r>
        <w:t>а.</w:t>
      </w:r>
      <w:r>
        <w:tab/>
        <w:t>ОБЯЗАН иметь один [</w:t>
      </w:r>
      <w:proofErr w:type="gramStart"/>
      <w:r>
        <w:t>1..</w:t>
      </w:r>
      <w:proofErr w:type="gramEnd"/>
      <w:r>
        <w:t xml:space="preserve">1] элемент </w:t>
      </w:r>
      <w:proofErr w:type="spellStart"/>
      <w:r>
        <w:t>receivedOrganization</w:t>
      </w:r>
      <w:proofErr w:type="spellEnd"/>
      <w:r>
        <w:t>[1], который:</w:t>
      </w:r>
    </w:p>
    <w:p w14:paraId="6343CDC7" w14:textId="77777777" w:rsidR="00702C14" w:rsidRDefault="00702C14" w:rsidP="00207FF7">
      <w:pPr>
        <w:keepNext/>
        <w:keepLines/>
        <w:spacing w:after="120"/>
      </w:pPr>
      <w:r>
        <w:t>I.</w:t>
      </w:r>
      <w:r>
        <w:tab/>
        <w:t>ОБЯЗАН иметь один [</w:t>
      </w:r>
      <w:proofErr w:type="gramStart"/>
      <w:r>
        <w:t>1..</w:t>
      </w:r>
      <w:proofErr w:type="gramEnd"/>
      <w:r>
        <w:t>1] элемент id (атрибут @root должен иметь значение "1.2.643.5.1.13"), содержащий идентификатор получающей организации;</w:t>
      </w:r>
    </w:p>
    <w:p w14:paraId="3B3A32B2" w14:textId="77777777" w:rsidR="00702C14" w:rsidRDefault="00702C14" w:rsidP="00207FF7">
      <w:pPr>
        <w:keepNext/>
        <w:keepLines/>
        <w:spacing w:after="120"/>
      </w:pPr>
      <w:r>
        <w:t>II.</w:t>
      </w:r>
      <w:r>
        <w:tab/>
        <w:t>ОБЯЗАН иметь один [</w:t>
      </w:r>
      <w:proofErr w:type="gramStart"/>
      <w:r>
        <w:t>1..</w:t>
      </w:r>
      <w:proofErr w:type="gramEnd"/>
      <w:r>
        <w:t>1] элемент name, содержащий наименование получающей организации.</w:t>
      </w:r>
    </w:p>
    <w:p w14:paraId="42B7A39E" w14:textId="77777777" w:rsidR="00702C14" w:rsidRDefault="00702C14" w:rsidP="00207FF7">
      <w:pPr>
        <w:keepNext/>
        <w:keepLines/>
        <w:spacing w:after="120"/>
      </w:pPr>
      <w:r>
        <w:t>б.</w:t>
      </w:r>
      <w:r>
        <w:tab/>
        <w:t>МОЖЕТ иметь произвольное количество [</w:t>
      </w:r>
      <w:proofErr w:type="gramStart"/>
      <w:r>
        <w:t>0..</w:t>
      </w:r>
      <w:proofErr w:type="gramEnd"/>
      <w:r>
        <w:t xml:space="preserve">*] элементов </w:t>
      </w:r>
      <w:proofErr w:type="spellStart"/>
      <w:r>
        <w:t>receivedOrganization</w:t>
      </w:r>
      <w:proofErr w:type="spellEnd"/>
      <w:r>
        <w:t>[2], каждый из которых, если представлен:</w:t>
      </w:r>
    </w:p>
    <w:p w14:paraId="1A0CACC8" w14:textId="77777777" w:rsidR="00702C14" w:rsidRDefault="00702C14" w:rsidP="00207FF7">
      <w:pPr>
        <w:keepNext/>
        <w:keepLines/>
        <w:spacing w:after="120"/>
      </w:pPr>
      <w:r>
        <w:t>I.</w:t>
      </w:r>
      <w:r>
        <w:tab/>
        <w:t>ДОЛЖЕН иметь один [</w:t>
      </w:r>
      <w:proofErr w:type="gramStart"/>
      <w:r>
        <w:t>1..</w:t>
      </w:r>
      <w:proofErr w:type="gramEnd"/>
      <w:r>
        <w:t>1] элемент id (атрибут @root должен иметь не пустое значение), содержащий идентификатор получающей организации;</w:t>
      </w:r>
    </w:p>
    <w:p w14:paraId="734D39F6" w14:textId="77777777" w:rsidR="00702C14" w:rsidRDefault="00702C14" w:rsidP="00207FF7">
      <w:pPr>
        <w:keepNext/>
        <w:keepLines/>
        <w:spacing w:after="120"/>
      </w:pPr>
      <w:r>
        <w:t>II.</w:t>
      </w:r>
      <w:r>
        <w:tab/>
        <w:t>ОБЯЗАН иметь один [</w:t>
      </w:r>
      <w:proofErr w:type="gramStart"/>
      <w:r>
        <w:t>1..</w:t>
      </w:r>
      <w:proofErr w:type="gramEnd"/>
      <w:r>
        <w:t>1] элемент name, который должен иметь не пустое значение, содержащий наименование получающей организации.</w:t>
      </w:r>
    </w:p>
    <w:p w14:paraId="75A407A1" w14:textId="77777777" w:rsidR="002C4C8F" w:rsidRPr="00D864CC" w:rsidRDefault="002C4C8F" w:rsidP="00207FF7">
      <w:pPr>
        <w:keepNext/>
        <w:keepLines/>
        <w:spacing w:after="120"/>
        <w:jc w:val="both"/>
        <w:rPr>
          <w:b/>
          <w:bCs/>
          <w:sz w:val="28"/>
          <w:szCs w:val="28"/>
        </w:rPr>
      </w:pPr>
      <w:r w:rsidRPr="00D864CC">
        <w:rPr>
          <w:b/>
          <w:bCs/>
          <w:sz w:val="28"/>
          <w:szCs w:val="28"/>
        </w:rPr>
        <w:t>Стало:</w:t>
      </w:r>
    </w:p>
    <w:p w14:paraId="74DE9B8B" w14:textId="77777777" w:rsidR="00702C14" w:rsidRDefault="00702C14" w:rsidP="00207FF7">
      <w:pPr>
        <w:keepNext/>
        <w:keepLines/>
        <w:spacing w:after="120"/>
      </w:pPr>
      <w:r>
        <w:t>У1-24:</w:t>
      </w:r>
      <w:r>
        <w:tab/>
        <w:t>ClinicalDocument ОБЯЗАН иметь один [</w:t>
      </w:r>
      <w:proofErr w:type="gramStart"/>
      <w:r>
        <w:t>1..</w:t>
      </w:r>
      <w:proofErr w:type="gramEnd"/>
      <w:r>
        <w:t xml:space="preserve">1] элемент </w:t>
      </w:r>
      <w:proofErr w:type="spellStart"/>
      <w:r>
        <w:t>informationRecipient</w:t>
      </w:r>
      <w:proofErr w:type="spellEnd"/>
      <w:r>
        <w:t>, который:</w:t>
      </w:r>
    </w:p>
    <w:p w14:paraId="1B02249A" w14:textId="77777777" w:rsidR="00702C14" w:rsidRDefault="00702C14" w:rsidP="00207FF7">
      <w:pPr>
        <w:keepNext/>
        <w:keepLines/>
        <w:spacing w:after="120"/>
      </w:pPr>
      <w:r>
        <w:t>1.</w:t>
      </w:r>
      <w:r>
        <w:tab/>
        <w:t>ОБЯЗАН иметь один [</w:t>
      </w:r>
      <w:proofErr w:type="gramStart"/>
      <w:r>
        <w:t>1..</w:t>
      </w:r>
      <w:proofErr w:type="gramEnd"/>
      <w:r>
        <w:t xml:space="preserve">1] элемент </w:t>
      </w:r>
      <w:proofErr w:type="spellStart"/>
      <w:r>
        <w:t>intendedRecipient</w:t>
      </w:r>
      <w:proofErr w:type="spellEnd"/>
      <w:r>
        <w:t>, который:</w:t>
      </w:r>
    </w:p>
    <w:p w14:paraId="3C42DA39" w14:textId="77777777" w:rsidR="00702C14" w:rsidRDefault="00702C14" w:rsidP="00207FF7">
      <w:pPr>
        <w:keepNext/>
        <w:keepLines/>
        <w:spacing w:after="120"/>
      </w:pPr>
      <w:r>
        <w:t>а.</w:t>
      </w:r>
      <w:r>
        <w:tab/>
        <w:t>ОБЯЗАН иметь один [</w:t>
      </w:r>
      <w:proofErr w:type="gramStart"/>
      <w:r>
        <w:t>1..</w:t>
      </w:r>
      <w:proofErr w:type="gramEnd"/>
      <w:r>
        <w:t xml:space="preserve">1] элемент </w:t>
      </w:r>
      <w:proofErr w:type="spellStart"/>
      <w:r>
        <w:t>receivedOrganization</w:t>
      </w:r>
      <w:proofErr w:type="spellEnd"/>
      <w:r>
        <w:t>, который:</w:t>
      </w:r>
    </w:p>
    <w:p w14:paraId="6BBA91F9" w14:textId="77777777" w:rsidR="00702C14" w:rsidRDefault="00702C14" w:rsidP="00207FF7">
      <w:pPr>
        <w:keepNext/>
        <w:keepLines/>
        <w:spacing w:after="120"/>
      </w:pPr>
      <w:r>
        <w:t>I.</w:t>
      </w:r>
      <w:r>
        <w:tab/>
        <w:t>ОБЯЗАН иметь один [</w:t>
      </w:r>
      <w:proofErr w:type="gramStart"/>
      <w:r>
        <w:t>1..</w:t>
      </w:r>
      <w:proofErr w:type="gramEnd"/>
      <w:r>
        <w:t>1] элемент id (атрибут @root должен иметь значение “1.2.643.5.1.13”), содержащий уникальный идентификатор получающей организации;</w:t>
      </w:r>
    </w:p>
    <w:p w14:paraId="6F7EF26B" w14:textId="77777777" w:rsidR="00702C14" w:rsidRDefault="00702C14" w:rsidP="00207FF7">
      <w:pPr>
        <w:keepNext/>
        <w:keepLines/>
        <w:spacing w:after="120"/>
      </w:pPr>
      <w:r>
        <w:t>II.</w:t>
      </w:r>
      <w:r>
        <w:tab/>
        <w:t>ОБЯЗАН иметь один [</w:t>
      </w:r>
      <w:proofErr w:type="gramStart"/>
      <w:r>
        <w:t>1..</w:t>
      </w:r>
      <w:proofErr w:type="gramEnd"/>
      <w:r>
        <w:t>1] элемент name, содержащий наименование получающей организации, который должен быть заполнен значением “Министерство здравоохранения Российской Федерации”;</w:t>
      </w:r>
    </w:p>
    <w:p w14:paraId="7426E18A" w14:textId="77777777" w:rsidR="00702C14" w:rsidRDefault="00702C14" w:rsidP="00207FF7">
      <w:pPr>
        <w:keepNext/>
        <w:keepLines/>
        <w:spacing w:after="120"/>
      </w:pPr>
      <w:r>
        <w:t>У1-25:</w:t>
      </w:r>
      <w:r>
        <w:tab/>
        <w:t>ClinicalDocument МОЖЕТ иметь произвольное количество [</w:t>
      </w:r>
      <w:proofErr w:type="gramStart"/>
      <w:r>
        <w:t>0..</w:t>
      </w:r>
      <w:proofErr w:type="gramEnd"/>
      <w:r>
        <w:t xml:space="preserve">*] элементов </w:t>
      </w:r>
      <w:proofErr w:type="spellStart"/>
      <w:r>
        <w:t>informationRecipient</w:t>
      </w:r>
      <w:proofErr w:type="spellEnd"/>
      <w:r>
        <w:t>, которые:</w:t>
      </w:r>
    </w:p>
    <w:p w14:paraId="12A74FEA" w14:textId="77777777" w:rsidR="00702C14" w:rsidRDefault="00702C14" w:rsidP="00207FF7">
      <w:pPr>
        <w:keepNext/>
        <w:keepLines/>
        <w:spacing w:after="120"/>
      </w:pPr>
      <w:r>
        <w:t>1.</w:t>
      </w:r>
      <w:r>
        <w:tab/>
        <w:t>ОБЯЗАНЫ иметь один [</w:t>
      </w:r>
      <w:proofErr w:type="gramStart"/>
      <w:r>
        <w:t>1..</w:t>
      </w:r>
      <w:proofErr w:type="gramEnd"/>
      <w:r>
        <w:t xml:space="preserve">1] элемент </w:t>
      </w:r>
      <w:proofErr w:type="spellStart"/>
      <w:r>
        <w:t>intendedRecipient</w:t>
      </w:r>
      <w:proofErr w:type="spellEnd"/>
      <w:r>
        <w:t>, который:</w:t>
      </w:r>
    </w:p>
    <w:p w14:paraId="37B18353" w14:textId="77777777" w:rsidR="00702C14" w:rsidRDefault="00702C14" w:rsidP="00207FF7">
      <w:pPr>
        <w:keepNext/>
        <w:keepLines/>
        <w:spacing w:after="120"/>
      </w:pPr>
      <w:r>
        <w:t>а.</w:t>
      </w:r>
      <w:r>
        <w:tab/>
        <w:t>ОБЯЗАН иметь один [</w:t>
      </w:r>
      <w:proofErr w:type="gramStart"/>
      <w:r>
        <w:t>1..</w:t>
      </w:r>
      <w:proofErr w:type="gramEnd"/>
      <w:r>
        <w:t xml:space="preserve">1] элемент </w:t>
      </w:r>
      <w:proofErr w:type="spellStart"/>
      <w:r>
        <w:t>receivedOrganization</w:t>
      </w:r>
      <w:proofErr w:type="spellEnd"/>
      <w:r>
        <w:t>[*], содержащий информацию о получателе документа (организации):</w:t>
      </w:r>
    </w:p>
    <w:p w14:paraId="3007CD49" w14:textId="77777777" w:rsidR="00702C14" w:rsidRDefault="00702C14" w:rsidP="00207FF7">
      <w:pPr>
        <w:keepNext/>
        <w:keepLines/>
        <w:spacing w:after="120"/>
      </w:pPr>
      <w:r>
        <w:t>I.</w:t>
      </w:r>
      <w:r>
        <w:tab/>
        <w:t>ДОЛЖЕН иметь один [1..1] элемент id (атрибут @root должен быть представлен с не пустым значением (по справочнику "Реестр медицинских организаций Российской Федерации" (OID: 1.2.643.5.1.13.13.11.1461), поле "OID"), элемент может иметь атрибут @extension, который должен быть представлен с непустым значением, если имеется информация о структурном подразделении медицинской организации (по справочнику "ФРМО. Справочник структурных подразделений" (OID: 1.2.643.5.1.13.13.99.2.114), поле "OID структурного подразделения")), содержащий уникальный идентификатор медицинской организации и уникальный идентификатор структурного подразделения;</w:t>
      </w:r>
    </w:p>
    <w:p w14:paraId="5C450DDE" w14:textId="365B43F5" w:rsidR="00084B21" w:rsidRDefault="00702C14" w:rsidP="00207FF7">
      <w:pPr>
        <w:keepNext/>
        <w:keepLines/>
        <w:spacing w:after="120"/>
      </w:pPr>
      <w:r>
        <w:t>II.</w:t>
      </w:r>
      <w:r>
        <w:tab/>
        <w:t>ОБЯЗАН иметь один [</w:t>
      </w:r>
      <w:proofErr w:type="gramStart"/>
      <w:r>
        <w:t>1..</w:t>
      </w:r>
      <w:proofErr w:type="gramEnd"/>
      <w:r>
        <w:t>1] элемент name, содержащий наименование получающей организации, который должен иметь не пустое наполнение.</w:t>
      </w:r>
    </w:p>
    <w:sectPr w:rsidR="00084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384"/>
    <w:multiLevelType w:val="hybridMultilevel"/>
    <w:tmpl w:val="8D126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1FF3"/>
    <w:multiLevelType w:val="multilevel"/>
    <w:tmpl w:val="89005B5E"/>
    <w:lvl w:ilvl="0">
      <w:start w:val="1"/>
      <w:numFmt w:val="upperRoman"/>
      <w:pStyle w:val="1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284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907"/>
        </w:tabs>
        <w:ind w:left="737" w:hanging="397"/>
      </w:pPr>
      <w:rPr>
        <w:rFonts w:cs="Times New Roman"/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2.%3.%4"/>
      <w:lvlJc w:val="left"/>
      <w:pPr>
        <w:tabs>
          <w:tab w:val="num" w:pos="1531"/>
        </w:tabs>
        <w:ind w:left="1361" w:hanging="62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C7C481D"/>
    <w:multiLevelType w:val="hybridMultilevel"/>
    <w:tmpl w:val="F5FC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52D2A"/>
    <w:multiLevelType w:val="hybridMultilevel"/>
    <w:tmpl w:val="72B2A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45147"/>
    <w:multiLevelType w:val="hybridMultilevel"/>
    <w:tmpl w:val="681453A0"/>
    <w:lvl w:ilvl="0" w:tplc="9A4A864A">
      <w:start w:val="1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2E357BA"/>
    <w:multiLevelType w:val="hybridMultilevel"/>
    <w:tmpl w:val="E3B43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D2887"/>
    <w:multiLevelType w:val="hybridMultilevel"/>
    <w:tmpl w:val="E2883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07960"/>
    <w:multiLevelType w:val="hybridMultilevel"/>
    <w:tmpl w:val="E52A2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E5DF6"/>
    <w:multiLevelType w:val="hybridMultilevel"/>
    <w:tmpl w:val="8EB89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C595C"/>
    <w:multiLevelType w:val="hybridMultilevel"/>
    <w:tmpl w:val="F32A48F6"/>
    <w:lvl w:ilvl="0" w:tplc="112625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E33D2"/>
    <w:multiLevelType w:val="hybridMultilevel"/>
    <w:tmpl w:val="202A3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95C8B"/>
    <w:multiLevelType w:val="hybridMultilevel"/>
    <w:tmpl w:val="47920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FC8DA2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3"/>
    <w:rsid w:val="0001622C"/>
    <w:rsid w:val="00084B21"/>
    <w:rsid w:val="00085319"/>
    <w:rsid w:val="000866C0"/>
    <w:rsid w:val="001C6DCA"/>
    <w:rsid w:val="00207FF7"/>
    <w:rsid w:val="002C4C8F"/>
    <w:rsid w:val="00304960"/>
    <w:rsid w:val="00524D23"/>
    <w:rsid w:val="00692575"/>
    <w:rsid w:val="00702C14"/>
    <w:rsid w:val="00820DA3"/>
    <w:rsid w:val="00822585"/>
    <w:rsid w:val="00841B46"/>
    <w:rsid w:val="00883034"/>
    <w:rsid w:val="00905C5A"/>
    <w:rsid w:val="00B261D8"/>
    <w:rsid w:val="00C005A7"/>
    <w:rsid w:val="00C13A63"/>
    <w:rsid w:val="00CE12E4"/>
    <w:rsid w:val="00CF7E75"/>
    <w:rsid w:val="00D75BE5"/>
    <w:rsid w:val="00D864CC"/>
    <w:rsid w:val="00DB315A"/>
    <w:rsid w:val="00E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DA28"/>
  <w15:chartTrackingRefBased/>
  <w15:docId w15:val="{A9772438-CDAB-4D5C-8431-71C15A8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CDA. Заголовок 1"/>
    <w:basedOn w:val="a"/>
    <w:next w:val="a"/>
    <w:link w:val="10"/>
    <w:uiPriority w:val="9"/>
    <w:qFormat/>
    <w:rsid w:val="00C13A63"/>
    <w:pPr>
      <w:keepNext/>
      <w:pageBreakBefore/>
      <w:numPr>
        <w:numId w:val="4"/>
      </w:numPr>
      <w:pBdr>
        <w:bottom w:val="single" w:sz="36" w:space="1" w:color="17365D"/>
      </w:pBdr>
      <w:spacing w:before="480" w:after="120" w:line="240" w:lineRule="auto"/>
      <w:outlineLvl w:val="0"/>
    </w:pPr>
    <w:rPr>
      <w:rFonts w:ascii="Arial" w:eastAsia="Times New Roman" w:hAnsi="Arial" w:cs="Times New Roman"/>
      <w:b/>
      <w:color w:val="17365D"/>
      <w:kern w:val="28"/>
      <w:sz w:val="28"/>
      <w:szCs w:val="20"/>
      <w:lang w:val="en-US"/>
    </w:rPr>
  </w:style>
  <w:style w:type="paragraph" w:styleId="2">
    <w:name w:val="heading 2"/>
    <w:aliases w:val="CDA. Заголовок 2"/>
    <w:basedOn w:val="a"/>
    <w:next w:val="a"/>
    <w:link w:val="20"/>
    <w:uiPriority w:val="9"/>
    <w:unhideWhenUsed/>
    <w:qFormat/>
    <w:rsid w:val="00C13A63"/>
    <w:pPr>
      <w:keepNext/>
      <w:keepLines/>
      <w:numPr>
        <w:ilvl w:val="1"/>
        <w:numId w:val="4"/>
      </w:numPr>
      <w:spacing w:before="240" w:after="120" w:line="240" w:lineRule="auto"/>
      <w:ind w:left="567" w:hanging="425"/>
      <w:outlineLvl w:val="1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3">
    <w:name w:val="heading 3"/>
    <w:aliases w:val="CDA. Заголовок 3"/>
    <w:basedOn w:val="a"/>
    <w:next w:val="a"/>
    <w:link w:val="30"/>
    <w:uiPriority w:val="9"/>
    <w:unhideWhenUsed/>
    <w:qFormat/>
    <w:rsid w:val="00C13A63"/>
    <w:pPr>
      <w:keepNext/>
      <w:keepLines/>
      <w:numPr>
        <w:ilvl w:val="2"/>
        <w:numId w:val="4"/>
      </w:numPr>
      <w:spacing w:before="120" w:after="120" w:line="240" w:lineRule="auto"/>
      <w:ind w:left="992" w:hanging="425"/>
      <w:outlineLvl w:val="2"/>
    </w:pPr>
    <w:rPr>
      <w:rFonts w:ascii="Arial" w:eastAsia="Times New Roman" w:hAnsi="Arial" w:cs="Times New Roman"/>
      <w:b/>
      <w:iCs/>
      <w:sz w:val="20"/>
      <w:szCs w:val="20"/>
      <w:lang w:eastAsia="ru-RU"/>
    </w:rPr>
  </w:style>
  <w:style w:type="paragraph" w:styleId="4">
    <w:name w:val="heading 4"/>
    <w:aliases w:val="CDA. Заголовок 4"/>
    <w:basedOn w:val="a"/>
    <w:next w:val="a"/>
    <w:link w:val="40"/>
    <w:uiPriority w:val="9"/>
    <w:unhideWhenUsed/>
    <w:qFormat/>
    <w:rsid w:val="00C13A63"/>
    <w:pPr>
      <w:keepNext/>
      <w:keepLines/>
      <w:numPr>
        <w:ilvl w:val="3"/>
        <w:numId w:val="4"/>
      </w:numPr>
      <w:spacing w:before="120" w:after="120" w:line="240" w:lineRule="auto"/>
      <w:ind w:left="1560" w:hanging="709"/>
      <w:outlineLvl w:val="3"/>
    </w:pPr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1D8"/>
    <w:pPr>
      <w:ind w:left="720"/>
      <w:contextualSpacing/>
    </w:pPr>
  </w:style>
  <w:style w:type="paragraph" w:customStyle="1" w:styleId="CDALevel2">
    <w:name w:val="CDA. Level2"/>
    <w:qFormat/>
    <w:rsid w:val="00B261D8"/>
    <w:pPr>
      <w:widowControl w:val="0"/>
      <w:spacing w:before="240" w:after="0" w:line="240" w:lineRule="auto"/>
      <w:ind w:left="567"/>
      <w:jc w:val="lowKashida"/>
    </w:pPr>
    <w:rPr>
      <w:rFonts w:ascii="Bookman Old Style" w:eastAsiaTheme="minorEastAsia" w:hAnsi="Bookman Old Style"/>
      <w:sz w:val="20"/>
      <w:lang w:val="en-US"/>
    </w:rPr>
  </w:style>
  <w:style w:type="character" w:customStyle="1" w:styleId="CDARequirement">
    <w:name w:val="CDA. Requirement"/>
    <w:qFormat/>
    <w:rsid w:val="00B261D8"/>
    <w:rPr>
      <w:rFonts w:ascii="Bookman Old Style" w:hAnsi="Bookman Old Style"/>
      <w:b w:val="0"/>
      <w:i w:val="0"/>
      <w:sz w:val="20"/>
      <w:u w:val="none"/>
    </w:rPr>
  </w:style>
  <w:style w:type="character" w:customStyle="1" w:styleId="CDAName">
    <w:name w:val="CDA. Name"/>
    <w:qFormat/>
    <w:rsid w:val="00B261D8"/>
    <w:rPr>
      <w:rFonts w:ascii="Verdana" w:hAnsi="Verdana"/>
      <w:b w:val="0"/>
      <w:i w:val="0"/>
      <w:sz w:val="20"/>
      <w:u w:val="none"/>
    </w:rPr>
  </w:style>
  <w:style w:type="character" w:customStyle="1" w:styleId="CDAKeyword">
    <w:name w:val="CDA. Keyword"/>
    <w:qFormat/>
    <w:rsid w:val="00B261D8"/>
    <w:rPr>
      <w:rFonts w:ascii="Bookman Old Style" w:hAnsi="Bookman Old Style"/>
      <w:b/>
      <w:i w:val="0"/>
      <w:sz w:val="20"/>
      <w:u w:val="none"/>
    </w:rPr>
  </w:style>
  <w:style w:type="character" w:customStyle="1" w:styleId="CDAValue">
    <w:name w:val="CDA. Value"/>
    <w:qFormat/>
    <w:rsid w:val="00B261D8"/>
    <w:rPr>
      <w:rFonts w:ascii="Verdana" w:hAnsi="Verdana"/>
      <w:b w:val="0"/>
      <w:i/>
      <w:sz w:val="20"/>
      <w:u w:val="none"/>
    </w:rPr>
  </w:style>
  <w:style w:type="character" w:customStyle="1" w:styleId="CDANumerationChildren">
    <w:name w:val="CDA. NumerationChildren"/>
    <w:qFormat/>
    <w:rsid w:val="00B261D8"/>
    <w:rPr>
      <w:rFonts w:ascii="Bookman Old Style" w:hAnsi="Bookman Old Style"/>
      <w:b w:val="0"/>
      <w:i w:val="0"/>
      <w:sz w:val="20"/>
      <w:u w:val="none"/>
    </w:rPr>
  </w:style>
  <w:style w:type="character" w:customStyle="1" w:styleId="10">
    <w:name w:val="Заголовок 1 Знак"/>
    <w:aliases w:val="CDA. Заголовок 1 Знак"/>
    <w:basedOn w:val="a0"/>
    <w:link w:val="1"/>
    <w:uiPriority w:val="9"/>
    <w:rsid w:val="00C13A63"/>
    <w:rPr>
      <w:rFonts w:ascii="Arial" w:eastAsia="Times New Roman" w:hAnsi="Arial" w:cs="Times New Roman"/>
      <w:b/>
      <w:color w:val="17365D"/>
      <w:kern w:val="28"/>
      <w:sz w:val="28"/>
      <w:szCs w:val="20"/>
      <w:lang w:val="en-US"/>
    </w:rPr>
  </w:style>
  <w:style w:type="character" w:customStyle="1" w:styleId="20">
    <w:name w:val="Заголовок 2 Знак"/>
    <w:aliases w:val="CDA. Заголовок 2 Знак"/>
    <w:basedOn w:val="a0"/>
    <w:link w:val="2"/>
    <w:uiPriority w:val="9"/>
    <w:rsid w:val="00C13A6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aliases w:val="CDA. Заголовок 3 Знак"/>
    <w:basedOn w:val="a0"/>
    <w:link w:val="3"/>
    <w:uiPriority w:val="9"/>
    <w:rsid w:val="00C13A63"/>
    <w:rPr>
      <w:rFonts w:ascii="Arial" w:eastAsia="Times New Roman" w:hAnsi="Arial" w:cs="Times New Roman"/>
      <w:b/>
      <w:iCs/>
      <w:sz w:val="20"/>
      <w:szCs w:val="20"/>
      <w:lang w:eastAsia="ru-RU"/>
    </w:rPr>
  </w:style>
  <w:style w:type="character" w:customStyle="1" w:styleId="40">
    <w:name w:val="Заголовок 4 Знак"/>
    <w:aliases w:val="CDA. Заголовок 4 Знак"/>
    <w:basedOn w:val="a0"/>
    <w:link w:val="4"/>
    <w:uiPriority w:val="9"/>
    <w:rsid w:val="00C13A63"/>
    <w:rPr>
      <w:rFonts w:ascii="Arial" w:eastAsia="Times New Roman" w:hAnsi="Arial" w:cs="Times New Roman"/>
      <w:b/>
      <w:sz w:val="20"/>
      <w:szCs w:val="20"/>
      <w:lang w:val="en-US" w:eastAsia="ru-RU"/>
    </w:rPr>
  </w:style>
  <w:style w:type="table" w:customStyle="1" w:styleId="CDATables">
    <w:name w:val="CDA. Tables"/>
    <w:basedOn w:val="a1"/>
    <w:uiPriority w:val="99"/>
    <w:rsid w:val="00C13A63"/>
    <w:pPr>
      <w:keepNext/>
      <w:keepLines/>
      <w:spacing w:after="0" w:line="240" w:lineRule="auto"/>
      <w:ind w:left="57"/>
    </w:pPr>
    <w:rPr>
      <w:rFonts w:ascii="Arial" w:eastAsia="MS Mincho" w:hAnsi="Arial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Bookman Old Style" w:hAnsi="Bookman Old Style"/>
        <w:b/>
        <w:sz w:val="20"/>
      </w:rPr>
      <w:tblPr/>
      <w:tcPr>
        <w:shd w:val="clear" w:color="auto" w:fill="F2F2F2"/>
      </w:tcPr>
    </w:tblStylePr>
  </w:style>
  <w:style w:type="paragraph" w:customStyle="1" w:styleId="CDA">
    <w:name w:val="CDA. Текст в таблицах"/>
    <w:basedOn w:val="a"/>
    <w:link w:val="CDA0"/>
    <w:qFormat/>
    <w:rsid w:val="00C13A63"/>
    <w:pPr>
      <w:keepLines/>
      <w:tabs>
        <w:tab w:val="left" w:pos="309"/>
        <w:tab w:val="left" w:pos="579"/>
        <w:tab w:val="left" w:pos="849"/>
      </w:tabs>
      <w:autoSpaceDE w:val="0"/>
      <w:autoSpaceDN w:val="0"/>
      <w:spacing w:before="20" w:after="120" w:line="240" w:lineRule="auto"/>
    </w:pPr>
    <w:rPr>
      <w:rFonts w:ascii="Arial" w:eastAsia="Times New Roman" w:hAnsi="Arial" w:cs="Times New Roman"/>
      <w:color w:val="000000" w:themeColor="text1"/>
      <w:sz w:val="20"/>
      <w:szCs w:val="16"/>
      <w:lang w:val="en-US" w:eastAsia="ru-RU"/>
    </w:rPr>
  </w:style>
  <w:style w:type="character" w:customStyle="1" w:styleId="CDA0">
    <w:name w:val="CDA. Текст в таблицах Знак"/>
    <w:link w:val="CDA"/>
    <w:qFormat/>
    <w:rsid w:val="00C13A63"/>
    <w:rPr>
      <w:rFonts w:ascii="Arial" w:eastAsia="Times New Roman" w:hAnsi="Arial" w:cs="Times New Roman"/>
      <w:color w:val="000000" w:themeColor="text1"/>
      <w:sz w:val="20"/>
      <w:szCs w:val="16"/>
      <w:lang w:val="en-US" w:eastAsia="ru-RU"/>
    </w:rPr>
  </w:style>
  <w:style w:type="paragraph" w:styleId="a4">
    <w:name w:val="caption"/>
    <w:aliases w:val="CDA. Название объекта."/>
    <w:basedOn w:val="a"/>
    <w:next w:val="a"/>
    <w:link w:val="a5"/>
    <w:qFormat/>
    <w:rsid w:val="00C13A63"/>
    <w:pPr>
      <w:keepNext/>
      <w:keepLines/>
      <w:spacing w:before="120" w:after="120" w:line="240" w:lineRule="auto"/>
      <w:ind w:left="567" w:right="567" w:firstLine="567"/>
      <w:jc w:val="both"/>
    </w:pPr>
    <w:rPr>
      <w:rFonts w:ascii="Verdana" w:eastAsia="Times New Roman" w:hAnsi="Verdana" w:cs="Times New Roman"/>
      <w:kern w:val="20"/>
      <w:sz w:val="20"/>
      <w:szCs w:val="20"/>
      <w:lang w:val="en-US" w:eastAsia="ru-RU"/>
    </w:rPr>
  </w:style>
  <w:style w:type="character" w:customStyle="1" w:styleId="a5">
    <w:name w:val="Название объекта Знак"/>
    <w:aliases w:val="CDA. Название объекта. Знак"/>
    <w:link w:val="a4"/>
    <w:rsid w:val="00C13A63"/>
    <w:rPr>
      <w:rFonts w:ascii="Verdana" w:eastAsia="Times New Roman" w:hAnsi="Verdana" w:cs="Times New Roman"/>
      <w:kern w:val="20"/>
      <w:sz w:val="20"/>
      <w:szCs w:val="20"/>
      <w:lang w:val="en-US" w:eastAsia="ru-RU"/>
    </w:rPr>
  </w:style>
  <w:style w:type="paragraph" w:customStyle="1" w:styleId="CDAChapterVParagraph">
    <w:name w:val="CDA. ChapterVParagraph"/>
    <w:qFormat/>
    <w:rsid w:val="00C13A63"/>
    <w:pPr>
      <w:keepNext/>
      <w:spacing w:before="240" w:after="0" w:line="240" w:lineRule="auto"/>
      <w:ind w:firstLine="567"/>
      <w:jc w:val="lowKashida"/>
    </w:pPr>
    <w:rPr>
      <w:rFonts w:ascii="Bookman Old Style" w:eastAsiaTheme="minorEastAsia" w:hAnsi="Bookman Old Style"/>
      <w:sz w:val="20"/>
      <w:lang w:val="en-US"/>
    </w:rPr>
  </w:style>
  <w:style w:type="paragraph" w:customStyle="1" w:styleId="CDATextParagraph">
    <w:name w:val="CDA. TextParagraph"/>
    <w:uiPriority w:val="99"/>
    <w:qFormat/>
    <w:rsid w:val="00D864CC"/>
    <w:pPr>
      <w:widowControl w:val="0"/>
      <w:spacing w:before="60" w:after="120" w:line="240" w:lineRule="auto"/>
      <w:ind w:firstLine="567"/>
      <w:jc w:val="lowKashida"/>
    </w:pPr>
    <w:rPr>
      <w:rFonts w:ascii="Bookman Old Style" w:eastAsiaTheme="minorEastAsia" w:hAnsi="Bookman Old Style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nsi.rosminzdrav.ru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Отдел реглмаментной службы 11</cp:lastModifiedBy>
  <cp:revision>25</cp:revision>
  <dcterms:created xsi:type="dcterms:W3CDTF">2021-10-26T07:18:00Z</dcterms:created>
  <dcterms:modified xsi:type="dcterms:W3CDTF">2021-11-12T12:55:00Z</dcterms:modified>
</cp:coreProperties>
</file>