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CF9AEE" w14:textId="77777777" w:rsidR="00A62B22" w:rsidRPr="00CE4FC0" w:rsidRDefault="00423A74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A62B22" w:rsidRPr="00CE4FC0">
        <w:rPr>
          <w:rFonts w:ascii="Times New Roman" w:hAnsi="Times New Roman"/>
        </w:rPr>
        <w:t xml:space="preserve">Project </w:t>
      </w:r>
      <w:r w:rsidR="007F2608">
        <w:rPr>
          <w:rFonts w:ascii="Times New Roman" w:hAnsi="Times New Roman"/>
        </w:rPr>
        <w:t>Ngeen</w:t>
      </w:r>
      <w:r>
        <w:rPr>
          <w:rFonts w:ascii="Times New Roman" w:hAnsi="Times New Roman"/>
        </w:rPr>
        <w:fldChar w:fldCharType="end"/>
      </w:r>
    </w:p>
    <w:p w14:paraId="35775DCD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3F5643EF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7F2608">
        <w:rPr>
          <w:rFonts w:ascii="Times New Roman" w:hAnsi="Times New Roman"/>
        </w:rPr>
        <w:t xml:space="preserve"> Daian Dragos</w:t>
      </w:r>
    </w:p>
    <w:p w14:paraId="6B790615" w14:textId="77777777"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7F2608">
        <w:rPr>
          <w:b/>
          <w:sz w:val="36"/>
        </w:rPr>
        <w:t xml:space="preserve"> 30434</w:t>
      </w:r>
    </w:p>
    <w:p w14:paraId="1CEB40CD" w14:textId="77777777" w:rsidR="00A62B22" w:rsidRPr="00CE4FC0" w:rsidRDefault="00A62B22" w:rsidP="00A62B22">
      <w:pPr>
        <w:pStyle w:val="InfoBlue"/>
      </w:pPr>
    </w:p>
    <w:p w14:paraId="0821C4FA" w14:textId="77777777" w:rsidR="00A62B22" w:rsidRPr="00CE4FC0" w:rsidRDefault="00A62B22" w:rsidP="00A62B22">
      <w:pPr>
        <w:pStyle w:val="InfoBlue"/>
      </w:pPr>
    </w:p>
    <w:p w14:paraId="128E6FC2" w14:textId="77777777" w:rsidR="00A62B22" w:rsidRPr="00CE4FC0" w:rsidRDefault="00A62B22" w:rsidP="00A62B22">
      <w:pPr>
        <w:pStyle w:val="InfoBlue"/>
      </w:pPr>
      <w:r w:rsidRPr="00CE4FC0">
        <w:t xml:space="preserve"> </w:t>
      </w:r>
    </w:p>
    <w:p w14:paraId="7D621D25" w14:textId="77777777"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14:paraId="38051312" w14:textId="77777777"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5B9727B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2669A377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14:paraId="3DB0CA59" w14:textId="77777777"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14:paraId="318B381A" w14:textId="77777777" w:rsidTr="00454C54">
        <w:tc>
          <w:tcPr>
            <w:tcW w:w="2304" w:type="dxa"/>
          </w:tcPr>
          <w:p w14:paraId="424F8210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F3D6F75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2E9DEED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11A1B05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14:paraId="239DDD2A" w14:textId="77777777" w:rsidTr="00454C54">
        <w:tc>
          <w:tcPr>
            <w:tcW w:w="2304" w:type="dxa"/>
          </w:tcPr>
          <w:p w14:paraId="44F41A82" w14:textId="77777777" w:rsidR="00A62B22" w:rsidRPr="00CE4FC0" w:rsidRDefault="007F2608" w:rsidP="00454C54">
            <w:pPr>
              <w:pStyle w:val="Tabletext"/>
            </w:pPr>
            <w:r>
              <w:t>3/20/2016</w:t>
            </w:r>
          </w:p>
        </w:tc>
        <w:tc>
          <w:tcPr>
            <w:tcW w:w="1152" w:type="dxa"/>
          </w:tcPr>
          <w:p w14:paraId="63A9B7A1" w14:textId="77777777" w:rsidR="00A62B22" w:rsidRPr="00CE4FC0" w:rsidRDefault="007F2608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0F6837E" w14:textId="77777777" w:rsidR="00A62B22" w:rsidRPr="00CE4FC0" w:rsidRDefault="007F2608" w:rsidP="00454C54">
            <w:pPr>
              <w:pStyle w:val="Tabletext"/>
            </w:pPr>
            <w:r>
              <w:t>Initial Commit</w:t>
            </w:r>
          </w:p>
        </w:tc>
        <w:tc>
          <w:tcPr>
            <w:tcW w:w="2304" w:type="dxa"/>
          </w:tcPr>
          <w:p w14:paraId="0C1F30C0" w14:textId="77777777" w:rsidR="00A62B22" w:rsidRPr="00CE4FC0" w:rsidRDefault="007F2608" w:rsidP="00454C54">
            <w:pPr>
              <w:pStyle w:val="Tabletext"/>
            </w:pPr>
            <w:r>
              <w:t>Daian Dragos</w:t>
            </w:r>
          </w:p>
        </w:tc>
      </w:tr>
      <w:tr w:rsidR="00A62B22" w:rsidRPr="00CE4FC0" w14:paraId="3583BBDA" w14:textId="77777777" w:rsidTr="00454C54">
        <w:tc>
          <w:tcPr>
            <w:tcW w:w="2304" w:type="dxa"/>
          </w:tcPr>
          <w:p w14:paraId="7A3A6810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2DB7212B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65802757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007221B5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445DFF1A" w14:textId="77777777" w:rsidTr="00454C54">
        <w:tc>
          <w:tcPr>
            <w:tcW w:w="2304" w:type="dxa"/>
          </w:tcPr>
          <w:p w14:paraId="19CA5C49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03432368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41B1F9D0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63C980C5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79FCB5DB" w14:textId="77777777" w:rsidTr="00454C54">
        <w:tc>
          <w:tcPr>
            <w:tcW w:w="2304" w:type="dxa"/>
          </w:tcPr>
          <w:p w14:paraId="651053BF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3E69B548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785C5E66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0A9E67B1" w14:textId="77777777" w:rsidR="00A62B22" w:rsidRPr="00CE4FC0" w:rsidRDefault="00A62B22" w:rsidP="00454C54">
            <w:pPr>
              <w:pStyle w:val="Tabletext"/>
            </w:pPr>
          </w:p>
        </w:tc>
      </w:tr>
    </w:tbl>
    <w:p w14:paraId="6ED99A7A" w14:textId="77777777" w:rsidR="00A62B22" w:rsidRPr="00CE4FC0" w:rsidRDefault="00A62B22" w:rsidP="00A62B22"/>
    <w:p w14:paraId="2D082758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14:paraId="2CDA1989" w14:textId="77777777"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14:paraId="461269F2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774633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CCF1D6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667A62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71BAB3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14283D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588361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B4E434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A348B4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28E280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8642C9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BCDD48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81D8D7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68871A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139F81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DACE0A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1F159F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8D533F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BF7399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C29B02" w14:textId="77777777"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14:paraId="78C1812D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3285994E" w14:textId="77777777"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14:paraId="4A5705D9" w14:textId="061A6791" w:rsidR="00A62B22" w:rsidRDefault="00E27A7F" w:rsidP="00A62B22">
      <w:pPr>
        <w:ind w:firstLine="720"/>
      </w:pPr>
      <w:r w:rsidRPr="00C755E9">
        <w:t xml:space="preserve">The project </w:t>
      </w:r>
      <w:r w:rsidR="00C755E9" w:rsidRPr="00C755E9">
        <w:t xml:space="preserve">is to be used in game development in order to simplify some parts of the code and </w:t>
      </w:r>
      <w:r w:rsidR="00C755E9">
        <w:t>develop on more platforms. The project uses Java</w:t>
      </w:r>
      <w:r w:rsidR="00A07F00">
        <w:t xml:space="preserve"> and entity component system for design.</w:t>
      </w:r>
    </w:p>
    <w:p w14:paraId="3E03E883" w14:textId="6E355C4A" w:rsidR="00A07F00" w:rsidRDefault="00A07F00" w:rsidP="00A62B22">
      <w:pPr>
        <w:ind w:firstLine="720"/>
      </w:pPr>
      <w:r>
        <w:pict w14:anchorId="3F0408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287.15pt;height:310.6pt">
            <v:imagedata r:id="rId8" o:title="ccs-191538-0-23879000-1364824618"/>
          </v:shape>
        </w:pict>
      </w:r>
    </w:p>
    <w:p w14:paraId="102277ED" w14:textId="1DA92D33" w:rsidR="00A07F00" w:rsidRPr="00C755E9" w:rsidRDefault="00A07F00" w:rsidP="00A62B22">
      <w:pPr>
        <w:ind w:firstLine="720"/>
      </w:pPr>
      <w:r>
        <w:t xml:space="preserve">The image above describes the need for such an organized pattern, in order to not have as many different classes, we have components that build up entities. </w:t>
      </w:r>
    </w:p>
    <w:p w14:paraId="07883EBC" w14:textId="77777777"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14:paraId="10DB712A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14:paraId="4D911AF2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14:paraId="761D9125" w14:textId="5AED16DD" w:rsidR="00041991" w:rsidRDefault="00041991" w:rsidP="00041991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</w:rPr>
      </w:pPr>
      <w:bookmarkStart w:id="3" w:name="_Toc285793957"/>
    </w:p>
    <w:p w14:paraId="549305EF" w14:textId="15922974" w:rsidR="00041991" w:rsidRPr="00041991" w:rsidRDefault="00041991" w:rsidP="00041991">
      <w:pPr>
        <w:ind w:left="720"/>
      </w:pPr>
      <w:r>
        <w:t>Components Model</w:t>
      </w:r>
    </w:p>
    <w:p w14:paraId="5F8FA82C" w14:textId="09B81B53" w:rsidR="00041991" w:rsidRDefault="00041991" w:rsidP="00041991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46D741F5" wp14:editId="099A731E">
            <wp:extent cx="5943600" cy="3987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A46A" w14:textId="06B2B30E" w:rsidR="00041991" w:rsidRDefault="00041991" w:rsidP="00041991">
      <w:r>
        <w:tab/>
        <w:t>UI* specifies all the UI components.</w:t>
      </w:r>
    </w:p>
    <w:p w14:paraId="108BC840" w14:textId="1D6F5FF1" w:rsidR="00041991" w:rsidRDefault="00041991" w:rsidP="00041991">
      <w:r>
        <w:tab/>
        <w:t>Some components change their behavior according to others. For example, every component changes it’s position according to the point component, if the object has it.</w:t>
      </w:r>
    </w:p>
    <w:p w14:paraId="54C059A5" w14:textId="0E687560" w:rsidR="00041991" w:rsidRDefault="00041991" w:rsidP="00041991">
      <w:r>
        <w:tab/>
      </w:r>
    </w:p>
    <w:p w14:paraId="34357B6D" w14:textId="1346C2D7" w:rsidR="00041991" w:rsidRPr="00041991" w:rsidRDefault="00041991" w:rsidP="00041991">
      <w:r>
        <w:tab/>
        <w:t>Ngeen holds all the references to objects. Systems process entities. Entities contain components which hold data or logic. More on this will be explained on the next chapter.</w:t>
      </w:r>
    </w:p>
    <w:p w14:paraId="317A874A" w14:textId="4E59F0DD" w:rsidR="00D54784" w:rsidRPr="00CE4FC0" w:rsidRDefault="00D54784" w:rsidP="00D54784">
      <w:pPr>
        <w:pStyle w:val="Heading1"/>
        <w:rPr>
          <w:rFonts w:ascii="Times New Roman" w:hAnsi="Times New Roman"/>
        </w:rPr>
      </w:pPr>
      <w:r w:rsidRPr="00CE4FC0">
        <w:rPr>
          <w:rFonts w:ascii="Times New Roman" w:hAnsi="Times New Roman"/>
        </w:rPr>
        <w:lastRenderedPageBreak/>
        <w:t>Architectural Design</w:t>
      </w:r>
      <w:bookmarkEnd w:id="3"/>
    </w:p>
    <w:p w14:paraId="44A4EF6F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14:paraId="5780286B" w14:textId="74FA44A9" w:rsidR="00041991" w:rsidRDefault="00041991" w:rsidP="00041991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</w:rPr>
      </w:pPr>
      <w:bookmarkStart w:id="5" w:name="_Toc285793959"/>
      <w:r>
        <w:rPr>
          <w:rFonts w:ascii="Times New Roman" w:hAnsi="Times New Roman"/>
          <w:noProof/>
        </w:rPr>
        <w:drawing>
          <wp:inline distT="0" distB="0" distL="0" distR="0" wp14:anchorId="6D18F662" wp14:editId="044AC192">
            <wp:extent cx="5943600" cy="2938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b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FB89" w14:textId="53EAACA7" w:rsidR="00631450" w:rsidRDefault="00631450" w:rsidP="00631450">
      <w:r>
        <w:tab/>
        <w:t>Entities are held in a factory, such are components and systems. Components are observers and observable, that is, they receive and process their own events. Such are the systems. Also, user commands are saved in a CommandFactory to be later processed if needed(do-undo).</w:t>
      </w:r>
      <w:r>
        <w:tab/>
      </w:r>
    </w:p>
    <w:p w14:paraId="146D3B3E" w14:textId="007C4CC0" w:rsidR="00631450" w:rsidRPr="00631450" w:rsidRDefault="00631450" w:rsidP="00631450"/>
    <w:p w14:paraId="317801B9" w14:textId="45B48C4C" w:rsidR="00631450" w:rsidRDefault="00D54784" w:rsidP="00631450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t>Package Design</w:t>
      </w:r>
      <w:bookmarkEnd w:id="5"/>
    </w:p>
    <w:p w14:paraId="3A772570" w14:textId="068756D2" w:rsidR="00631450" w:rsidRPr="00631450" w:rsidRDefault="00A94E60" w:rsidP="00A94E60">
      <w:pPr>
        <w:ind w:left="720"/>
      </w:pPr>
      <w:r>
        <w:rPr>
          <w:noProof/>
        </w:rPr>
        <w:drawing>
          <wp:inline distT="0" distB="0" distL="0" distR="0" wp14:anchorId="111A76A8" wp14:editId="4E140868">
            <wp:extent cx="2642435" cy="32677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ageDiagr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626" cy="32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4737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lastRenderedPageBreak/>
        <w:t>Component and Deployment Diagrams</w:t>
      </w:r>
      <w:bookmarkEnd w:id="6"/>
    </w:p>
    <w:p w14:paraId="4647D421" w14:textId="278059DD" w:rsidR="00262542" w:rsidRDefault="00A94E60" w:rsidP="00A94E60">
      <w:pPr>
        <w:ind w:left="720"/>
      </w:pPr>
      <w:r>
        <w:pict w14:anchorId="5AC00163">
          <v:shape id="_x0000_i1033" type="#_x0000_t75" style="width:336.55pt;height:103pt">
            <v:imagedata r:id="rId12" o:title="deploy-overview"/>
          </v:shape>
        </w:pict>
      </w:r>
    </w:p>
    <w:p w14:paraId="4CA1E2EF" w14:textId="77777777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14:paraId="798BC8B5" w14:textId="77777777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14:paraId="029FB873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14:paraId="4473CE72" w14:textId="60F711C0" w:rsidR="00D54784" w:rsidRDefault="00A07F00" w:rsidP="00A07F00">
      <w:pPr>
        <w:ind w:left="709"/>
        <w:rPr>
          <w:i/>
          <w:color w:val="943634"/>
        </w:rPr>
      </w:pPr>
      <w:r>
        <w:rPr>
          <w:noProof/>
        </w:rPr>
        <w:drawing>
          <wp:inline distT="0" distB="0" distL="0" distR="0" wp14:anchorId="6FA7F925" wp14:editId="1A0E0272">
            <wp:extent cx="4511675" cy="5144770"/>
            <wp:effectExtent l="0" t="0" r="3175" b="0"/>
            <wp:docPr id="4" name="Picture 4" descr="C:\Users\Dragos\AppData\Local\Microsoft\Windows\INetCache\Content.Word\Launcher_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ragos\AppData\Local\Microsoft\Windows\INetCache\Content.Word\Launcher_Sequence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0DFA0" w14:textId="148D4F37" w:rsidR="00A07F00" w:rsidRDefault="00A07F00" w:rsidP="00A07F00">
      <w:pPr>
        <w:ind w:left="709"/>
        <w:rPr>
          <w:i/>
          <w:color w:val="943634"/>
        </w:rPr>
      </w:pPr>
      <w:r>
        <w:rPr>
          <w:i/>
          <w:color w:val="943634"/>
        </w:rPr>
        <w:t>Normal game sequence diagram.</w:t>
      </w:r>
    </w:p>
    <w:p w14:paraId="5D21AB55" w14:textId="06DF3293" w:rsidR="00A07F00" w:rsidRDefault="00A07F00" w:rsidP="00A07F00">
      <w:pPr>
        <w:rPr>
          <w:i/>
          <w:color w:val="943634"/>
        </w:rPr>
      </w:pPr>
      <w:r>
        <w:rPr>
          <w:noProof/>
        </w:rPr>
        <w:lastRenderedPageBreak/>
        <w:drawing>
          <wp:inline distT="0" distB="0" distL="0" distR="0" wp14:anchorId="553F6641" wp14:editId="05CD2FCC">
            <wp:extent cx="5927725" cy="2207260"/>
            <wp:effectExtent l="0" t="0" r="0" b="0"/>
            <wp:docPr id="6" name="Picture 6" descr="C:\Users\Dragos\AppData\Local\Microsoft\Windows\INetCache\Content.Word\687474703a2f2f692e696d6775722e636f6d2f726b554d3456442e706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Dragos\AppData\Local\Microsoft\Windows\INetCache\Content.Word\687474703a2f2f692e696d6775722e636f6d2f726b554d3456442e706e6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3EDDF" w14:textId="433AD582" w:rsidR="00A07F00" w:rsidRPr="00CE4FC0" w:rsidRDefault="00A07F00" w:rsidP="00A07F00">
      <w:pPr>
        <w:rPr>
          <w:i/>
          <w:color w:val="943634"/>
        </w:rPr>
      </w:pPr>
      <w:r>
        <w:rPr>
          <w:i/>
          <w:color w:val="943634"/>
        </w:rPr>
        <w:t>Comunication diagram, above.</w:t>
      </w:r>
    </w:p>
    <w:p w14:paraId="29C3CDE0" w14:textId="2A710635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14:paraId="57BDC86A" w14:textId="74E745FC" w:rsidR="00D54784" w:rsidRPr="00CE4FC0" w:rsidRDefault="00A07F00" w:rsidP="00262542">
      <w:pPr>
        <w:ind w:left="709"/>
        <w:rPr>
          <w:i/>
          <w:color w:val="943634"/>
        </w:rPr>
      </w:pPr>
      <w:r>
        <w:rPr>
          <w:noProof/>
        </w:rPr>
        <w:drawing>
          <wp:inline distT="0" distB="0" distL="0" distR="0" wp14:anchorId="6F23170B" wp14:editId="3037E9F9">
            <wp:extent cx="5919470" cy="4234815"/>
            <wp:effectExtent l="0" t="0" r="5080" b="0"/>
            <wp:docPr id="5" name="Picture 5" descr="C:\Users\Dragos\AppData\Local\Microsoft\Windows\INetCache\Content.Word\Ng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ragos\AppData\Local\Microsoft\Windows\INetCache\Content.Word\Ngee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E73A2" w14:textId="77777777"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14:paraId="7366E19E" w14:textId="39A1381F" w:rsidR="00D54784" w:rsidRPr="00CE4FC0" w:rsidRDefault="007D32D7" w:rsidP="00262542">
      <w:pPr>
        <w:ind w:left="709"/>
        <w:rPr>
          <w:i/>
          <w:color w:val="943634"/>
        </w:rPr>
      </w:pPr>
      <w:r>
        <w:rPr>
          <w:i/>
          <w:color w:val="943634"/>
        </w:rPr>
        <w:t>Same as the one before, plus addition of some UI elements. All the intended components are below:</w:t>
      </w:r>
      <w:r>
        <w:rPr>
          <w:i/>
          <w:color w:val="943634"/>
        </w:rPr>
        <w:pict w14:anchorId="3FAE722C">
          <v:shape id="_x0000_i1078" type="#_x0000_t75" style="width:468pt;height:45.2pt">
            <v:imagedata r:id="rId16" o:title="ComponentFactory"/>
          </v:shape>
        </w:pict>
      </w:r>
    </w:p>
    <w:p w14:paraId="4CEA6D73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lastRenderedPageBreak/>
        <w:t>Unit Testing</w:t>
      </w:r>
      <w:bookmarkEnd w:id="12"/>
    </w:p>
    <w:p w14:paraId="5875A2C7" w14:textId="36B89BDD" w:rsidR="00D54784" w:rsidRPr="00CE4FC0" w:rsidRDefault="00E803FF" w:rsidP="00262542">
      <w:pPr>
        <w:ind w:left="709"/>
        <w:rPr>
          <w:i/>
          <w:color w:val="943634"/>
        </w:rPr>
      </w:pPr>
      <w:r>
        <w:rPr>
          <w:i/>
          <w:color w:val="943634"/>
        </w:rPr>
        <w:t>Mainly stress test for different scenarios, such as create or remove components/entities.</w:t>
      </w:r>
    </w:p>
    <w:p w14:paraId="33F28981" w14:textId="77777777" w:rsidR="006B37CF" w:rsidRPr="00CE4FC0" w:rsidRDefault="006B37CF" w:rsidP="00D54784">
      <w:pPr>
        <w:ind w:firstLine="720"/>
      </w:pPr>
    </w:p>
    <w:p w14:paraId="7A91F233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14:paraId="4C0594A6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14:paraId="4CD719CD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14:paraId="363CC079" w14:textId="058E004F" w:rsidR="00510302" w:rsidRPr="00E803FF" w:rsidRDefault="00E803FF" w:rsidP="00E803FF">
      <w:pPr>
        <w:pStyle w:val="ListParagraph"/>
        <w:rPr>
          <w:i/>
          <w:color w:val="943634"/>
        </w:rPr>
      </w:pPr>
      <w:r>
        <w:rPr>
          <w:i/>
          <w:color w:val="943634"/>
        </w:rPr>
        <w:pict w14:anchorId="00E26CBD">
          <v:shape id="_x0000_i1035" type="#_x0000_t75" style="width:468pt;height:333.2pt">
            <v:imagedata r:id="rId17" o:title="Ngeen"/>
          </v:shape>
        </w:pict>
      </w:r>
      <w:r>
        <w:rPr>
          <w:i/>
          <w:color w:val="943634"/>
        </w:rPr>
        <w:tab/>
        <w:t>With this design, factories hold everything, and it has a nice layered like touch to it. Also, it has the component entity system design pattern and flyweight.</w:t>
      </w:r>
    </w:p>
    <w:p w14:paraId="53B0BA85" w14:textId="77777777" w:rsidR="006B37CF" w:rsidRPr="00CE4FC0" w:rsidRDefault="006B37CF" w:rsidP="00EA67BF">
      <w:pPr>
        <w:ind w:left="720"/>
        <w:rPr>
          <w:i/>
          <w:color w:val="943634"/>
        </w:rPr>
      </w:pPr>
    </w:p>
    <w:p w14:paraId="3DF074FB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4CC493E7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2C6AF324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6" w:name="_Toc285793971"/>
      <w:r w:rsidRPr="00CE4FC0">
        <w:rPr>
          <w:rFonts w:ascii="Times New Roman" w:hAnsi="Times New Roman"/>
        </w:rPr>
        <w:t>Construction and Transition</w:t>
      </w:r>
      <w:bookmarkEnd w:id="16"/>
    </w:p>
    <w:p w14:paraId="1DFE66F9" w14:textId="77777777" w:rsidR="007C0639" w:rsidRPr="00CE4FC0" w:rsidRDefault="007C0639" w:rsidP="007C0639">
      <w:pPr>
        <w:ind w:firstLine="720"/>
        <w:rPr>
          <w:color w:val="943634"/>
        </w:rPr>
      </w:pPr>
    </w:p>
    <w:p w14:paraId="43C12F74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17" w:name="_Toc285793972"/>
      <w:r w:rsidRPr="001F30EF">
        <w:rPr>
          <w:rFonts w:ascii="Times New Roman" w:hAnsi="Times New Roman"/>
        </w:rPr>
        <w:t>System Testing</w:t>
      </w:r>
      <w:bookmarkEnd w:id="17"/>
    </w:p>
    <w:p w14:paraId="65465C8A" w14:textId="2A8964C5" w:rsidR="00EA67BF" w:rsidRPr="00CE4FC0" w:rsidRDefault="00E803FF" w:rsidP="007E4D26">
      <w:pPr>
        <w:ind w:firstLine="720"/>
        <w:rPr>
          <w:i/>
          <w:color w:val="943634"/>
        </w:rPr>
      </w:pPr>
      <w:r>
        <w:rPr>
          <w:i/>
          <w:color w:val="943634"/>
        </w:rPr>
        <w:t>Scenes were used as testers. Entities, components and assets were made/updated/removed for stress test.</w:t>
      </w:r>
    </w:p>
    <w:p w14:paraId="57590D72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18" w:name="_Toc285793973"/>
      <w:r w:rsidRPr="001F30EF">
        <w:rPr>
          <w:rFonts w:ascii="Times New Roman" w:hAnsi="Times New Roman"/>
        </w:rPr>
        <w:t>Future improvements</w:t>
      </w:r>
      <w:bookmarkEnd w:id="18"/>
    </w:p>
    <w:p w14:paraId="0E65BD29" w14:textId="720B768E" w:rsidR="007E4D26" w:rsidRPr="00CE4FC0" w:rsidRDefault="00E803FF" w:rsidP="007E4D26">
      <w:pPr>
        <w:ind w:firstLine="720"/>
        <w:rPr>
          <w:i/>
          <w:color w:val="943634"/>
        </w:rPr>
      </w:pPr>
      <w:r>
        <w:rPr>
          <w:i/>
          <w:color w:val="943634"/>
        </w:rPr>
        <w:t>Physics components, more UI support and further optimizations can be made.</w:t>
      </w:r>
    </w:p>
    <w:p w14:paraId="70169333" w14:textId="77777777" w:rsidR="007E4D26" w:rsidRPr="00CE4FC0" w:rsidRDefault="007E4D26" w:rsidP="007E4D26">
      <w:pPr>
        <w:ind w:firstLine="720"/>
        <w:rPr>
          <w:i/>
          <w:color w:val="943634"/>
        </w:rPr>
      </w:pPr>
    </w:p>
    <w:p w14:paraId="2D1A0C68" w14:textId="77777777"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4"/>
      <w:r w:rsidRPr="00CE4FC0">
        <w:rPr>
          <w:rFonts w:ascii="Times New Roman" w:hAnsi="Times New Roman"/>
        </w:rPr>
        <w:lastRenderedPageBreak/>
        <w:t>Bibliography</w:t>
      </w:r>
      <w:bookmarkEnd w:id="19"/>
    </w:p>
    <w:p w14:paraId="5B5AB571" w14:textId="77777777" w:rsidR="007E4D26" w:rsidRPr="00CE4FC0" w:rsidRDefault="007E4D26" w:rsidP="00EA67BF"/>
    <w:p w14:paraId="41EF8AB7" w14:textId="590023B2" w:rsidR="00934A61" w:rsidRDefault="007D32D7" w:rsidP="00934A61">
      <w:pPr>
        <w:ind w:left="720"/>
      </w:pPr>
      <w:hyperlink r:id="rId18" w:history="1">
        <w:r w:rsidRPr="00EB3BEF">
          <w:rPr>
            <w:rStyle w:val="Hyperlink"/>
          </w:rPr>
          <w:t>https://en.wikipedia.org/wiki/Entity_component_system</w:t>
        </w:r>
      </w:hyperlink>
    </w:p>
    <w:p w14:paraId="3117F562" w14:textId="20FDDC95" w:rsidR="007D32D7" w:rsidRDefault="007D32D7" w:rsidP="00934A61">
      <w:pPr>
        <w:ind w:left="720"/>
      </w:pPr>
      <w:hyperlink r:id="rId19" w:history="1">
        <w:r w:rsidRPr="00EB3BEF">
          <w:rPr>
            <w:rStyle w:val="Hyperlink"/>
          </w:rPr>
          <w:t>https://libgdx.badlogicgames.com/</w:t>
        </w:r>
      </w:hyperlink>
    </w:p>
    <w:p w14:paraId="70F69B1F" w14:textId="1C3D4B5F" w:rsidR="007D32D7" w:rsidRPr="00CE4FC0" w:rsidRDefault="007D32D7" w:rsidP="00934A61">
      <w:pPr>
        <w:ind w:left="720"/>
      </w:pPr>
      <w:r w:rsidRPr="007D32D7">
        <w:t>https://developer.mobage.com/</w:t>
      </w:r>
      <w:r>
        <w:t xml:space="preserve"> - diagram</w:t>
      </w:r>
      <w:bookmarkStart w:id="20" w:name="_GoBack"/>
      <w:bookmarkEnd w:id="20"/>
    </w:p>
    <w:p w14:paraId="1DA96014" w14:textId="77777777" w:rsidR="00934A61" w:rsidRPr="00CE4FC0" w:rsidRDefault="00934A61" w:rsidP="00A62B22"/>
    <w:sectPr w:rsidR="00934A61" w:rsidRPr="00CE4FC0" w:rsidSect="00145608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84BA6" w14:textId="77777777" w:rsidR="00F43BCE" w:rsidRDefault="00F43BCE" w:rsidP="00A62B22">
      <w:pPr>
        <w:spacing w:line="240" w:lineRule="auto"/>
      </w:pPr>
      <w:r>
        <w:separator/>
      </w:r>
    </w:p>
  </w:endnote>
  <w:endnote w:type="continuationSeparator" w:id="0">
    <w:p w14:paraId="05857A02" w14:textId="77777777" w:rsidR="00F43BCE" w:rsidRDefault="00F43BCE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8E4F4" w14:textId="77777777"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444779" w14:textId="77777777"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5C8F2FC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7AEA33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77A083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559057" w14:textId="3636FCDD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423A74">
            <w:rPr>
              <w:rStyle w:val="PageNumber"/>
              <w:noProof/>
            </w:rPr>
            <w:t>10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423A74">
            <w:fldChar w:fldCharType="begin"/>
          </w:r>
          <w:r w:rsidR="00423A74">
            <w:instrText xml:space="preserve"> NUMPAGES  \* MERGEFORMAT </w:instrText>
          </w:r>
          <w:r w:rsidR="00423A74">
            <w:fldChar w:fldCharType="separate"/>
          </w:r>
          <w:r w:rsidR="00423A74" w:rsidRPr="00423A74">
            <w:rPr>
              <w:rStyle w:val="PageNumber"/>
              <w:noProof/>
            </w:rPr>
            <w:t>10</w:t>
          </w:r>
          <w:r w:rsidR="00423A74">
            <w:rPr>
              <w:rStyle w:val="PageNumber"/>
              <w:noProof/>
            </w:rPr>
            <w:fldChar w:fldCharType="end"/>
          </w:r>
        </w:p>
      </w:tc>
    </w:tr>
  </w:tbl>
  <w:p w14:paraId="7C28946B" w14:textId="77777777"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9F7F21" w14:textId="77777777"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041B2C" w14:textId="77777777" w:rsidR="00F43BCE" w:rsidRDefault="00F43BCE" w:rsidP="00A62B22">
      <w:pPr>
        <w:spacing w:line="240" w:lineRule="auto"/>
      </w:pPr>
      <w:r>
        <w:separator/>
      </w:r>
    </w:p>
  </w:footnote>
  <w:footnote w:type="continuationSeparator" w:id="0">
    <w:p w14:paraId="0BEDA501" w14:textId="77777777" w:rsidR="00F43BCE" w:rsidRDefault="00F43BCE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 w14:paraId="1A73C266" w14:textId="77777777">
      <w:tc>
        <w:tcPr>
          <w:tcW w:w="6379" w:type="dxa"/>
        </w:tcPr>
        <w:p w14:paraId="58510D54" w14:textId="77777777" w:rsidR="00145608" w:rsidRDefault="007F2608">
          <w:r>
            <w:t>Project Ngeen</w:t>
          </w:r>
        </w:p>
      </w:tc>
      <w:tc>
        <w:tcPr>
          <w:tcW w:w="3179" w:type="dxa"/>
        </w:tcPr>
        <w:p w14:paraId="38792456" w14:textId="77777777" w:rsidR="00145608" w:rsidRDefault="0085767F" w:rsidP="007F260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7F2608">
            <w:t>1.0</w:t>
          </w:r>
        </w:p>
      </w:tc>
    </w:tr>
    <w:tr w:rsidR="00145608" w14:paraId="1FAA5145" w14:textId="77777777">
      <w:tc>
        <w:tcPr>
          <w:tcW w:w="6379" w:type="dxa"/>
        </w:tcPr>
        <w:p w14:paraId="65F57DA6" w14:textId="77777777" w:rsidR="00145608" w:rsidRDefault="00423A74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14:paraId="15E224CC" w14:textId="77777777" w:rsidR="00145608" w:rsidRDefault="0085767F" w:rsidP="007F2608">
          <w:r>
            <w:t xml:space="preserve">  Date:  </w:t>
          </w:r>
          <w:r w:rsidR="007F2608">
            <w:t>3/20/2016</w:t>
          </w:r>
        </w:p>
      </w:tc>
    </w:tr>
    <w:tr w:rsidR="00145608" w14:paraId="6B1AB7C8" w14:textId="77777777">
      <w:tc>
        <w:tcPr>
          <w:tcW w:w="9558" w:type="dxa"/>
          <w:gridSpan w:val="2"/>
        </w:tcPr>
        <w:p w14:paraId="63FC8F84" w14:textId="77777777" w:rsidR="00145608" w:rsidRDefault="007F2608">
          <w:r>
            <w:t>1</w:t>
          </w:r>
        </w:p>
      </w:tc>
    </w:tr>
  </w:tbl>
  <w:p w14:paraId="7B096505" w14:textId="77777777"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4F2E5" w14:textId="77777777"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B22"/>
    <w:rsid w:val="000232F1"/>
    <w:rsid w:val="000356D8"/>
    <w:rsid w:val="00040525"/>
    <w:rsid w:val="00041991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4208D7"/>
    <w:rsid w:val="00423A74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631450"/>
    <w:rsid w:val="006B37CF"/>
    <w:rsid w:val="007C0639"/>
    <w:rsid w:val="007D32D7"/>
    <w:rsid w:val="007E4D26"/>
    <w:rsid w:val="007F2608"/>
    <w:rsid w:val="00810587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A07F00"/>
    <w:rsid w:val="00A62B22"/>
    <w:rsid w:val="00A9057F"/>
    <w:rsid w:val="00A94E60"/>
    <w:rsid w:val="00BA56F3"/>
    <w:rsid w:val="00BC68E4"/>
    <w:rsid w:val="00C06CA0"/>
    <w:rsid w:val="00C21B51"/>
    <w:rsid w:val="00C755E9"/>
    <w:rsid w:val="00C9146D"/>
    <w:rsid w:val="00CE4FC0"/>
    <w:rsid w:val="00D2368D"/>
    <w:rsid w:val="00D54784"/>
    <w:rsid w:val="00DC2B73"/>
    <w:rsid w:val="00E27A7F"/>
    <w:rsid w:val="00E803FF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000C"/>
  <w15:docId w15:val="{F7DF1B70-F072-4271-A98E-7F6B3728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F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Entity_component_system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https://libgdx.badlogicgame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Dragos Daian</cp:lastModifiedBy>
  <cp:revision>2</cp:revision>
  <dcterms:created xsi:type="dcterms:W3CDTF">2016-05-26T00:01:00Z</dcterms:created>
  <dcterms:modified xsi:type="dcterms:W3CDTF">2016-05-26T00:01:00Z</dcterms:modified>
</cp:coreProperties>
</file>