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27C" w:rsidRDefault="00CE427C" w:rsidP="00CE427C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CE427C" w:rsidRDefault="00CE427C" w:rsidP="00CE427C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CE427C" w:rsidRDefault="00CE427C" w:rsidP="00CE427C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CE427C" w:rsidRDefault="00CE427C" w:rsidP="00CE427C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CE427C" w:rsidRDefault="00CE427C" w:rsidP="00CE427C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CE427C" w:rsidRDefault="00CE427C" w:rsidP="00CE427C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CE427C" w:rsidRDefault="00CE427C" w:rsidP="00CE427C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CE427C" w:rsidRDefault="00CE427C" w:rsidP="00CE427C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CE427C" w:rsidRDefault="00CE427C" w:rsidP="00CE427C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CE427C" w:rsidRDefault="00CE427C" w:rsidP="00CE427C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 №10</w:t>
      </w:r>
    </w:p>
    <w:p w:rsidR="00CE427C" w:rsidRDefault="00CE427C" w:rsidP="00CE427C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CE427C" w:rsidRDefault="00CE427C" w:rsidP="00CE427C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1" w:name="_Hlk209511315"/>
    </w:p>
    <w:bookmarkEnd w:id="1"/>
    <w:p w:rsidR="00CE427C" w:rsidRDefault="00CE427C" w:rsidP="00CE427C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CE427C" w:rsidRDefault="00CE427C" w:rsidP="00CE427C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CE427C" w:rsidRDefault="00CE427C" w:rsidP="00CE427C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CE427C" w:rsidRDefault="00CE427C" w:rsidP="00CE427C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CE427C" w:rsidRDefault="00CE427C" w:rsidP="00CE427C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CE427C" w:rsidRDefault="00CE427C" w:rsidP="00CE427C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CE427C" w:rsidRDefault="00CE427C" w:rsidP="00CE427C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CE427C" w:rsidRDefault="00CE427C" w:rsidP="00CE427C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CE427C" w:rsidRDefault="00CE427C" w:rsidP="00CE427C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CE427C" w:rsidRDefault="00CE427C" w:rsidP="00CE427C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CE427C" w:rsidRDefault="00CE427C" w:rsidP="00CE427C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CE427C" w:rsidRDefault="00CE427C" w:rsidP="00CE427C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CE427C" w:rsidRDefault="00CE427C" w:rsidP="00CE427C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CE427C" w:rsidRDefault="00CE427C" w:rsidP="00CE427C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677BF" w:rsidRDefault="002677BF"/>
    <w:p w:rsidR="00CE427C" w:rsidRDefault="00CE427C"/>
    <w:p w:rsidR="00CE427C" w:rsidRDefault="00CE427C"/>
    <w:p w:rsidR="00CE427C" w:rsidRDefault="00CE427C"/>
    <w:p w:rsidR="00CE427C" w:rsidRDefault="00CE427C">
      <w:pPr>
        <w:rPr>
          <w:rFonts w:ascii="Times New Roman" w:hAnsi="Times New Roman" w:cs="Times New Roman"/>
          <w:b/>
          <w:sz w:val="36"/>
          <w:szCs w:val="36"/>
        </w:rPr>
      </w:pPr>
      <w:r w:rsidRPr="00CE427C">
        <w:rPr>
          <w:rFonts w:ascii="Times New Roman" w:hAnsi="Times New Roman" w:cs="Times New Roman"/>
          <w:b/>
          <w:sz w:val="36"/>
          <w:szCs w:val="36"/>
        </w:rPr>
        <w:lastRenderedPageBreak/>
        <w:t>1</w:t>
      </w:r>
      <w:r w:rsidRPr="00CE427C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 w:rsidRPr="00CE427C">
        <w:rPr>
          <w:rFonts w:ascii="Times New Roman" w:hAnsi="Times New Roman" w:cs="Times New Roman"/>
          <w:b/>
          <w:sz w:val="36"/>
          <w:szCs w:val="36"/>
        </w:rPr>
        <w:t>Задание</w:t>
      </w:r>
    </w:p>
    <w:p w:rsidR="00CE427C" w:rsidRDefault="00CE427C">
      <w:pPr>
        <w:rPr>
          <w:rFonts w:ascii="Times New Roman" w:hAnsi="Times New Roman" w:cs="Times New Roman"/>
          <w:b/>
          <w:sz w:val="36"/>
          <w:szCs w:val="36"/>
        </w:rPr>
      </w:pPr>
      <w:r w:rsidRPr="00CE427C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E64FA47" wp14:editId="4A470C9A">
            <wp:extent cx="5940425" cy="3843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C7" w:rsidRDefault="00C05DC7">
      <w:pPr>
        <w:rPr>
          <w:rFonts w:ascii="Times New Roman" w:hAnsi="Times New Roman" w:cs="Times New Roman"/>
          <w:b/>
          <w:sz w:val="36"/>
          <w:szCs w:val="36"/>
        </w:rPr>
      </w:pPr>
    </w:p>
    <w:p w:rsidR="00C05DC7" w:rsidRPr="00C05DC7" w:rsidRDefault="00C05DC7">
      <w:pPr>
        <w:rPr>
          <w:rFonts w:ascii="Times New Roman" w:hAnsi="Times New Roman" w:cs="Times New Roman"/>
          <w:sz w:val="32"/>
          <w:szCs w:val="32"/>
        </w:rPr>
      </w:pPr>
      <w:r w:rsidRPr="00C05DC7">
        <w:rPr>
          <w:rFonts w:ascii="Times New Roman" w:hAnsi="Times New Roman" w:cs="Times New Roman"/>
          <w:sz w:val="32"/>
          <w:szCs w:val="32"/>
        </w:rPr>
        <w:t xml:space="preserve">Так же добавить </w:t>
      </w:r>
      <w:r w:rsidRPr="00C05DC7"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C05DC7">
        <w:rPr>
          <w:rFonts w:ascii="Times New Roman" w:hAnsi="Times New Roman" w:cs="Times New Roman"/>
          <w:sz w:val="32"/>
          <w:szCs w:val="32"/>
        </w:rPr>
        <w:t>+5 нелинейных слагаемых (</w:t>
      </w:r>
      <w:r w:rsidRPr="00C05DC7"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C05DC7">
        <w:rPr>
          <w:rFonts w:ascii="Times New Roman" w:hAnsi="Times New Roman" w:cs="Times New Roman"/>
          <w:sz w:val="32"/>
          <w:szCs w:val="32"/>
        </w:rPr>
        <w:t>=30, Вариант 30)</w:t>
      </w:r>
    </w:p>
    <w:p w:rsidR="00CE427C" w:rsidRDefault="00CE427C">
      <w:pPr>
        <w:rPr>
          <w:rFonts w:ascii="Times New Roman" w:hAnsi="Times New Roman" w:cs="Times New Roman"/>
          <w:b/>
          <w:sz w:val="36"/>
          <w:szCs w:val="36"/>
        </w:rPr>
      </w:pPr>
    </w:p>
    <w:p w:rsidR="00CE427C" w:rsidRPr="00CE427C" w:rsidRDefault="00CE427C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CE427C">
        <w:rPr>
          <w:rFonts w:ascii="Times New Roman" w:hAnsi="Times New Roman" w:cs="Times New Roman"/>
          <w:b/>
          <w:sz w:val="36"/>
          <w:szCs w:val="36"/>
          <w:lang w:val="en-US"/>
        </w:rPr>
        <w:t>2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sz w:val="36"/>
          <w:szCs w:val="36"/>
        </w:rPr>
        <w:t>Код</w:t>
      </w:r>
      <w:bookmarkStart w:id="2" w:name="_GoBack"/>
      <w:bookmarkEnd w:id="2"/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matplotlib.pyplot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</w:t>
      </w:r>
      <w:proofErr w:type="spellEnd"/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matplotlib.lines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Line2D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matplotlib.patches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Rectangle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warnings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warnings.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filterwarnings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"ignore"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category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RuntimeWarning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# Исходные параметры модели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theta_base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np.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</w:rPr>
        <w:t>array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([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])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# Генерируем 35 дополнительных нелинейных слагаемых с коэффициентами от -2 до 2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np.random.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seed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theta_extra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np.random.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uniform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Объединяем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все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коэффициенты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concatenate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([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theta_base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theta_extra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# Функция модели с 35 дополнительными слагаемыми</w:t>
      </w:r>
    </w:p>
    <w:p w:rsidR="00CE427C" w:rsidRPr="00C05DC7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05DC7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C05DC7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05DC7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mat_model_output_extended</w:t>
      </w:r>
      <w:proofErr w:type="spellEnd"/>
      <w:r w:rsidRPr="00C05DC7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05DC7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x1</w:t>
      </w:r>
      <w:r w:rsidRPr="00C05DC7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05DC7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x2</w:t>
      </w:r>
      <w:r w:rsidRPr="00C05DC7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05DC7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theta</w:t>
      </w:r>
      <w:r w:rsidRPr="00C05DC7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05DC7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первые</w:t>
      </w:r>
      <w:proofErr w:type="gramEnd"/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6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слагаемых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x1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x2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x2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x2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дополнительные</w:t>
      </w:r>
      <w:proofErr w:type="gramEnd"/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35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слагаемых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powers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7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]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coef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(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i,j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zip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(theta[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:], powers):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coef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(x1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i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(x2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j)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</w:t>
      </w:r>
      <w:proofErr w:type="spellEnd"/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Пороги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calculate_logit_c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a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log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(a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a))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0.8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colors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'blue'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'black'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linestyles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'-.'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proofErr w:type="spell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calculate_logit_</w:t>
      </w:r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a)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Сетка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x1_min, x1_max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x2_min, x2_max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resolution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500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x1_grid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x1_min, x1_max, resolution)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x2_grid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x2_min, x2_max, resolution)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xx1, xx2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meshgrid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x1_grid, x2_grid)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Вычисляем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модель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Z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mat_model_output_</w:t>
      </w:r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extended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xx1, xx2, theta)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</w:rPr>
        <w:t>figure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</w:rPr>
        <w:t>figsize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10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</w:rPr>
        <w:t>8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))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# Заливка областей классов по порогу a=0.5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C_fill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calculate_logit_</w:t>
      </w:r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classification_map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(Z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&gt;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C_fill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).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astype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int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contourf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xx1, xx2,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classification_map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levels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colors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proofErr w:type="spellStart"/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green'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</w:t>
      </w:r>
      <w:proofErr w:type="spellEnd"/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# Построение линий уровня для каждого порога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color, style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zip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colors,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linestyles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contour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xx1, xx2, Z,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levels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colors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color,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linewidths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linestyles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style)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# Настройки графика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</w:rPr>
        <w:t>title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</w:rPr>
        <w:t>'Расширенная модель с 35 нелинейными слагаемыми'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'$x_1$'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'$x_2$'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xlim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x1_min, x1_max)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ylim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x2_min, x2_max)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0.6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E427C">
        <w:rPr>
          <w:rFonts w:ascii="Consolas" w:eastAsia="Times New Roman" w:hAnsi="Consolas" w:cs="Times New Roman"/>
          <w:color w:val="7F848E"/>
          <w:sz w:val="23"/>
          <w:szCs w:val="23"/>
        </w:rPr>
        <w:t>Легенда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legend_elements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Rectangle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fc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</w:rPr>
        <w:t>Класс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1 ($f &gt; 0$)'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Rectangle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fc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'green'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0.4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</w:rPr>
        <w:t>Класс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0 ($f &lt; 0$)'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Line2D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],[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c, 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lw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s, </w:t>
      </w:r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</w:rPr>
        <w:t>Граница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$a=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$ ($C=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CE427C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$)'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v,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c, s </w:t>
      </w:r>
      <w:r w:rsidRPr="00CE427C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zip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C_values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colors, 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linestyles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handles</w:t>
      </w:r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legend_elements</w:t>
      </w:r>
      <w:proofErr w:type="spellEnd"/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loc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'upper right'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E427C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fontsize</w:t>
      </w:r>
      <w:proofErr w:type="spellEnd"/>
      <w:r w:rsidRPr="00CE427C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E427C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'small'</w:t>
      </w:r>
      <w:r w:rsidRPr="00CE427C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E427C">
        <w:rPr>
          <w:rFonts w:ascii="Consolas" w:eastAsia="Times New Roman" w:hAnsi="Consolas" w:cs="Times New Roman"/>
          <w:color w:val="61AFEF"/>
          <w:sz w:val="23"/>
          <w:szCs w:val="23"/>
        </w:rPr>
        <w:t>show</w:t>
      </w:r>
      <w:proofErr w:type="spellEnd"/>
      <w:proofErr w:type="gramEnd"/>
      <w:r w:rsidRPr="00CE427C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:rsidR="00CE427C" w:rsidRPr="00CE427C" w:rsidRDefault="00CE427C" w:rsidP="00CE427C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E427C" w:rsidRDefault="00CE427C">
      <w:pPr>
        <w:rPr>
          <w:rFonts w:ascii="Times New Roman" w:hAnsi="Times New Roman" w:cs="Times New Roman"/>
          <w:b/>
          <w:sz w:val="36"/>
          <w:szCs w:val="36"/>
        </w:rPr>
      </w:pPr>
    </w:p>
    <w:p w:rsidR="00CE427C" w:rsidRDefault="00CE427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sz w:val="36"/>
          <w:szCs w:val="36"/>
        </w:rPr>
        <w:t>Результат работы программы</w:t>
      </w:r>
    </w:p>
    <w:p w:rsidR="00CE427C" w:rsidRPr="00CE427C" w:rsidRDefault="00CE427C">
      <w:pPr>
        <w:rPr>
          <w:rFonts w:ascii="Times New Roman" w:hAnsi="Times New Roman" w:cs="Times New Roman"/>
          <w:b/>
          <w:sz w:val="36"/>
          <w:szCs w:val="36"/>
        </w:rPr>
      </w:pPr>
      <w:r w:rsidRPr="00CE427C"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 wp14:anchorId="70A22B53" wp14:editId="78495B2E">
            <wp:extent cx="5940425" cy="4907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27C" w:rsidRPr="00CE4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C9E"/>
    <w:rsid w:val="002677BF"/>
    <w:rsid w:val="00B61C9E"/>
    <w:rsid w:val="00C05DC7"/>
    <w:rsid w:val="00CE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E6A5"/>
  <w15:chartTrackingRefBased/>
  <w15:docId w15:val="{6EE2D340-5FBD-4ACE-B051-EAF6BB32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CE427C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E427C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E427C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2025-12-28T10:51:00Z</dcterms:created>
  <dcterms:modified xsi:type="dcterms:W3CDTF">2025-12-28T11:05:00Z</dcterms:modified>
</cp:coreProperties>
</file>