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61A7D" w:rsidRPr="007A1957" w:rsidRDefault="00961A7D" w:rsidP="00961A7D">
      <w:pPr>
        <w:spacing w:line="240" w:lineRule="auto"/>
        <w:ind w:left="10" w:right="60" w:hanging="10"/>
        <w:jc w:val="center"/>
        <w:rPr>
          <w:rFonts w:ascii="Times New Roman" w:eastAsia="Calibri" w:hAnsi="Times New Roman" w:cs="Times New Roman"/>
          <w:b/>
          <w:sz w:val="28"/>
          <w:szCs w:val="28"/>
          <w:lang w:eastAsia="zh-CN"/>
        </w:rPr>
      </w:pPr>
      <w:bookmarkStart w:id="0" w:name="_Hlk191925458"/>
      <w:r w:rsidRPr="007A1957">
        <w:rPr>
          <w:rFonts w:ascii="Times New Roman" w:eastAsia="Calibri" w:hAnsi="Times New Roman" w:cs="Times New Roman"/>
          <w:b/>
          <w:sz w:val="28"/>
          <w:szCs w:val="28"/>
          <w:lang w:eastAsia="zh-CN"/>
        </w:rPr>
        <w:t xml:space="preserve">Министерство Транспорта Российской Федерации </w:t>
      </w:r>
    </w:p>
    <w:p w:rsidR="00961A7D" w:rsidRPr="007A1957" w:rsidRDefault="00961A7D" w:rsidP="00961A7D">
      <w:pPr>
        <w:spacing w:line="240" w:lineRule="auto"/>
        <w:ind w:left="10" w:right="60" w:hanging="10"/>
        <w:jc w:val="center"/>
        <w:rPr>
          <w:rFonts w:ascii="Times New Roman" w:eastAsia="Calibri" w:hAnsi="Times New Roman" w:cs="Times New Roman"/>
          <w:b/>
          <w:caps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b/>
          <w:caps/>
          <w:sz w:val="28"/>
          <w:szCs w:val="28"/>
          <w:lang w:eastAsia="zh-CN"/>
        </w:rPr>
        <w:t xml:space="preserve">Федеральное Государственное Автономное </w:t>
      </w:r>
    </w:p>
    <w:p w:rsidR="00961A7D" w:rsidRPr="007A1957" w:rsidRDefault="00961A7D" w:rsidP="00961A7D">
      <w:pPr>
        <w:spacing w:line="240" w:lineRule="auto"/>
        <w:ind w:left="10" w:right="60" w:hanging="10"/>
        <w:jc w:val="center"/>
        <w:rPr>
          <w:rFonts w:ascii="Times New Roman" w:eastAsia="Calibri" w:hAnsi="Times New Roman" w:cs="Times New Roman"/>
          <w:b/>
          <w:caps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b/>
          <w:caps/>
          <w:sz w:val="28"/>
          <w:szCs w:val="28"/>
          <w:lang w:eastAsia="zh-CN"/>
        </w:rPr>
        <w:t>образовательное Учреждение</w:t>
      </w:r>
    </w:p>
    <w:p w:rsidR="00961A7D" w:rsidRPr="007A1957" w:rsidRDefault="00961A7D" w:rsidP="00961A7D">
      <w:pPr>
        <w:spacing w:line="240" w:lineRule="auto"/>
        <w:ind w:left="10" w:right="60" w:hanging="10"/>
        <w:jc w:val="center"/>
        <w:rPr>
          <w:rFonts w:ascii="Times New Roman" w:eastAsia="Calibri" w:hAnsi="Times New Roman" w:cs="Times New Roman"/>
          <w:b/>
          <w:caps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b/>
          <w:caps/>
          <w:sz w:val="28"/>
          <w:szCs w:val="28"/>
          <w:lang w:eastAsia="zh-CN"/>
        </w:rPr>
        <w:t>Высшего Образования</w:t>
      </w:r>
    </w:p>
    <w:p w:rsidR="00961A7D" w:rsidRPr="007A1957" w:rsidRDefault="00961A7D" w:rsidP="00961A7D">
      <w:pPr>
        <w:spacing w:line="240" w:lineRule="auto"/>
        <w:ind w:left="10" w:right="60" w:hanging="10"/>
        <w:jc w:val="center"/>
        <w:rPr>
          <w:rFonts w:ascii="Times New Roman" w:eastAsia="Calibri" w:hAnsi="Times New Roman" w:cs="Times New Roman"/>
          <w:b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b/>
          <w:sz w:val="28"/>
          <w:szCs w:val="28"/>
          <w:lang w:eastAsia="zh-CN"/>
        </w:rPr>
        <w:t>«РОССИЙСКИЙ УНИВЕРСИТЕТ ТРАНСПОРТА»</w:t>
      </w:r>
    </w:p>
    <w:p w:rsidR="00961A7D" w:rsidRDefault="00961A7D" w:rsidP="00961A7D">
      <w:pPr>
        <w:pStyle w:val="a3"/>
        <w:ind w:hanging="10"/>
        <w:jc w:val="center"/>
        <w:rPr>
          <w:rFonts w:ascii="Times New Roman" w:eastAsia="Calibri" w:hAnsi="Times New Roman" w:cs="Times New Roman"/>
          <w:b/>
          <w:bCs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b/>
          <w:bCs/>
          <w:szCs w:val="28"/>
          <w:lang w:eastAsia="zh-CN"/>
        </w:rPr>
        <w:t>(«РУТ (МИИТ)»)</w:t>
      </w:r>
    </w:p>
    <w:p w:rsidR="00961A7D" w:rsidRPr="007A1957" w:rsidRDefault="00961A7D" w:rsidP="00961A7D">
      <w:pPr>
        <w:pStyle w:val="a3"/>
        <w:ind w:hanging="10"/>
        <w:jc w:val="center"/>
        <w:rPr>
          <w:rFonts w:ascii="Times New Roman" w:eastAsia="Calibri" w:hAnsi="Times New Roman" w:cs="Times New Roman"/>
          <w:b/>
          <w:bCs/>
          <w:szCs w:val="28"/>
          <w:lang w:eastAsia="zh-CN"/>
        </w:rPr>
      </w:pPr>
    </w:p>
    <w:p w:rsidR="00961A7D" w:rsidRPr="007A1957" w:rsidRDefault="00961A7D" w:rsidP="00961A7D">
      <w:pPr>
        <w:spacing w:after="1" w:line="360" w:lineRule="auto"/>
        <w:ind w:left="518" w:right="389" w:hanging="10"/>
        <w:jc w:val="center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Институт управления и цифровых технологий </w:t>
      </w:r>
    </w:p>
    <w:p w:rsidR="00961A7D" w:rsidRPr="007A1957" w:rsidRDefault="00961A7D" w:rsidP="00961A7D">
      <w:pPr>
        <w:spacing w:after="1" w:line="360" w:lineRule="auto"/>
        <w:ind w:left="518" w:right="389" w:hanging="10"/>
        <w:jc w:val="center"/>
        <w:rPr>
          <w:rFonts w:ascii="Times New Roman" w:eastAsia="Calibri" w:hAnsi="Times New Roman" w:cs="Times New Roman"/>
          <w:bCs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Кафедра </w:t>
      </w:r>
      <w:r w:rsidRPr="007A1957">
        <w:rPr>
          <w:rFonts w:ascii="Times New Roman" w:eastAsia="Calibri" w:hAnsi="Times New Roman" w:cs="Times New Roman"/>
          <w:bCs/>
          <w:sz w:val="28"/>
          <w:szCs w:val="28"/>
          <w:lang w:eastAsia="zh-CN"/>
        </w:rPr>
        <w:t>«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>Прикладная математика</w:t>
      </w:r>
      <w:r w:rsidRPr="007A1957">
        <w:rPr>
          <w:rFonts w:ascii="Times New Roman" w:eastAsia="Calibri" w:hAnsi="Times New Roman" w:cs="Times New Roman"/>
          <w:bCs/>
          <w:sz w:val="28"/>
          <w:szCs w:val="28"/>
          <w:lang w:eastAsia="zh-CN"/>
        </w:rPr>
        <w:t>»</w:t>
      </w:r>
    </w:p>
    <w:p w:rsidR="00961A7D" w:rsidRPr="007A1957" w:rsidRDefault="00961A7D" w:rsidP="00961A7D">
      <w:pPr>
        <w:spacing w:after="1" w:line="360" w:lineRule="auto"/>
        <w:ind w:left="518" w:right="389" w:hanging="10"/>
        <w:jc w:val="center"/>
        <w:rPr>
          <w:rFonts w:ascii="Times New Roman" w:eastAsia="Calibri" w:hAnsi="Times New Roman" w:cs="Times New Roman"/>
          <w:sz w:val="28"/>
          <w:szCs w:val="28"/>
          <w:lang w:eastAsia="zh-CN"/>
        </w:rPr>
      </w:pPr>
    </w:p>
    <w:p w:rsidR="00961A7D" w:rsidRPr="007A1957" w:rsidRDefault="00961A7D" w:rsidP="00961A7D">
      <w:pPr>
        <w:spacing w:line="480" w:lineRule="auto"/>
        <w:ind w:hanging="10"/>
        <w:rPr>
          <w:rFonts w:ascii="Times New Roman" w:eastAsia="Calibri" w:hAnsi="Times New Roman" w:cs="Times New Roman"/>
          <w:b/>
          <w:sz w:val="28"/>
          <w:szCs w:val="28"/>
          <w:lang w:eastAsia="zh-CN"/>
        </w:rPr>
      </w:pPr>
    </w:p>
    <w:p w:rsidR="00961A7D" w:rsidRPr="007A1957" w:rsidRDefault="00961A7D" w:rsidP="00961A7D">
      <w:pPr>
        <w:ind w:hanging="10"/>
        <w:jc w:val="center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>ОТЧЕТ</w:t>
      </w:r>
    </w:p>
    <w:p w:rsidR="00961A7D" w:rsidRPr="007A1957" w:rsidRDefault="00961A7D" w:rsidP="00961A7D">
      <w:pPr>
        <w:ind w:hanging="10"/>
        <w:jc w:val="center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О 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КУРСОВОЙ </w:t>
      </w: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>РАБОТЕ</w:t>
      </w:r>
    </w:p>
    <w:p w:rsidR="00961A7D" w:rsidRPr="007A1957" w:rsidRDefault="00961A7D" w:rsidP="00961A7D">
      <w:pPr>
        <w:ind w:hanging="10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>Системы искусственного интеллекта и машинное обучение</w:t>
      </w:r>
    </w:p>
    <w:p w:rsidR="007D14CB" w:rsidRPr="007D14CB" w:rsidRDefault="00961A7D" w:rsidP="007D14CB">
      <w:pPr>
        <w:spacing w:before="100" w:beforeAutospacing="1" w:after="100" w:afterAutospacing="1" w:line="240" w:lineRule="auto"/>
        <w:ind w:left="708"/>
        <w:jc w:val="center"/>
        <w:outlineLvl w:val="1"/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</w:pPr>
      <w:r>
        <w:rPr>
          <w:rFonts w:ascii="Times New Roman" w:hAnsi="Times New Roman" w:cs="Times New Roman"/>
          <w:sz w:val="28"/>
          <w:szCs w:val="28"/>
          <w:lang w:eastAsia="zh-CN"/>
        </w:rPr>
        <w:t xml:space="preserve">Тема: </w:t>
      </w:r>
      <w:r w:rsidR="007D14CB" w:rsidRPr="007D14CB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Разработка и исследование многослойной нейронной сети для классификации качества вина на основе числовых признаков</w:t>
      </w:r>
    </w:p>
    <w:p w:rsidR="00961A7D" w:rsidRDefault="00961A7D" w:rsidP="00961A7D">
      <w:pPr>
        <w:spacing w:after="129"/>
        <w:ind w:hanging="10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:rsidR="00961A7D" w:rsidRDefault="00961A7D" w:rsidP="00961A7D">
      <w:pPr>
        <w:spacing w:after="129"/>
        <w:ind w:hanging="10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:rsidR="00961A7D" w:rsidRPr="007A1957" w:rsidRDefault="00961A7D" w:rsidP="00961A7D">
      <w:pPr>
        <w:spacing w:after="129"/>
        <w:ind w:hanging="10"/>
        <w:jc w:val="center"/>
        <w:rPr>
          <w:rFonts w:ascii="Times New Roman" w:hAnsi="Times New Roman" w:cs="Times New Roman"/>
          <w:sz w:val="28"/>
          <w:szCs w:val="28"/>
          <w:lang w:eastAsia="zh-CN"/>
        </w:rPr>
      </w:pPr>
    </w:p>
    <w:p w:rsidR="00961A7D" w:rsidRPr="007A1957" w:rsidRDefault="00961A7D" w:rsidP="00961A7D">
      <w:pPr>
        <w:spacing w:line="360" w:lineRule="auto"/>
        <w:ind w:hanging="10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>Руководитель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Курсовой работы</w:t>
      </w: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>,</w:t>
      </w:r>
    </w:p>
    <w:p w:rsidR="00961A7D" w:rsidRPr="007A1957" w:rsidRDefault="00961A7D" w:rsidP="00961A7D">
      <w:pPr>
        <w:spacing w:line="360" w:lineRule="auto"/>
        <w:ind w:hanging="10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994835">
        <w:rPr>
          <w:rFonts w:ascii="Times New Roman" w:eastAsia="Calibri" w:hAnsi="Times New Roman" w:cs="Times New Roman"/>
          <w:sz w:val="28"/>
          <w:szCs w:val="28"/>
          <w:lang w:eastAsia="zh-CN"/>
        </w:rPr>
        <w:t>к-т физ.-</w:t>
      </w:r>
      <w:proofErr w:type="spellStart"/>
      <w:proofErr w:type="gramStart"/>
      <w:r w:rsidRPr="00994835">
        <w:rPr>
          <w:rFonts w:ascii="Times New Roman" w:eastAsia="Calibri" w:hAnsi="Times New Roman" w:cs="Times New Roman"/>
          <w:sz w:val="28"/>
          <w:szCs w:val="28"/>
          <w:lang w:eastAsia="zh-CN"/>
        </w:rPr>
        <w:t>мат.наук</w:t>
      </w:r>
      <w:proofErr w:type="spellEnd"/>
      <w:proofErr w:type="gramEnd"/>
      <w:r w:rsidRPr="00994835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>___________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>______________</w:t>
      </w: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>____________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eastAsia="zh-CN"/>
        </w:rPr>
        <w:t>Н.Н.Зольникова</w:t>
      </w:r>
      <w:proofErr w:type="spellEnd"/>
    </w:p>
    <w:p w:rsidR="00961A7D" w:rsidRPr="007A1957" w:rsidRDefault="00961A7D" w:rsidP="00961A7D">
      <w:pPr>
        <w:spacing w:after="287" w:line="360" w:lineRule="auto"/>
        <w:ind w:right="13" w:hanging="10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        </w:t>
      </w: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    (подпись, дата)</w:t>
      </w:r>
    </w:p>
    <w:p w:rsidR="00961A7D" w:rsidRDefault="00961A7D" w:rsidP="00C940A7">
      <w:pPr>
        <w:spacing w:line="360" w:lineRule="auto"/>
        <w:ind w:right="66"/>
        <w:rPr>
          <w:rFonts w:ascii="Times New Roman" w:eastAsia="Calibri" w:hAnsi="Times New Roman" w:cs="Times New Roman"/>
          <w:sz w:val="28"/>
          <w:szCs w:val="28"/>
          <w:lang w:eastAsia="zh-CN"/>
        </w:rPr>
      </w:pPr>
    </w:p>
    <w:p w:rsidR="00961A7D" w:rsidRDefault="00961A7D" w:rsidP="00961A7D">
      <w:pPr>
        <w:spacing w:line="360" w:lineRule="auto"/>
        <w:ind w:right="66" w:hanging="10"/>
        <w:jc w:val="center"/>
        <w:rPr>
          <w:rFonts w:ascii="Times New Roman" w:eastAsia="Calibri" w:hAnsi="Times New Roman" w:cs="Times New Roman"/>
          <w:sz w:val="28"/>
          <w:szCs w:val="28"/>
          <w:lang w:eastAsia="zh-CN"/>
        </w:rPr>
      </w:pPr>
    </w:p>
    <w:p w:rsidR="00961A7D" w:rsidRPr="007A1957" w:rsidRDefault="00961A7D" w:rsidP="00961A7D">
      <w:pPr>
        <w:spacing w:line="360" w:lineRule="auto"/>
        <w:ind w:right="66" w:hanging="10"/>
        <w:jc w:val="center"/>
        <w:rPr>
          <w:rFonts w:ascii="Times New Roman" w:eastAsia="Calibri" w:hAnsi="Times New Roman" w:cs="Times New Roman"/>
          <w:sz w:val="28"/>
          <w:szCs w:val="28"/>
          <w:lang w:eastAsia="zh-CN"/>
        </w:rPr>
      </w:pPr>
    </w:p>
    <w:p w:rsidR="00961A7D" w:rsidRPr="007A1957" w:rsidRDefault="00961A7D" w:rsidP="00961A7D">
      <w:pPr>
        <w:spacing w:line="360" w:lineRule="auto"/>
        <w:ind w:right="66" w:hanging="10"/>
        <w:jc w:val="center"/>
        <w:rPr>
          <w:rFonts w:ascii="Times New Roman" w:eastAsia="Calibri" w:hAnsi="Times New Roman" w:cs="Times New Roman"/>
          <w:sz w:val="28"/>
          <w:szCs w:val="28"/>
          <w:lang w:eastAsia="zh-CN"/>
        </w:rPr>
      </w:pPr>
    </w:p>
    <w:p w:rsidR="00961A7D" w:rsidRDefault="00961A7D" w:rsidP="00C940A7">
      <w:pPr>
        <w:spacing w:line="360" w:lineRule="auto"/>
        <w:ind w:right="66" w:hanging="10"/>
        <w:jc w:val="center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7A1957">
        <w:rPr>
          <w:rFonts w:ascii="Times New Roman" w:eastAsia="Calibri" w:hAnsi="Times New Roman" w:cs="Times New Roman"/>
          <w:sz w:val="28"/>
          <w:szCs w:val="28"/>
          <w:lang w:eastAsia="zh-CN"/>
        </w:rPr>
        <w:t>Москва 202</w:t>
      </w:r>
      <w:bookmarkEnd w:id="0"/>
      <w:r>
        <w:rPr>
          <w:rFonts w:ascii="Times New Roman" w:eastAsia="Calibri" w:hAnsi="Times New Roman" w:cs="Times New Roman"/>
          <w:sz w:val="28"/>
          <w:szCs w:val="28"/>
          <w:lang w:eastAsia="zh-CN"/>
        </w:rPr>
        <w:t>6</w:t>
      </w:r>
    </w:p>
    <w:p w:rsidR="00961A7D" w:rsidRPr="00961A7D" w:rsidRDefault="00961A7D" w:rsidP="00961A7D">
      <w:pPr>
        <w:spacing w:line="360" w:lineRule="auto"/>
        <w:ind w:right="66" w:hanging="10"/>
        <w:jc w:val="center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961A7D">
        <w:rPr>
          <w:rFonts w:ascii="Times New Roman" w:eastAsia="Calibri" w:hAnsi="Times New Roman" w:cs="Times New Roman"/>
          <w:bCs/>
          <w:sz w:val="28"/>
          <w:szCs w:val="28"/>
          <w:lang w:eastAsia="zh-CN"/>
        </w:rPr>
        <w:lastRenderedPageBreak/>
        <w:t>СПИСОК ИСПОЛНИТЕЛЕЙ</w:t>
      </w:r>
    </w:p>
    <w:p w:rsidR="00961A7D" w:rsidRPr="00E9715B" w:rsidRDefault="00961A7D" w:rsidP="00961A7D">
      <w:pPr>
        <w:spacing w:line="360" w:lineRule="auto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Руководитель 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>курсовой работы</w:t>
      </w:r>
    </w:p>
    <w:p w:rsidR="00961A7D" w:rsidRPr="00E9715B" w:rsidRDefault="00961A7D" w:rsidP="00961A7D">
      <w:pPr>
        <w:spacing w:line="360" w:lineRule="auto"/>
        <w:ind w:hanging="10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994835">
        <w:rPr>
          <w:rFonts w:ascii="Times New Roman" w:eastAsia="Calibri" w:hAnsi="Times New Roman" w:cs="Times New Roman"/>
          <w:sz w:val="28"/>
          <w:szCs w:val="28"/>
          <w:lang w:eastAsia="zh-CN"/>
        </w:rPr>
        <w:t>к-т физ.-</w:t>
      </w:r>
      <w:proofErr w:type="spellStart"/>
      <w:proofErr w:type="gramStart"/>
      <w:r w:rsidRPr="00994835">
        <w:rPr>
          <w:rFonts w:ascii="Times New Roman" w:eastAsia="Calibri" w:hAnsi="Times New Roman" w:cs="Times New Roman"/>
          <w:sz w:val="28"/>
          <w:szCs w:val="28"/>
          <w:lang w:eastAsia="zh-CN"/>
        </w:rPr>
        <w:t>мат.наук</w:t>
      </w:r>
      <w:proofErr w:type="spellEnd"/>
      <w:proofErr w:type="gramEnd"/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>___</w:t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>____________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_____________________ </w:t>
      </w:r>
      <w:proofErr w:type="spellStart"/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>Н.Н.Зольникова</w:t>
      </w:r>
      <w:proofErr w:type="spellEnd"/>
    </w:p>
    <w:p w:rsidR="00961A7D" w:rsidRPr="00E9715B" w:rsidRDefault="00961A7D" w:rsidP="00961A7D">
      <w:pPr>
        <w:spacing w:after="287" w:line="360" w:lineRule="auto"/>
        <w:ind w:right="13" w:hanging="10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            </w:t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 (подпись, дата)</w:t>
      </w:r>
    </w:p>
    <w:p w:rsidR="00961A7D" w:rsidRPr="00E9715B" w:rsidRDefault="00961A7D" w:rsidP="00961A7D">
      <w:pPr>
        <w:spacing w:after="287" w:line="360" w:lineRule="auto"/>
        <w:ind w:right="13" w:hanging="10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Отв. исполнитель 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>курсовой работы</w:t>
      </w:r>
    </w:p>
    <w:p w:rsidR="00961A7D" w:rsidRPr="00961A7D" w:rsidRDefault="00961A7D" w:rsidP="00961A7D">
      <w:pPr>
        <w:spacing w:line="360" w:lineRule="auto"/>
        <w:ind w:hanging="10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>Студент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>______________________________________________ Е</w:t>
      </w:r>
      <w:r w:rsidRPr="007D14CB">
        <w:rPr>
          <w:rFonts w:ascii="Times New Roman" w:eastAsia="Calibri" w:hAnsi="Times New Roman" w:cs="Times New Roman"/>
          <w:sz w:val="28"/>
          <w:szCs w:val="28"/>
          <w:lang w:eastAsia="zh-CN"/>
        </w:rPr>
        <w:t>.</w:t>
      </w:r>
      <w:r>
        <w:rPr>
          <w:rFonts w:ascii="Times New Roman" w:eastAsia="Calibri" w:hAnsi="Times New Roman" w:cs="Times New Roman"/>
          <w:sz w:val="28"/>
          <w:szCs w:val="28"/>
          <w:lang w:val="en-US" w:eastAsia="zh-CN"/>
        </w:rPr>
        <w:t>A</w:t>
      </w:r>
      <w:r w:rsidRPr="007D14CB">
        <w:rPr>
          <w:rFonts w:ascii="Times New Roman" w:eastAsia="Calibri" w:hAnsi="Times New Roman" w:cs="Times New Roman"/>
          <w:sz w:val="28"/>
          <w:szCs w:val="28"/>
          <w:lang w:eastAsia="zh-CN"/>
        </w:rPr>
        <w:t>.</w:t>
      </w:r>
      <w:proofErr w:type="spellStart"/>
      <w:r>
        <w:rPr>
          <w:rFonts w:ascii="Times New Roman" w:eastAsia="Calibri" w:hAnsi="Times New Roman" w:cs="Times New Roman"/>
          <w:sz w:val="28"/>
          <w:szCs w:val="28"/>
          <w:lang w:eastAsia="zh-CN"/>
        </w:rPr>
        <w:t>Рундквист</w:t>
      </w:r>
      <w:proofErr w:type="spellEnd"/>
    </w:p>
    <w:p w:rsidR="00961A7D" w:rsidRPr="00E9715B" w:rsidRDefault="00961A7D" w:rsidP="00961A7D">
      <w:pPr>
        <w:spacing w:after="287" w:line="360" w:lineRule="auto"/>
        <w:ind w:right="13" w:hanging="10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ab/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       </w:t>
      </w:r>
      <w:r w:rsidRPr="00E9715B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(подпись, дата)</w:t>
      </w:r>
    </w:p>
    <w:p w:rsidR="00AE728E" w:rsidRDefault="00AE728E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7D14CB" w:rsidRDefault="007D14CB"/>
    <w:p w:rsidR="003449ED" w:rsidRDefault="003449ED"/>
    <w:p w:rsidR="003449ED" w:rsidRDefault="003449ED"/>
    <w:p w:rsidR="008872A5" w:rsidRPr="00CA49C3" w:rsidRDefault="008872A5" w:rsidP="008872A5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CA49C3">
        <w:rPr>
          <w:rFonts w:ascii="Times New Roman" w:hAnsi="Times New Roman" w:cs="Times New Roman"/>
          <w:b/>
          <w:sz w:val="28"/>
          <w:szCs w:val="28"/>
        </w:rPr>
        <w:lastRenderedPageBreak/>
        <w:t>Содержание</w:t>
      </w:r>
    </w:p>
    <w:p w:rsidR="008872A5" w:rsidRPr="00CA49C3" w:rsidRDefault="008872A5" w:rsidP="008872A5">
      <w:pPr>
        <w:rPr>
          <w:rFonts w:ascii="Times New Roman" w:hAnsi="Times New Roman" w:cs="Times New Roman"/>
          <w:sz w:val="28"/>
          <w:szCs w:val="28"/>
        </w:rPr>
      </w:pPr>
    </w:p>
    <w:p w:rsidR="008872A5" w:rsidRPr="00CA49C3" w:rsidRDefault="008872A5" w:rsidP="008872A5">
      <w:pPr>
        <w:rPr>
          <w:rFonts w:ascii="Times New Roman" w:hAnsi="Times New Roman" w:cs="Times New Roman"/>
          <w:sz w:val="28"/>
          <w:szCs w:val="28"/>
        </w:rPr>
      </w:pPr>
      <w:r w:rsidRPr="00CA49C3">
        <w:rPr>
          <w:rFonts w:ascii="Times New Roman" w:hAnsi="Times New Roman" w:cs="Times New Roman"/>
          <w:sz w:val="28"/>
          <w:szCs w:val="28"/>
        </w:rPr>
        <w:t>Глава</w:t>
      </w:r>
      <w:r>
        <w:rPr>
          <w:rFonts w:ascii="Times New Roman" w:hAnsi="Times New Roman" w:cs="Times New Roman"/>
          <w:sz w:val="28"/>
          <w:szCs w:val="28"/>
        </w:rPr>
        <w:t xml:space="preserve"> 1. </w:t>
      </w:r>
      <w:r w:rsidRPr="008872A5">
        <w:rPr>
          <w:rFonts w:ascii="Times New Roman" w:hAnsi="Times New Roman" w:cs="Times New Roman"/>
          <w:sz w:val="28"/>
          <w:szCs w:val="28"/>
        </w:rPr>
        <w:t>Анализ предметной области и постановка задачи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4</w:t>
      </w:r>
    </w:p>
    <w:p w:rsidR="008872A5" w:rsidRPr="00CA49C3" w:rsidRDefault="008872A5" w:rsidP="008872A5">
      <w:pPr>
        <w:rPr>
          <w:rFonts w:ascii="Times New Roman" w:hAnsi="Times New Roman" w:cs="Times New Roman"/>
          <w:sz w:val="28"/>
          <w:szCs w:val="28"/>
        </w:rPr>
      </w:pPr>
    </w:p>
    <w:p w:rsidR="008872A5" w:rsidRPr="00CA49C3" w:rsidRDefault="008872A5" w:rsidP="008872A5">
      <w:pPr>
        <w:rPr>
          <w:rFonts w:ascii="Times New Roman" w:hAnsi="Times New Roman" w:cs="Times New Roman"/>
          <w:sz w:val="28"/>
          <w:szCs w:val="28"/>
        </w:rPr>
      </w:pPr>
      <w:r w:rsidRPr="00CA49C3">
        <w:rPr>
          <w:rFonts w:ascii="Times New Roman" w:hAnsi="Times New Roman" w:cs="Times New Roman"/>
          <w:sz w:val="28"/>
          <w:szCs w:val="28"/>
        </w:rPr>
        <w:t xml:space="preserve">Глава 2. </w:t>
      </w:r>
      <w:r w:rsidRPr="008872A5">
        <w:rPr>
          <w:rFonts w:ascii="Times New Roman" w:hAnsi="Times New Roman" w:cs="Times New Roman"/>
          <w:sz w:val="28"/>
          <w:szCs w:val="28"/>
        </w:rPr>
        <w:t>Математическая модель нейронной сети</w:t>
      </w:r>
      <w:r w:rsidRPr="008872A5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  <w:t>5</w:t>
      </w:r>
      <w:bookmarkStart w:id="1" w:name="_GoBack"/>
      <w:bookmarkEnd w:id="1"/>
    </w:p>
    <w:p w:rsidR="008872A5" w:rsidRPr="00CA49C3" w:rsidRDefault="008872A5" w:rsidP="008872A5">
      <w:pPr>
        <w:rPr>
          <w:rFonts w:ascii="Times New Roman" w:hAnsi="Times New Roman" w:cs="Times New Roman"/>
          <w:sz w:val="28"/>
          <w:szCs w:val="28"/>
        </w:rPr>
      </w:pPr>
    </w:p>
    <w:p w:rsidR="008872A5" w:rsidRPr="00CA49C3" w:rsidRDefault="008872A5" w:rsidP="008872A5">
      <w:pPr>
        <w:rPr>
          <w:rFonts w:ascii="Times New Roman" w:hAnsi="Times New Roman" w:cs="Times New Roman"/>
          <w:sz w:val="28"/>
          <w:szCs w:val="28"/>
        </w:rPr>
      </w:pPr>
      <w:r w:rsidRPr="00CA49C3">
        <w:rPr>
          <w:rFonts w:ascii="Times New Roman" w:hAnsi="Times New Roman" w:cs="Times New Roman"/>
          <w:sz w:val="28"/>
          <w:szCs w:val="28"/>
        </w:rPr>
        <w:t xml:space="preserve">Глава 3. </w:t>
      </w:r>
      <w:r w:rsidRPr="008872A5">
        <w:rPr>
          <w:rFonts w:ascii="Times New Roman" w:eastAsia="Times New Roman" w:hAnsi="Times New Roman" w:cs="Times New Roman"/>
          <w:bCs/>
          <w:kern w:val="36"/>
          <w:sz w:val="28"/>
          <w:szCs w:val="28"/>
          <w:lang w:eastAsia="ru-RU"/>
          <w14:ligatures w14:val="none"/>
        </w:rPr>
        <w:t>Реализация нейронной сети</w:t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  <w:t>10</w:t>
      </w:r>
    </w:p>
    <w:p w:rsidR="008872A5" w:rsidRPr="00CA49C3" w:rsidRDefault="008872A5" w:rsidP="008872A5">
      <w:pPr>
        <w:rPr>
          <w:rFonts w:ascii="Times New Roman" w:hAnsi="Times New Roman" w:cs="Times New Roman"/>
          <w:sz w:val="28"/>
          <w:szCs w:val="28"/>
        </w:rPr>
      </w:pPr>
    </w:p>
    <w:p w:rsidR="008872A5" w:rsidRPr="008872A5" w:rsidRDefault="008872A5" w:rsidP="008872A5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8872A5">
        <w:rPr>
          <w:rFonts w:ascii="Times New Roman" w:eastAsia="Times New Roman" w:hAnsi="Times New Roman" w:cs="Times New Roman"/>
          <w:bCs/>
          <w:kern w:val="36"/>
          <w:sz w:val="28"/>
          <w:szCs w:val="28"/>
          <w:lang w:eastAsia="ru-RU"/>
          <w14:ligatures w14:val="none"/>
        </w:rPr>
        <w:t>Выводы</w:t>
      </w:r>
      <w:r w:rsidRPr="008872A5">
        <w:rPr>
          <w:rFonts w:ascii="Times New Roman" w:eastAsia="Times New Roman" w:hAnsi="Times New Roman" w:cs="Times New Roman"/>
          <w:bCs/>
          <w:kern w:val="36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ab/>
      </w:r>
      <w:r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  <w:t>15</w:t>
      </w:r>
    </w:p>
    <w:p w:rsidR="008872A5" w:rsidRPr="00CA49C3" w:rsidRDefault="008872A5" w:rsidP="008872A5">
      <w:pPr>
        <w:rPr>
          <w:rFonts w:ascii="Times New Roman" w:hAnsi="Times New Roman" w:cs="Times New Roman"/>
          <w:sz w:val="28"/>
          <w:szCs w:val="28"/>
        </w:rPr>
      </w:pPr>
    </w:p>
    <w:p w:rsidR="008872A5" w:rsidRPr="00CA49C3" w:rsidRDefault="00FC271A" w:rsidP="008872A5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Список литературы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19</w:t>
      </w:r>
    </w:p>
    <w:p w:rsidR="008872A5" w:rsidRPr="00CA49C3" w:rsidRDefault="008872A5" w:rsidP="008872A5">
      <w:pPr>
        <w:rPr>
          <w:rFonts w:ascii="Times New Roman" w:hAnsi="Times New Roman" w:cs="Times New Roman"/>
          <w:sz w:val="28"/>
          <w:szCs w:val="28"/>
        </w:rPr>
      </w:pPr>
    </w:p>
    <w:p w:rsidR="008872A5" w:rsidRDefault="008872A5" w:rsidP="008872A5">
      <w:pPr>
        <w:rPr>
          <w:rFonts w:ascii="Times New Roman" w:hAnsi="Times New Roman" w:cs="Times New Roman"/>
          <w:sz w:val="28"/>
          <w:szCs w:val="28"/>
        </w:rPr>
      </w:pPr>
      <w:r w:rsidRPr="00CA49C3">
        <w:rPr>
          <w:rFonts w:ascii="Times New Roman" w:hAnsi="Times New Roman" w:cs="Times New Roman"/>
          <w:sz w:val="28"/>
          <w:szCs w:val="28"/>
        </w:rPr>
        <w:t>Приложение</w: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 w:rsidRPr="008872A5">
        <w:rPr>
          <w:rFonts w:ascii="Times New Roman" w:hAnsi="Times New Roman" w:cs="Times New Roman"/>
          <w:sz w:val="28"/>
          <w:szCs w:val="28"/>
        </w:rPr>
        <w:tab/>
      </w:r>
      <w:r w:rsidRPr="008872A5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</w:r>
      <w:r w:rsidR="00FC271A">
        <w:rPr>
          <w:rFonts w:ascii="Times New Roman" w:hAnsi="Times New Roman" w:cs="Times New Roman"/>
          <w:sz w:val="28"/>
          <w:szCs w:val="28"/>
        </w:rPr>
        <w:tab/>
        <w:t>20</w:t>
      </w:r>
    </w:p>
    <w:p w:rsidR="008872A5" w:rsidRDefault="008872A5" w:rsidP="008872A5">
      <w:pPr>
        <w:rPr>
          <w:rFonts w:ascii="Times New Roman" w:hAnsi="Times New Roman" w:cs="Times New Roman"/>
          <w:sz w:val="28"/>
          <w:szCs w:val="28"/>
        </w:rPr>
      </w:pPr>
    </w:p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3449ED" w:rsidRDefault="003449ED"/>
    <w:p w:rsidR="007D14CB" w:rsidRPr="007D14CB" w:rsidRDefault="007D14CB" w:rsidP="007D14CB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EF60C7" w:rsidRPr="00EF60C7" w:rsidRDefault="00EF60C7" w:rsidP="00EF60C7">
      <w:pPr>
        <w:pStyle w:val="1"/>
        <w:jc w:val="center"/>
        <w:rPr>
          <w:sz w:val="32"/>
          <w:szCs w:val="32"/>
        </w:rPr>
      </w:pPr>
      <w:r w:rsidRPr="00EF60C7">
        <w:rPr>
          <w:sz w:val="32"/>
          <w:szCs w:val="32"/>
        </w:rPr>
        <w:lastRenderedPageBreak/>
        <w:t>1. Анализ предметной области и постановка задачи</w:t>
      </w:r>
    </w:p>
    <w:p w:rsidR="00EF60C7" w:rsidRP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sz w:val="28"/>
          <w:szCs w:val="28"/>
        </w:rPr>
        <w:t xml:space="preserve">В рамках курсового проекта рассматривается задача </w:t>
      </w:r>
      <w:proofErr w:type="spellStart"/>
      <w:r w:rsidRPr="00EF60C7">
        <w:rPr>
          <w:sz w:val="28"/>
          <w:szCs w:val="28"/>
        </w:rPr>
        <w:t>многоклассовой</w:t>
      </w:r>
      <w:proofErr w:type="spellEnd"/>
      <w:r w:rsidRPr="00EF60C7">
        <w:rPr>
          <w:sz w:val="28"/>
          <w:szCs w:val="28"/>
        </w:rPr>
        <w:t xml:space="preserve"> классификации качества вина на основе набора физико-химических характеристик. Для решения данной задачи используется </w:t>
      </w:r>
      <w:proofErr w:type="spellStart"/>
      <w:r w:rsidRPr="00EF60C7">
        <w:rPr>
          <w:sz w:val="28"/>
          <w:szCs w:val="28"/>
        </w:rPr>
        <w:t>полносвязная</w:t>
      </w:r>
      <w:proofErr w:type="spellEnd"/>
      <w:r w:rsidRPr="00EF60C7">
        <w:rPr>
          <w:sz w:val="28"/>
          <w:szCs w:val="28"/>
        </w:rPr>
        <w:t xml:space="preserve"> нейронная сеть прямого распро</w:t>
      </w:r>
      <w:r>
        <w:rPr>
          <w:sz w:val="28"/>
          <w:szCs w:val="28"/>
        </w:rPr>
        <w:t>странения</w:t>
      </w:r>
      <w:r w:rsidRPr="00EF60C7">
        <w:rPr>
          <w:sz w:val="28"/>
          <w:szCs w:val="28"/>
        </w:rPr>
        <w:t xml:space="preserve">, реализованная на языке </w:t>
      </w:r>
      <w:proofErr w:type="spellStart"/>
      <w:r w:rsidRPr="00EF60C7">
        <w:rPr>
          <w:sz w:val="28"/>
          <w:szCs w:val="28"/>
        </w:rPr>
        <w:t>Python</w:t>
      </w:r>
      <w:proofErr w:type="spellEnd"/>
      <w:r w:rsidRPr="00EF60C7">
        <w:rPr>
          <w:sz w:val="28"/>
          <w:szCs w:val="28"/>
        </w:rPr>
        <w:t xml:space="preserve"> без применения готовых библиотек глубокого обучения.</w:t>
      </w:r>
    </w:p>
    <w:p w:rsidR="00EF60C7" w:rsidRP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sz w:val="28"/>
          <w:szCs w:val="28"/>
        </w:rPr>
        <w:t xml:space="preserve">Суть задачи заключается в построении модели, способной по входному вектору числовых признаков определять категорию качества вина. Целевая переменная представляет собой дискретную шкалу оценок, что относит задачу к классу задач </w:t>
      </w:r>
      <w:proofErr w:type="spellStart"/>
      <w:r w:rsidRPr="00EF60C7">
        <w:rPr>
          <w:sz w:val="28"/>
          <w:szCs w:val="28"/>
        </w:rPr>
        <w:t>многоклассовой</w:t>
      </w:r>
      <w:proofErr w:type="spellEnd"/>
      <w:r w:rsidRPr="00EF60C7">
        <w:rPr>
          <w:sz w:val="28"/>
          <w:szCs w:val="28"/>
        </w:rPr>
        <w:t xml:space="preserve"> классификации.</w:t>
      </w:r>
    </w:p>
    <w:p w:rsidR="00EF60C7" w:rsidRP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sz w:val="28"/>
          <w:szCs w:val="28"/>
        </w:rPr>
        <w:t xml:space="preserve">Особенностью данной работы является не только построение нейронной сети, но и проведение сравнительного анализа различных архитектур и </w:t>
      </w:r>
      <w:proofErr w:type="spellStart"/>
      <w:r w:rsidRPr="00EF60C7">
        <w:rPr>
          <w:sz w:val="28"/>
          <w:szCs w:val="28"/>
        </w:rPr>
        <w:t>гиперпараметров</w:t>
      </w:r>
      <w:proofErr w:type="spellEnd"/>
      <w:r w:rsidRPr="00EF60C7">
        <w:rPr>
          <w:sz w:val="28"/>
          <w:szCs w:val="28"/>
        </w:rPr>
        <w:t xml:space="preserve"> модели с целью выявления их влияния на качество классификации.</w:t>
      </w:r>
    </w:p>
    <w:p w:rsidR="00EF60C7" w:rsidRP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sz w:val="28"/>
          <w:szCs w:val="28"/>
        </w:rPr>
        <w:t xml:space="preserve">Архитектура используемой нейронной сети основана на принципе последовательного преобразования данных через несколько </w:t>
      </w:r>
      <w:proofErr w:type="spellStart"/>
      <w:r w:rsidRPr="00EF60C7">
        <w:rPr>
          <w:sz w:val="28"/>
          <w:szCs w:val="28"/>
        </w:rPr>
        <w:t>полносвязных</w:t>
      </w:r>
      <w:proofErr w:type="spellEnd"/>
      <w:r w:rsidRPr="00EF60C7">
        <w:rPr>
          <w:sz w:val="28"/>
          <w:szCs w:val="28"/>
        </w:rPr>
        <w:t xml:space="preserve"> слоев. Передача информации осуществляется в одном направлении — от вход</w:t>
      </w:r>
      <w:r w:rsidR="00F14B88">
        <w:rPr>
          <w:sz w:val="28"/>
          <w:szCs w:val="28"/>
        </w:rPr>
        <w:t xml:space="preserve">ного слоя к </w:t>
      </w:r>
      <w:proofErr w:type="gramStart"/>
      <w:r w:rsidR="00F14B88">
        <w:rPr>
          <w:sz w:val="28"/>
          <w:szCs w:val="28"/>
        </w:rPr>
        <w:t xml:space="preserve">выходному </w:t>
      </w:r>
      <w:r w:rsidRPr="00EF60C7">
        <w:rPr>
          <w:sz w:val="28"/>
          <w:szCs w:val="28"/>
        </w:rPr>
        <w:t>.</w:t>
      </w:r>
      <w:proofErr w:type="gramEnd"/>
      <w:r w:rsidRPr="00EF60C7">
        <w:rPr>
          <w:sz w:val="28"/>
          <w:szCs w:val="28"/>
        </w:rPr>
        <w:t xml:space="preserve"> Каждый скрытый слой выполняет линейное преобразование входного сигнала с последующим применением нелинейной функции активации, что позволяет модели аппроксимировать сложные зависимости в данных.</w:t>
      </w:r>
    </w:p>
    <w:p w:rsidR="00EF60C7" w:rsidRP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sz w:val="28"/>
          <w:szCs w:val="28"/>
        </w:rPr>
        <w:t xml:space="preserve">На выходном слое применяется функция </w:t>
      </w:r>
      <w:proofErr w:type="spellStart"/>
      <w:r w:rsidRPr="00EF60C7">
        <w:rPr>
          <w:sz w:val="28"/>
          <w:szCs w:val="28"/>
        </w:rPr>
        <w:t>Softmax</w:t>
      </w:r>
      <w:proofErr w:type="spellEnd"/>
      <w:r w:rsidRPr="00EF60C7">
        <w:rPr>
          <w:sz w:val="28"/>
          <w:szCs w:val="28"/>
        </w:rPr>
        <w:t>, которая преобразует выход сети в вероятностное распределение по классам. Сумма вероятностей равна единице, что позволяет интерпретировать результат как степень уверенности модели в принадлежности объекта к каждому классу.</w:t>
      </w:r>
    </w:p>
    <w:p w:rsidR="00EF60C7" w:rsidRP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sz w:val="28"/>
          <w:szCs w:val="28"/>
        </w:rPr>
        <w:t>Обучение модели осуществляется путем минимизации функции потерь категориальной кросс-энтропии с использованием алгоритма градиентного спуска и обратного распрост</w:t>
      </w:r>
      <w:r w:rsidR="00F14B88">
        <w:rPr>
          <w:sz w:val="28"/>
          <w:szCs w:val="28"/>
        </w:rPr>
        <w:t>ранения ошибки</w:t>
      </w:r>
      <w:r w:rsidRPr="00EF60C7">
        <w:rPr>
          <w:sz w:val="28"/>
          <w:szCs w:val="28"/>
        </w:rPr>
        <w:t>. В процессе обучения веса сети корректируются таким образом, чтобы уменьшить расхождение между предск</w:t>
      </w:r>
      <w:r>
        <w:rPr>
          <w:sz w:val="28"/>
          <w:szCs w:val="28"/>
        </w:rPr>
        <w:t>азанными и истинными значениями</w:t>
      </w:r>
      <w:r w:rsidRPr="00EF60C7">
        <w:rPr>
          <w:sz w:val="28"/>
          <w:szCs w:val="28"/>
        </w:rPr>
        <w:t>.</w:t>
      </w:r>
    </w:p>
    <w:p w:rsidR="00EF60C7" w:rsidRPr="00EF60C7" w:rsidRDefault="00EF60C7" w:rsidP="00EF60C7">
      <w:pPr>
        <w:pStyle w:val="2"/>
        <w:rPr>
          <w:sz w:val="28"/>
          <w:szCs w:val="28"/>
        </w:rPr>
      </w:pPr>
      <w:r w:rsidRPr="00EF60C7">
        <w:rPr>
          <w:sz w:val="28"/>
          <w:szCs w:val="28"/>
        </w:rPr>
        <w:t>Цель и задачи исследования</w:t>
      </w:r>
    </w:p>
    <w:p w:rsid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rStyle w:val="a4"/>
          <w:sz w:val="28"/>
          <w:szCs w:val="28"/>
        </w:rPr>
        <w:t>Цель работы</w:t>
      </w:r>
      <w:r w:rsidRPr="00EF60C7">
        <w:rPr>
          <w:sz w:val="28"/>
          <w:szCs w:val="28"/>
        </w:rPr>
        <w:t xml:space="preserve"> — экспериментальное исследование влияния архитектуры нейронной сети и </w:t>
      </w:r>
      <w:proofErr w:type="spellStart"/>
      <w:r w:rsidRPr="00EF60C7">
        <w:rPr>
          <w:sz w:val="28"/>
          <w:szCs w:val="28"/>
        </w:rPr>
        <w:t>гиперпараметров</w:t>
      </w:r>
      <w:proofErr w:type="spellEnd"/>
      <w:r w:rsidRPr="00EF60C7">
        <w:rPr>
          <w:sz w:val="28"/>
          <w:szCs w:val="28"/>
        </w:rPr>
        <w:t xml:space="preserve"> (функций активации, структуры скрытых слоев и коэффициента </w:t>
      </w:r>
      <w:proofErr w:type="spellStart"/>
      <w:r w:rsidRPr="00EF60C7">
        <w:rPr>
          <w:sz w:val="28"/>
          <w:szCs w:val="28"/>
        </w:rPr>
        <w:t>dropout</w:t>
      </w:r>
      <w:proofErr w:type="spellEnd"/>
      <w:r w:rsidRPr="00EF60C7">
        <w:rPr>
          <w:sz w:val="28"/>
          <w:szCs w:val="28"/>
        </w:rPr>
        <w:t xml:space="preserve">) на качество </w:t>
      </w:r>
      <w:proofErr w:type="spellStart"/>
      <w:r w:rsidRPr="00EF60C7">
        <w:rPr>
          <w:sz w:val="28"/>
          <w:szCs w:val="28"/>
        </w:rPr>
        <w:t>многоклассовой</w:t>
      </w:r>
      <w:proofErr w:type="spellEnd"/>
      <w:r w:rsidRPr="00EF60C7">
        <w:rPr>
          <w:sz w:val="28"/>
          <w:szCs w:val="28"/>
        </w:rPr>
        <w:t xml:space="preserve"> классификации вина.</w:t>
      </w:r>
    </w:p>
    <w:p w:rsidR="00F14B88" w:rsidRPr="00EF60C7" w:rsidRDefault="00F14B88" w:rsidP="00EF60C7">
      <w:pPr>
        <w:pStyle w:val="a5"/>
        <w:ind w:firstLine="708"/>
        <w:rPr>
          <w:sz w:val="28"/>
          <w:szCs w:val="28"/>
        </w:rPr>
      </w:pPr>
    </w:p>
    <w:p w:rsidR="00EF60C7" w:rsidRPr="00EF60C7" w:rsidRDefault="00EF60C7" w:rsidP="00EF60C7">
      <w:pPr>
        <w:pStyle w:val="2"/>
        <w:rPr>
          <w:sz w:val="28"/>
          <w:szCs w:val="28"/>
        </w:rPr>
      </w:pPr>
      <w:r w:rsidRPr="00EF60C7">
        <w:rPr>
          <w:sz w:val="28"/>
          <w:szCs w:val="28"/>
        </w:rPr>
        <w:lastRenderedPageBreak/>
        <w:t xml:space="preserve">Описание </w:t>
      </w:r>
      <w:proofErr w:type="spellStart"/>
      <w:r w:rsidRPr="00EF60C7">
        <w:rPr>
          <w:sz w:val="28"/>
          <w:szCs w:val="28"/>
        </w:rPr>
        <w:t>датасета</w:t>
      </w:r>
      <w:proofErr w:type="spellEnd"/>
      <w:r w:rsidRPr="00EF60C7">
        <w:rPr>
          <w:sz w:val="28"/>
          <w:szCs w:val="28"/>
        </w:rPr>
        <w:t xml:space="preserve"> </w:t>
      </w:r>
      <w:proofErr w:type="spellStart"/>
      <w:r w:rsidRPr="00EF60C7">
        <w:rPr>
          <w:sz w:val="28"/>
          <w:szCs w:val="28"/>
        </w:rPr>
        <w:t>Wine</w:t>
      </w:r>
      <w:proofErr w:type="spellEnd"/>
      <w:r w:rsidRPr="00EF60C7">
        <w:rPr>
          <w:sz w:val="28"/>
          <w:szCs w:val="28"/>
        </w:rPr>
        <w:t xml:space="preserve"> </w:t>
      </w:r>
      <w:proofErr w:type="spellStart"/>
      <w:r w:rsidRPr="00EF60C7">
        <w:rPr>
          <w:sz w:val="28"/>
          <w:szCs w:val="28"/>
        </w:rPr>
        <w:t>Quality</w:t>
      </w:r>
      <w:proofErr w:type="spellEnd"/>
    </w:p>
    <w:p w:rsidR="00EF60C7" w:rsidRP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sz w:val="28"/>
          <w:szCs w:val="28"/>
        </w:rPr>
        <w:t xml:space="preserve">В качестве исходных данных используется </w:t>
      </w:r>
      <w:proofErr w:type="spellStart"/>
      <w:r w:rsidRPr="00EF60C7">
        <w:rPr>
          <w:sz w:val="28"/>
          <w:szCs w:val="28"/>
        </w:rPr>
        <w:t>датасет</w:t>
      </w:r>
      <w:proofErr w:type="spellEnd"/>
      <w:r w:rsidRPr="00EF60C7">
        <w:rPr>
          <w:sz w:val="28"/>
          <w:szCs w:val="28"/>
        </w:rPr>
        <w:t xml:space="preserve"> </w:t>
      </w:r>
      <w:proofErr w:type="spellStart"/>
      <w:r w:rsidRPr="00EF60C7">
        <w:rPr>
          <w:rStyle w:val="a6"/>
          <w:sz w:val="28"/>
          <w:szCs w:val="28"/>
        </w:rPr>
        <w:t>Wine</w:t>
      </w:r>
      <w:proofErr w:type="spellEnd"/>
      <w:r w:rsidRPr="00EF60C7">
        <w:rPr>
          <w:rStyle w:val="a6"/>
          <w:sz w:val="28"/>
          <w:szCs w:val="28"/>
        </w:rPr>
        <w:t xml:space="preserve"> </w:t>
      </w:r>
      <w:proofErr w:type="spellStart"/>
      <w:r w:rsidRPr="00EF60C7">
        <w:rPr>
          <w:rStyle w:val="a6"/>
          <w:sz w:val="28"/>
          <w:szCs w:val="28"/>
        </w:rPr>
        <w:t>Quality</w:t>
      </w:r>
      <w:proofErr w:type="spellEnd"/>
      <w:r w:rsidRPr="00EF60C7">
        <w:rPr>
          <w:sz w:val="28"/>
          <w:szCs w:val="28"/>
        </w:rPr>
        <w:t>, содержащий физико-химические характеристики образцов вина и соответствующие экспертные оценки качества.</w:t>
      </w:r>
    </w:p>
    <w:p w:rsidR="00EF60C7" w:rsidRP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sz w:val="28"/>
          <w:szCs w:val="28"/>
        </w:rPr>
        <w:t xml:space="preserve">Каждый объект </w:t>
      </w:r>
      <w:proofErr w:type="spellStart"/>
      <w:r w:rsidRPr="00EF60C7">
        <w:rPr>
          <w:sz w:val="28"/>
          <w:szCs w:val="28"/>
        </w:rPr>
        <w:t>датасета</w:t>
      </w:r>
      <w:proofErr w:type="spellEnd"/>
      <w:r w:rsidRPr="00EF60C7">
        <w:rPr>
          <w:sz w:val="28"/>
          <w:szCs w:val="28"/>
        </w:rPr>
        <w:t xml:space="preserve"> представлен набором числовых признаков, включающих физико-химические свойства вина (кислотность, содержание сахара, диоксид серы, плотность, </w:t>
      </w:r>
      <w:proofErr w:type="spellStart"/>
      <w:r w:rsidRPr="00EF60C7">
        <w:rPr>
          <w:sz w:val="28"/>
          <w:szCs w:val="28"/>
        </w:rPr>
        <w:t>pH</w:t>
      </w:r>
      <w:proofErr w:type="spellEnd"/>
      <w:r w:rsidRPr="00EF60C7">
        <w:rPr>
          <w:sz w:val="28"/>
          <w:szCs w:val="28"/>
        </w:rPr>
        <w:t xml:space="preserve"> и другие показатели).</w:t>
      </w:r>
    </w:p>
    <w:p w:rsidR="00EF60C7" w:rsidRPr="00EF60C7" w:rsidRDefault="00EF60C7" w:rsidP="00EF60C7">
      <w:pPr>
        <w:pStyle w:val="a5"/>
        <w:ind w:firstLine="708"/>
        <w:rPr>
          <w:sz w:val="28"/>
          <w:szCs w:val="28"/>
        </w:rPr>
      </w:pPr>
      <w:r w:rsidRPr="00EF60C7">
        <w:rPr>
          <w:sz w:val="28"/>
          <w:szCs w:val="28"/>
        </w:rPr>
        <w:t xml:space="preserve">Целевая переменная </w:t>
      </w:r>
      <w:proofErr w:type="spellStart"/>
      <w:r w:rsidRPr="00F14B88">
        <w:rPr>
          <w:rStyle w:val="a4"/>
          <w:b w:val="0"/>
          <w:sz w:val="28"/>
          <w:szCs w:val="28"/>
        </w:rPr>
        <w:t>quality</w:t>
      </w:r>
      <w:proofErr w:type="spellEnd"/>
      <w:r w:rsidRPr="00EF60C7">
        <w:rPr>
          <w:sz w:val="28"/>
          <w:szCs w:val="28"/>
        </w:rPr>
        <w:t xml:space="preserve"> представляет собой дискретную оценку качества вина.</w:t>
      </w:r>
    </w:p>
    <w:p w:rsidR="00EF60C7" w:rsidRPr="00EF60C7" w:rsidRDefault="00EF60C7" w:rsidP="00EF60C7">
      <w:pPr>
        <w:pStyle w:val="a5"/>
        <w:ind w:firstLine="360"/>
        <w:rPr>
          <w:sz w:val="28"/>
          <w:szCs w:val="28"/>
        </w:rPr>
      </w:pPr>
      <w:r w:rsidRPr="00EF60C7">
        <w:rPr>
          <w:sz w:val="28"/>
          <w:szCs w:val="28"/>
        </w:rPr>
        <w:t>Перед обучением выполняется предварительная обработка данных, включающая:</w:t>
      </w:r>
    </w:p>
    <w:p w:rsidR="00EF60C7" w:rsidRPr="00EF60C7" w:rsidRDefault="00EF60C7" w:rsidP="00EF60C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EF60C7">
        <w:rPr>
          <w:rFonts w:ascii="Times New Roman" w:hAnsi="Times New Roman" w:cs="Times New Roman"/>
          <w:sz w:val="28"/>
          <w:szCs w:val="28"/>
        </w:rPr>
        <w:t xml:space="preserve">удаление служебного столбца </w:t>
      </w:r>
      <w:proofErr w:type="spellStart"/>
      <w:r w:rsidRPr="00EF60C7">
        <w:rPr>
          <w:rStyle w:val="a6"/>
          <w:rFonts w:ascii="Times New Roman" w:hAnsi="Times New Roman" w:cs="Times New Roman"/>
          <w:sz w:val="28"/>
          <w:szCs w:val="28"/>
        </w:rPr>
        <w:t>Id</w:t>
      </w:r>
      <w:proofErr w:type="spellEnd"/>
      <w:r w:rsidRPr="00EF60C7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EF60C7" w:rsidRPr="00EF60C7" w:rsidRDefault="00EF60C7" w:rsidP="00EF60C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EF60C7">
        <w:rPr>
          <w:rFonts w:ascii="Times New Roman" w:hAnsi="Times New Roman" w:cs="Times New Roman"/>
          <w:sz w:val="28"/>
          <w:szCs w:val="28"/>
        </w:rPr>
        <w:t xml:space="preserve">фильтрацию редких классов с недостаточным количеством наблюдений; </w:t>
      </w:r>
    </w:p>
    <w:p w:rsidR="00EF60C7" w:rsidRPr="00EF60C7" w:rsidRDefault="00EF60C7" w:rsidP="00EF60C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EF60C7">
        <w:rPr>
          <w:rFonts w:ascii="Times New Roman" w:hAnsi="Times New Roman" w:cs="Times New Roman"/>
          <w:sz w:val="28"/>
          <w:szCs w:val="28"/>
        </w:rPr>
        <w:t xml:space="preserve">преобразование целевой переменной в формат </w:t>
      </w:r>
      <w:proofErr w:type="spellStart"/>
      <w:r w:rsidRPr="00EF60C7">
        <w:rPr>
          <w:rFonts w:ascii="Times New Roman" w:hAnsi="Times New Roman" w:cs="Times New Roman"/>
          <w:sz w:val="28"/>
          <w:szCs w:val="28"/>
        </w:rPr>
        <w:t>one-hot</w:t>
      </w:r>
      <w:proofErr w:type="spellEnd"/>
      <w:r w:rsidRPr="00EF60C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EF60C7">
        <w:rPr>
          <w:rFonts w:ascii="Times New Roman" w:hAnsi="Times New Roman" w:cs="Times New Roman"/>
          <w:sz w:val="28"/>
          <w:szCs w:val="28"/>
        </w:rPr>
        <w:t>encoding</w:t>
      </w:r>
      <w:proofErr w:type="spellEnd"/>
      <w:r w:rsidRPr="00EF60C7">
        <w:rPr>
          <w:rFonts w:ascii="Times New Roman" w:hAnsi="Times New Roman" w:cs="Times New Roman"/>
          <w:sz w:val="28"/>
          <w:szCs w:val="28"/>
        </w:rPr>
        <w:t xml:space="preserve">; </w:t>
      </w:r>
    </w:p>
    <w:p w:rsidR="00EF60C7" w:rsidRDefault="00EF60C7" w:rsidP="00EF60C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EF60C7">
        <w:rPr>
          <w:rFonts w:ascii="Times New Roman" w:hAnsi="Times New Roman" w:cs="Times New Roman"/>
          <w:sz w:val="28"/>
          <w:szCs w:val="28"/>
        </w:rPr>
        <w:t>стандартизацию признаков методом Z-</w:t>
      </w:r>
      <w:proofErr w:type="spellStart"/>
      <w:r w:rsidRPr="00EF60C7">
        <w:rPr>
          <w:rFonts w:ascii="Times New Roman" w:hAnsi="Times New Roman" w:cs="Times New Roman"/>
          <w:sz w:val="28"/>
          <w:szCs w:val="28"/>
        </w:rPr>
        <w:t>score</w:t>
      </w:r>
      <w:proofErr w:type="spellEnd"/>
      <w:r w:rsidRPr="00EF60C7">
        <w:rPr>
          <w:rFonts w:ascii="Times New Roman" w:hAnsi="Times New Roman" w:cs="Times New Roman"/>
          <w:sz w:val="28"/>
          <w:szCs w:val="28"/>
        </w:rPr>
        <w:t>.</w:t>
      </w:r>
    </w:p>
    <w:p w:rsidR="00F14B88" w:rsidRPr="00EF60C7" w:rsidRDefault="00F14B88" w:rsidP="00EF60C7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:rsidR="003449ED" w:rsidRPr="00422AD4" w:rsidRDefault="003449ED" w:rsidP="003449ED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</w:pPr>
      <w:r w:rsidRPr="00422AD4">
        <w:rPr>
          <w:rFonts w:ascii="Times New Roman" w:eastAsia="Times New Roman" w:hAnsi="Times New Roman" w:cs="Times New Roman"/>
          <w:b/>
          <w:bCs/>
          <w:kern w:val="36"/>
          <w:sz w:val="28"/>
          <w:szCs w:val="28"/>
          <w:lang w:eastAsia="ru-RU"/>
          <w14:ligatures w14:val="none"/>
        </w:rPr>
        <w:t xml:space="preserve">2. </w:t>
      </w:r>
      <w:r w:rsidR="00422AD4" w:rsidRPr="00422AD4">
        <w:rPr>
          <w:rFonts w:ascii="Times New Roman" w:hAnsi="Times New Roman" w:cs="Times New Roman"/>
          <w:b/>
          <w:sz w:val="28"/>
          <w:szCs w:val="28"/>
        </w:rPr>
        <w:t>Математическая модель нейронной сети</w:t>
      </w:r>
    </w:p>
    <w:p w:rsidR="009C5318" w:rsidRPr="00CB311C" w:rsidRDefault="00CB311C" w:rsidP="00CB311C">
      <w:pPr>
        <w:pStyle w:val="2"/>
        <w:ind w:firstLine="567"/>
        <w:rPr>
          <w:b w:val="0"/>
          <w:sz w:val="28"/>
          <w:szCs w:val="28"/>
        </w:rPr>
      </w:pPr>
      <w:r w:rsidRPr="00CB311C">
        <w:rPr>
          <w:b w:val="0"/>
          <w:sz w:val="28"/>
          <w:szCs w:val="28"/>
        </w:rPr>
        <w:t xml:space="preserve">В данном разделе приводится математическая модель разработанной нейронной сети. Рассматриваются процессы прямого и обратного распространения сигнала, функции активации, методы инициализации весовых коэффициентов, механизм регуляризации </w:t>
      </w:r>
      <w:proofErr w:type="spellStart"/>
      <w:r w:rsidRPr="00CB311C">
        <w:rPr>
          <w:b w:val="0"/>
          <w:sz w:val="28"/>
          <w:szCs w:val="28"/>
        </w:rPr>
        <w:t>Dropout</w:t>
      </w:r>
      <w:proofErr w:type="spellEnd"/>
      <w:r w:rsidRPr="00CB311C">
        <w:rPr>
          <w:b w:val="0"/>
          <w:sz w:val="28"/>
          <w:szCs w:val="28"/>
        </w:rPr>
        <w:t xml:space="preserve"> и алгоритм обучения сети посредством градиентного </w:t>
      </w:r>
      <w:proofErr w:type="spellStart"/>
      <w:proofErr w:type="gramStart"/>
      <w:r w:rsidRPr="00CB311C">
        <w:rPr>
          <w:b w:val="0"/>
          <w:sz w:val="28"/>
          <w:szCs w:val="28"/>
        </w:rPr>
        <w:t>спуска.</w:t>
      </w:r>
      <w:r w:rsidR="009C5318" w:rsidRPr="00CB311C">
        <w:rPr>
          <w:b w:val="0"/>
          <w:sz w:val="28"/>
          <w:szCs w:val="28"/>
        </w:rPr>
        <w:t>Математическая</w:t>
      </w:r>
      <w:proofErr w:type="spellEnd"/>
      <w:proofErr w:type="gramEnd"/>
      <w:r w:rsidR="009C5318" w:rsidRPr="00CB311C">
        <w:rPr>
          <w:b w:val="0"/>
          <w:sz w:val="28"/>
          <w:szCs w:val="28"/>
        </w:rPr>
        <w:t xml:space="preserve"> модель прямого распространения сигнала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Пусть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полносвязная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нейронная сеть состоит из L слоев, где l = 0 — входной слой, </w:t>
      </w:r>
      <m:oMath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 xml:space="preserve">l 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  <w:lang w:eastAsia="zh-CN"/>
          </w:rPr>
          <m:t>∈</m:t>
        </m:r>
        <m:r>
          <m:rPr>
            <m:lit/>
          </m:rPr>
          <w:rPr>
            <w:rFonts w:ascii="Cambria Math" w:eastAsia="Calibri" w:hAnsi="Cambria Math" w:cs="Times New Roman"/>
            <w:sz w:val="28"/>
            <w:szCs w:val="28"/>
            <w:lang w:eastAsia="zh-CN"/>
          </w:rPr>
          <m:t>{</m:t>
        </m:r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 xml:space="preserve">1, 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  <w:lang w:eastAsia="zh-CN"/>
          </w:rPr>
          <m:t>…</m:t>
        </m:r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>, L-1</m:t>
        </m:r>
        <m:r>
          <m:rPr>
            <m:lit/>
          </m:rPr>
          <w:rPr>
            <w:rFonts w:ascii="Cambria Math" w:eastAsia="Calibri" w:hAnsi="Cambria Math" w:cs="Times New Roman"/>
            <w:sz w:val="28"/>
            <w:szCs w:val="28"/>
            <w:lang w:eastAsia="zh-CN"/>
          </w:rPr>
          <m:t>}</m:t>
        </m:r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— скрытые слои, а l = L — выходной слой. Каждому скрытому слою сопоставлены матрица весов </w:t>
      </w:r>
      <m:oMath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W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l</m:t>
                </m:r>
              </m:e>
            </m:d>
          </m:sup>
        </m:sSup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размерности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b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d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l-1</m:t>
            </m:r>
          </m:sub>
        </m:sSub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  <w:lang w:eastAsia="zh-CN"/>
          </w:rPr>
          <m:t>×</m:t>
        </m:r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b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d</m:t>
            </m:r>
            <m:ctrlP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</m:ctrlP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l</m:t>
            </m:r>
          </m:sub>
        </m:sSub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и вектор-строка смещений </w:t>
      </w:r>
      <m:oMath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b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l</m:t>
                </m:r>
              </m:e>
            </m:d>
          </m:sup>
        </m:sSup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размерности </w:t>
      </w:r>
      <m:oMath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>1</m:t>
        </m:r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  <w:lang w:eastAsia="zh-CN"/>
          </w:rPr>
          <m:t>×</m:t>
        </m:r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b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d</m:t>
            </m:r>
            <m:ctrlP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</m:ctrlP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l</m:t>
            </m:r>
          </m:sub>
        </m:sSub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, где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b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d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l</m:t>
            </m:r>
          </m:sub>
        </m:sSub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— количество нейронов на слое l.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Для каждого анализируемого слоя l линейный потенциал (взвешенная сумма) </w:t>
      </w:r>
      <m:oMath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Z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l</m:t>
                </m:r>
              </m:e>
            </m:d>
          </m:sup>
        </m:sSup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и матрица активаций </w:t>
      </w:r>
      <m:oMath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val="en-US" w:eastAsia="zh-CN"/>
              </w:rPr>
              <m:t>A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l</m:t>
                </m:r>
              </m:e>
            </m:d>
          </m:sup>
        </m:sSup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вычисляются в матричной форме:</w:t>
      </w:r>
    </w:p>
    <w:p w:rsidR="003449ED" w:rsidRPr="00130548" w:rsidRDefault="007546B3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A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l-1</m:t>
                  </m:r>
                </m:e>
              </m:d>
            </m:sup>
          </m:sSup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+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</m:oMath>
      </m:oMathPara>
    </w:p>
    <w:p w:rsidR="003449ED" w:rsidRPr="00130548" w:rsidRDefault="007546B3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A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f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l</m:t>
                      </m:r>
                    </m:e>
                  </m:d>
                </m:sup>
              </m:sSup>
            </m:e>
          </m:d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lastRenderedPageBreak/>
        <w:t xml:space="preserve">где </w:t>
      </w:r>
      <m:oMath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A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0</m:t>
                </m:r>
              </m:e>
            </m:d>
          </m:sup>
        </m:sSup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>=X</m:t>
        </m:r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— матрица входных дескрипторов объектов, а </w:t>
      </w:r>
      <m:oMath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f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l</m:t>
                </m:r>
              </m:e>
            </m:d>
          </m:sup>
        </m:sSup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—функция активации скрытого слоя.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На выходном слое l = L для получения нормированного вероятностного распределения по классам применяется функция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Softmax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:</w:t>
      </w:r>
    </w:p>
    <w:p w:rsidR="003449ED" w:rsidRPr="00130548" w:rsidRDefault="007546B3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val="en-US" w:eastAsia="zh-CN"/>
        </w:rPr>
      </w:pPr>
      <m:oMathPara>
        <m:oMath>
          <m:acc>
            <m:acc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accPr>
            <m:e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y</m:t>
                  </m: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e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i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,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k</m:t>
                  </m:r>
                </m:sub>
              </m:sSub>
            </m:e>
          </m:acc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</m:t>
          </m:r>
          <m:sSubSup>
            <m:sSub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A</m:t>
              </m:r>
            </m:e>
            <m:sub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i</m:t>
              </m:r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,</m:t>
              </m:r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k</m:t>
              </m:r>
            </m:sub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bSup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</m:t>
          </m:r>
          <m:r>
            <m:rPr>
              <m:nor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Softmax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b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z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i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,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k</m:t>
                  </m:r>
                </m:sub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L</m:t>
                      </m:r>
                    </m:e>
                  </m:d>
                </m:sup>
              </m:sSubSup>
            </m:e>
          </m:d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fPr>
            <m:num>
              <m:func>
                <m:func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exp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sSubSup>
                        <m:sSubSup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8"/>
                              <w:szCs w:val="28"/>
                              <w:lang w:eastAsia="zh-CN"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eastAsia="Calibri" w:hAnsi="Cambria Math" w:cs="Times New Roman"/>
                              <w:sz w:val="28"/>
                              <w:szCs w:val="28"/>
                              <w:lang w:eastAsia="zh-CN"/>
                            </w:rPr>
                            <m:t>Z</m:t>
                          </m:r>
                        </m:e>
                        <m:sub>
                          <m:r>
                            <w:rPr>
                              <w:rFonts w:ascii="Cambria Math" w:eastAsia="Calibri" w:hAnsi="Cambria Math" w:cs="Times New Roman"/>
                              <w:sz w:val="28"/>
                              <w:szCs w:val="28"/>
                              <w:lang w:eastAsia="zh-CN"/>
                            </w:rPr>
                            <m:t>i</m:t>
                          </m:r>
                          <m:r>
                            <w:rPr>
                              <w:rFonts w:ascii="Cambria Math" w:eastAsia="Calibri" w:hAnsi="Cambria Math" w:cs="Times New Roman"/>
                              <w:sz w:val="28"/>
                              <w:szCs w:val="28"/>
                              <w:lang w:val="en-US" w:eastAsia="zh-CN"/>
                            </w:rPr>
                            <m:t>,</m:t>
                          </m:r>
                          <m:r>
                            <w:rPr>
                              <w:rFonts w:ascii="Cambria Math" w:eastAsia="Calibri" w:hAnsi="Cambria Math" w:cs="Times New Roman"/>
                              <w:sz w:val="28"/>
                              <w:szCs w:val="28"/>
                              <w:lang w:eastAsia="zh-CN"/>
                            </w:rPr>
                            <m:t>k</m:t>
                          </m:r>
                        </m:sub>
                        <m:sup>
                          <m:d>
                            <m:d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8"/>
                                  <w:szCs w:val="28"/>
                                  <w:lang w:eastAsia="zh-CN"/>
                                </w:rPr>
                              </m:ctrlPr>
                            </m:d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28"/>
                                  <w:szCs w:val="28"/>
                                  <w:lang w:eastAsia="zh-CN"/>
                                </w:rPr>
                                <m:t>L</m:t>
                              </m:r>
                            </m:e>
                          </m:d>
                        </m:sup>
                      </m:sSubSup>
                    </m:e>
                  </m:d>
                </m:e>
              </m:func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num>
            <m:den>
              <m:nary>
                <m:naryPr>
                  <m:chr m:val="∑"/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j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=0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ub>
                <m:sup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C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-1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up>
                <m:e>
                  <m:func>
                    <m:funcPr>
                      <m:ctrlP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</m:ctrlPr>
                    </m:funcPr>
                    <m:fName>
                      <m:r>
                        <m:rPr>
                          <m:sty m:val="p"/>
                        </m:rP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val="en-US" w:eastAsia="zh-CN"/>
                        </w:rPr>
                        <m:t>exp</m:t>
                      </m:r>
                    </m:fName>
                    <m:e>
                      <m:d>
                        <m:d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8"/>
                              <w:szCs w:val="28"/>
                              <w:lang w:eastAsia="zh-CN"/>
                            </w:rPr>
                          </m:ctrlPr>
                        </m:dPr>
                        <m:e>
                          <m:sSubSup>
                            <m:sSubSup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8"/>
                                  <w:szCs w:val="28"/>
                                  <w:lang w:eastAsia="zh-CN"/>
                                </w:rPr>
                              </m:ctrlPr>
                            </m:sSubSup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28"/>
                                  <w:szCs w:val="28"/>
                                  <w:lang w:eastAsia="zh-CN"/>
                                </w:rPr>
                                <m:t>Z</m:t>
                              </m: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28"/>
                                  <w:szCs w:val="28"/>
                                  <w:lang w:eastAsia="zh-CN"/>
                                </w:rPr>
                                <m:t>i</m:t>
                              </m:r>
                              <m:r>
                                <w:rPr>
                                  <w:rFonts w:ascii="Cambria Math" w:eastAsia="Calibri" w:hAnsi="Cambria Math" w:cs="Times New Roman"/>
                                  <w:sz w:val="28"/>
                                  <w:szCs w:val="28"/>
                                  <w:lang w:val="en-US" w:eastAsia="zh-CN"/>
                                </w:rPr>
                                <m:t>,</m:t>
                              </m:r>
                              <m:r>
                                <w:rPr>
                                  <w:rFonts w:ascii="Cambria Math" w:eastAsia="Calibri" w:hAnsi="Cambria Math" w:cs="Times New Roman"/>
                                  <w:sz w:val="28"/>
                                  <w:szCs w:val="28"/>
                                  <w:lang w:eastAsia="zh-CN"/>
                                </w:rPr>
                                <m:t>j</m:t>
                              </m:r>
                            </m:sub>
                            <m:sup>
                              <m:d>
                                <m:dPr>
                                  <m:ctrlPr>
                                    <w:rPr>
                                      <w:rFonts w:ascii="Cambria Math" w:eastAsia="Calibri" w:hAnsi="Cambria Math" w:cs="Times New Roman"/>
                                      <w:i/>
                                      <w:sz w:val="28"/>
                                      <w:szCs w:val="28"/>
                                      <w:lang w:eastAsia="zh-CN"/>
                                    </w:rPr>
                                  </m:ctrlPr>
                                </m:dPr>
                                <m:e>
                                  <m:r>
                                    <w:rPr>
                                      <w:rFonts w:ascii="Cambria Math" w:eastAsia="Calibri" w:hAnsi="Cambria Math" w:cs="Times New Roman"/>
                                      <w:sz w:val="28"/>
                                      <w:szCs w:val="28"/>
                                      <w:lang w:eastAsia="zh-CN"/>
                                    </w:rPr>
                                    <m:t>L</m:t>
                                  </m:r>
                                </m:e>
                              </m:d>
                            </m:sup>
                          </m:sSubSup>
                        </m:e>
                      </m:d>
                    </m:e>
                  </m:func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e>
              </m:nary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en>
          </m:f>
        </m:oMath>
      </m:oMathPara>
    </w:p>
    <w:p w:rsidR="009C5318" w:rsidRDefault="003449ED" w:rsidP="009C5318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где C — общее количество классов (C=3), а </w:t>
      </w:r>
      <m:oMath>
        <m:acc>
          <m:accPr>
            <m:ctrlP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</m:ctrlPr>
          </m:accPr>
          <m:e>
            <m:sSub>
              <m:sSub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y</m:t>
                </m:r>
                <m:ctrlP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</m:ctrlPr>
              </m:e>
              <m:sub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i,k</m:t>
                </m:r>
              </m:sub>
            </m:sSub>
          </m:e>
        </m:acc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— предсказанная моделью вероятность принадлежности i-го объекта к k-му классу.</w:t>
      </w:r>
    </w:p>
    <w:p w:rsidR="00422AD4" w:rsidRDefault="00CB311C" w:rsidP="00CB311C">
      <w:pPr>
        <w:ind w:right="66"/>
        <w:jc w:val="both"/>
        <w:rPr>
          <w:rFonts w:ascii="Times New Roman" w:eastAsia="Calibri" w:hAnsi="Times New Roman" w:cs="Times New Roman"/>
          <w:sz w:val="32"/>
          <w:szCs w:val="32"/>
          <w:lang w:val="en-US" w:eastAsia="zh-CN"/>
        </w:rPr>
      </w:pPr>
      <w:r>
        <w:rPr>
          <w:rFonts w:ascii="Times New Roman" w:eastAsia="Calibri" w:hAnsi="Times New Roman" w:cs="Times New Roman"/>
          <w:sz w:val="28"/>
          <w:szCs w:val="28"/>
          <w:lang w:eastAsia="zh-CN"/>
        </w:rPr>
        <w:t>Нормализация</w:t>
      </w:r>
      <w:r w:rsidRPr="00CB311C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: </w:t>
      </w:r>
      <m:oMath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 xml:space="preserve">  </m:t>
        </m:r>
        <m:sSubSup>
          <m:sSubSupPr>
            <m:ctrlPr>
              <w:rPr>
                <w:rFonts w:ascii="Cambria Math" w:eastAsia="Calibri" w:hAnsi="Cambria Math" w:cs="Times New Roman"/>
                <w:i/>
                <w:sz w:val="32"/>
                <w:szCs w:val="32"/>
                <w:lang w:val="en-US" w:eastAsia="zh-CN"/>
              </w:rPr>
            </m:ctrlPr>
          </m:sSubSupPr>
          <m:e>
            <m:r>
              <w:rPr>
                <w:rFonts w:ascii="Cambria Math" w:eastAsia="Calibri" w:hAnsi="Cambria Math" w:cs="Times New Roman"/>
                <w:sz w:val="32"/>
                <w:szCs w:val="32"/>
                <w:lang w:val="en-US" w:eastAsia="zh-CN"/>
              </w:rPr>
              <m:t>X</m:t>
            </m:r>
          </m:e>
          <m:sub>
            <m:r>
              <w:rPr>
                <w:rFonts w:ascii="Cambria Math" w:eastAsia="Calibri" w:hAnsi="Cambria Math" w:cs="Times New Roman"/>
                <w:sz w:val="32"/>
                <w:szCs w:val="32"/>
                <w:lang w:val="en-US" w:eastAsia="zh-CN"/>
              </w:rPr>
              <m:t>i</m:t>
            </m:r>
          </m:sub>
          <m:sup>
            <m:r>
              <w:rPr>
                <w:rFonts w:ascii="Cambria Math" w:eastAsia="Calibri" w:hAnsi="Cambria Math" w:cs="Times New Roman"/>
                <w:sz w:val="32"/>
                <w:szCs w:val="32"/>
                <w:lang w:eastAsia="zh-CN"/>
              </w:rPr>
              <m:t>'</m:t>
            </m:r>
          </m:sup>
        </m:sSubSup>
        <m:r>
          <w:rPr>
            <w:rFonts w:ascii="Cambria Math" w:eastAsia="Calibri" w:hAnsi="Cambria Math" w:cs="Times New Roman"/>
            <w:sz w:val="32"/>
            <w:szCs w:val="32"/>
            <w:lang w:eastAsia="zh-CN"/>
          </w:rPr>
          <m:t>=</m:t>
        </m:r>
        <m:f>
          <m:fPr>
            <m:ctrlPr>
              <w:rPr>
                <w:rFonts w:ascii="Cambria Math" w:eastAsia="Calibri" w:hAnsi="Cambria Math" w:cs="Times New Roman"/>
                <w:i/>
                <w:sz w:val="32"/>
                <w:szCs w:val="32"/>
                <w:lang w:val="en-US" w:eastAsia="zh-CN"/>
              </w:rPr>
            </m:ctrlPr>
          </m:fPr>
          <m:num>
            <m:sSub>
              <m:sSubPr>
                <m:ctrlPr>
                  <w:rPr>
                    <w:rFonts w:ascii="Cambria Math" w:eastAsia="Calibri" w:hAnsi="Cambria Math" w:cs="Times New Roman"/>
                    <w:i/>
                    <w:sz w:val="32"/>
                    <w:szCs w:val="32"/>
                    <w:lang w:val="en-US" w:eastAsia="zh-CN"/>
                  </w:rPr>
                </m:ctrlPr>
              </m:sSubPr>
              <m:e>
                <m:r>
                  <w:rPr>
                    <w:rFonts w:ascii="Cambria Math" w:eastAsia="Calibri" w:hAnsi="Cambria Math" w:cs="Times New Roman"/>
                    <w:sz w:val="32"/>
                    <w:szCs w:val="32"/>
                    <w:lang w:val="en-US" w:eastAsia="zh-CN"/>
                  </w:rPr>
                  <m:t>x</m:t>
                </m:r>
              </m:e>
              <m:sub>
                <m:r>
                  <w:rPr>
                    <w:rFonts w:ascii="Cambria Math" w:eastAsia="Calibri" w:hAnsi="Cambria Math" w:cs="Times New Roman"/>
                    <w:sz w:val="32"/>
                    <w:szCs w:val="32"/>
                    <w:lang w:val="en-US" w:eastAsia="zh-CN"/>
                  </w:rPr>
                  <m:t>i</m:t>
                </m:r>
              </m:sub>
            </m:sSub>
            <m:r>
              <w:rPr>
                <w:rFonts w:ascii="Cambria Math" w:eastAsia="Calibri" w:hAnsi="Cambria Math" w:cs="Times New Roman"/>
                <w:sz w:val="32"/>
                <w:szCs w:val="32"/>
                <w:lang w:eastAsia="zh-CN"/>
              </w:rPr>
              <m:t>-</m:t>
            </m:r>
            <m:r>
              <w:rPr>
                <w:rFonts w:ascii="Cambria Math" w:eastAsia="Calibri" w:hAnsi="Cambria Math" w:cs="Times New Roman"/>
                <w:sz w:val="32"/>
                <w:szCs w:val="32"/>
                <w:lang w:val="en-US" w:eastAsia="zh-CN"/>
              </w:rPr>
              <m:t>μ</m:t>
            </m:r>
          </m:num>
          <m:den>
            <m:r>
              <w:rPr>
                <w:rFonts w:ascii="Cambria Math" w:eastAsia="Calibri" w:hAnsi="Cambria Math" w:cs="Times New Roman"/>
                <w:sz w:val="32"/>
                <w:szCs w:val="32"/>
                <w:lang w:val="en-US" w:eastAsia="zh-CN"/>
              </w:rPr>
              <m:t>σ</m:t>
            </m:r>
          </m:den>
        </m:f>
      </m:oMath>
    </w:p>
    <w:p w:rsidR="00CB311C" w:rsidRPr="00CB311C" w:rsidRDefault="00CB311C" w:rsidP="00CB311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CB311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где</w:t>
      </w:r>
    </w:p>
    <w:p w:rsidR="00CB311C" w:rsidRPr="00CB311C" w:rsidRDefault="00CB311C" w:rsidP="00CB311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CB311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μ — среднее значение признака; </w:t>
      </w:r>
    </w:p>
    <w:p w:rsidR="00CB311C" w:rsidRPr="00CB311C" w:rsidRDefault="00CB311C" w:rsidP="00CB311C">
      <w:pPr>
        <w:numPr>
          <w:ilvl w:val="0"/>
          <w:numId w:val="5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CB311C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σ — стандартное отклонение.</w:t>
      </w:r>
    </w:p>
    <w:p w:rsidR="00CB311C" w:rsidRPr="00CB311C" w:rsidRDefault="00CB311C" w:rsidP="00CB311C">
      <w:pPr>
        <w:ind w:right="66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</w:p>
    <w:p w:rsidR="00F409BA" w:rsidRPr="00130548" w:rsidRDefault="00F409BA" w:rsidP="009C5318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</w:p>
    <w:p w:rsidR="003449ED" w:rsidRPr="00130548" w:rsidRDefault="003449ED" w:rsidP="009C5318">
      <w:pPr>
        <w:ind w:right="66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  <w:t>Математическое описание функций активации скрытых слоев</w:t>
      </w:r>
    </w:p>
    <w:p w:rsidR="003449ED" w:rsidRPr="00130548" w:rsidRDefault="009C5318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9C5318">
        <w:rPr>
          <w:rFonts w:ascii="Times New Roman" w:hAnsi="Times New Roman" w:cs="Times New Roman"/>
          <w:sz w:val="28"/>
          <w:szCs w:val="28"/>
        </w:rPr>
        <w:t>Функции активации вносят нелинейность в модель, позволяя нейронной сети аппроксимировать сложные границы решений. В рамках исследования рассматриваются две функции активации, каждая из которых имеет свои аналитические свойства и область эффективного применения</w:t>
      </w:r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1.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Rectified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Linear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Unit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(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ReLU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)</w:t>
      </w:r>
    </w:p>
    <w:p w:rsidR="003449ED" w:rsidRPr="00130548" w:rsidRDefault="009C5318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9C5318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9C5318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9C5318">
        <w:rPr>
          <w:rFonts w:ascii="Times New Roman" w:hAnsi="Times New Roman" w:cs="Times New Roman"/>
          <w:sz w:val="28"/>
          <w:szCs w:val="28"/>
        </w:rPr>
        <w:t xml:space="preserve"> определяется как</w:t>
      </w:r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f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</m:d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func>
            <m:func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max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fName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0,z</m:t>
                  </m:r>
                </m:e>
              </m:d>
            </m:e>
          </m:func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 xml:space="preserve"> =</m:t>
          </m:r>
          <m:d>
            <m:dPr>
              <m:begChr m:val="{"/>
              <m:endChr m:val=""/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eqArr>
                <m:eqArr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eqArr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 xml:space="preserve">z, если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z&gt;0</m:t>
                  </m:r>
                </m:e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 xml:space="preserve">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 xml:space="preserve">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0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 xml:space="preserve">,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 xml:space="preserve">если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 xml:space="preserve">z ≤0 </m:t>
                  </m:r>
                </m:e>
              </m:eqArr>
            </m:e>
          </m:d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Ее аналитическая производная, используемая при обратном проходе: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i/>
          <w:sz w:val="28"/>
          <w:szCs w:val="28"/>
          <w:lang w:val="en-US"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f'(z) =</m:t>
          </m:r>
          <m:d>
            <m:dPr>
              <m:begChr m:val="{"/>
              <m:endChr m:val=""/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eqArr>
                <m:eqArr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eqArr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 xml:space="preserve">1, если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z&gt;0</m:t>
                  </m:r>
                </m:e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 xml:space="preserve">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 xml:space="preserve">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0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 xml:space="preserve">,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 xml:space="preserve">если </m:t>
                  </m:r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 xml:space="preserve">z ≤0 </m:t>
                  </m:r>
                </m:e>
              </m:eqArr>
            </m:e>
          </m:d>
        </m:oMath>
      </m:oMathPara>
    </w:p>
    <w:p w:rsidR="009C5318" w:rsidRPr="009C5318" w:rsidRDefault="009C5318" w:rsidP="009C5318">
      <w:pPr>
        <w:pStyle w:val="ds-markdown-paragraph"/>
        <w:rPr>
          <w:sz w:val="28"/>
          <w:szCs w:val="28"/>
        </w:rPr>
      </w:pPr>
      <w:r w:rsidRPr="009C5318">
        <w:rPr>
          <w:rStyle w:val="a4"/>
          <w:b w:val="0"/>
          <w:sz w:val="28"/>
          <w:szCs w:val="28"/>
        </w:rPr>
        <w:t xml:space="preserve">Ключевые свойства </w:t>
      </w:r>
      <w:proofErr w:type="spellStart"/>
      <w:r w:rsidRPr="009C5318">
        <w:rPr>
          <w:rStyle w:val="a4"/>
          <w:b w:val="0"/>
          <w:sz w:val="28"/>
          <w:szCs w:val="28"/>
        </w:rPr>
        <w:t>ReLU</w:t>
      </w:r>
      <w:proofErr w:type="spellEnd"/>
      <w:r w:rsidRPr="009C5318">
        <w:rPr>
          <w:rStyle w:val="a4"/>
          <w:b w:val="0"/>
          <w:sz w:val="28"/>
          <w:szCs w:val="28"/>
        </w:rPr>
        <w:t>:</w:t>
      </w:r>
    </w:p>
    <w:p w:rsidR="009C5318" w:rsidRPr="009C5318" w:rsidRDefault="009C5318" w:rsidP="009C5318">
      <w:pPr>
        <w:pStyle w:val="ds-markdown-paragraph"/>
        <w:numPr>
          <w:ilvl w:val="0"/>
          <w:numId w:val="36"/>
        </w:numPr>
        <w:rPr>
          <w:sz w:val="28"/>
          <w:szCs w:val="28"/>
        </w:rPr>
      </w:pPr>
      <w:r w:rsidRPr="009C5318">
        <w:rPr>
          <w:sz w:val="28"/>
          <w:szCs w:val="28"/>
        </w:rPr>
        <w:t>Преодоление проблемы затухающих градиентов на положительной полуоси;</w:t>
      </w:r>
    </w:p>
    <w:p w:rsidR="009C5318" w:rsidRPr="009C5318" w:rsidRDefault="009C5318" w:rsidP="009C5318">
      <w:pPr>
        <w:pStyle w:val="ds-markdown-paragraph"/>
        <w:numPr>
          <w:ilvl w:val="0"/>
          <w:numId w:val="36"/>
        </w:numPr>
        <w:rPr>
          <w:sz w:val="28"/>
          <w:szCs w:val="28"/>
        </w:rPr>
      </w:pPr>
      <w:r w:rsidRPr="009C5318">
        <w:rPr>
          <w:sz w:val="28"/>
          <w:szCs w:val="28"/>
        </w:rPr>
        <w:t>Вычислительная эффективность (отсутствие экспоненциальных операций);</w:t>
      </w:r>
    </w:p>
    <w:p w:rsidR="009C5318" w:rsidRPr="009C5318" w:rsidRDefault="009C5318" w:rsidP="009C5318">
      <w:pPr>
        <w:pStyle w:val="ds-markdown-paragraph"/>
        <w:numPr>
          <w:ilvl w:val="0"/>
          <w:numId w:val="36"/>
        </w:numPr>
        <w:rPr>
          <w:sz w:val="28"/>
          <w:szCs w:val="28"/>
        </w:rPr>
      </w:pPr>
      <w:r w:rsidRPr="009C5318">
        <w:rPr>
          <w:sz w:val="28"/>
          <w:szCs w:val="28"/>
        </w:rPr>
        <w:lastRenderedPageBreak/>
        <w:t>Разреженность активаций (около 50% нейронов "выключены" на любом шаге).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2. Гиперболический тангенс (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Tanh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)</w:t>
      </w:r>
    </w:p>
    <w:p w:rsidR="003449ED" w:rsidRPr="00130548" w:rsidRDefault="009C5318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9C5318">
        <w:rPr>
          <w:rFonts w:ascii="Times New Roman" w:hAnsi="Times New Roman" w:cs="Times New Roman"/>
          <w:sz w:val="28"/>
          <w:szCs w:val="28"/>
        </w:rPr>
        <w:t xml:space="preserve">Функция </w:t>
      </w:r>
      <w:proofErr w:type="spellStart"/>
      <w:r w:rsidRPr="009C5318">
        <w:rPr>
          <w:rFonts w:ascii="Times New Roman" w:hAnsi="Times New Roman" w:cs="Times New Roman"/>
          <w:sz w:val="28"/>
          <w:szCs w:val="28"/>
        </w:rPr>
        <w:t>Tanh</w:t>
      </w:r>
      <w:proofErr w:type="spellEnd"/>
      <w:r w:rsidRPr="009C5318">
        <w:rPr>
          <w:rFonts w:ascii="Times New Roman" w:hAnsi="Times New Roman" w:cs="Times New Roman"/>
          <w:sz w:val="28"/>
          <w:szCs w:val="28"/>
        </w:rPr>
        <w:t xml:space="preserve"> определяется через экспоненциальное отображение</w:t>
      </w:r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f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</m:d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func>
            <m:func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tanh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fName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z</m:t>
                  </m:r>
                </m:e>
              </m:d>
            </m:e>
          </m:func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fPr>
            <m:num>
              <m:func>
                <m:func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exp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z</m:t>
                      </m:r>
                    </m:e>
                  </m:d>
                </m:e>
              </m:func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-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exp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-z</m:t>
                      </m:r>
                    </m:e>
                  </m:d>
                </m:e>
              </m:func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num>
            <m:den>
              <m:func>
                <m:func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exp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z</m:t>
                      </m:r>
                    </m:e>
                  </m:d>
                </m:e>
              </m:func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+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exp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-z</m:t>
                      </m:r>
                    </m:e>
                  </m:d>
                </m:e>
              </m:func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en>
          </m:f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Производная выражается через саму функцию:</w:t>
      </w:r>
    </w:p>
    <w:p w:rsidR="003449ED" w:rsidRPr="009C5318" w:rsidRDefault="007546B3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val="en-US" w:eastAsia="zh-CN"/>
        </w:rPr>
      </w:pPr>
      <m:oMathPara>
        <m:oMath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f</m:t>
              </m:r>
            </m:e>
            <m:sup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'</m:t>
              </m:r>
            </m:sup>
          </m:sSup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z</m:t>
              </m:r>
            </m:e>
          </m:d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=1-</m:t>
          </m:r>
          <m:func>
            <m:funcPr>
              <m:ctrl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</m:ctrlPr>
            </m:funcPr>
            <m:fName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tanh</m:t>
                  </m:r>
                </m:e>
                <m:sup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2</m:t>
                  </m: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</m:ctrlPr>
                </m:sup>
              </m:sSup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fName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z</m:t>
                  </m:r>
                </m:e>
              </m:d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e>
          </m:func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=1-f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z</m:t>
                  </m:r>
                </m:e>
              </m:d>
            </m:e>
            <m:sup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2</m:t>
              </m:r>
            </m:sup>
          </m:sSup>
        </m:oMath>
      </m:oMathPara>
    </w:p>
    <w:p w:rsidR="009C5318" w:rsidRPr="009C5318" w:rsidRDefault="009C5318" w:rsidP="009C5318">
      <w:pPr>
        <w:pStyle w:val="ds-markdown-paragraph"/>
        <w:rPr>
          <w:sz w:val="28"/>
          <w:szCs w:val="28"/>
        </w:rPr>
      </w:pPr>
      <w:r w:rsidRPr="009C5318">
        <w:rPr>
          <w:rStyle w:val="a4"/>
          <w:b w:val="0"/>
          <w:sz w:val="28"/>
          <w:szCs w:val="28"/>
        </w:rPr>
        <w:t xml:space="preserve">Ключевые свойства </w:t>
      </w:r>
      <w:proofErr w:type="spellStart"/>
      <w:r w:rsidRPr="009C5318">
        <w:rPr>
          <w:rStyle w:val="a4"/>
          <w:b w:val="0"/>
          <w:sz w:val="28"/>
          <w:szCs w:val="28"/>
        </w:rPr>
        <w:t>Tanh</w:t>
      </w:r>
      <w:proofErr w:type="spellEnd"/>
      <w:r w:rsidRPr="009C5318">
        <w:rPr>
          <w:rStyle w:val="a4"/>
          <w:b w:val="0"/>
          <w:sz w:val="28"/>
          <w:szCs w:val="28"/>
        </w:rPr>
        <w:t>:</w:t>
      </w:r>
    </w:p>
    <w:p w:rsidR="009C5318" w:rsidRPr="009C5318" w:rsidRDefault="009C5318" w:rsidP="009C5318">
      <w:pPr>
        <w:pStyle w:val="ds-markdown-paragraph"/>
        <w:numPr>
          <w:ilvl w:val="0"/>
          <w:numId w:val="37"/>
        </w:numPr>
        <w:rPr>
          <w:sz w:val="28"/>
          <w:szCs w:val="28"/>
        </w:rPr>
      </w:pPr>
      <w:proofErr w:type="spellStart"/>
      <w:r w:rsidRPr="009C5318">
        <w:rPr>
          <w:sz w:val="28"/>
          <w:szCs w:val="28"/>
        </w:rPr>
        <w:t>Центрированность</w:t>
      </w:r>
      <w:proofErr w:type="spellEnd"/>
      <w:r w:rsidRPr="009C5318">
        <w:rPr>
          <w:sz w:val="28"/>
          <w:szCs w:val="28"/>
        </w:rPr>
        <w:t xml:space="preserve"> относительно нуля (диапазон </w:t>
      </w:r>
      <w:r w:rsidRPr="009C5318">
        <w:rPr>
          <w:rStyle w:val="katex-mathml"/>
          <w:sz w:val="28"/>
          <w:szCs w:val="28"/>
        </w:rPr>
        <w:t>[−1,</w:t>
      </w:r>
      <w:proofErr w:type="gramStart"/>
      <w:r w:rsidRPr="009C5318">
        <w:rPr>
          <w:rStyle w:val="katex-mathml"/>
          <w:sz w:val="28"/>
          <w:szCs w:val="28"/>
        </w:rPr>
        <w:t>1]</w:t>
      </w:r>
      <w:r w:rsidRPr="009C5318">
        <w:rPr>
          <w:rStyle w:val="mopen"/>
          <w:rFonts w:eastAsiaTheme="majorEastAsia"/>
          <w:sz w:val="28"/>
          <w:szCs w:val="28"/>
        </w:rPr>
        <w:t>[</w:t>
      </w:r>
      <w:proofErr w:type="gramEnd"/>
      <w:r w:rsidRPr="009C5318">
        <w:rPr>
          <w:rStyle w:val="mord"/>
          <w:sz w:val="28"/>
          <w:szCs w:val="28"/>
        </w:rPr>
        <w:t>−1</w:t>
      </w:r>
      <w:r w:rsidRPr="009C5318">
        <w:rPr>
          <w:rStyle w:val="mpunct"/>
          <w:sz w:val="28"/>
          <w:szCs w:val="28"/>
        </w:rPr>
        <w:t>,</w:t>
      </w:r>
      <w:r w:rsidRPr="009C5318">
        <w:rPr>
          <w:rStyle w:val="mord"/>
          <w:sz w:val="28"/>
          <w:szCs w:val="28"/>
        </w:rPr>
        <w:t>1</w:t>
      </w:r>
      <w:r w:rsidRPr="009C5318">
        <w:rPr>
          <w:rStyle w:val="mclose"/>
          <w:sz w:val="28"/>
          <w:szCs w:val="28"/>
        </w:rPr>
        <w:t>]</w:t>
      </w:r>
      <w:r w:rsidRPr="009C5318">
        <w:rPr>
          <w:sz w:val="28"/>
          <w:szCs w:val="28"/>
        </w:rPr>
        <w:t>);</w:t>
      </w:r>
    </w:p>
    <w:p w:rsidR="009C5318" w:rsidRPr="009C5318" w:rsidRDefault="009C5318" w:rsidP="009C5318">
      <w:pPr>
        <w:pStyle w:val="ds-markdown-paragraph"/>
        <w:numPr>
          <w:ilvl w:val="0"/>
          <w:numId w:val="37"/>
        </w:numPr>
        <w:rPr>
          <w:sz w:val="28"/>
          <w:szCs w:val="28"/>
        </w:rPr>
      </w:pPr>
      <w:r w:rsidRPr="009C5318">
        <w:rPr>
          <w:sz w:val="28"/>
          <w:szCs w:val="28"/>
        </w:rPr>
        <w:t xml:space="preserve">Более быстрая сходимость по сравнению с </w:t>
      </w:r>
      <w:proofErr w:type="spellStart"/>
      <w:r w:rsidRPr="009C5318">
        <w:rPr>
          <w:sz w:val="28"/>
          <w:szCs w:val="28"/>
        </w:rPr>
        <w:t>сигмоидой</w:t>
      </w:r>
      <w:proofErr w:type="spellEnd"/>
      <w:r w:rsidRPr="009C5318">
        <w:rPr>
          <w:sz w:val="28"/>
          <w:szCs w:val="28"/>
        </w:rPr>
        <w:t xml:space="preserve"> благодаря центрированию данных;</w:t>
      </w:r>
    </w:p>
    <w:p w:rsidR="009C5318" w:rsidRPr="00CB311C" w:rsidRDefault="009C5318" w:rsidP="00CB311C">
      <w:pPr>
        <w:pStyle w:val="ds-markdown-paragraph"/>
        <w:numPr>
          <w:ilvl w:val="0"/>
          <w:numId w:val="37"/>
        </w:numPr>
      </w:pPr>
      <w:r w:rsidRPr="009C5318">
        <w:rPr>
          <w:sz w:val="28"/>
          <w:szCs w:val="28"/>
        </w:rPr>
        <w:t>Гладкая и дифференцируемая на всей числовой</w:t>
      </w:r>
      <w:r>
        <w:t xml:space="preserve"> </w:t>
      </w:r>
      <w:r w:rsidRPr="009C5318">
        <w:rPr>
          <w:sz w:val="28"/>
          <w:szCs w:val="28"/>
        </w:rPr>
        <w:t>прямой.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3. Логистическая функция (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Sigmoid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)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Сжимает вещественное пространство в диапазон [0, 1]. Для предотвращения переполнения типа с плавающей точкой при больших отрицательных аргументах применяется численная стабилизация: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f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</m:d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σ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</m:d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1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num>
            <m:den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1+</m:t>
              </m:r>
              <m:func>
                <m:func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exp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-z</m:t>
                      </m:r>
                    </m:e>
                  </m:d>
                </m:e>
              </m:func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en>
          </m:f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Производная вычисляется по формуле:</w:t>
      </w:r>
    </w:p>
    <w:p w:rsidR="003449ED" w:rsidRPr="00130548" w:rsidRDefault="007546B3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f</m:t>
              </m:r>
            </m:e>
            <m:sup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'</m:t>
              </m:r>
            </m:sup>
          </m:sSup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</m:d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σ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⋅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1-</m:t>
              </m:r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σ</m:t>
              </m:r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z</m:t>
                  </m:r>
                </m:e>
              </m:d>
            </m:e>
          </m:d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=f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⋅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1-f</m:t>
              </m:r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z</m:t>
                  </m:r>
                </m:e>
              </m:d>
            </m:e>
          </m:d>
        </m:oMath>
      </m:oMathPara>
    </w:p>
    <w:p w:rsidR="003449ED" w:rsidRPr="00130548" w:rsidRDefault="003449ED" w:rsidP="009C5318">
      <w:pPr>
        <w:ind w:right="66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  <w:t>Методы инициализации весовых коэффициентов</w:t>
      </w:r>
    </w:p>
    <w:p w:rsidR="009C5318" w:rsidRPr="009C5318" w:rsidRDefault="009C5318" w:rsidP="009C5318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9C5318">
        <w:rPr>
          <w:rFonts w:ascii="Times New Roman" w:hAnsi="Times New Roman" w:cs="Times New Roman"/>
          <w:sz w:val="28"/>
          <w:szCs w:val="28"/>
        </w:rPr>
        <w:t>Начальные значения весов критически влияют на сходимость градиентного спуска. Некорректный выбор дисперсии может привести к экспоненциальному затуханию или взрыву градиентов. В работе реализованы два теоретически обоснованных метода.</w:t>
      </w:r>
    </w:p>
    <w:p w:rsidR="003449ED" w:rsidRPr="00130548" w:rsidRDefault="009C5318" w:rsidP="003449ED">
      <w:pPr>
        <w:numPr>
          <w:ilvl w:val="0"/>
          <w:numId w:val="34"/>
        </w:numPr>
        <w:tabs>
          <w:tab w:val="clear" w:pos="720"/>
          <w:tab w:val="num" w:pos="993"/>
        </w:tabs>
        <w:ind w:left="0"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Инициализация </w:t>
      </w:r>
      <w:proofErr w:type="spellStart"/>
      <w:r w:rsidRPr="009C5318">
        <w:rPr>
          <w:rFonts w:ascii="Times New Roman" w:eastAsia="Calibri" w:hAnsi="Times New Roman" w:cs="Times New Roman"/>
          <w:i/>
          <w:sz w:val="28"/>
          <w:szCs w:val="28"/>
          <w:lang w:eastAsia="zh-CN"/>
        </w:rPr>
        <w:t>He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(для </w:t>
      </w:r>
      <w:proofErr w:type="spellStart"/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ReLU</w:t>
      </w:r>
      <w:proofErr w:type="spellEnd"/>
      <w:r w:rsidR="00CB311C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="00CB311C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sigmoid</w:t>
      </w:r>
      <w:proofErr w:type="spellEnd"/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): Случайные веса генерируются из стандартного нормального распределения и масштабируются с учетом количества входящих связей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b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d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in</m:t>
            </m:r>
          </m:sub>
        </m:sSub>
      </m:oMath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val="en-US"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W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∼</m:t>
          </m:r>
          <m:r>
            <m:rPr>
              <m:scr m:val="script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N</m:t>
          </m:r>
          <m:d>
            <m:d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0, </m:t>
              </m:r>
              <m:f>
                <m:f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2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in</m:t>
                      </m:r>
                    </m:sub>
                  </m:sSub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en>
              </m:f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⇒</m:t>
          </m:r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W</m:t>
          </m:r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</m:t>
          </m:r>
          <m:r>
            <m:rPr>
              <m:nor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randn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d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in</m:t>
                  </m:r>
                </m:sub>
              </m:sSub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,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d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out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⋅</m:t>
          </m:r>
          <m:rad>
            <m:radPr>
              <m:degHide m:val="1"/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radPr>
            <m:deg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eg>
            <m:e>
              <m:f>
                <m:f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2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in</m:t>
                      </m:r>
                    </m:sub>
                  </m:sSub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en>
              </m:f>
            </m:e>
          </m:rad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lastRenderedPageBreak/>
        <w:t xml:space="preserve">Коэффициент 2 компенсирует тот факт, что функция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ReLU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«отсекает» ровно половину отрицательного пространства распределения.</w:t>
      </w:r>
    </w:p>
    <w:p w:rsidR="003449ED" w:rsidRPr="00130548" w:rsidRDefault="00422AD4" w:rsidP="003449ED">
      <w:pPr>
        <w:numPr>
          <w:ilvl w:val="0"/>
          <w:numId w:val="34"/>
        </w:numPr>
        <w:tabs>
          <w:tab w:val="clear" w:pos="720"/>
          <w:tab w:val="num" w:pos="993"/>
        </w:tabs>
        <w:ind w:left="0"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Инициализация </w:t>
      </w:r>
      <w:proofErr w:type="spellStart"/>
      <w:proofErr w:type="gramStart"/>
      <w:r>
        <w:rPr>
          <w:rFonts w:ascii="Times New Roman" w:eastAsia="Calibri" w:hAnsi="Times New Roman" w:cs="Times New Roman"/>
          <w:sz w:val="28"/>
          <w:szCs w:val="28"/>
          <w:lang w:eastAsia="zh-CN"/>
        </w:rPr>
        <w:t>Xavier</w:t>
      </w:r>
      <w:proofErr w:type="spellEnd"/>
      <w:r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:</w:t>
      </w:r>
      <w:proofErr w:type="gramEnd"/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Ориентирована на симметричные функции активации (</w:t>
      </w:r>
      <w:proofErr w:type="spellStart"/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tanh</w:t>
      </w:r>
      <w:proofErr w:type="spellEnd"/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, </w:t>
      </w:r>
      <w:proofErr w:type="spellStart"/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sigmoid</w:t>
      </w:r>
      <w:proofErr w:type="spellEnd"/>
      <w:r w:rsidR="003449ED"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). Поддерживает дисперсию сигналов на одинаковом уровне между слоями: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val="en-US"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W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∼</m:t>
          </m:r>
          <m:r>
            <m:rPr>
              <m:scr m:val="script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N</m:t>
          </m:r>
          <m:d>
            <m:d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0, </m:t>
              </m:r>
              <m:f>
                <m:f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1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in</m:t>
                      </m:r>
                    </m:sub>
                  </m:sSub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en>
              </m:f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⇒</m:t>
          </m:r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W</m:t>
          </m:r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</m:t>
          </m:r>
          <m:r>
            <m:rPr>
              <m:nor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randn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d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in</m:t>
                  </m:r>
                </m:sub>
              </m:sSub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,</m:t>
              </m:r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d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out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⋅</m:t>
          </m:r>
          <m:rad>
            <m:radPr>
              <m:degHide m:val="1"/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radPr>
            <m:deg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eg>
            <m:e>
              <m:f>
                <m:f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Pr>
                <m:num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1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num>
                <m:den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d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in</m:t>
                      </m:r>
                    </m:sub>
                  </m:sSub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en>
              </m:f>
            </m:e>
          </m:rad>
        </m:oMath>
      </m:oMathPara>
    </w:p>
    <w:p w:rsidR="003449ED" w:rsidRPr="00130548" w:rsidRDefault="003449ED" w:rsidP="009C5318">
      <w:pPr>
        <w:ind w:right="66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  <w:t xml:space="preserve">Регуляризация методом </w:t>
      </w:r>
      <w:proofErr w:type="spellStart"/>
      <w:r w:rsidRPr="00130548"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  <w:t>Dropout</w:t>
      </w:r>
      <w:proofErr w:type="spellEnd"/>
    </w:p>
    <w:p w:rsidR="003449ED" w:rsidRPr="00422AD4" w:rsidRDefault="00422AD4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422AD4">
        <w:rPr>
          <w:rFonts w:ascii="Times New Roman" w:hAnsi="Times New Roman" w:cs="Times New Roman"/>
          <w:sz w:val="28"/>
          <w:szCs w:val="28"/>
        </w:rPr>
        <w:t>Для борь</w:t>
      </w:r>
      <w:r>
        <w:rPr>
          <w:rFonts w:ascii="Times New Roman" w:hAnsi="Times New Roman" w:cs="Times New Roman"/>
          <w:sz w:val="28"/>
          <w:szCs w:val="28"/>
        </w:rPr>
        <w:t>бы с переобучением</w:t>
      </w:r>
      <w:r w:rsidRPr="00422AD4">
        <w:rPr>
          <w:rFonts w:ascii="Times New Roman" w:hAnsi="Times New Roman" w:cs="Times New Roman"/>
          <w:sz w:val="28"/>
          <w:szCs w:val="28"/>
        </w:rPr>
        <w:t xml:space="preserve"> применяется стохастический метод регуляризации </w:t>
      </w:r>
      <w:proofErr w:type="spellStart"/>
      <w:r w:rsidRPr="00422AD4">
        <w:rPr>
          <w:rFonts w:ascii="Times New Roman" w:hAnsi="Times New Roman" w:cs="Times New Roman"/>
          <w:sz w:val="28"/>
          <w:szCs w:val="28"/>
        </w:rPr>
        <w:t>Dropout</w:t>
      </w:r>
      <w:proofErr w:type="spellEnd"/>
      <w:r w:rsidRPr="00422AD4">
        <w:rPr>
          <w:rFonts w:ascii="Times New Roman" w:hAnsi="Times New Roman" w:cs="Times New Roman"/>
          <w:sz w:val="28"/>
          <w:szCs w:val="28"/>
        </w:rPr>
        <w:t xml:space="preserve"> с инвертированным масш</w:t>
      </w:r>
      <w:r>
        <w:rPr>
          <w:rFonts w:ascii="Times New Roman" w:hAnsi="Times New Roman" w:cs="Times New Roman"/>
          <w:sz w:val="28"/>
          <w:szCs w:val="28"/>
        </w:rPr>
        <w:t>табированием</w:t>
      </w:r>
      <w:r w:rsidR="003449ED" w:rsidRPr="00422AD4">
        <w:rPr>
          <w:rFonts w:ascii="Times New Roman" w:eastAsia="Calibri" w:hAnsi="Times New Roman" w:cs="Times New Roman"/>
          <w:sz w:val="28"/>
          <w:szCs w:val="28"/>
          <w:lang w:eastAsia="zh-CN"/>
        </w:rPr>
        <w:t>.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Во время итерации обучения для каждого скрытого слоя генерируется случайная бинарная маска Бернулли </w:t>
      </w:r>
      <m:oMath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D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l</m:t>
                </m:r>
              </m:e>
            </m:d>
          </m:sup>
        </m:sSup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той же размерности, что и матрица активаций </w:t>
      </w:r>
      <m:oMath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a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l</m:t>
                </m:r>
              </m:e>
            </m:d>
          </m:sup>
        </m:sSup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. Вероятность сохранения активности нейрона равна </w:t>
      </w:r>
      <m:oMath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b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p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keep</m:t>
            </m:r>
          </m:sub>
        </m:sSub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>=1-</m:t>
        </m:r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b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p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drop</m:t>
            </m:r>
          </m:sub>
        </m:sSub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. Математически процедура прим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енения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маски и нормирования выглядит следующим образом:</w:t>
      </w:r>
    </w:p>
    <w:p w:rsidR="003449ED" w:rsidRPr="00130548" w:rsidRDefault="007546B3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val="en-US" w:eastAsia="zh-CN"/>
        </w:rPr>
      </w:pPr>
      <m:oMathPara>
        <m:oMath>
          <m:sSubSup>
            <m:sSub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b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D</m:t>
              </m:r>
            </m:e>
            <m:sub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i</m:t>
              </m:r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,</m:t>
              </m:r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j</m:t>
              </m:r>
            </m:sub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bSup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∼</m:t>
          </m:r>
          <m:r>
            <m:rPr>
              <m:nor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Bernoulli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keep</m:t>
                  </m:r>
                </m:sub>
              </m:sSub>
            </m:e>
          </m:d>
        </m:oMath>
      </m:oMathPara>
    </w:p>
    <w:p w:rsidR="003449ED" w:rsidRPr="00130548" w:rsidRDefault="007546B3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acc>
            <m:accPr>
              <m:chr m:val="̃"/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accPr>
            <m:e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a</m:t>
                  </m: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l</m:t>
                      </m:r>
                    </m:e>
                  </m:d>
                </m:sup>
              </m:sSup>
            </m:e>
          </m:acc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fPr>
            <m:num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a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l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⊙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D</m:t>
                  </m: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l</m:t>
                      </m:r>
                    </m:e>
                  </m:d>
                </m:sup>
              </m:sSup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keep</m:t>
                  </m:r>
                </m:sub>
              </m:sSub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en>
          </m:f>
        </m:oMath>
      </m:oMathPara>
    </w:p>
    <w:p w:rsidR="00422AD4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где </w:t>
      </w:r>
      <m:oMath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  <w:lang w:eastAsia="zh-CN"/>
          </w:rPr>
          <m:t>⊙</m:t>
        </m:r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— покомпонентное умножен</w:t>
      </w:r>
      <w:proofErr w:type="spellStart"/>
      <w:r w:rsidR="00422AD4">
        <w:rPr>
          <w:rFonts w:ascii="Times New Roman" w:eastAsia="Calibri" w:hAnsi="Times New Roman" w:cs="Times New Roman"/>
          <w:sz w:val="28"/>
          <w:szCs w:val="28"/>
          <w:lang w:eastAsia="zh-CN"/>
        </w:rPr>
        <w:t>ие</w:t>
      </w:r>
      <w:proofErr w:type="spellEnd"/>
      <w:r w:rsidR="00422AD4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матриц</w:t>
      </w: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. </w:t>
      </w:r>
    </w:p>
    <w:p w:rsidR="003449ED" w:rsidRPr="00422AD4" w:rsidRDefault="00422AD4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proofErr w:type="spellStart"/>
      <w:r w:rsidRPr="00422AD4">
        <w:rPr>
          <w:rFonts w:ascii="Times New Roman" w:hAnsi="Times New Roman" w:cs="Times New Roman"/>
          <w:sz w:val="28"/>
          <w:szCs w:val="28"/>
        </w:rPr>
        <w:t>Dropout</w:t>
      </w:r>
      <w:proofErr w:type="spellEnd"/>
      <w:r w:rsidRPr="00422AD4">
        <w:rPr>
          <w:rFonts w:ascii="Times New Roman" w:hAnsi="Times New Roman" w:cs="Times New Roman"/>
          <w:sz w:val="28"/>
          <w:szCs w:val="28"/>
        </w:rPr>
        <w:t xml:space="preserve"> предотвращает </w:t>
      </w:r>
      <w:proofErr w:type="spellStart"/>
      <w:r w:rsidRPr="00422AD4">
        <w:rPr>
          <w:rFonts w:ascii="Times New Roman" w:hAnsi="Times New Roman" w:cs="Times New Roman"/>
          <w:sz w:val="28"/>
          <w:szCs w:val="28"/>
        </w:rPr>
        <w:t>коадаптацию</w:t>
      </w:r>
      <w:proofErr w:type="spellEnd"/>
      <w:r w:rsidRPr="00422AD4">
        <w:rPr>
          <w:rFonts w:ascii="Times New Roman" w:hAnsi="Times New Roman" w:cs="Times New Roman"/>
          <w:sz w:val="28"/>
          <w:szCs w:val="28"/>
        </w:rPr>
        <w:t xml:space="preserve"> нейронов, заставляя сеть обучать независимые и избыточные представления признаков. В контексте задачи классификации вин — это критически важно, поскольку физико-химические признаки часто коррелируют между собой</w:t>
      </w:r>
    </w:p>
    <w:p w:rsidR="003449ED" w:rsidRPr="00130548" w:rsidRDefault="003449ED" w:rsidP="00422AD4">
      <w:pPr>
        <w:ind w:right="66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  <w:t>Математическая модель обучения (Обратный проход)</w:t>
      </w:r>
    </w:p>
    <w:p w:rsidR="003449ED" w:rsidRDefault="00422AD4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422AD4">
        <w:rPr>
          <w:rFonts w:ascii="Times New Roman" w:hAnsi="Times New Roman" w:cs="Times New Roman"/>
          <w:sz w:val="28"/>
          <w:szCs w:val="28"/>
        </w:rPr>
        <w:t xml:space="preserve">Обучение нейронной сети основано на минимизации функции потерь </w:t>
      </w:r>
      <w:r w:rsidRPr="00422AD4">
        <w:rPr>
          <w:rStyle w:val="mord"/>
          <w:rFonts w:ascii="Times New Roman" w:hAnsi="Times New Roman" w:cs="Times New Roman"/>
          <w:sz w:val="28"/>
          <w:szCs w:val="28"/>
        </w:rPr>
        <w:t>J</w:t>
      </w:r>
      <w:r w:rsidRPr="00422AD4">
        <w:rPr>
          <w:rFonts w:ascii="Times New Roman" w:hAnsi="Times New Roman" w:cs="Times New Roman"/>
          <w:sz w:val="28"/>
          <w:szCs w:val="28"/>
        </w:rPr>
        <w:t xml:space="preserve"> с использованием алгоритма обратного распр</w:t>
      </w:r>
      <w:r>
        <w:rPr>
          <w:rFonts w:ascii="Times New Roman" w:hAnsi="Times New Roman" w:cs="Times New Roman"/>
          <w:sz w:val="28"/>
          <w:szCs w:val="28"/>
        </w:rPr>
        <w:t>остранения</w:t>
      </w:r>
      <w:r w:rsidRPr="00422AD4">
        <w:rPr>
          <w:rFonts w:ascii="Times New Roman" w:hAnsi="Times New Roman" w:cs="Times New Roman"/>
          <w:sz w:val="28"/>
          <w:szCs w:val="28"/>
        </w:rPr>
        <w:t xml:space="preserve">, реализующего </w:t>
      </w:r>
      <w:proofErr w:type="gramStart"/>
      <w:r w:rsidRPr="00422AD4">
        <w:rPr>
          <w:rFonts w:ascii="Times New Roman" w:hAnsi="Times New Roman" w:cs="Times New Roman"/>
          <w:sz w:val="28"/>
          <w:szCs w:val="28"/>
        </w:rPr>
        <w:t>цепное</w:t>
      </w:r>
      <w:proofErr w:type="gramEnd"/>
      <w:r w:rsidRPr="00422AD4">
        <w:rPr>
          <w:rFonts w:ascii="Times New Roman" w:hAnsi="Times New Roman" w:cs="Times New Roman"/>
          <w:sz w:val="28"/>
          <w:szCs w:val="28"/>
        </w:rPr>
        <w:t xml:space="preserve"> правило дифференцирования</w:t>
      </w:r>
      <w:r>
        <w:rPr>
          <w:rFonts w:ascii="Times New Roman" w:eastAsia="Calibri" w:hAnsi="Times New Roman" w:cs="Times New Roman"/>
          <w:sz w:val="28"/>
          <w:szCs w:val="28"/>
          <w:lang w:eastAsia="zh-CN"/>
        </w:rPr>
        <w:t>.</w:t>
      </w:r>
    </w:p>
    <w:p w:rsidR="00422AD4" w:rsidRPr="00422AD4" w:rsidRDefault="00422AD4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422AD4">
        <w:rPr>
          <w:rFonts w:ascii="Times New Roman" w:hAnsi="Times New Roman" w:cs="Times New Roman"/>
          <w:sz w:val="28"/>
          <w:szCs w:val="28"/>
        </w:rPr>
        <w:t>В качестве меры ошибки используется категориальная кросс-энтр</w:t>
      </w:r>
      <w:r>
        <w:rPr>
          <w:rFonts w:ascii="Times New Roman" w:hAnsi="Times New Roman" w:cs="Times New Roman"/>
          <w:sz w:val="28"/>
          <w:szCs w:val="28"/>
        </w:rPr>
        <w:t>опия</w:t>
      </w:r>
      <w:r w:rsidRPr="00422AD4">
        <w:rPr>
          <w:rFonts w:ascii="Times New Roman" w:hAnsi="Times New Roman" w:cs="Times New Roman"/>
          <w:sz w:val="28"/>
          <w:szCs w:val="28"/>
        </w:rPr>
        <w:t xml:space="preserve">, дополненная малой константой </w:t>
      </w:r>
      <w:r w:rsidRPr="00422AD4">
        <w:rPr>
          <w:rStyle w:val="katex-mathml"/>
          <w:rFonts w:ascii="Times New Roman" w:hAnsi="Times New Roman" w:cs="Times New Roman"/>
          <w:sz w:val="28"/>
          <w:szCs w:val="28"/>
        </w:rPr>
        <w:t>ε=10−15</w:t>
      </w:r>
      <w:r w:rsidRPr="00422AD4">
        <w:rPr>
          <w:rFonts w:ascii="Times New Roman" w:hAnsi="Times New Roman" w:cs="Times New Roman"/>
          <w:sz w:val="28"/>
          <w:szCs w:val="28"/>
        </w:rPr>
        <w:t xml:space="preserve"> для численной стабильности при вычислении логарифма от вероятностей, близких к нулю: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J</m:t>
          </m:r>
          <m:d>
            <m:d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W,b</m:t>
              </m:r>
            </m:e>
          </m:d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=-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1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num>
            <m:den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m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en>
          </m:f>
          <m:nary>
            <m:naryPr>
              <m:chr m:val="∑"/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naryPr>
            <m:sub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i=1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ub>
            <m:sup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m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up>
            <m:e>
              <m:nary>
                <m:naryPr>
                  <m:chr m:val="∑"/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naryPr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k=0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ub>
                <m:sup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C-1</m:t>
                  </m: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up>
                <m:e>
                  <m:sSub>
                    <m:sSub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sSub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y</m:t>
                      </m:r>
                    </m:e>
                    <m:sub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i,k</m:t>
                      </m:r>
                    </m:sub>
                  </m:sSub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e>
              </m:nary>
              <m:func>
                <m:funcP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funcPr>
                <m:fName>
                  <m:r>
                    <m:rPr>
                      <m:sty m:val="p"/>
                    </m:r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ln</m:t>
                  </m:r>
                </m:fName>
                <m:e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acc>
                        <m:accPr>
                          <m:ctrlPr>
                            <w:rPr>
                              <w:rFonts w:ascii="Cambria Math" w:eastAsia="Calibri" w:hAnsi="Cambria Math" w:cs="Times New Roman"/>
                              <w:sz w:val="28"/>
                              <w:szCs w:val="28"/>
                              <w:lang w:eastAsia="zh-CN"/>
                            </w:rPr>
                          </m:ctrlPr>
                        </m:accPr>
                        <m:e>
                          <m:sSub>
                            <m:sSubPr>
                              <m:ctrlPr>
                                <w:rPr>
                                  <w:rFonts w:ascii="Cambria Math" w:eastAsia="Calibri" w:hAnsi="Cambria Math" w:cs="Times New Roman"/>
                                  <w:i/>
                                  <w:sz w:val="28"/>
                                  <w:szCs w:val="28"/>
                                  <w:lang w:eastAsia="zh-CN"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eastAsia="Calibri" w:hAnsi="Cambria Math" w:cs="Times New Roman"/>
                                  <w:sz w:val="28"/>
                                  <w:szCs w:val="28"/>
                                  <w:lang w:eastAsia="zh-CN"/>
                                </w:rPr>
                                <m:t>y</m:t>
                              </m:r>
                              <m:ctrlPr>
                                <w:rPr>
                                  <w:rFonts w:ascii="Cambria Math" w:eastAsia="Calibri" w:hAnsi="Cambria Math" w:cs="Times New Roman"/>
                                  <w:sz w:val="28"/>
                                  <w:szCs w:val="28"/>
                                  <w:lang w:eastAsia="zh-CN"/>
                                </w:rPr>
                              </m:ctrlPr>
                            </m:e>
                            <m:sub>
                              <m:r>
                                <w:rPr>
                                  <w:rFonts w:ascii="Cambria Math" w:eastAsia="Calibri" w:hAnsi="Cambria Math" w:cs="Times New Roman"/>
                                  <w:sz w:val="28"/>
                                  <w:szCs w:val="28"/>
                                  <w:lang w:eastAsia="zh-CN"/>
                                </w:rPr>
                                <m:t>i,k</m:t>
                              </m:r>
                            </m:sub>
                          </m:sSub>
                        </m:e>
                      </m:acc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+ε</m:t>
                      </m:r>
                    </m:e>
                  </m:d>
                </m:e>
              </m:func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e>
          </m:nary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lastRenderedPageBreak/>
        <w:t>Обучение осуществляется методом обратного р</w:t>
      </w:r>
      <w:r w:rsidR="00422AD4">
        <w:rPr>
          <w:rFonts w:ascii="Times New Roman" w:eastAsia="Calibri" w:hAnsi="Times New Roman" w:cs="Times New Roman"/>
          <w:sz w:val="28"/>
          <w:szCs w:val="28"/>
          <w:lang w:eastAsia="zh-CN"/>
        </w:rPr>
        <w:t>аспространения</w:t>
      </w: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. Вывод градиентов начинается с выходного слоя L. Ошибка по линейному потенциалу выходного слоя </w:t>
      </w:r>
      <m:oMath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>d</m:t>
        </m:r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Z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L</m:t>
                </m:r>
              </m:e>
            </m:d>
          </m:sup>
        </m:sSup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при совместном использовании категориальной кросс-энтропии и Softmax сокращается до простой разности векторов предсказаний и истинных меток: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d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∂</m:t>
              </m:r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J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∂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L</m:t>
                      </m:r>
                    </m:e>
                  </m:d>
                </m:sup>
              </m:sSup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en>
          </m:f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acc>
            <m:acc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acc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y</m:t>
              </m:r>
            </m:e>
          </m:acc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-y</m:t>
          </m:r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Используя цепное правило дифференцирования, для каждого слоя i (начиная от L до 1) вычисляются локальные производные по параметрам сети: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val="en-US"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d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i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∂</m:t>
              </m:r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J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∂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W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val="en-US"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val="en-US" w:eastAsia="zh-CN"/>
                        </w:rPr>
                        <m:t>i</m:t>
                      </m:r>
                    </m:e>
                  </m:d>
                </m:sup>
              </m:sSup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den>
          </m:f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1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num>
            <m:den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m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den>
          </m:f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val="en-US" w:eastAsia="zh-CN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val="en-US" w:eastAsia="zh-CN"/>
                        </w:rPr>
                        <m:t>a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8"/>
                              <w:szCs w:val="28"/>
                              <w:lang w:val="en-US" w:eastAsia="zh-CN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libri" w:hAnsi="Cambria Math" w:cs="Times New Roman"/>
                              <w:sz w:val="28"/>
                              <w:szCs w:val="28"/>
                              <w:lang w:val="en-US" w:eastAsia="zh-CN"/>
                            </w:rPr>
                            <m:t>i-1</m:t>
                          </m:r>
                        </m:e>
                      </m:d>
                    </m:sup>
                  </m:sSup>
                </m:e>
              </m:d>
            </m:e>
            <m:sup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T</m:t>
              </m:r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d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i</m:t>
                  </m:r>
                </m:e>
              </m:d>
            </m:sup>
          </m:sSup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d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i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∂</m:t>
              </m:r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J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num>
            <m:den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∂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b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val="en-US"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val="en-US" w:eastAsia="zh-CN"/>
                        </w:rPr>
                        <m:t>i</m:t>
                      </m:r>
                    </m:e>
                  </m:d>
                </m:sup>
              </m:sSup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den>
          </m:f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1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num>
            <m:den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m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den>
          </m:f>
          <m:nary>
            <m:naryPr>
              <m:chr m:val="∑"/>
              <m:supHide m:val="1"/>
              <m:ctrl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</m:ctrlPr>
            </m:naryPr>
            <m:sub>
              <m:r>
                <m:rPr>
                  <m:nor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строкам</m:t>
              </m: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ub>
            <m:sup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up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d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Z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val="en-US"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val="en-US" w:eastAsia="zh-CN"/>
                        </w:rPr>
                        <m:t>i</m:t>
                      </m:r>
                    </m:e>
                  </m:d>
                </m:sup>
              </m:sSup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e>
          </m:nary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После этого ошибка транслируется на предыдущий слой. Если на слое i-1 применялся метод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Dropout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, то градиент по активациям </w:t>
      </w:r>
      <m:oMath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>d</m:t>
        </m:r>
        <m:sSup>
          <m:sSup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p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A</m:t>
            </m:r>
          </m:e>
          <m:sup>
            <m:d>
              <m:dPr>
                <m:ctrlPr>
                  <w:rPr>
                    <w:rFonts w:ascii="Cambria Math" w:eastAsia="Calibri" w:hAnsi="Cambria Math" w:cs="Times New Roman"/>
                    <w:i/>
                    <w:sz w:val="28"/>
                    <w:szCs w:val="28"/>
                    <w:lang w:eastAsia="zh-CN"/>
                  </w:rPr>
                </m:ctrlPr>
              </m:dPr>
              <m:e>
                <m:r>
                  <w:rPr>
                    <w:rFonts w:ascii="Cambria Math" w:eastAsia="Calibri" w:hAnsi="Cambria Math" w:cs="Times New Roman"/>
                    <w:sz w:val="28"/>
                    <w:szCs w:val="28"/>
                    <w:lang w:eastAsia="zh-CN"/>
                  </w:rPr>
                  <m:t>i-1</m:t>
                </m:r>
              </m:e>
            </m:d>
          </m:sup>
        </m:sSup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подвергается обратному маскированию и нормированию, после чего умножается на производную функции активации: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d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A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i-1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=d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i</m:t>
                  </m:r>
                </m:e>
              </m:d>
            </m:sup>
          </m:sSup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sSup>
                    <m:sSup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W</m:t>
                      </m:r>
                    </m:e>
                    <m:sup>
                      <m:d>
                        <m:dPr>
                          <m:ctrlPr>
                            <w:rPr>
                              <w:rFonts w:ascii="Cambria Math" w:eastAsia="Calibri" w:hAnsi="Cambria Math" w:cs="Times New Roman"/>
                              <w:i/>
                              <w:sz w:val="28"/>
                              <w:szCs w:val="28"/>
                              <w:lang w:eastAsia="zh-CN"/>
                            </w:rPr>
                          </m:ctrlPr>
                        </m:dPr>
                        <m:e>
                          <m:r>
                            <w:rPr>
                              <w:rFonts w:ascii="Cambria Math" w:eastAsia="Calibri" w:hAnsi="Cambria Math" w:cs="Times New Roman"/>
                              <w:sz w:val="28"/>
                              <w:szCs w:val="28"/>
                              <w:lang w:eastAsia="zh-CN"/>
                            </w:rPr>
                            <m:t>i</m:t>
                          </m:r>
                        </m:e>
                      </m:d>
                    </m:sup>
                  </m:sSup>
                </m:e>
              </m:d>
            </m:e>
            <m:sup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T</m:t>
              </m:r>
            </m:sup>
          </m:sSup>
        </m:oMath>
      </m:oMathPara>
    </w:p>
    <w:p w:rsidR="003449ED" w:rsidRPr="00130548" w:rsidRDefault="007546B3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acc>
            <m:accPr>
              <m:chr m:val="̃"/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acc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d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A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i-1</m:t>
                      </m:r>
                    </m:e>
                  </m:d>
                </m:sup>
              </m:sSup>
            </m:e>
          </m:acc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=</m:t>
          </m:r>
          <m:f>
            <m:fP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fPr>
            <m:num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d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A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i-1</m:t>
                      </m:r>
                    </m:e>
                  </m:d>
                </m:sup>
              </m:sSup>
              <m:r>
                <m:rPr>
                  <m:sty m:val="p"/>
                </m:r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⊙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D</m:t>
                  </m: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eastAsia="zh-CN"/>
                        </w:rPr>
                        <m:t>i-1</m:t>
                      </m:r>
                    </m:e>
                  </m:d>
                </m:sup>
              </m:sSup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num>
            <m:den>
              <m:sSub>
                <m:sSub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sSub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p</m:t>
                  </m:r>
                </m:e>
                <m:sub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keep</m:t>
                  </m:r>
                </m:sub>
              </m:sSub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den>
          </m:f>
        </m:oMath>
      </m:oMathPara>
    </w:p>
    <w:p w:rsidR="003449ED" w:rsidRPr="00CB311C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val="en-US" w:eastAsia="zh-CN"/>
        </w:rPr>
      </w:pPr>
      <m:oMathPara>
        <m:oMath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d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Z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i-1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=</m:t>
          </m:r>
          <m:acc>
            <m:accPr>
              <m:chr m:val="̃"/>
              <m:ctrl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</m:ctrlPr>
            </m:acc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d</m:t>
              </m:r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A</m:t>
                  </m: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val="en-US"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val="en-US" w:eastAsia="zh-CN"/>
                        </w:rPr>
                        <m:t>i-1</m:t>
                      </m:r>
                    </m:e>
                  </m:d>
                </m:sup>
              </m:sSup>
            </m:e>
          </m:acc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val="en-US" w:eastAsia="zh-CN"/>
            </w:rPr>
            <m:t>⊙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f</m:t>
              </m:r>
              <m:ctrl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</m:ctrlPr>
            </m:e>
            <m:sup>
              <m: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  <m:t>'</m:t>
              </m:r>
            </m:sup>
          </m:sSup>
          <m:d>
            <m:dPr>
              <m:ctrlPr>
                <w:rPr>
                  <w:rFonts w:ascii="Cambria Math" w:eastAsia="Calibri" w:hAnsi="Cambria Math" w:cs="Times New Roman"/>
                  <w:sz w:val="28"/>
                  <w:szCs w:val="28"/>
                  <w:lang w:val="en-US" w:eastAsia="zh-CN"/>
                </w:rPr>
              </m:ctrlPr>
            </m:dPr>
            <m:e>
              <m:sSup>
                <m:sSup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val="en-US" w:eastAsia="zh-CN"/>
                    </w:rPr>
                  </m:ctrlPr>
                </m:sSup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  <m:t>z</m:t>
                  </m:r>
                  <m:ctrlPr>
                    <w:rPr>
                      <w:rFonts w:ascii="Cambria Math" w:eastAsia="Calibri" w:hAnsi="Cambria Math" w:cs="Times New Roman"/>
                      <w:sz w:val="28"/>
                      <w:szCs w:val="28"/>
                      <w:lang w:val="en-US" w:eastAsia="zh-CN"/>
                    </w:rPr>
                  </m:ctrlPr>
                </m:e>
                <m:sup>
                  <m:d>
                    <m:dPr>
                      <m:ctrlPr>
                        <w:rPr>
                          <w:rFonts w:ascii="Cambria Math" w:eastAsia="Calibri" w:hAnsi="Cambria Math" w:cs="Times New Roman"/>
                          <w:i/>
                          <w:sz w:val="28"/>
                          <w:szCs w:val="28"/>
                          <w:lang w:val="en-US" w:eastAsia="zh-CN"/>
                        </w:rPr>
                      </m:ctrlPr>
                    </m:dPr>
                    <m:e>
                      <m:r>
                        <w:rPr>
                          <w:rFonts w:ascii="Cambria Math" w:eastAsia="Calibri" w:hAnsi="Cambria Math" w:cs="Times New Roman"/>
                          <w:sz w:val="28"/>
                          <w:szCs w:val="28"/>
                          <w:lang w:val="en-US" w:eastAsia="zh-CN"/>
                        </w:rPr>
                        <m:t>i-1</m:t>
                      </m:r>
                    </m:e>
                  </m:d>
                </m:sup>
              </m:sSup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val="en-US" w:eastAsia="zh-CN"/>
                </w:rPr>
              </m:ctrlPr>
            </m:e>
          </m:d>
        </m:oMath>
      </m:oMathPara>
    </w:p>
    <w:p w:rsidR="00CB311C" w:rsidRPr="00130548" w:rsidRDefault="00CB311C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val="en-US" w:eastAsia="zh-CN"/>
        </w:rPr>
      </w:pPr>
    </w:p>
    <w:p w:rsidR="003449ED" w:rsidRPr="00130548" w:rsidRDefault="003449ED" w:rsidP="00422AD4">
      <w:pPr>
        <w:ind w:right="66"/>
        <w:jc w:val="both"/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b/>
          <w:bCs/>
          <w:sz w:val="28"/>
          <w:szCs w:val="28"/>
          <w:lang w:eastAsia="zh-CN"/>
        </w:rPr>
        <w:t>Оптимизационные стратегии обновления параметров</w:t>
      </w:r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Шаг обновления параметров сети во всех режимах регулируется формулой:</w:t>
      </w:r>
    </w:p>
    <w:p w:rsidR="003449ED" w:rsidRPr="00130548" w:rsidRDefault="007546B3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m:oMathPara>
        <m:oMath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←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W</m:t>
              </m: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-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η⋅</m:t>
          </m:r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d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W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,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 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b</m:t>
              </m: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←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b</m:t>
              </m:r>
              <m:ctrlP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</m:ctrlP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-</m:t>
          </m:r>
          <m:r>
            <m:rPr>
              <m:sty m:val="p"/>
            </m:rP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η⋅</m:t>
          </m:r>
          <m:r>
            <w:rPr>
              <w:rFonts w:ascii="Cambria Math" w:eastAsia="Calibri" w:hAnsi="Cambria Math" w:cs="Times New Roman"/>
              <w:sz w:val="28"/>
              <w:szCs w:val="28"/>
              <w:lang w:eastAsia="zh-CN"/>
            </w:rPr>
            <m:t>d</m:t>
          </m:r>
          <m:sSup>
            <m:sSupPr>
              <m:ctrlPr>
                <w:rPr>
                  <w:rFonts w:ascii="Cambria Math" w:eastAsia="Calibri" w:hAnsi="Cambria Math" w:cs="Times New Roman"/>
                  <w:i/>
                  <w:sz w:val="28"/>
                  <w:szCs w:val="28"/>
                  <w:lang w:eastAsia="zh-CN"/>
                </w:rPr>
              </m:ctrlPr>
            </m:sSupPr>
            <m:e>
              <m:r>
                <w:rPr>
                  <w:rFonts w:ascii="Cambria Math" w:eastAsia="Calibri" w:hAnsi="Cambria Math" w:cs="Times New Roman"/>
                  <w:sz w:val="28"/>
                  <w:szCs w:val="28"/>
                  <w:lang w:eastAsia="zh-CN"/>
                </w:rPr>
                <m:t>b</m:t>
              </m:r>
            </m:e>
            <m:sup>
              <m:d>
                <m:dPr>
                  <m:ctrlPr>
                    <w:rPr>
                      <w:rFonts w:ascii="Cambria Math" w:eastAsia="Calibri" w:hAnsi="Cambria Math" w:cs="Times New Roman"/>
                      <w:i/>
                      <w:sz w:val="28"/>
                      <w:szCs w:val="28"/>
                      <w:lang w:eastAsia="zh-CN"/>
                    </w:rPr>
                  </m:ctrlPr>
                </m:dPr>
                <m:e>
                  <m:r>
                    <w:rPr>
                      <w:rFonts w:ascii="Cambria Math" w:eastAsia="Calibri" w:hAnsi="Cambria Math" w:cs="Times New Roman"/>
                      <w:sz w:val="28"/>
                      <w:szCs w:val="28"/>
                      <w:lang w:eastAsia="zh-CN"/>
                    </w:rPr>
                    <m:t>l</m:t>
                  </m:r>
                </m:e>
              </m:d>
            </m:sup>
          </m:sSup>
        </m:oMath>
      </m:oMathPara>
    </w:p>
    <w:p w:rsidR="003449ED" w:rsidRPr="00130548" w:rsidRDefault="003449ED" w:rsidP="003449ED">
      <w:pPr>
        <w:ind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где </w:t>
      </w:r>
      <m:oMath>
        <m:r>
          <m:rPr>
            <m:sty m:val="p"/>
          </m:rPr>
          <w:rPr>
            <w:rFonts w:ascii="Cambria Math" w:eastAsia="Calibri" w:hAnsi="Cambria Math" w:cs="Times New Roman"/>
            <w:sz w:val="28"/>
            <w:szCs w:val="28"/>
            <w:lang w:val="en-US" w:eastAsia="zh-CN"/>
          </w:rPr>
          <m:t>η</m:t>
        </m:r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— темп обучения (</w:t>
      </w:r>
      <w:r w:rsidRPr="00130548">
        <w:rPr>
          <w:rFonts w:ascii="Times New Roman" w:eastAsia="Calibri" w:hAnsi="Times New Roman" w:cs="Times New Roman"/>
          <w:sz w:val="28"/>
          <w:szCs w:val="28"/>
          <w:lang w:val="en-US" w:eastAsia="zh-CN"/>
        </w:rPr>
        <w:t>Learning</w:t>
      </w: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r w:rsidRPr="00130548">
        <w:rPr>
          <w:rFonts w:ascii="Times New Roman" w:eastAsia="Calibri" w:hAnsi="Times New Roman" w:cs="Times New Roman"/>
          <w:sz w:val="28"/>
          <w:szCs w:val="28"/>
          <w:lang w:val="en-US" w:eastAsia="zh-CN"/>
        </w:rPr>
        <w:t>Rate</w:t>
      </w: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). Различия между стратегиями заключаются в объеме данных m, используемом для вычисления градиентов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dW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и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db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на одной итерации:</w:t>
      </w:r>
    </w:p>
    <w:p w:rsidR="003449ED" w:rsidRPr="00276BA4" w:rsidRDefault="003449ED" w:rsidP="003449ED">
      <w:pPr>
        <w:numPr>
          <w:ilvl w:val="0"/>
          <w:numId w:val="35"/>
        </w:numPr>
        <w:tabs>
          <w:tab w:val="clear" w:pos="720"/>
          <w:tab w:val="left" w:pos="993"/>
        </w:tabs>
        <w:ind w:left="0"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Полнопакетный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градиентный спуск (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Batch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Gradient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Descent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): Размер пакета равен размеру всей обучающей выборки (</w:t>
      </w:r>
      <m:oMath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>m=</m:t>
        </m:r>
        <m:sSub>
          <m:sSubPr>
            <m:ctrlPr>
              <w:rPr>
                <w:rFonts w:ascii="Cambria Math" w:eastAsia="Calibri" w:hAnsi="Cambria Math" w:cs="Times New Roman"/>
                <w:i/>
                <w:sz w:val="28"/>
                <w:szCs w:val="28"/>
                <w:lang w:eastAsia="zh-CN"/>
              </w:rPr>
            </m:ctrlPr>
          </m:sSubPr>
          <m:e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M</m:t>
            </m:r>
          </m:e>
          <m:sub>
            <m:r>
              <w:rPr>
                <w:rFonts w:ascii="Cambria Math" w:eastAsia="Calibri" w:hAnsi="Cambria Math" w:cs="Times New Roman"/>
                <w:sz w:val="28"/>
                <w:szCs w:val="28"/>
                <w:lang w:eastAsia="zh-CN"/>
              </w:rPr>
              <m:t>train</m:t>
            </m:r>
          </m:sub>
        </m:sSub>
      </m:oMath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). Модель совершает один шаг обновления весов за одну эпоху. Траектория </w:t>
      </w: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lastRenderedPageBreak/>
        <w:t>оптимизации идеально стабильна, но алгоритм требует больших объемов оперативной памяти.</w:t>
      </w:r>
    </w:p>
    <w:p w:rsidR="003449ED" w:rsidRPr="00130548" w:rsidRDefault="003449ED" w:rsidP="003449ED">
      <w:pPr>
        <w:numPr>
          <w:ilvl w:val="0"/>
          <w:numId w:val="35"/>
        </w:numPr>
        <w:tabs>
          <w:tab w:val="clear" w:pos="720"/>
          <w:tab w:val="left" w:pos="993"/>
        </w:tabs>
        <w:ind w:left="0"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М</w:t>
      </w:r>
      <w:r w:rsidR="00CB311C">
        <w:rPr>
          <w:rFonts w:ascii="Times New Roman" w:eastAsia="Calibri" w:hAnsi="Times New Roman" w:cs="Times New Roman"/>
          <w:sz w:val="28"/>
          <w:szCs w:val="28"/>
          <w:lang w:eastAsia="zh-CN"/>
        </w:rPr>
        <w:t>ини-пакетный градиентный спуск</w:t>
      </w:r>
      <w:r w:rsidR="00CB311C" w:rsidRPr="00CB311C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: </w:t>
      </w: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Компромиссная стратегия. Обучающая выборка случайным образом перемешивается и разбивается на подмножества фиксированного размера </w:t>
      </w:r>
      <m:oMath>
        <m:r>
          <w:rPr>
            <w:rFonts w:ascii="Cambria Math" w:eastAsia="Calibri" w:hAnsi="Cambria Math" w:cs="Times New Roman"/>
            <w:sz w:val="28"/>
            <w:szCs w:val="28"/>
            <w:lang w:eastAsia="zh-CN"/>
          </w:rPr>
          <m:t>m=</m:t>
        </m:r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eastAsia="zh-CN"/>
          </w:rPr>
          <m:t>batch</m:t>
        </m:r>
        <m:r>
          <m:rPr>
            <m:lit/>
            <m:nor/>
          </m:rPr>
          <w:rPr>
            <w:rFonts w:ascii="Times New Roman" w:eastAsia="Calibri" w:hAnsi="Times New Roman" w:cs="Times New Roman"/>
            <w:sz w:val="28"/>
            <w:szCs w:val="28"/>
            <w:lang w:eastAsia="zh-CN"/>
          </w:rPr>
          <m:t>_</m:t>
        </m:r>
        <w:proofErr w:type="spellStart"/>
        <m:r>
          <m:rPr>
            <m:nor/>
          </m:rPr>
          <w:rPr>
            <w:rFonts w:ascii="Times New Roman" w:eastAsia="Calibri" w:hAnsi="Times New Roman" w:cs="Times New Roman"/>
            <w:sz w:val="28"/>
            <w:szCs w:val="28"/>
            <w:lang w:eastAsia="zh-CN"/>
          </w:rPr>
          <m:t>size</m:t>
        </m:r>
      </m:oMath>
      <w:proofErr w:type="spellEnd"/>
      <w:r w:rsidR="00CB311C" w:rsidRPr="00CB311C">
        <w:rPr>
          <w:rFonts w:ascii="Times New Roman" w:eastAsia="Calibri" w:hAnsi="Times New Roman" w:cs="Times New Roman"/>
          <w:sz w:val="28"/>
          <w:szCs w:val="28"/>
          <w:lang w:eastAsia="zh-CN"/>
        </w:rPr>
        <w:t>.</w:t>
      </w: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Оценка градиентов по мини-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батчам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обеспечивает высокую вычислительную скорость за счет векторизации и сохраняет достаточную стабильность сходимости.</w:t>
      </w:r>
    </w:p>
    <w:p w:rsidR="003449ED" w:rsidRPr="00276BA4" w:rsidRDefault="003449ED" w:rsidP="003449ED">
      <w:pPr>
        <w:numPr>
          <w:ilvl w:val="0"/>
          <w:numId w:val="35"/>
        </w:numPr>
        <w:tabs>
          <w:tab w:val="clear" w:pos="720"/>
          <w:tab w:val="left" w:pos="993"/>
        </w:tabs>
        <w:ind w:left="0" w:right="66" w:firstLine="567"/>
        <w:jc w:val="both"/>
        <w:rPr>
          <w:rFonts w:ascii="Times New Roman" w:eastAsia="Calibri" w:hAnsi="Times New Roman" w:cs="Times New Roman"/>
          <w:sz w:val="28"/>
          <w:szCs w:val="28"/>
          <w:lang w:eastAsia="zh-CN"/>
        </w:rPr>
      </w:pPr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Стохастический градиентный спуск (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Stochastic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Gradient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 xml:space="preserve"> </w:t>
      </w:r>
      <w:proofErr w:type="spellStart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Descent</w:t>
      </w:r>
      <w:proofErr w:type="spellEnd"/>
      <w:r w:rsidRPr="00130548">
        <w:rPr>
          <w:rFonts w:ascii="Times New Roman" w:eastAsia="Calibri" w:hAnsi="Times New Roman" w:cs="Times New Roman"/>
          <w:sz w:val="28"/>
          <w:szCs w:val="28"/>
          <w:lang w:eastAsia="zh-CN"/>
        </w:rPr>
        <w:t>): Размер пакета жестко равен единице (m = 1). Веса обновляются после анализа каждого отдельного объекта. Траектория спуска имеет высокий уровень стохастического шума, что помогает алгоритму выходить из неглубоких локальных минимумов, но замедляет финальную сходимость.</w:t>
      </w:r>
    </w:p>
    <w:p w:rsidR="00422AD4" w:rsidRPr="007D14CB" w:rsidRDefault="00422AD4" w:rsidP="00CB311C">
      <w:pPr>
        <w:pStyle w:val="1"/>
        <w:rPr>
          <w:sz w:val="28"/>
          <w:szCs w:val="28"/>
        </w:rPr>
      </w:pPr>
    </w:p>
    <w:p w:rsidR="00FE465F" w:rsidRPr="00FE465F" w:rsidRDefault="00FE465F" w:rsidP="00FE465F">
      <w:pPr>
        <w:spacing w:before="100" w:beforeAutospacing="1" w:after="100" w:afterAutospacing="1" w:line="240" w:lineRule="auto"/>
        <w:jc w:val="center"/>
        <w:outlineLvl w:val="0"/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b/>
          <w:bCs/>
          <w:kern w:val="36"/>
          <w:sz w:val="32"/>
          <w:szCs w:val="32"/>
          <w:lang w:eastAsia="ru-RU"/>
          <w14:ligatures w14:val="none"/>
        </w:rPr>
        <w:t>3. Реализация нейронной сети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 рамках курсовой работы была разработана многослойная нейронна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я сеть прямого распространения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, предназначенная для решения задачи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многоклассовой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классификации качества вина. Программная реализ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ация выполнена на языке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Python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Разработанная система имеет модульную структуру и включает несколько последовательных этапов: загрузку и предварительную обработку данных, формирование обучающих выборок, реализацию математического аппарата нейронной сети, процесс обучения модели, проведение экспериментов по подбору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гиперпараметров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 анализ полученных результатов.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Загрузка и предварительная обработка данных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 первом этапе осуществляется загрузка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датасета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E465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Wine</w:t>
      </w:r>
      <w:proofErr w:type="spellEnd"/>
      <w:r w:rsidRPr="00FE465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E465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Quality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из CSV-файла с использованием библиотеки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Pandas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. После загрузки данных выполняется проверка структуры набора данных: выводится его размерность и перечень признаков, что позволяет убедиться в корректности чтения исходного файла.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При наличии служебного столбца </w:t>
      </w:r>
      <w:proofErr w:type="spellStart"/>
      <w:r w:rsidRPr="00FE465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Id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он удаляется, поскольку не содержит информативных признаков, влияющих на качество классификации.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Далее выполняется анализ распределения объектов по классам целевой переменной </w:t>
      </w:r>
      <w:proofErr w:type="spellStart"/>
      <w:r w:rsidRPr="00FE465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quality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. Для каждого значения вычисляется количество соответствующих наблюдений. Классы с недостаточным количеством 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>объектов исключаются из дальнейшего рассмотрения, что позволяет снизить влияние статистически незначимых данных и повысить устойчивость обучения модели.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Так как выходной слой нейронной сети использует функцию активации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Softmax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, целевая переменная преобразуется в формат </w:t>
      </w:r>
      <w:proofErr w:type="spellStart"/>
      <w:r w:rsidRPr="00FE465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one-hot</w:t>
      </w:r>
      <w:proofErr w:type="spellEnd"/>
      <w:r w:rsidRPr="00FE465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E465F">
        <w:rPr>
          <w:rFonts w:ascii="Times New Roman" w:eastAsia="Times New Roman" w:hAnsi="Times New Roman" w:cs="Times New Roman"/>
          <w:i/>
          <w:iCs/>
          <w:sz w:val="28"/>
          <w:szCs w:val="28"/>
          <w:lang w:eastAsia="ru-RU"/>
          <w14:ligatures w14:val="none"/>
        </w:rPr>
        <w:t>encoding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. В данном представлении каждому классу соответствует бинарный вектор, в котором единичный элемент указывает на принадлежность объекта к конкретному классу. Такое представление упрощает вычисление функции потерь и реализацию алгоритма обратного распространения ошибки.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 xml:space="preserve">Формирование обучающей, </w:t>
      </w:r>
      <w:proofErr w:type="spellStart"/>
      <w:r w:rsidRPr="00FE465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валидационной</w:t>
      </w:r>
      <w:proofErr w:type="spellEnd"/>
      <w:r w:rsidRPr="00FE465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 xml:space="preserve"> и тестовой выборок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Для объективной оценки качества модели исходный набор данных разделяется на три независимые выборки.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 первом этапе данные разделяются на обучающую выборку (70%) и временную выборку (30%). Далее временная выборка дополнительно делится пополам, в результате чего формируются:</w:t>
      </w:r>
    </w:p>
    <w:p w:rsidR="00FE465F" w:rsidRPr="00FE465F" w:rsidRDefault="00FE465F" w:rsidP="00FE465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обучающая выборка — 70%; </w:t>
      </w:r>
    </w:p>
    <w:p w:rsidR="00FE465F" w:rsidRPr="00FE465F" w:rsidRDefault="00FE465F" w:rsidP="00FE465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валидационная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выборка — 15%; </w:t>
      </w:r>
    </w:p>
    <w:p w:rsidR="00FE465F" w:rsidRPr="00FE465F" w:rsidRDefault="00FE465F" w:rsidP="00FE465F">
      <w:pPr>
        <w:numPr>
          <w:ilvl w:val="0"/>
          <w:numId w:val="4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тестовая выборка — 15%. 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Такое разбиение позволяет использовать данные на различных этапах обучения и оценки модели.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Обучающая выборка используется для настройки параметров нейронной сети.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Валидационная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выборка применяется для подбора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гиперпараметров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 контроля процесса обучения без участия тестовых данных. Тестовая выборка используется только после завершения обучения для получения финальной оценки качества модели.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После разделения данных выполняется стандартизация признаков методом Z-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score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. При этом параметры нормализации (среднее значение и стандартное отклонение) вычисляются исключительно по обучающей выборке. Эти же параметры применяются для преобразования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валидационной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 тестовой выборок, что исключает утечку информации из тестовых данных.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Реализация математического аппарата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На следующем этапе реализуются основные математические функции, используемые в работе нейронной сети.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Функция </w:t>
      </w:r>
      <w:proofErr w:type="spellStart"/>
      <w:proofErr w:type="gram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softmax</w:t>
      </w:r>
      <w:proofErr w:type="spell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(</w:t>
      </w:r>
      <w:proofErr w:type="gram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)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преобразует выходные значения последнего слоя в вероятностное распределение по классам. Для обеспечения численной устойчивости перед вычислением экспоненты из каждого элемента вычитается максимальное значение в строке, что предотвращает переполнение при больших значениях.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Функция </w:t>
      </w:r>
      <w:proofErr w:type="spell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get_</w:t>
      </w:r>
      <w:proofErr w:type="gram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activation</w:t>
      </w:r>
      <w:proofErr w:type="spell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(</w:t>
      </w:r>
      <w:proofErr w:type="gram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)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реализует выбор функции активации для скрытых слоев сети. В зависимости от заданного параметра используются функции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ReLU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,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tanh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или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sigmoid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а также их производные, необходимые для вычисления градиентов в процессе обратного распространения ошибки.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Функция </w:t>
      </w:r>
      <w:proofErr w:type="spell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init_</w:t>
      </w:r>
      <w:proofErr w:type="gram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weights</w:t>
      </w:r>
      <w:proofErr w:type="spell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(</w:t>
      </w:r>
      <w:proofErr w:type="gram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)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отвечает за инициализацию весовых коэффициентов нейронной сети. В работе реализованы различные методы инициализации: случайная инициализация, метод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Xavier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 метод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He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. Выбор метода осуществляется автоматически в зависимости от используемой функции активации и конфигурации эксперимента.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Реализация класса нейронной сети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Основной логической частью программной реализации является класс </w:t>
      </w:r>
      <w:proofErr w:type="spell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CombinatoricNeuralNetwork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в котором инкапсулированы структура модели и алгоритмы её работы.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Конструктор класса принимает параметры архитектуры сети, функцию активации, метод инициализации весов и коэффициент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dropout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. На основе заданной конфигурации автоматически формируются матрицы весов и векторы смещений для всех слоев сети.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Метод </w:t>
      </w:r>
      <w:proofErr w:type="spellStart"/>
      <w:proofErr w:type="gram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forward</w:t>
      </w:r>
      <w:proofErr w:type="spell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(</w:t>
      </w:r>
      <w:proofErr w:type="gram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)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реализует алгоритм прямого распространения сигнала. Для каждого скрытого слоя последовательно выполняются следующие операции:</w:t>
      </w:r>
    </w:p>
    <w:p w:rsidR="00FE465F" w:rsidRPr="00FE465F" w:rsidRDefault="00FE465F" w:rsidP="00FE465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линейное преобразование входных данных; </w:t>
      </w:r>
    </w:p>
    <w:p w:rsidR="00FE465F" w:rsidRPr="00FE465F" w:rsidRDefault="00FE465F" w:rsidP="00FE465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применение функции активации; </w:t>
      </w:r>
    </w:p>
    <w:p w:rsidR="00FE465F" w:rsidRPr="00FE465F" w:rsidRDefault="00FE465F" w:rsidP="00FE465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применение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dropout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(только в режиме обучения); </w:t>
      </w:r>
    </w:p>
    <w:p w:rsidR="00FE465F" w:rsidRPr="00FE465F" w:rsidRDefault="00FE465F" w:rsidP="00FE465F">
      <w:pPr>
        <w:numPr>
          <w:ilvl w:val="0"/>
          <w:numId w:val="4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сохранение промежуточных значений для последующего использования в обратном распространении. 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На выходном слое применяется функция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Softmax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формирующая вероятностное распределение по классам.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Метод </w:t>
      </w:r>
      <w:proofErr w:type="spell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compute_</w:t>
      </w:r>
      <w:proofErr w:type="gram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loss</w:t>
      </w:r>
      <w:proofErr w:type="spell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(</w:t>
      </w:r>
      <w:proofErr w:type="gram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)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реализует вычисление функции потерь на основе категориальной кросс-энтропии. Полученное значение используется для оценки качества работы модели в процессе обучения.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lastRenderedPageBreak/>
        <w:t xml:space="preserve">Метод </w:t>
      </w:r>
      <w:proofErr w:type="spellStart"/>
      <w:proofErr w:type="gram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backward</w:t>
      </w:r>
      <w:proofErr w:type="spell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(</w:t>
      </w:r>
      <w:proofErr w:type="gram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)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реализует алгоритм обратного распространения ошибки. Сначала вычисляется градиент ошибки на выходном слое как разность между предсказанными вероятностями и истинными метками. Далее выполняется последовательное вычисление градиентов для всех слоев сети в обратном направлении.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При использовании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dropout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соответствующая маска применяется и на этапе обратного распространения, что обеспечивает корректное обновление параметров. Все вычисления выполняются в векторизованной форме с использованием библиотеки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NumPy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что существенно повышает производительность обучения.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360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После вычисления градиентов вызывается метод </w:t>
      </w:r>
      <w:proofErr w:type="spell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update_</w:t>
      </w:r>
      <w:proofErr w:type="gram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parameters</w:t>
      </w:r>
      <w:proofErr w:type="spell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(</w:t>
      </w:r>
      <w:proofErr w:type="gram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)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реализующий обновление параметров сети методом градиентного спуска. Веса и смещения корректируются пропорционально вычисленным градиентам и коэффициенту скорости обучения (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learning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rate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).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  <w14:ligatures w14:val="none"/>
        </w:rPr>
        <w:t>Проведение вычислительных экспериментов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Для автоматизации процесса исследования реализована функция </w:t>
      </w:r>
      <w:proofErr w:type="spell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run_</w:t>
      </w:r>
      <w:proofErr w:type="gramStart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experiment</w:t>
      </w:r>
      <w:proofErr w:type="spell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(</w:t>
      </w:r>
      <w:proofErr w:type="gramEnd"/>
      <w:r w:rsidRPr="00FE465F">
        <w:rPr>
          <w:rFonts w:ascii="Times New Roman" w:eastAsia="Times New Roman" w:hAnsi="Times New Roman" w:cs="Times New Roman"/>
          <w:bCs/>
          <w:sz w:val="28"/>
          <w:szCs w:val="28"/>
          <w:lang w:eastAsia="ru-RU"/>
          <w14:ligatures w14:val="none"/>
        </w:rPr>
        <w:t>)</w:t>
      </w: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, которая принимает конфигурацию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гиперпараметров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инициализирует модель и выполняет её обучение в течение фиксированного числа эпох.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В процессе обучения используется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mini-batch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подход, при котором обучающая выборка разбивается на небольшие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подвыборки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фиксированного размера. Это позволяет ускорить процесс обучения и повысить устойчивость градиентного спуска.</w:t>
      </w:r>
    </w:p>
    <w:p w:rsidR="00FE465F" w:rsidRPr="00FE465F" w:rsidRDefault="00FE465F" w:rsidP="00FE465F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После каждой эпохи при включенном режиме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логирования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вычисляются значения функции потерь на обучающей и </w:t>
      </w:r>
      <w:proofErr w:type="spellStart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валидационной</w:t>
      </w:r>
      <w:proofErr w:type="spellEnd"/>
      <w:r w:rsidRPr="00FE465F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выборках, а также значения точности классификации.</w:t>
      </w:r>
    </w:p>
    <w:p w:rsidR="00FE465F" w:rsidRPr="00FE465F" w:rsidRDefault="00FE465F" w:rsidP="00FE465F">
      <w:pPr>
        <w:pStyle w:val="3"/>
        <w:rPr>
          <w:rFonts w:ascii="Times New Roman" w:hAnsi="Times New Roman" w:cs="Times New Roman"/>
          <w:sz w:val="28"/>
          <w:szCs w:val="28"/>
          <w14:ligatures w14:val="none"/>
        </w:rPr>
      </w:pPr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  <w14:ligatures w14:val="none"/>
        </w:rPr>
        <w:t xml:space="preserve">Подбор </w:t>
      </w:r>
      <w:proofErr w:type="spellStart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  <w14:ligatures w14:val="none"/>
        </w:rPr>
        <w:t>гиперпараметров</w:t>
      </w:r>
      <w:proofErr w:type="spellEnd"/>
      <w:r>
        <w:rPr>
          <w:rFonts w:ascii="Times New Roman" w:eastAsia="Times New Roman" w:hAnsi="Times New Roman" w:cs="Times New Roman"/>
          <w:b/>
          <w:bCs/>
          <w:color w:val="auto"/>
          <w:sz w:val="28"/>
          <w:szCs w:val="28"/>
          <w:lang w:eastAsia="ru-RU"/>
          <w14:ligatures w14:val="none"/>
        </w:rPr>
        <w:t xml:space="preserve"> </w:t>
      </w:r>
    </w:p>
    <w:p w:rsidR="00FE465F" w:rsidRPr="00FE465F" w:rsidRDefault="00FE465F" w:rsidP="00FE465F">
      <w:pPr>
        <w:pStyle w:val="a5"/>
        <w:ind w:firstLine="708"/>
        <w:rPr>
          <w:sz w:val="28"/>
          <w:szCs w:val="28"/>
        </w:rPr>
      </w:pPr>
      <w:r w:rsidRPr="00FE465F">
        <w:rPr>
          <w:sz w:val="28"/>
          <w:szCs w:val="28"/>
        </w:rPr>
        <w:t>Для поиска наиболее эффективной конфигурации нейронной сети в работе используется метод полного перебора вариантов а</w:t>
      </w:r>
      <w:r>
        <w:rPr>
          <w:sz w:val="28"/>
          <w:szCs w:val="28"/>
        </w:rPr>
        <w:t xml:space="preserve">рхитектуры и </w:t>
      </w:r>
      <w:proofErr w:type="spellStart"/>
      <w:r>
        <w:rPr>
          <w:sz w:val="28"/>
          <w:szCs w:val="28"/>
        </w:rPr>
        <w:t>гиперпараметров</w:t>
      </w:r>
      <w:proofErr w:type="spellEnd"/>
      <w:r>
        <w:rPr>
          <w:sz w:val="28"/>
          <w:szCs w:val="28"/>
        </w:rPr>
        <w:t xml:space="preserve">. </w:t>
      </w:r>
    </w:p>
    <w:p w:rsidR="00FE465F" w:rsidRPr="00FE465F" w:rsidRDefault="00FE465F" w:rsidP="00FE465F">
      <w:pPr>
        <w:pStyle w:val="a5"/>
        <w:rPr>
          <w:sz w:val="28"/>
          <w:szCs w:val="28"/>
        </w:rPr>
      </w:pPr>
      <w:r w:rsidRPr="00FE465F">
        <w:rPr>
          <w:sz w:val="28"/>
          <w:szCs w:val="28"/>
        </w:rPr>
        <w:t>В рамках исследования последовательно варьируются:</w:t>
      </w:r>
    </w:p>
    <w:p w:rsidR="00FE465F" w:rsidRPr="00FE465F" w:rsidRDefault="00FE465F" w:rsidP="00FE465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E465F">
        <w:rPr>
          <w:rFonts w:ascii="Times New Roman" w:hAnsi="Times New Roman" w:cs="Times New Roman"/>
          <w:sz w:val="28"/>
          <w:szCs w:val="28"/>
        </w:rPr>
        <w:t xml:space="preserve">архитектура скрытых слоев (число и размер слоев); </w:t>
      </w:r>
    </w:p>
    <w:p w:rsidR="00FE465F" w:rsidRPr="00FE465F" w:rsidRDefault="00FE465F" w:rsidP="00FE465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E465F">
        <w:rPr>
          <w:rFonts w:ascii="Times New Roman" w:hAnsi="Times New Roman" w:cs="Times New Roman"/>
          <w:sz w:val="28"/>
          <w:szCs w:val="28"/>
        </w:rPr>
        <w:t xml:space="preserve">функция активации; </w:t>
      </w:r>
    </w:p>
    <w:p w:rsidR="00FE465F" w:rsidRPr="00FE465F" w:rsidRDefault="00FE465F" w:rsidP="00FE465F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E465F">
        <w:rPr>
          <w:rFonts w:ascii="Times New Roman" w:hAnsi="Times New Roman" w:cs="Times New Roman"/>
          <w:sz w:val="28"/>
          <w:szCs w:val="28"/>
        </w:rPr>
        <w:t xml:space="preserve">коэффициент </w:t>
      </w:r>
      <w:proofErr w:type="spellStart"/>
      <w:r w:rsidRPr="00FE465F">
        <w:rPr>
          <w:rFonts w:ascii="Times New Roman" w:hAnsi="Times New Roman" w:cs="Times New Roman"/>
          <w:sz w:val="28"/>
          <w:szCs w:val="28"/>
        </w:rPr>
        <w:t>dropout</w:t>
      </w:r>
      <w:proofErr w:type="spellEnd"/>
      <w:r w:rsidRPr="00FE465F">
        <w:rPr>
          <w:rFonts w:ascii="Times New Roman" w:hAnsi="Times New Roman" w:cs="Times New Roman"/>
          <w:sz w:val="28"/>
          <w:szCs w:val="28"/>
        </w:rPr>
        <w:t xml:space="preserve">. </w:t>
      </w:r>
    </w:p>
    <w:p w:rsidR="00FE465F" w:rsidRPr="00FE465F" w:rsidRDefault="00FE465F" w:rsidP="00FE465F">
      <w:pPr>
        <w:pStyle w:val="a5"/>
        <w:ind w:firstLine="360"/>
        <w:rPr>
          <w:sz w:val="28"/>
          <w:szCs w:val="28"/>
        </w:rPr>
      </w:pPr>
      <w:r w:rsidRPr="00FE465F">
        <w:rPr>
          <w:sz w:val="28"/>
          <w:szCs w:val="28"/>
        </w:rPr>
        <w:lastRenderedPageBreak/>
        <w:t>Для каждого набора параметров выполняется отдельное обучение модели с последующей оценкой качества на тестовой выборке.</w:t>
      </w:r>
    </w:p>
    <w:p w:rsidR="00FE465F" w:rsidRPr="00FE465F" w:rsidRDefault="00FE465F" w:rsidP="00FE465F">
      <w:pPr>
        <w:pStyle w:val="a5"/>
        <w:rPr>
          <w:sz w:val="28"/>
          <w:szCs w:val="28"/>
        </w:rPr>
      </w:pPr>
      <w:r w:rsidRPr="00FE465F">
        <w:rPr>
          <w:sz w:val="28"/>
          <w:szCs w:val="28"/>
        </w:rPr>
        <w:t>Процесс подбора осуществляется в три этапа:</w:t>
      </w:r>
    </w:p>
    <w:p w:rsidR="00FE465F" w:rsidRPr="00FE465F" w:rsidRDefault="00FE465F" w:rsidP="00FE465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E465F">
        <w:rPr>
          <w:rStyle w:val="a4"/>
          <w:rFonts w:ascii="Times New Roman" w:hAnsi="Times New Roman" w:cs="Times New Roman"/>
          <w:b w:val="0"/>
          <w:sz w:val="28"/>
          <w:szCs w:val="28"/>
        </w:rPr>
        <w:t>Подбор архитектуры сети</w:t>
      </w:r>
      <w:r w:rsidRPr="00FE465F">
        <w:rPr>
          <w:rFonts w:ascii="Times New Roman" w:hAnsi="Times New Roman" w:cs="Times New Roman"/>
          <w:sz w:val="28"/>
          <w:szCs w:val="28"/>
        </w:rPr>
        <w:br/>
        <w:t xml:space="preserve">Выполняется перебор заранее заданных конфигураций скрытых слоев. Для каждой архитектуры модель обучается и оценивается по точности классификации. </w:t>
      </w:r>
    </w:p>
    <w:p w:rsidR="00FE465F" w:rsidRPr="00FE465F" w:rsidRDefault="00FE465F" w:rsidP="00FE465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E465F">
        <w:rPr>
          <w:rStyle w:val="a4"/>
          <w:rFonts w:ascii="Times New Roman" w:hAnsi="Times New Roman" w:cs="Times New Roman"/>
          <w:b w:val="0"/>
          <w:sz w:val="28"/>
          <w:szCs w:val="28"/>
        </w:rPr>
        <w:t>Выбор функции активации</w:t>
      </w:r>
      <w:r w:rsidRPr="00FE465F">
        <w:rPr>
          <w:rFonts w:ascii="Times New Roman" w:hAnsi="Times New Roman" w:cs="Times New Roman"/>
          <w:sz w:val="28"/>
          <w:szCs w:val="28"/>
        </w:rPr>
        <w:br/>
        <w:t>На фиксированной лучшей архитектуре проводится сравнение различных функций активации (</w:t>
      </w:r>
      <w:proofErr w:type="spellStart"/>
      <w:r w:rsidRPr="00FE465F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FE465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465F">
        <w:rPr>
          <w:rFonts w:ascii="Times New Roman" w:hAnsi="Times New Roman" w:cs="Times New Roman"/>
          <w:sz w:val="28"/>
          <w:szCs w:val="28"/>
        </w:rPr>
        <w:t>sigmoid</w:t>
      </w:r>
      <w:proofErr w:type="spellEnd"/>
      <w:r w:rsidRPr="00FE465F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FE465F">
        <w:rPr>
          <w:rFonts w:ascii="Times New Roman" w:hAnsi="Times New Roman" w:cs="Times New Roman"/>
          <w:sz w:val="28"/>
          <w:szCs w:val="28"/>
        </w:rPr>
        <w:t>tanh</w:t>
      </w:r>
      <w:proofErr w:type="spellEnd"/>
      <w:r w:rsidRPr="00FE465F">
        <w:rPr>
          <w:rFonts w:ascii="Times New Roman" w:hAnsi="Times New Roman" w:cs="Times New Roman"/>
          <w:sz w:val="28"/>
          <w:szCs w:val="28"/>
        </w:rPr>
        <w:t xml:space="preserve">). </w:t>
      </w:r>
    </w:p>
    <w:p w:rsidR="00FE465F" w:rsidRPr="00FE465F" w:rsidRDefault="00FE465F" w:rsidP="00FE465F">
      <w:pPr>
        <w:numPr>
          <w:ilvl w:val="0"/>
          <w:numId w:val="46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FE465F">
        <w:rPr>
          <w:rStyle w:val="a4"/>
          <w:rFonts w:ascii="Times New Roman" w:hAnsi="Times New Roman" w:cs="Times New Roman"/>
          <w:b w:val="0"/>
          <w:sz w:val="28"/>
          <w:szCs w:val="28"/>
        </w:rPr>
        <w:t xml:space="preserve">Подбор коэффициента </w:t>
      </w:r>
      <w:proofErr w:type="spellStart"/>
      <w:r w:rsidRPr="00FE465F">
        <w:rPr>
          <w:rStyle w:val="a4"/>
          <w:rFonts w:ascii="Times New Roman" w:hAnsi="Times New Roman" w:cs="Times New Roman"/>
          <w:b w:val="0"/>
          <w:sz w:val="28"/>
          <w:szCs w:val="28"/>
        </w:rPr>
        <w:t>dropout</w:t>
      </w:r>
      <w:proofErr w:type="spellEnd"/>
      <w:r w:rsidRPr="00FE465F">
        <w:rPr>
          <w:rFonts w:ascii="Times New Roman" w:hAnsi="Times New Roman" w:cs="Times New Roman"/>
          <w:sz w:val="28"/>
          <w:szCs w:val="28"/>
        </w:rPr>
        <w:br/>
        <w:t xml:space="preserve">На лучших значениях архитектуры и функции активации проводится анализ влияния </w:t>
      </w:r>
      <w:proofErr w:type="spellStart"/>
      <w:r w:rsidRPr="00FE465F">
        <w:rPr>
          <w:rFonts w:ascii="Times New Roman" w:hAnsi="Times New Roman" w:cs="Times New Roman"/>
          <w:sz w:val="28"/>
          <w:szCs w:val="28"/>
        </w:rPr>
        <w:t>dropout</w:t>
      </w:r>
      <w:proofErr w:type="spellEnd"/>
      <w:r w:rsidRPr="00FE465F">
        <w:rPr>
          <w:rFonts w:ascii="Times New Roman" w:hAnsi="Times New Roman" w:cs="Times New Roman"/>
          <w:sz w:val="28"/>
          <w:szCs w:val="28"/>
        </w:rPr>
        <w:t xml:space="preserve"> на качество модели. </w:t>
      </w:r>
    </w:p>
    <w:p w:rsidR="00FE465F" w:rsidRPr="00FE465F" w:rsidRDefault="00FE465F" w:rsidP="00FE465F">
      <w:pPr>
        <w:pStyle w:val="a5"/>
        <w:ind w:firstLine="360"/>
        <w:rPr>
          <w:sz w:val="28"/>
          <w:szCs w:val="28"/>
        </w:rPr>
      </w:pPr>
      <w:r w:rsidRPr="00FE465F">
        <w:rPr>
          <w:sz w:val="28"/>
          <w:szCs w:val="28"/>
        </w:rPr>
        <w:t>Каждая конфигурация проходит полный цикл обучения, после чего вычисляется точность классификации на тестовой выборке. Результаты сохраняются и сравниваются между собой.</w:t>
      </w:r>
    </w:p>
    <w:p w:rsidR="00FE465F" w:rsidRPr="00FE465F" w:rsidRDefault="00FE465F" w:rsidP="00FE465F">
      <w:pPr>
        <w:pStyle w:val="2"/>
        <w:rPr>
          <w:sz w:val="28"/>
          <w:szCs w:val="28"/>
        </w:rPr>
      </w:pPr>
      <w:r w:rsidRPr="00FE465F">
        <w:rPr>
          <w:sz w:val="28"/>
          <w:szCs w:val="28"/>
        </w:rPr>
        <w:t>Анализ результатов обучения</w:t>
      </w:r>
    </w:p>
    <w:p w:rsidR="00FE465F" w:rsidRPr="00FE465F" w:rsidRDefault="00FE465F" w:rsidP="00FE465F">
      <w:pPr>
        <w:pStyle w:val="a5"/>
        <w:ind w:firstLine="708"/>
        <w:rPr>
          <w:sz w:val="28"/>
          <w:szCs w:val="28"/>
        </w:rPr>
      </w:pPr>
      <w:r w:rsidRPr="00FE465F">
        <w:rPr>
          <w:sz w:val="28"/>
          <w:szCs w:val="28"/>
        </w:rPr>
        <w:t>После завершения серии вычислительных экспериментов проводится сравнительный анализ полученных моделей. Основным критерием качества выбранной модели является т</w:t>
      </w:r>
      <w:r>
        <w:rPr>
          <w:sz w:val="28"/>
          <w:szCs w:val="28"/>
        </w:rPr>
        <w:t>очность классификации</w:t>
      </w:r>
      <w:r w:rsidRPr="00FE465F">
        <w:rPr>
          <w:sz w:val="28"/>
          <w:szCs w:val="28"/>
        </w:rPr>
        <w:t xml:space="preserve"> на тестовой выборке.</w:t>
      </w:r>
    </w:p>
    <w:p w:rsidR="00FE465F" w:rsidRPr="00FE465F" w:rsidRDefault="00FE465F" w:rsidP="0013389A">
      <w:pPr>
        <w:pStyle w:val="a5"/>
        <w:ind w:firstLine="708"/>
        <w:rPr>
          <w:sz w:val="28"/>
          <w:szCs w:val="28"/>
        </w:rPr>
      </w:pPr>
      <w:r w:rsidRPr="00FE465F">
        <w:rPr>
          <w:sz w:val="28"/>
          <w:szCs w:val="28"/>
        </w:rPr>
        <w:t xml:space="preserve">Для каждой конфигурации нейронной сети (различные архитектуры, функции активации и значения </w:t>
      </w:r>
      <w:proofErr w:type="spellStart"/>
      <w:r w:rsidRPr="00FE465F">
        <w:rPr>
          <w:sz w:val="28"/>
          <w:szCs w:val="28"/>
        </w:rPr>
        <w:t>dropout</w:t>
      </w:r>
      <w:proofErr w:type="spellEnd"/>
      <w:r w:rsidRPr="00FE465F">
        <w:rPr>
          <w:sz w:val="28"/>
          <w:szCs w:val="28"/>
        </w:rPr>
        <w:t xml:space="preserve">) выполняется отдельное обучение, после чего модель оценивается на ранее неиспользуемых тестовых данных. Полученные значения точности позволяют сравнить эффективность различных вариантов архитектуры и </w:t>
      </w:r>
      <w:proofErr w:type="spellStart"/>
      <w:r w:rsidRPr="00FE465F">
        <w:rPr>
          <w:sz w:val="28"/>
          <w:szCs w:val="28"/>
        </w:rPr>
        <w:t>гиперпараметров</w:t>
      </w:r>
      <w:proofErr w:type="spellEnd"/>
      <w:r w:rsidRPr="00FE465F">
        <w:rPr>
          <w:sz w:val="28"/>
          <w:szCs w:val="28"/>
        </w:rPr>
        <w:t>.</w:t>
      </w:r>
    </w:p>
    <w:p w:rsidR="00FE465F" w:rsidRPr="00FE465F" w:rsidRDefault="00FE465F" w:rsidP="0013389A">
      <w:pPr>
        <w:pStyle w:val="a5"/>
        <w:ind w:firstLine="708"/>
        <w:rPr>
          <w:sz w:val="28"/>
          <w:szCs w:val="28"/>
        </w:rPr>
      </w:pPr>
      <w:r w:rsidRPr="00FE465F">
        <w:rPr>
          <w:sz w:val="28"/>
          <w:szCs w:val="28"/>
        </w:rPr>
        <w:t xml:space="preserve">Результаты экспериментов фиксируются и используются для выбора наилучшей конфигурации модели. В качестве оптимальной выбирается архитектура, обеспечивающая максимальное значение </w:t>
      </w:r>
      <w:proofErr w:type="spellStart"/>
      <w:r w:rsidRPr="00FE465F">
        <w:rPr>
          <w:sz w:val="28"/>
          <w:szCs w:val="28"/>
        </w:rPr>
        <w:t>accuracy</w:t>
      </w:r>
      <w:proofErr w:type="spellEnd"/>
      <w:r w:rsidRPr="00FE465F">
        <w:rPr>
          <w:sz w:val="28"/>
          <w:szCs w:val="28"/>
        </w:rPr>
        <w:t xml:space="preserve"> на тестовой выборке.</w:t>
      </w:r>
    </w:p>
    <w:p w:rsidR="00FE465F" w:rsidRPr="00FE465F" w:rsidRDefault="00FE465F" w:rsidP="0013389A">
      <w:pPr>
        <w:pStyle w:val="a5"/>
        <w:ind w:firstLine="708"/>
        <w:rPr>
          <w:sz w:val="28"/>
          <w:szCs w:val="28"/>
        </w:rPr>
      </w:pPr>
      <w:r w:rsidRPr="00FE465F">
        <w:rPr>
          <w:sz w:val="28"/>
          <w:szCs w:val="28"/>
        </w:rPr>
        <w:t>Дополнительно для наиболее эффективной конфигурации анализируется процесс обучения модели. Для этого строятся графики изменения функции потерь (</w:t>
      </w:r>
      <w:proofErr w:type="spellStart"/>
      <w:r w:rsidRPr="00FE465F">
        <w:rPr>
          <w:sz w:val="28"/>
          <w:szCs w:val="28"/>
        </w:rPr>
        <w:t>loss</w:t>
      </w:r>
      <w:proofErr w:type="spellEnd"/>
      <w:r w:rsidRPr="00FE465F">
        <w:rPr>
          <w:sz w:val="28"/>
          <w:szCs w:val="28"/>
        </w:rPr>
        <w:t xml:space="preserve">) на обучающей и </w:t>
      </w:r>
      <w:proofErr w:type="spellStart"/>
      <w:r w:rsidRPr="00FE465F">
        <w:rPr>
          <w:sz w:val="28"/>
          <w:szCs w:val="28"/>
        </w:rPr>
        <w:t>валидационной</w:t>
      </w:r>
      <w:proofErr w:type="spellEnd"/>
      <w:r w:rsidRPr="00FE465F">
        <w:rPr>
          <w:sz w:val="28"/>
          <w:szCs w:val="28"/>
        </w:rPr>
        <w:t xml:space="preserve"> выборках в зависимости от эпохи обучения. Данные графики позволяют оценить динамику обучения, выявить возможное переобучение и определить устойчивость модели.</w:t>
      </w:r>
    </w:p>
    <w:p w:rsidR="00FE465F" w:rsidRPr="00FE465F" w:rsidRDefault="00FE465F" w:rsidP="0013389A">
      <w:pPr>
        <w:pStyle w:val="a5"/>
        <w:ind w:firstLine="708"/>
        <w:rPr>
          <w:sz w:val="28"/>
          <w:szCs w:val="28"/>
        </w:rPr>
      </w:pPr>
      <w:r w:rsidRPr="00FE465F">
        <w:rPr>
          <w:sz w:val="28"/>
          <w:szCs w:val="28"/>
        </w:rPr>
        <w:t xml:space="preserve">При корректном обучении наблюдается постепенное снижение значения функции потерь на обучающей выборке, а также согласованное </w:t>
      </w:r>
      <w:r w:rsidRPr="00FE465F">
        <w:rPr>
          <w:sz w:val="28"/>
          <w:szCs w:val="28"/>
        </w:rPr>
        <w:lastRenderedPageBreak/>
        <w:t xml:space="preserve">поведение </w:t>
      </w:r>
      <w:proofErr w:type="spellStart"/>
      <w:r w:rsidRPr="00FE465F">
        <w:rPr>
          <w:sz w:val="28"/>
          <w:szCs w:val="28"/>
        </w:rPr>
        <w:t>валидационной</w:t>
      </w:r>
      <w:proofErr w:type="spellEnd"/>
      <w:r w:rsidRPr="00FE465F">
        <w:rPr>
          <w:sz w:val="28"/>
          <w:szCs w:val="28"/>
        </w:rPr>
        <w:t xml:space="preserve"> ошибки. Существенное расхождение между ними может свидетельствовать о переобучении модели.</w:t>
      </w:r>
    </w:p>
    <w:p w:rsidR="00FE465F" w:rsidRPr="00FE465F" w:rsidRDefault="00FE465F" w:rsidP="0013389A">
      <w:pPr>
        <w:pStyle w:val="a5"/>
        <w:ind w:firstLine="708"/>
        <w:rPr>
          <w:sz w:val="28"/>
          <w:szCs w:val="28"/>
        </w:rPr>
      </w:pPr>
      <w:r w:rsidRPr="00FE465F">
        <w:rPr>
          <w:sz w:val="28"/>
          <w:szCs w:val="28"/>
        </w:rPr>
        <w:t>Таким образом, анализ результатов основан на сравнении точности классификации различных архитектур и визуальной оценке динамики функции потерь в процессе обучения.</w:t>
      </w:r>
    </w:p>
    <w:p w:rsidR="00133BD4" w:rsidRPr="00133BD4" w:rsidRDefault="00133BD4" w:rsidP="00133BD4">
      <w:pPr>
        <w:pStyle w:val="1"/>
        <w:jc w:val="center"/>
        <w:rPr>
          <w:sz w:val="32"/>
          <w:szCs w:val="32"/>
        </w:rPr>
      </w:pPr>
      <w:r w:rsidRPr="00133BD4">
        <w:rPr>
          <w:rStyle w:val="a4"/>
          <w:b/>
          <w:bCs/>
          <w:sz w:val="32"/>
          <w:szCs w:val="32"/>
        </w:rPr>
        <w:t>Выводы</w:t>
      </w:r>
    </w:p>
    <w:p w:rsidR="00133BD4" w:rsidRPr="003D68AA" w:rsidRDefault="00133BD4" w:rsidP="00133BD4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>В рамках курсового проекта была реализована многослойная нейронная се</w:t>
      </w:r>
      <w:r>
        <w:rPr>
          <w:sz w:val="28"/>
          <w:szCs w:val="28"/>
        </w:rPr>
        <w:t xml:space="preserve">ть прямого </w:t>
      </w:r>
      <w:proofErr w:type="gramStart"/>
      <w:r>
        <w:rPr>
          <w:sz w:val="28"/>
          <w:szCs w:val="28"/>
        </w:rPr>
        <w:t xml:space="preserve">распространения </w:t>
      </w:r>
      <w:r w:rsidRPr="00133BD4">
        <w:rPr>
          <w:sz w:val="28"/>
          <w:szCs w:val="28"/>
        </w:rPr>
        <w:t xml:space="preserve"> для</w:t>
      </w:r>
      <w:proofErr w:type="gramEnd"/>
      <w:r w:rsidRPr="00133BD4">
        <w:rPr>
          <w:sz w:val="28"/>
          <w:szCs w:val="28"/>
        </w:rPr>
        <w:t xml:space="preserve"> решения задачи </w:t>
      </w:r>
      <w:proofErr w:type="spellStart"/>
      <w:r w:rsidRPr="00133BD4">
        <w:rPr>
          <w:sz w:val="28"/>
          <w:szCs w:val="28"/>
        </w:rPr>
        <w:t>многоклассовой</w:t>
      </w:r>
      <w:proofErr w:type="spellEnd"/>
      <w:r w:rsidRPr="00133BD4">
        <w:rPr>
          <w:sz w:val="28"/>
          <w:szCs w:val="28"/>
        </w:rPr>
        <w:t xml:space="preserve"> классификации качества вина</w:t>
      </w:r>
      <w:r w:rsidR="003D68AA" w:rsidRPr="003D68AA">
        <w:rPr>
          <w:sz w:val="28"/>
          <w:szCs w:val="28"/>
        </w:rPr>
        <w:t>.</w:t>
      </w:r>
    </w:p>
    <w:p w:rsidR="00133BD4" w:rsidRPr="00133BD4" w:rsidRDefault="00133BD4" w:rsidP="003D68AA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>В ходе работы были реализованы основные компоненты нейронной сети: прямое распространение сигнала, функции активации (</w:t>
      </w:r>
      <w:proofErr w:type="spellStart"/>
      <w:r w:rsidRPr="00133BD4">
        <w:rPr>
          <w:sz w:val="28"/>
          <w:szCs w:val="28"/>
        </w:rPr>
        <w:t>ReLU</w:t>
      </w:r>
      <w:proofErr w:type="spellEnd"/>
      <w:r w:rsidRPr="00133BD4">
        <w:rPr>
          <w:sz w:val="28"/>
          <w:szCs w:val="28"/>
        </w:rPr>
        <w:t xml:space="preserve">, </w:t>
      </w:r>
      <w:proofErr w:type="spellStart"/>
      <w:r w:rsidRPr="00133BD4">
        <w:rPr>
          <w:sz w:val="28"/>
          <w:szCs w:val="28"/>
        </w:rPr>
        <w:t>tanh</w:t>
      </w:r>
      <w:proofErr w:type="spellEnd"/>
      <w:r w:rsidRPr="00133BD4">
        <w:rPr>
          <w:sz w:val="28"/>
          <w:szCs w:val="28"/>
        </w:rPr>
        <w:t xml:space="preserve">, </w:t>
      </w:r>
      <w:proofErr w:type="spellStart"/>
      <w:r w:rsidRPr="00133BD4">
        <w:rPr>
          <w:sz w:val="28"/>
          <w:szCs w:val="28"/>
        </w:rPr>
        <w:t>sigmoid</w:t>
      </w:r>
      <w:proofErr w:type="spellEnd"/>
      <w:r w:rsidRPr="00133BD4">
        <w:rPr>
          <w:sz w:val="28"/>
          <w:szCs w:val="28"/>
        </w:rPr>
        <w:t xml:space="preserve">), функция </w:t>
      </w:r>
      <w:proofErr w:type="spellStart"/>
      <w:r w:rsidRPr="00133BD4">
        <w:rPr>
          <w:sz w:val="28"/>
          <w:szCs w:val="28"/>
        </w:rPr>
        <w:t>Softmax</w:t>
      </w:r>
      <w:proofErr w:type="spellEnd"/>
      <w:r w:rsidRPr="00133BD4">
        <w:rPr>
          <w:sz w:val="28"/>
          <w:szCs w:val="28"/>
        </w:rPr>
        <w:t>, функция потерь категориальной кросс-энтропии, алгоритм обратного распространения ошибки, а также обучение с использованием мини-</w:t>
      </w:r>
      <w:proofErr w:type="spellStart"/>
      <w:r w:rsidRPr="00133BD4">
        <w:rPr>
          <w:sz w:val="28"/>
          <w:szCs w:val="28"/>
        </w:rPr>
        <w:t>батч</w:t>
      </w:r>
      <w:proofErr w:type="spellEnd"/>
      <w:r w:rsidRPr="00133BD4">
        <w:rPr>
          <w:sz w:val="28"/>
          <w:szCs w:val="28"/>
        </w:rPr>
        <w:t xml:space="preserve"> градиентного спуска.</w:t>
      </w:r>
    </w:p>
    <w:p w:rsidR="00133BD4" w:rsidRPr="00133BD4" w:rsidRDefault="00133BD4" w:rsidP="00133BD4">
      <w:pPr>
        <w:pStyle w:val="2"/>
        <w:rPr>
          <w:sz w:val="28"/>
          <w:szCs w:val="28"/>
        </w:rPr>
      </w:pPr>
      <w:r w:rsidRPr="00133BD4">
        <w:rPr>
          <w:sz w:val="28"/>
          <w:szCs w:val="28"/>
        </w:rPr>
        <w:t>Обработка данных</w:t>
      </w:r>
    </w:p>
    <w:p w:rsidR="00133BD4" w:rsidRPr="00133BD4" w:rsidRDefault="00133BD4" w:rsidP="003D68AA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 xml:space="preserve">Исходный </w:t>
      </w:r>
      <w:proofErr w:type="spellStart"/>
      <w:r w:rsidRPr="00133BD4">
        <w:rPr>
          <w:sz w:val="28"/>
          <w:szCs w:val="28"/>
        </w:rPr>
        <w:t>датасет</w:t>
      </w:r>
      <w:proofErr w:type="spellEnd"/>
      <w:r w:rsidRPr="00133BD4">
        <w:rPr>
          <w:sz w:val="28"/>
          <w:szCs w:val="28"/>
        </w:rPr>
        <w:t xml:space="preserve"> был предварительно обработан: удалён служебный столбец </w:t>
      </w:r>
      <w:proofErr w:type="spellStart"/>
      <w:r w:rsidRPr="00133BD4">
        <w:rPr>
          <w:sz w:val="28"/>
          <w:szCs w:val="28"/>
        </w:rPr>
        <w:t>Id</w:t>
      </w:r>
      <w:proofErr w:type="spellEnd"/>
      <w:r w:rsidRPr="00133BD4">
        <w:rPr>
          <w:sz w:val="28"/>
          <w:szCs w:val="28"/>
        </w:rPr>
        <w:t xml:space="preserve">, выполнено преобразование целевой переменной в </w:t>
      </w:r>
      <w:proofErr w:type="spellStart"/>
      <w:r w:rsidRPr="00133BD4">
        <w:rPr>
          <w:sz w:val="28"/>
          <w:szCs w:val="28"/>
        </w:rPr>
        <w:t>one-hot</w:t>
      </w:r>
      <w:proofErr w:type="spellEnd"/>
      <w:r w:rsidRPr="00133BD4">
        <w:rPr>
          <w:sz w:val="28"/>
          <w:szCs w:val="28"/>
        </w:rPr>
        <w:t xml:space="preserve"> формат, а также стандартизация входных признаков методом Z-</w:t>
      </w:r>
      <w:proofErr w:type="spellStart"/>
      <w:r w:rsidRPr="00133BD4">
        <w:rPr>
          <w:sz w:val="28"/>
          <w:szCs w:val="28"/>
        </w:rPr>
        <w:t>score</w:t>
      </w:r>
      <w:proofErr w:type="spellEnd"/>
      <w:r w:rsidRPr="00133BD4">
        <w:rPr>
          <w:sz w:val="28"/>
          <w:szCs w:val="28"/>
        </w:rPr>
        <w:t>.</w:t>
      </w:r>
    </w:p>
    <w:p w:rsidR="00133BD4" w:rsidRPr="00133BD4" w:rsidRDefault="00133BD4" w:rsidP="00133BD4">
      <w:pPr>
        <w:pStyle w:val="a5"/>
        <w:rPr>
          <w:sz w:val="28"/>
          <w:szCs w:val="28"/>
        </w:rPr>
      </w:pPr>
      <w:r w:rsidRPr="00133BD4">
        <w:rPr>
          <w:sz w:val="28"/>
          <w:szCs w:val="28"/>
        </w:rPr>
        <w:t>Данные были разделены на три выборки:</w:t>
      </w:r>
    </w:p>
    <w:p w:rsidR="00133BD4" w:rsidRPr="00133BD4" w:rsidRDefault="00133BD4" w:rsidP="00133BD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133BD4">
        <w:rPr>
          <w:rFonts w:ascii="Times New Roman" w:hAnsi="Times New Roman" w:cs="Times New Roman"/>
          <w:sz w:val="28"/>
          <w:szCs w:val="28"/>
        </w:rPr>
        <w:t xml:space="preserve">обучающая — 4523 объекта </w:t>
      </w:r>
    </w:p>
    <w:p w:rsidR="00133BD4" w:rsidRPr="00133BD4" w:rsidRDefault="00133BD4" w:rsidP="00133BD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33BD4">
        <w:rPr>
          <w:rFonts w:ascii="Times New Roman" w:hAnsi="Times New Roman" w:cs="Times New Roman"/>
          <w:sz w:val="28"/>
          <w:szCs w:val="28"/>
        </w:rPr>
        <w:t>валидационная</w:t>
      </w:r>
      <w:proofErr w:type="spellEnd"/>
      <w:r w:rsidRPr="00133BD4">
        <w:rPr>
          <w:rFonts w:ascii="Times New Roman" w:hAnsi="Times New Roman" w:cs="Times New Roman"/>
          <w:sz w:val="28"/>
          <w:szCs w:val="28"/>
        </w:rPr>
        <w:t xml:space="preserve"> — 969 объектов </w:t>
      </w:r>
    </w:p>
    <w:p w:rsidR="00133BD4" w:rsidRPr="00133BD4" w:rsidRDefault="00133BD4" w:rsidP="00133BD4">
      <w:pPr>
        <w:numPr>
          <w:ilvl w:val="0"/>
          <w:numId w:val="47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133BD4">
        <w:rPr>
          <w:rFonts w:ascii="Times New Roman" w:hAnsi="Times New Roman" w:cs="Times New Roman"/>
          <w:sz w:val="28"/>
          <w:szCs w:val="28"/>
        </w:rPr>
        <w:t xml:space="preserve">тестовая — 970 объектов </w:t>
      </w:r>
    </w:p>
    <w:p w:rsidR="00133BD4" w:rsidRPr="00133BD4" w:rsidRDefault="00133BD4" w:rsidP="003D68AA">
      <w:pPr>
        <w:pStyle w:val="a5"/>
        <w:rPr>
          <w:sz w:val="28"/>
          <w:szCs w:val="28"/>
        </w:rPr>
      </w:pPr>
      <w:r w:rsidRPr="00133BD4">
        <w:rPr>
          <w:sz w:val="28"/>
          <w:szCs w:val="28"/>
        </w:rPr>
        <w:t>Также были исключены редкие классы с недостаточным количеством наблюдений.</w:t>
      </w:r>
    </w:p>
    <w:p w:rsidR="00133BD4" w:rsidRPr="00133BD4" w:rsidRDefault="00133BD4" w:rsidP="00133BD4">
      <w:pPr>
        <w:pStyle w:val="2"/>
        <w:rPr>
          <w:sz w:val="28"/>
          <w:szCs w:val="28"/>
        </w:rPr>
      </w:pPr>
      <w:r w:rsidRPr="00133BD4">
        <w:rPr>
          <w:sz w:val="28"/>
          <w:szCs w:val="28"/>
        </w:rPr>
        <w:t>Экспериментальная часть</w:t>
      </w:r>
    </w:p>
    <w:p w:rsidR="00133BD4" w:rsidRPr="00133BD4" w:rsidRDefault="00133BD4" w:rsidP="003D68AA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 xml:space="preserve">В рамках работы было проведено сравнение различных конфигураций нейронной сети. Оценивалось влияние архитектуры сети, функции активации и коэффициента </w:t>
      </w:r>
      <w:proofErr w:type="spellStart"/>
      <w:r w:rsidRPr="00133BD4">
        <w:rPr>
          <w:sz w:val="28"/>
          <w:szCs w:val="28"/>
        </w:rPr>
        <w:t>dropout</w:t>
      </w:r>
      <w:proofErr w:type="spellEnd"/>
      <w:r w:rsidRPr="00133BD4">
        <w:rPr>
          <w:sz w:val="28"/>
          <w:szCs w:val="28"/>
        </w:rPr>
        <w:t xml:space="preserve"> на итоговое качество классификации.</w:t>
      </w:r>
    </w:p>
    <w:p w:rsidR="00133BD4" w:rsidRPr="00133BD4" w:rsidRDefault="00133BD4" w:rsidP="003D68AA">
      <w:pPr>
        <w:pStyle w:val="a5"/>
        <w:rPr>
          <w:sz w:val="28"/>
          <w:szCs w:val="28"/>
        </w:rPr>
      </w:pPr>
      <w:r w:rsidRPr="00133BD4">
        <w:rPr>
          <w:sz w:val="28"/>
          <w:szCs w:val="28"/>
        </w:rPr>
        <w:t>Оценка моделей выполнялась по точности на тестовой выборке.</w:t>
      </w:r>
    </w:p>
    <w:p w:rsidR="00133BD4" w:rsidRPr="00133BD4" w:rsidRDefault="00133BD4" w:rsidP="003D68AA">
      <w:pPr>
        <w:pStyle w:val="2"/>
        <w:rPr>
          <w:sz w:val="28"/>
          <w:szCs w:val="28"/>
        </w:rPr>
      </w:pPr>
      <w:r w:rsidRPr="00133BD4">
        <w:rPr>
          <w:sz w:val="28"/>
          <w:szCs w:val="28"/>
        </w:rPr>
        <w:t>Сравнение архитектур</w:t>
      </w:r>
    </w:p>
    <w:p w:rsidR="00133BD4" w:rsidRPr="00133BD4" w:rsidRDefault="00133BD4" w:rsidP="003D68AA">
      <w:pPr>
        <w:pStyle w:val="a5"/>
        <w:rPr>
          <w:sz w:val="28"/>
          <w:szCs w:val="28"/>
        </w:rPr>
      </w:pPr>
      <w:r w:rsidRPr="00133BD4">
        <w:rPr>
          <w:sz w:val="28"/>
          <w:szCs w:val="28"/>
        </w:rPr>
        <w:t xml:space="preserve">Лучший результат показала архитектура </w:t>
      </w:r>
      <w:r w:rsidRPr="00133BD4">
        <w:rPr>
          <w:rStyle w:val="a4"/>
          <w:sz w:val="28"/>
          <w:szCs w:val="28"/>
        </w:rPr>
        <w:t>[128, 64]</w:t>
      </w:r>
      <w:r w:rsidRPr="00133BD4">
        <w:rPr>
          <w:sz w:val="28"/>
          <w:szCs w:val="28"/>
        </w:rPr>
        <w:t>, обеспечившая максимальную точность среди протестированных вариантов.</w:t>
      </w:r>
    </w:p>
    <w:p w:rsidR="00133BD4" w:rsidRPr="00133BD4" w:rsidRDefault="00133BD4" w:rsidP="003D68AA">
      <w:pPr>
        <w:pStyle w:val="2"/>
        <w:rPr>
          <w:sz w:val="28"/>
          <w:szCs w:val="28"/>
        </w:rPr>
      </w:pPr>
      <w:r w:rsidRPr="00133BD4">
        <w:rPr>
          <w:sz w:val="28"/>
          <w:szCs w:val="28"/>
        </w:rPr>
        <w:lastRenderedPageBreak/>
        <w:t>Сравнение функций активации</w:t>
      </w:r>
    </w:p>
    <w:p w:rsidR="00133BD4" w:rsidRPr="00133BD4" w:rsidRDefault="00133BD4" w:rsidP="003D68AA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 xml:space="preserve">Наилучшее качество классификации достигнуто при использовании функции активации </w:t>
      </w:r>
      <w:proofErr w:type="spellStart"/>
      <w:r w:rsidRPr="00133BD4">
        <w:rPr>
          <w:rStyle w:val="a4"/>
          <w:sz w:val="28"/>
          <w:szCs w:val="28"/>
        </w:rPr>
        <w:t>ReLU</w:t>
      </w:r>
      <w:proofErr w:type="spellEnd"/>
      <w:r w:rsidRPr="00133BD4">
        <w:rPr>
          <w:sz w:val="28"/>
          <w:szCs w:val="28"/>
        </w:rPr>
        <w:t xml:space="preserve">, по сравнению с </w:t>
      </w:r>
      <w:proofErr w:type="spellStart"/>
      <w:r w:rsidRPr="00133BD4">
        <w:rPr>
          <w:sz w:val="28"/>
          <w:szCs w:val="28"/>
        </w:rPr>
        <w:t>tanh</w:t>
      </w:r>
      <w:proofErr w:type="spellEnd"/>
      <w:r w:rsidRPr="00133BD4">
        <w:rPr>
          <w:sz w:val="28"/>
          <w:szCs w:val="28"/>
        </w:rPr>
        <w:t xml:space="preserve"> и </w:t>
      </w:r>
      <w:proofErr w:type="spellStart"/>
      <w:r w:rsidRPr="00133BD4">
        <w:rPr>
          <w:sz w:val="28"/>
          <w:szCs w:val="28"/>
        </w:rPr>
        <w:t>sigmoid</w:t>
      </w:r>
      <w:proofErr w:type="spellEnd"/>
      <w:r w:rsidRPr="00133BD4">
        <w:rPr>
          <w:sz w:val="28"/>
          <w:szCs w:val="28"/>
        </w:rPr>
        <w:t>.</w:t>
      </w:r>
    </w:p>
    <w:p w:rsidR="00133BD4" w:rsidRPr="00133BD4" w:rsidRDefault="00133BD4" w:rsidP="003D68AA">
      <w:pPr>
        <w:pStyle w:val="2"/>
        <w:rPr>
          <w:sz w:val="28"/>
          <w:szCs w:val="28"/>
        </w:rPr>
      </w:pPr>
      <w:r w:rsidRPr="00133BD4">
        <w:rPr>
          <w:sz w:val="28"/>
          <w:szCs w:val="28"/>
        </w:rPr>
        <w:t xml:space="preserve">Влияние </w:t>
      </w:r>
      <w:proofErr w:type="spellStart"/>
      <w:r w:rsidRPr="00133BD4">
        <w:rPr>
          <w:sz w:val="28"/>
          <w:szCs w:val="28"/>
        </w:rPr>
        <w:t>dropout</w:t>
      </w:r>
      <w:proofErr w:type="spellEnd"/>
    </w:p>
    <w:p w:rsidR="00133BD4" w:rsidRPr="00133BD4" w:rsidRDefault="00133BD4" w:rsidP="003D68AA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 xml:space="preserve">Наилучший результат получен при отсутствии </w:t>
      </w:r>
      <w:proofErr w:type="spellStart"/>
      <w:r w:rsidRPr="00133BD4">
        <w:rPr>
          <w:sz w:val="28"/>
          <w:szCs w:val="28"/>
        </w:rPr>
        <w:t>dropout</w:t>
      </w:r>
      <w:proofErr w:type="spellEnd"/>
      <w:r w:rsidRPr="00133BD4">
        <w:rPr>
          <w:sz w:val="28"/>
          <w:szCs w:val="28"/>
        </w:rPr>
        <w:t xml:space="preserve"> (0.0), что может свидетельствовать о том, что регуляризация в данной задаче не улучшает качество модели.</w:t>
      </w:r>
    </w:p>
    <w:p w:rsidR="00133BD4" w:rsidRPr="00133BD4" w:rsidRDefault="00133BD4" w:rsidP="00133BD4">
      <w:pPr>
        <w:pStyle w:val="2"/>
        <w:rPr>
          <w:sz w:val="28"/>
          <w:szCs w:val="28"/>
        </w:rPr>
      </w:pPr>
      <w:r w:rsidRPr="00133BD4">
        <w:rPr>
          <w:sz w:val="28"/>
          <w:szCs w:val="28"/>
        </w:rPr>
        <w:t>Финальное обучение модели</w:t>
      </w:r>
    </w:p>
    <w:p w:rsidR="00133BD4" w:rsidRPr="00133BD4" w:rsidRDefault="00133BD4" w:rsidP="003D68AA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 xml:space="preserve">Для оптимальной конфигурации нейронной сети было выполнено отдельное обучение модели. В процессе обучения фиксировались значения функции потерь и точности на обучающей и </w:t>
      </w:r>
      <w:proofErr w:type="spellStart"/>
      <w:r w:rsidRPr="00133BD4">
        <w:rPr>
          <w:sz w:val="28"/>
          <w:szCs w:val="28"/>
        </w:rPr>
        <w:t>валидационной</w:t>
      </w:r>
      <w:proofErr w:type="spellEnd"/>
      <w:r w:rsidRPr="00133BD4">
        <w:rPr>
          <w:sz w:val="28"/>
          <w:szCs w:val="28"/>
        </w:rPr>
        <w:t xml:space="preserve"> выборках.</w:t>
      </w:r>
    </w:p>
    <w:p w:rsidR="00133BD4" w:rsidRPr="00133BD4" w:rsidRDefault="00133BD4" w:rsidP="003D68AA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>По результатам финального обучения построены следующие графики:</w:t>
      </w:r>
    </w:p>
    <w:p w:rsidR="003D68AA" w:rsidRDefault="003D68AA" w:rsidP="003D68A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D68AA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E762FB" wp14:editId="18DDC72C">
            <wp:extent cx="5940425" cy="3705225"/>
            <wp:effectExtent l="0" t="0" r="317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0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AA" w:rsidRDefault="003D68AA" w:rsidP="003D68AA">
      <w:pPr>
        <w:spacing w:before="100" w:beforeAutospacing="1" w:after="100" w:afterAutospacing="1" w:line="240" w:lineRule="auto"/>
        <w:ind w:left="720"/>
        <w:jc w:val="center"/>
        <w:rPr>
          <w:rFonts w:ascii="Times New Roman" w:hAnsi="Times New Roman" w:cs="Times New Roman"/>
          <w:sz w:val="28"/>
          <w:szCs w:val="28"/>
        </w:rPr>
      </w:pPr>
      <w:r w:rsidRPr="00993BE9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993BE9">
        <w:rPr>
          <w:rFonts w:ascii="Times New Roman" w:hAnsi="Times New Roman" w:cs="Times New Roman"/>
          <w:i/>
          <w:iCs/>
          <w:sz w:val="28"/>
          <w:szCs w:val="28"/>
        </w:rPr>
        <w:fldChar w:fldCharType="begin"/>
      </w:r>
      <w:r w:rsidRPr="00993BE9">
        <w:rPr>
          <w:rFonts w:ascii="Times New Roman" w:hAnsi="Times New Roman" w:cs="Times New Roman"/>
          <w:sz w:val="28"/>
          <w:szCs w:val="28"/>
        </w:rPr>
        <w:instrText xml:space="preserve"> SEQ Рисунок \* ARABIC </w:instrText>
      </w:r>
      <w:r w:rsidRPr="00993BE9">
        <w:rPr>
          <w:rFonts w:ascii="Times New Roman" w:hAnsi="Times New Roman" w:cs="Times New Roman"/>
          <w:i/>
          <w:iCs/>
          <w:sz w:val="28"/>
          <w:szCs w:val="28"/>
        </w:rPr>
        <w:fldChar w:fldCharType="separate"/>
      </w:r>
      <w:r w:rsidRPr="00993BE9">
        <w:rPr>
          <w:rFonts w:ascii="Times New Roman" w:hAnsi="Times New Roman" w:cs="Times New Roman"/>
          <w:noProof/>
          <w:sz w:val="28"/>
          <w:szCs w:val="28"/>
        </w:rPr>
        <w:t>1</w:t>
      </w:r>
      <w:r w:rsidRPr="00993BE9">
        <w:rPr>
          <w:rFonts w:ascii="Times New Roman" w:hAnsi="Times New Roman" w:cs="Times New Roman"/>
          <w:i/>
          <w:iCs/>
          <w:sz w:val="28"/>
          <w:szCs w:val="28"/>
        </w:rPr>
        <w:fldChar w:fldCharType="end"/>
      </w:r>
      <w:r w:rsidRPr="00993BE9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 xml:space="preserve">  График функции потерь </w:t>
      </w:r>
    </w:p>
    <w:p w:rsidR="003D68AA" w:rsidRDefault="003D68AA" w:rsidP="003D68A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:rsidR="003D68AA" w:rsidRPr="00133BD4" w:rsidRDefault="003D68AA" w:rsidP="003D68A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:rsidR="003D68AA" w:rsidRDefault="003D68AA" w:rsidP="003D68A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3D68AA">
        <w:rPr>
          <w:rFonts w:ascii="Times New Roman" w:hAnsi="Times New Roman" w:cs="Times New Roman"/>
          <w:noProof/>
          <w:sz w:val="28"/>
          <w:szCs w:val="28"/>
          <w:lang w:eastAsia="ru-RU"/>
        </w:rPr>
        <w:lastRenderedPageBreak/>
        <w:drawing>
          <wp:inline distT="0" distB="0" distL="0" distR="0" wp14:anchorId="634C5096" wp14:editId="026FEC40">
            <wp:extent cx="5940425" cy="373507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35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8AA" w:rsidRDefault="003D68AA" w:rsidP="003D68AA">
      <w:pPr>
        <w:spacing w:before="100" w:beforeAutospacing="1" w:after="100" w:afterAutospacing="1" w:line="240" w:lineRule="auto"/>
        <w:ind w:left="1416" w:firstLine="708"/>
        <w:jc w:val="center"/>
        <w:rPr>
          <w:rFonts w:ascii="Times New Roman" w:hAnsi="Times New Roman" w:cs="Times New Roman"/>
          <w:sz w:val="28"/>
          <w:szCs w:val="28"/>
        </w:rPr>
      </w:pPr>
      <w:r w:rsidRPr="00993BE9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3D68AA">
        <w:rPr>
          <w:rFonts w:ascii="Times New Roman" w:hAnsi="Times New Roman" w:cs="Times New Roman"/>
          <w:iCs/>
          <w:sz w:val="28"/>
          <w:szCs w:val="28"/>
        </w:rPr>
        <w:t>2</w:t>
      </w:r>
      <w:r w:rsidRPr="00993BE9">
        <w:rPr>
          <w:rFonts w:ascii="Times New Roman" w:hAnsi="Times New Roman" w:cs="Times New Roman"/>
          <w:sz w:val="28"/>
          <w:szCs w:val="28"/>
        </w:rPr>
        <w:t xml:space="preserve"> — </w:t>
      </w:r>
      <w:r>
        <w:rPr>
          <w:rFonts w:ascii="Times New Roman" w:hAnsi="Times New Roman" w:cs="Times New Roman"/>
          <w:sz w:val="28"/>
          <w:szCs w:val="28"/>
        </w:rPr>
        <w:t>Г</w:t>
      </w:r>
      <w:r w:rsidRPr="00133BD4">
        <w:rPr>
          <w:rFonts w:ascii="Times New Roman" w:hAnsi="Times New Roman" w:cs="Times New Roman"/>
          <w:sz w:val="28"/>
          <w:szCs w:val="28"/>
        </w:rPr>
        <w:t xml:space="preserve">рафик точности </w:t>
      </w:r>
    </w:p>
    <w:p w:rsidR="003D68AA" w:rsidRPr="003D68AA" w:rsidRDefault="003D68AA" w:rsidP="003D68AA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Анализ графиков функции потерь и точности показывает, что модель обучается стабильно. Значение функции потерь на обучающей и </w:t>
      </w:r>
      <w:proofErr w:type="spellStart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валидационной</w:t>
      </w:r>
      <w:proofErr w:type="spellEnd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выборках постепенно уменьшается на протяжении всех эпох, что свидетельствует о корректной работе алгоритма обратного распространения ошибки.</w:t>
      </w:r>
    </w:p>
    <w:p w:rsidR="003D68AA" w:rsidRPr="003D68AA" w:rsidRDefault="003D68AA" w:rsidP="003D68AA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При этом уже после первых 10–15 эпох наблюдается замедление улучшения метрик, что указывает на достижение моделью состояния близкого к сходимости.</w:t>
      </w:r>
    </w:p>
    <w:p w:rsidR="003D68AA" w:rsidRPr="003D68AA" w:rsidRDefault="003D68AA" w:rsidP="003D68AA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График точности показывает устойчивый рост качества классификации на обучающей и </w:t>
      </w:r>
      <w:proofErr w:type="spellStart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валидационной</w:t>
      </w:r>
      <w:proofErr w:type="spellEnd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выборках. Однако присутствует небольшой разрыв между </w:t>
      </w:r>
      <w:proofErr w:type="spellStart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train</w:t>
      </w:r>
      <w:proofErr w:type="spellEnd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и </w:t>
      </w:r>
      <w:proofErr w:type="spellStart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validation</w:t>
      </w:r>
      <w:proofErr w:type="spellEnd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 xml:space="preserve"> </w:t>
      </w:r>
      <w:proofErr w:type="spellStart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accuracy</w:t>
      </w:r>
      <w:proofErr w:type="spellEnd"/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, что может свидетельствовать о слабом переобучении модели на обучающую выборку.</w:t>
      </w:r>
    </w:p>
    <w:p w:rsidR="003D68AA" w:rsidRPr="003D68AA" w:rsidRDefault="003D68AA" w:rsidP="003D68AA">
      <w:pPr>
        <w:spacing w:before="100" w:beforeAutospacing="1" w:after="100" w:afterAutospacing="1" w:line="24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  <w:r w:rsidRPr="003D68AA"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  <w:t>Тем не менее, данный разрыв не является критическим, и модель демонстрирует удовлетворительную способность к обобщению.</w:t>
      </w:r>
    </w:p>
    <w:p w:rsidR="003D68AA" w:rsidRDefault="003D68AA" w:rsidP="003D68AA">
      <w:p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</w:p>
    <w:p w:rsidR="003D68AA" w:rsidRDefault="003D68AA" w:rsidP="003D68AA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sz w:val="28"/>
          <w:szCs w:val="28"/>
        </w:rPr>
      </w:pPr>
    </w:p>
    <w:p w:rsidR="003D68AA" w:rsidRPr="003D68AA" w:rsidRDefault="003D68AA" w:rsidP="003D68AA">
      <w:pPr>
        <w:spacing w:before="100" w:beforeAutospacing="1" w:after="100" w:afterAutospacing="1" w:line="240" w:lineRule="auto"/>
        <w:ind w:left="720"/>
        <w:rPr>
          <w:rFonts w:ascii="Times New Roman" w:hAnsi="Times New Roman" w:cs="Times New Roman"/>
          <w:sz w:val="28"/>
          <w:szCs w:val="28"/>
        </w:rPr>
      </w:pPr>
    </w:p>
    <w:p w:rsidR="00133BD4" w:rsidRPr="00133BD4" w:rsidRDefault="00133BD4" w:rsidP="00133BD4">
      <w:pPr>
        <w:pStyle w:val="2"/>
        <w:rPr>
          <w:sz w:val="28"/>
          <w:szCs w:val="28"/>
        </w:rPr>
      </w:pPr>
      <w:r w:rsidRPr="00133BD4">
        <w:rPr>
          <w:sz w:val="28"/>
          <w:szCs w:val="28"/>
        </w:rPr>
        <w:lastRenderedPageBreak/>
        <w:t>Итоговые результаты</w:t>
      </w:r>
    </w:p>
    <w:p w:rsidR="00133BD4" w:rsidRPr="00133BD4" w:rsidRDefault="00133BD4" w:rsidP="00133BD4">
      <w:pPr>
        <w:pStyle w:val="a5"/>
        <w:rPr>
          <w:sz w:val="28"/>
          <w:szCs w:val="28"/>
        </w:rPr>
      </w:pPr>
      <w:r w:rsidRPr="00133BD4">
        <w:rPr>
          <w:sz w:val="28"/>
          <w:szCs w:val="28"/>
        </w:rPr>
        <w:t>Наилучшая конфигурация модели:</w:t>
      </w:r>
    </w:p>
    <w:p w:rsidR="00133BD4" w:rsidRPr="00133BD4" w:rsidRDefault="00133BD4" w:rsidP="00133BD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133BD4">
        <w:rPr>
          <w:rFonts w:ascii="Times New Roman" w:hAnsi="Times New Roman" w:cs="Times New Roman"/>
          <w:sz w:val="28"/>
          <w:szCs w:val="28"/>
        </w:rPr>
        <w:t xml:space="preserve">архитектура: [128, 64] </w:t>
      </w:r>
    </w:p>
    <w:p w:rsidR="00133BD4" w:rsidRPr="00133BD4" w:rsidRDefault="00133BD4" w:rsidP="00133BD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133BD4">
        <w:rPr>
          <w:rFonts w:ascii="Times New Roman" w:hAnsi="Times New Roman" w:cs="Times New Roman"/>
          <w:sz w:val="28"/>
          <w:szCs w:val="28"/>
        </w:rPr>
        <w:t xml:space="preserve">функция активации: </w:t>
      </w:r>
      <w:proofErr w:type="spellStart"/>
      <w:r w:rsidRPr="00133BD4">
        <w:rPr>
          <w:rFonts w:ascii="Times New Roman" w:hAnsi="Times New Roman" w:cs="Times New Roman"/>
          <w:sz w:val="28"/>
          <w:szCs w:val="28"/>
        </w:rPr>
        <w:t>ReLU</w:t>
      </w:r>
      <w:proofErr w:type="spellEnd"/>
      <w:r w:rsidRPr="00133BD4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33BD4" w:rsidRPr="00133BD4" w:rsidRDefault="00133BD4" w:rsidP="00133BD4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proofErr w:type="spellStart"/>
      <w:r w:rsidRPr="00133BD4">
        <w:rPr>
          <w:rFonts w:ascii="Times New Roman" w:hAnsi="Times New Roman" w:cs="Times New Roman"/>
          <w:sz w:val="28"/>
          <w:szCs w:val="28"/>
        </w:rPr>
        <w:t>dropout</w:t>
      </w:r>
      <w:proofErr w:type="spellEnd"/>
      <w:r w:rsidRPr="00133BD4">
        <w:rPr>
          <w:rFonts w:ascii="Times New Roman" w:hAnsi="Times New Roman" w:cs="Times New Roman"/>
          <w:sz w:val="28"/>
          <w:szCs w:val="28"/>
        </w:rPr>
        <w:t xml:space="preserve">: 0.0 </w:t>
      </w:r>
    </w:p>
    <w:p w:rsidR="00133BD4" w:rsidRPr="003D68AA" w:rsidRDefault="00133BD4" w:rsidP="003D68AA">
      <w:pPr>
        <w:numPr>
          <w:ilvl w:val="0"/>
          <w:numId w:val="49"/>
        </w:numPr>
        <w:spacing w:before="100" w:beforeAutospacing="1" w:after="100" w:afterAutospacing="1" w:line="240" w:lineRule="auto"/>
        <w:rPr>
          <w:rFonts w:ascii="Times New Roman" w:hAnsi="Times New Roman" w:cs="Times New Roman"/>
          <w:sz w:val="28"/>
          <w:szCs w:val="28"/>
        </w:rPr>
      </w:pPr>
      <w:r w:rsidRPr="00133BD4">
        <w:rPr>
          <w:rFonts w:ascii="Times New Roman" w:hAnsi="Times New Roman" w:cs="Times New Roman"/>
          <w:sz w:val="28"/>
          <w:szCs w:val="28"/>
        </w:rPr>
        <w:t xml:space="preserve">итоговая точность на тестовой выборке: </w:t>
      </w:r>
      <w:r w:rsidRPr="00133BD4">
        <w:rPr>
          <w:rStyle w:val="a4"/>
          <w:rFonts w:ascii="Times New Roman" w:hAnsi="Times New Roman" w:cs="Times New Roman"/>
          <w:sz w:val="28"/>
          <w:szCs w:val="28"/>
        </w:rPr>
        <w:t>56.91%</w:t>
      </w:r>
      <w:r w:rsidRPr="00133BD4">
        <w:rPr>
          <w:rFonts w:ascii="Times New Roman" w:hAnsi="Times New Roman" w:cs="Times New Roman"/>
          <w:sz w:val="28"/>
          <w:szCs w:val="28"/>
        </w:rPr>
        <w:t xml:space="preserve"> </w:t>
      </w:r>
    </w:p>
    <w:p w:rsidR="00133BD4" w:rsidRPr="00133BD4" w:rsidRDefault="00133BD4" w:rsidP="00133BD4">
      <w:pPr>
        <w:pStyle w:val="2"/>
        <w:rPr>
          <w:sz w:val="28"/>
          <w:szCs w:val="28"/>
        </w:rPr>
      </w:pPr>
      <w:r w:rsidRPr="00133BD4">
        <w:rPr>
          <w:sz w:val="28"/>
          <w:szCs w:val="28"/>
        </w:rPr>
        <w:t>Общий вывод</w:t>
      </w:r>
    </w:p>
    <w:p w:rsidR="00133BD4" w:rsidRPr="00133BD4" w:rsidRDefault="00133BD4" w:rsidP="003D68AA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 xml:space="preserve">В ходе работы была реализована и исследована многослойная нейронная сеть для задачи </w:t>
      </w:r>
      <w:proofErr w:type="spellStart"/>
      <w:r w:rsidRPr="00133BD4">
        <w:rPr>
          <w:sz w:val="28"/>
          <w:szCs w:val="28"/>
        </w:rPr>
        <w:t>многоклассовой</w:t>
      </w:r>
      <w:proofErr w:type="spellEnd"/>
      <w:r w:rsidRPr="00133BD4">
        <w:rPr>
          <w:sz w:val="28"/>
          <w:szCs w:val="28"/>
        </w:rPr>
        <w:t xml:space="preserve"> классификации.</w:t>
      </w:r>
    </w:p>
    <w:p w:rsidR="00133BD4" w:rsidRPr="00133BD4" w:rsidRDefault="00133BD4" w:rsidP="003D68AA">
      <w:pPr>
        <w:pStyle w:val="a5"/>
        <w:ind w:firstLine="708"/>
        <w:rPr>
          <w:sz w:val="28"/>
          <w:szCs w:val="28"/>
        </w:rPr>
      </w:pPr>
      <w:r w:rsidRPr="00133BD4">
        <w:rPr>
          <w:sz w:val="28"/>
          <w:szCs w:val="28"/>
        </w:rPr>
        <w:t>Проведённые эксперименты показали, что наибольшее влияние на качество модели оказывают архитектура сети и выбор функции активации. Полученные результаты демонстрируют работоспособность реализованного подхода, однако ограниченная точность объясняется сложностью задачи и дисбалансом классов в исходных данных.</w:t>
      </w:r>
    </w:p>
    <w:p w:rsidR="005A37E1" w:rsidRDefault="005A37E1" w:rsidP="005A37E1">
      <w:pPr>
        <w:pStyle w:val="ds-markdown-paragraph"/>
        <w:ind w:firstLine="142"/>
        <w:rPr>
          <w:sz w:val="28"/>
          <w:szCs w:val="28"/>
        </w:rPr>
      </w:pPr>
    </w:p>
    <w:p w:rsidR="005A37E1" w:rsidRDefault="005A37E1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FC271A" w:rsidRDefault="00FC271A" w:rsidP="005A37E1">
      <w:pPr>
        <w:pStyle w:val="ds-markdown-paragraph"/>
        <w:ind w:firstLine="142"/>
        <w:rPr>
          <w:sz w:val="28"/>
          <w:szCs w:val="28"/>
        </w:rPr>
      </w:pPr>
    </w:p>
    <w:p w:rsidR="005A37E1" w:rsidRPr="007D14CB" w:rsidRDefault="005A37E1" w:rsidP="005A37E1">
      <w:pPr>
        <w:pStyle w:val="ds-markdown-paragraph"/>
        <w:ind w:firstLine="142"/>
        <w:rPr>
          <w:sz w:val="28"/>
          <w:szCs w:val="28"/>
        </w:rPr>
      </w:pPr>
    </w:p>
    <w:p w:rsidR="00850BE5" w:rsidRPr="00850BE5" w:rsidRDefault="00850BE5" w:rsidP="00850BE5">
      <w:pPr>
        <w:pStyle w:val="1"/>
        <w:ind w:firstLine="142"/>
        <w:jc w:val="center"/>
        <w:rPr>
          <w:sz w:val="28"/>
          <w:szCs w:val="28"/>
        </w:rPr>
      </w:pPr>
      <w:r w:rsidRPr="00850BE5">
        <w:rPr>
          <w:sz w:val="28"/>
          <w:szCs w:val="28"/>
        </w:rPr>
        <w:lastRenderedPageBreak/>
        <w:t>Список литературы</w:t>
      </w:r>
    </w:p>
    <w:p w:rsidR="00850BE5" w:rsidRPr="00850BE5" w:rsidRDefault="00850BE5" w:rsidP="00850BE5">
      <w:pPr>
        <w:pStyle w:val="ad"/>
        <w:numPr>
          <w:ilvl w:val="0"/>
          <w:numId w:val="30"/>
        </w:numPr>
        <w:tabs>
          <w:tab w:val="clear" w:pos="720"/>
          <w:tab w:val="left" w:pos="1134"/>
        </w:tabs>
        <w:ind w:left="142" w:firstLine="567"/>
        <w:rPr>
          <w:rFonts w:ascii="Times New Roman" w:hAnsi="Times New Roman" w:cs="Times New Roman"/>
          <w:sz w:val="28"/>
          <w:szCs w:val="28"/>
        </w:rPr>
      </w:pPr>
      <w:r w:rsidRPr="00850BE5">
        <w:rPr>
          <w:rFonts w:ascii="Times New Roman" w:hAnsi="Times New Roman" w:cs="Times New Roman"/>
          <w:sz w:val="28"/>
          <w:szCs w:val="28"/>
        </w:rPr>
        <w:t xml:space="preserve">Николенко, С. И. </w:t>
      </w:r>
      <w:r w:rsidRPr="00850BE5">
        <w:rPr>
          <w:bCs/>
          <w:sz w:val="28"/>
          <w:szCs w:val="28"/>
        </w:rPr>
        <w:t>Глубокое обучение. Погружение в мир нейронных сетей</w:t>
      </w:r>
      <w:r w:rsidRPr="00850BE5">
        <w:rPr>
          <w:rFonts w:ascii="Times New Roman" w:hAnsi="Times New Roman" w:cs="Times New Roman"/>
          <w:sz w:val="28"/>
          <w:szCs w:val="28"/>
        </w:rPr>
        <w:t xml:space="preserve"> / С. И. Николенко, А. А. </w:t>
      </w:r>
      <w:proofErr w:type="spellStart"/>
      <w:r w:rsidRPr="00850BE5">
        <w:rPr>
          <w:rFonts w:ascii="Times New Roman" w:hAnsi="Times New Roman" w:cs="Times New Roman"/>
          <w:sz w:val="28"/>
          <w:szCs w:val="28"/>
        </w:rPr>
        <w:t>Кадурин</w:t>
      </w:r>
      <w:proofErr w:type="spellEnd"/>
      <w:r w:rsidRPr="00850BE5">
        <w:rPr>
          <w:rFonts w:ascii="Times New Roman" w:hAnsi="Times New Roman" w:cs="Times New Roman"/>
          <w:sz w:val="28"/>
          <w:szCs w:val="28"/>
        </w:rPr>
        <w:t>, Е. О. Архангельская. — Санкт-</w:t>
      </w:r>
      <w:proofErr w:type="gramStart"/>
      <w:r w:rsidRPr="00850BE5">
        <w:rPr>
          <w:rFonts w:ascii="Times New Roman" w:hAnsi="Times New Roman" w:cs="Times New Roman"/>
          <w:sz w:val="28"/>
          <w:szCs w:val="28"/>
        </w:rPr>
        <w:t>Петербург :</w:t>
      </w:r>
      <w:proofErr w:type="gramEnd"/>
      <w:r w:rsidRPr="00850BE5">
        <w:rPr>
          <w:rFonts w:ascii="Times New Roman" w:hAnsi="Times New Roman" w:cs="Times New Roman"/>
          <w:sz w:val="28"/>
          <w:szCs w:val="28"/>
        </w:rPr>
        <w:t xml:space="preserve"> Питер, 2018. — 480 с.</w:t>
      </w:r>
    </w:p>
    <w:p w:rsidR="00850BE5" w:rsidRPr="00850BE5" w:rsidRDefault="00850BE5" w:rsidP="00850BE5">
      <w:pPr>
        <w:pStyle w:val="ad"/>
        <w:numPr>
          <w:ilvl w:val="0"/>
          <w:numId w:val="30"/>
        </w:numPr>
        <w:tabs>
          <w:tab w:val="clear" w:pos="720"/>
          <w:tab w:val="left" w:pos="1134"/>
        </w:tabs>
        <w:ind w:left="142" w:firstLine="567"/>
        <w:rPr>
          <w:rFonts w:ascii="Times New Roman" w:hAnsi="Times New Roman" w:cs="Times New Roman"/>
          <w:sz w:val="28"/>
          <w:szCs w:val="28"/>
        </w:rPr>
      </w:pPr>
      <w:r w:rsidRPr="00850BE5">
        <w:rPr>
          <w:rFonts w:ascii="Times New Roman" w:hAnsi="Times New Roman" w:cs="Times New Roman"/>
          <w:sz w:val="28"/>
          <w:szCs w:val="28"/>
        </w:rPr>
        <w:t xml:space="preserve">Гудфеллоу, Я. </w:t>
      </w:r>
      <w:r w:rsidRPr="00850BE5">
        <w:rPr>
          <w:bCs/>
          <w:sz w:val="28"/>
          <w:szCs w:val="28"/>
        </w:rPr>
        <w:t>Глубокое обучение</w:t>
      </w:r>
      <w:r w:rsidRPr="00850BE5">
        <w:rPr>
          <w:rFonts w:ascii="Times New Roman" w:hAnsi="Times New Roman" w:cs="Times New Roman"/>
          <w:sz w:val="28"/>
          <w:szCs w:val="28"/>
        </w:rPr>
        <w:t xml:space="preserve"> / Я. Гудфеллоу, И. </w:t>
      </w:r>
      <w:proofErr w:type="spellStart"/>
      <w:r w:rsidRPr="00850BE5">
        <w:rPr>
          <w:rFonts w:ascii="Times New Roman" w:hAnsi="Times New Roman" w:cs="Times New Roman"/>
          <w:sz w:val="28"/>
          <w:szCs w:val="28"/>
        </w:rPr>
        <w:t>Бенджио</w:t>
      </w:r>
      <w:proofErr w:type="spellEnd"/>
      <w:r w:rsidRPr="00850BE5">
        <w:rPr>
          <w:rFonts w:ascii="Times New Roman" w:hAnsi="Times New Roman" w:cs="Times New Roman"/>
          <w:sz w:val="28"/>
          <w:szCs w:val="28"/>
        </w:rPr>
        <w:t xml:space="preserve">, А. </w:t>
      </w:r>
      <w:proofErr w:type="spellStart"/>
      <w:proofErr w:type="gramStart"/>
      <w:r w:rsidRPr="00850BE5">
        <w:rPr>
          <w:rFonts w:ascii="Times New Roman" w:hAnsi="Times New Roman" w:cs="Times New Roman"/>
          <w:sz w:val="28"/>
          <w:szCs w:val="28"/>
        </w:rPr>
        <w:t>Курвилль</w:t>
      </w:r>
      <w:proofErr w:type="spellEnd"/>
      <w:r w:rsidRPr="00850BE5">
        <w:rPr>
          <w:rFonts w:ascii="Times New Roman" w:hAnsi="Times New Roman" w:cs="Times New Roman"/>
          <w:sz w:val="28"/>
          <w:szCs w:val="28"/>
        </w:rPr>
        <w:t xml:space="preserve"> ;</w:t>
      </w:r>
      <w:proofErr w:type="gramEnd"/>
      <w:r w:rsidRPr="00850BE5">
        <w:rPr>
          <w:rFonts w:ascii="Times New Roman" w:hAnsi="Times New Roman" w:cs="Times New Roman"/>
          <w:sz w:val="28"/>
          <w:szCs w:val="28"/>
        </w:rPr>
        <w:t xml:space="preserve"> пер. с англ. — Москва : ДМК Пресс, 2018. — 652 с.</w:t>
      </w:r>
    </w:p>
    <w:p w:rsidR="00850BE5" w:rsidRPr="00850BE5" w:rsidRDefault="00850BE5" w:rsidP="00850BE5">
      <w:pPr>
        <w:pStyle w:val="ad"/>
        <w:numPr>
          <w:ilvl w:val="0"/>
          <w:numId w:val="30"/>
        </w:numPr>
        <w:tabs>
          <w:tab w:val="clear" w:pos="720"/>
          <w:tab w:val="left" w:pos="1134"/>
        </w:tabs>
        <w:ind w:left="142" w:firstLine="567"/>
        <w:rPr>
          <w:rFonts w:ascii="Times New Roman" w:hAnsi="Times New Roman" w:cs="Times New Roman"/>
          <w:sz w:val="28"/>
          <w:szCs w:val="28"/>
        </w:rPr>
      </w:pPr>
      <w:r w:rsidRPr="00850BE5">
        <w:rPr>
          <w:rFonts w:ascii="Times New Roman" w:hAnsi="Times New Roman" w:cs="Times New Roman"/>
          <w:sz w:val="28"/>
          <w:szCs w:val="28"/>
        </w:rPr>
        <w:t xml:space="preserve">Рашка, С. </w:t>
      </w:r>
      <w:proofErr w:type="spellStart"/>
      <w:r w:rsidRPr="00850BE5">
        <w:rPr>
          <w:bCs/>
          <w:sz w:val="28"/>
          <w:szCs w:val="28"/>
        </w:rPr>
        <w:t>Python</w:t>
      </w:r>
      <w:proofErr w:type="spellEnd"/>
      <w:r w:rsidRPr="00850BE5">
        <w:rPr>
          <w:bCs/>
          <w:sz w:val="28"/>
          <w:szCs w:val="28"/>
        </w:rPr>
        <w:t xml:space="preserve"> и машинное обучение</w:t>
      </w:r>
      <w:r w:rsidRPr="00850BE5">
        <w:rPr>
          <w:rFonts w:ascii="Times New Roman" w:hAnsi="Times New Roman" w:cs="Times New Roman"/>
          <w:sz w:val="28"/>
          <w:szCs w:val="28"/>
        </w:rPr>
        <w:t xml:space="preserve"> / С. </w:t>
      </w:r>
      <w:proofErr w:type="gramStart"/>
      <w:r w:rsidRPr="00850BE5">
        <w:rPr>
          <w:rFonts w:ascii="Times New Roman" w:hAnsi="Times New Roman" w:cs="Times New Roman"/>
          <w:sz w:val="28"/>
          <w:szCs w:val="28"/>
        </w:rPr>
        <w:t>Рашка ;</w:t>
      </w:r>
      <w:proofErr w:type="gramEnd"/>
      <w:r w:rsidRPr="00850BE5">
        <w:rPr>
          <w:rFonts w:ascii="Times New Roman" w:hAnsi="Times New Roman" w:cs="Times New Roman"/>
          <w:sz w:val="28"/>
          <w:szCs w:val="28"/>
        </w:rPr>
        <w:t xml:space="preserve"> пер. с англ. — Москва : ДМК Пресс, 2017. — 418 с.</w:t>
      </w:r>
    </w:p>
    <w:p w:rsidR="00850BE5" w:rsidRPr="00850BE5" w:rsidRDefault="00850BE5" w:rsidP="00850BE5">
      <w:pPr>
        <w:pStyle w:val="ad"/>
        <w:numPr>
          <w:ilvl w:val="0"/>
          <w:numId w:val="30"/>
        </w:numPr>
        <w:tabs>
          <w:tab w:val="clear" w:pos="720"/>
          <w:tab w:val="left" w:pos="1134"/>
        </w:tabs>
        <w:ind w:left="142" w:firstLine="567"/>
        <w:rPr>
          <w:rFonts w:ascii="Times New Roman" w:hAnsi="Times New Roman" w:cs="Times New Roman"/>
          <w:sz w:val="28"/>
          <w:szCs w:val="28"/>
        </w:rPr>
      </w:pPr>
      <w:r w:rsidRPr="00850BE5">
        <w:rPr>
          <w:rFonts w:ascii="Times New Roman" w:hAnsi="Times New Roman" w:cs="Times New Roman"/>
          <w:sz w:val="28"/>
          <w:szCs w:val="28"/>
        </w:rPr>
        <w:t xml:space="preserve">Мюллер, А. </w:t>
      </w:r>
      <w:r w:rsidRPr="00850BE5">
        <w:rPr>
          <w:bCs/>
          <w:sz w:val="28"/>
          <w:szCs w:val="28"/>
        </w:rPr>
        <w:t xml:space="preserve">Введение в машинное обучение с помощью </w:t>
      </w:r>
      <w:proofErr w:type="spellStart"/>
      <w:r w:rsidRPr="00850BE5">
        <w:rPr>
          <w:bCs/>
          <w:sz w:val="28"/>
          <w:szCs w:val="28"/>
        </w:rPr>
        <w:t>Python</w:t>
      </w:r>
      <w:proofErr w:type="spellEnd"/>
      <w:r w:rsidRPr="00850BE5">
        <w:rPr>
          <w:bCs/>
          <w:sz w:val="28"/>
          <w:szCs w:val="28"/>
        </w:rPr>
        <w:t>. Руководство для специалистов по работе с данными</w:t>
      </w:r>
      <w:r w:rsidRPr="00850BE5">
        <w:rPr>
          <w:rFonts w:ascii="Times New Roman" w:hAnsi="Times New Roman" w:cs="Times New Roman"/>
          <w:sz w:val="28"/>
          <w:szCs w:val="28"/>
        </w:rPr>
        <w:t xml:space="preserve"> / А. Мюллер, С. </w:t>
      </w:r>
      <w:proofErr w:type="gramStart"/>
      <w:r w:rsidRPr="00850BE5">
        <w:rPr>
          <w:rFonts w:ascii="Times New Roman" w:hAnsi="Times New Roman" w:cs="Times New Roman"/>
          <w:sz w:val="28"/>
          <w:szCs w:val="28"/>
        </w:rPr>
        <w:t>Гвидо ;</w:t>
      </w:r>
      <w:proofErr w:type="gramEnd"/>
      <w:r w:rsidRPr="00850BE5">
        <w:rPr>
          <w:rFonts w:ascii="Times New Roman" w:hAnsi="Times New Roman" w:cs="Times New Roman"/>
          <w:sz w:val="28"/>
          <w:szCs w:val="28"/>
        </w:rPr>
        <w:t xml:space="preserve"> пер. с англ. — Москва : Альпина </w:t>
      </w:r>
      <w:proofErr w:type="spellStart"/>
      <w:r w:rsidRPr="00850BE5">
        <w:rPr>
          <w:rFonts w:ascii="Times New Roman" w:hAnsi="Times New Roman" w:cs="Times New Roman"/>
          <w:sz w:val="28"/>
          <w:szCs w:val="28"/>
        </w:rPr>
        <w:t>Паблишер</w:t>
      </w:r>
      <w:proofErr w:type="spellEnd"/>
      <w:r w:rsidRPr="00850BE5">
        <w:rPr>
          <w:rFonts w:ascii="Times New Roman" w:hAnsi="Times New Roman" w:cs="Times New Roman"/>
          <w:sz w:val="28"/>
          <w:szCs w:val="28"/>
        </w:rPr>
        <w:t>, 2019. — 480 с.</w:t>
      </w:r>
    </w:p>
    <w:p w:rsidR="007D14CB" w:rsidRDefault="007D14CB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850BE5" w:rsidRDefault="00850BE5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850BE5" w:rsidRDefault="00850BE5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850BE5" w:rsidRDefault="00850BE5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8872A5" w:rsidRDefault="008872A5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FC271A" w:rsidRDefault="00FC271A" w:rsidP="0017657C">
      <w:pPr>
        <w:spacing w:after="0" w:line="240" w:lineRule="auto"/>
        <w:rPr>
          <w:rFonts w:ascii="Times New Roman" w:eastAsia="Times New Roman" w:hAnsi="Times New Roman" w:cs="Times New Roman"/>
          <w:sz w:val="28"/>
          <w:szCs w:val="28"/>
          <w:lang w:eastAsia="ru-RU"/>
          <w14:ligatures w14:val="none"/>
        </w:rPr>
      </w:pPr>
    </w:p>
    <w:p w:rsidR="00850BE5" w:rsidRPr="00FE465F" w:rsidRDefault="00850BE5" w:rsidP="00850BE5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  <w:lang w:val="en-US" w:eastAsia="ru-RU"/>
          <w14:ligatures w14:val="none"/>
        </w:rPr>
      </w:pPr>
      <w:r w:rsidRPr="00850BE5">
        <w:rPr>
          <w:rFonts w:ascii="Times New Roman" w:eastAsia="Times New Roman" w:hAnsi="Times New Roman" w:cs="Times New Roman"/>
          <w:b/>
          <w:sz w:val="28"/>
          <w:szCs w:val="28"/>
          <w:lang w:eastAsia="ru-RU"/>
          <w14:ligatures w14:val="none"/>
        </w:rPr>
        <w:lastRenderedPageBreak/>
        <w:t>Приложение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import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pandas as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pd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import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random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import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numpy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as np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import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matplotlib.pyplot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as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from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sklearn.model_selection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import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train_test_split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from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sklearn.preprocessing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import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StandardScaler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from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sklearn.metrics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import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confusion_matrix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classification_report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import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os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np.random.seed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42)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random.seed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42)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# TRAINING_MODE = "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mini_batch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LEARNING_RATE = 0.01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BATCH_SIZE = 128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EPOCHS = 30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ARCHITECTURES = [[32]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,[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64], [64, 32],[128, 64], [128, 64, 32]]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ACTIVATIONS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 "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relu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","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tanh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", "sigmoid"]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INITIALIZATION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{ "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relu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": "he", "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tanh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": "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xavier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", "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sigmoid":"he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", "sigmoid":"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xavier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"}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DROPOUT_RATES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[ 0.0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0.1, 0.2, 0.3]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pd.read_csv('C:/Users/1/Desktop/IskIn/YPM-IskIm/iskin/Kyrs_4_sem/WineQT.csv',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=';')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print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f"\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nИсходный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 размер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датасета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: {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df.shape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}")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Колонки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df.columns.tolist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()}")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if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'Id' in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df.columns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df.drop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('Id', axis=1)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"\n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Распределение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оценок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качества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quality_counts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'quality'].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value_counts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().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sort_index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q, count in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quality_counts.items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f" 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Оценка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{q}: {count}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образцов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class_counts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'quality'].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value_counts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rare_classes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class_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counts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class_counts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&lt; 31].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index.tolist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if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rare_classes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Найдены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редкие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классы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rare_classes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}")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[~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['quality'].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isin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rare_classes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df.drop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'quality', axis=1).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values.astype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(float)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df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'quality'].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values.astype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unique_classes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np.unique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len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unique_classes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to_one_hot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(y,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num_classes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np.eye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num_classes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)[y]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y_shifted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-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min(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unique_classes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y_onehot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to_one_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hot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y_shifted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X_temp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y_train_labels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y_temp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train_test_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split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y_shifted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test_size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=0.30,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random_state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=42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X_test_raw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y_val_labels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y_test_labels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train_test_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split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X_temp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y_temp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test_size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=0.50,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random_state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=42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to_one_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hot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y_train_labels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to_one_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hot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y_val_labels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y_test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to_one_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hot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y_test_labels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n_classes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X_train_raw.shape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[0]}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образцов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f"Validation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X_val_raw.shape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[0]}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образцов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f"Test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X_test_raw.shape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[0]}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образцов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mean_train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np.mean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axis=0)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std_train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np.std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axis=0)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std_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std_train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== 0] = 1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scale(X,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mean_val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std_val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(X -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mean_val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) /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std_val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scale(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mean_train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std_train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scale(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mean_train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std_train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X_test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scale(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X_test_raw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mean_train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std_train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softmax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(z):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shift_z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z -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z, axis=1,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keepdims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=True)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np.exp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shift_z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) /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np.sum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np.exp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shift_z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), axis=1,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keepdims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=True)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get_activation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(name):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if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name == '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relu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':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lambda z: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np.maximum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(0, z), lambda z: (z &gt; 0).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astype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(float)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elif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name == '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tanh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':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lambda z: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np.tanh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(z), lambda z: 1.0 -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np.square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np.tanh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(z))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elif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name == 'sigmoid':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lambda z: 1.0 / (1.0 +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np.exp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(-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np.clip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(z, -500, 500)))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act, lambda z: act(z) * (1.0 - act(z))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init_weights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(method,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d_in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d_out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if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method == 'he':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np.random.randn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d_in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d_out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) *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np.sqrt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(2.0 /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d_in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)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elif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method == '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xavier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':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np.random.randn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d_in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d_out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) *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np.sqrt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(1.0 /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d_in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class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CombinatoricNeuralNetwork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__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init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__(self, dims,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init_method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activation_name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dropout_keep_prob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self.keep_prob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dropout_keep_prob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self.biases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self.act_deriv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get_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activation_name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in range(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len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(dims) - 1):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init_weights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init_method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dims[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], dims[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+ 1]))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self.biases.append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np.zeros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((1, dims[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+ 1])))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forward(self, X, training=True):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[X]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in range(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len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 - 1):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np.dot(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[-1],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]) +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self.biases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if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training and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self.keep_prob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&lt; 1.0: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d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np.random.rand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*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) &lt;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self.keep_prob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(activation * d) /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self.keep_prob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else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None)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self.pre_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self.activation.append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self.pre_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np.dot(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[-1],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[-1]) +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self.biases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[-1])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self.activation.append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softmax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[-1]))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[-1]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compute_loss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(self,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y_true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-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np.sum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y_true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* np.log(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np.clip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1e-15, 1.0 - 1e-15))) /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y_true.shape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[0]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backward(self, X,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y_true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m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true.shape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0]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self.dWs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[None] *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len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self.dbs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[None] *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len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grad_pre_activation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-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y_true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in range(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len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 - 1, -1, -1):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self.dWs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]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np.dot(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].T,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grad_pre_activation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 / m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self.dbs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]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np.sum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grad_pre_activation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axis=0,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keepdims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=True) / m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if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&gt; 0: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grad_activation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np.dot(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grad_pre_activation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].T)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lastRenderedPageBreak/>
        <w:t xml:space="preserve">    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if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self.keep_prob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&lt; 1.0 and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- 1] is not None: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grad_activation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grad_activation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*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- 1]) /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self.keep_prob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grad_pre_activation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grad_activation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*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self.act_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deriv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self.pre_activation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- 1])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update_parameters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(self,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lr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in range(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len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self.weights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] -=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lr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*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self.dWs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self.biases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] -=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lr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*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self.dbs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accuracy(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y_true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np.mean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np.argmax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y_true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axis=1) ==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np.argmax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axis=1)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run_experiment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y_val,architecture,activation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dropout,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track_losses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=False):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init_method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INITIALIZATION[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dims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[1]] + architecture + [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[1]]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CombinatoricNeuralNetwork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dims=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dims,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init_method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init_method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activation_name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=activation,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dropout_keep_prob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=1.0 - dropout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num_samples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train.shape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0]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_ in range(EPOCHS):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indices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np.random.permutation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num_samples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X_shuffle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indices]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y_shuffle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indices]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in range(0,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num_samples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BATCH_SIZE):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X_batch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shuffle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i:i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+ BATCH_SIZE]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y_batch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shuffle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[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i:i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+ BATCH_SIZE]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prediction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nn.forward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X_batch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training=True)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nn.backward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X_batch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y_batch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prediction)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nn.update_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parameters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LEARNING_RATE)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if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track_losses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lastRenderedPageBreak/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nn.forward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training=False)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nn.forward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training=False)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losses.append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nn.compute_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loss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losses.append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nn.compute_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loss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accuracy(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accuracy(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nn.forward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training=False)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nn.forward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training=False)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losses.append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nn.compute_loss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losses.append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nn.compute_loss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accuracy(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accuracy(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val_prediction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val_acc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architecture_experiment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results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architecture in ARCHITECTURES: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f"\n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Архитектура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{architecture}")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model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_, _, _, _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run_experiment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architecture=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architecture,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="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relu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dropout=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0.2,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track_losses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=False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np.argmax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model.forward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X_test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training=False), axis=1)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accuracy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np.mean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np.argmax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y_test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axis=1)) * 100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results.append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({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"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architecture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": architecture,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"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accuracy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": accuracy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})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Точность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{accuracy:.2f}%")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max(results, key=lambda x: x["accuracy"])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Архитектура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{best['architecture']}")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f"Accuracy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{best['accuracy']:.2f}%")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best["architecture"]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activation_experiment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best_architecture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results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f"{'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Активация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':&lt;15}{'Accuracy':&gt;15}")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activation in ACTIVATIONS: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model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_, _, _, _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run_experiment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architecture=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best_architecture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activation=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dropout=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0.2,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track_losses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=False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np.argmax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model.forward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X_test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training=False),  axis=1 )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accuracy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np.mean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np.argmax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y_test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axis=1) ) * 100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results.append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(activation, accuracy))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f"{activation:&lt;15}{accuracy:&gt;13.2f}%")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best_accuracy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max(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results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key=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lambda x: x[1]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f"\n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Лучшая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функция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активации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}")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Точность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{best_accuracy:.2f}%")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best_activation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dropout_experiment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best_architecture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results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[]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f"{'Dropout':&lt;15}{'Accuracy':&gt;15}")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for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dropout in DROPOUT_RATES: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model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_, _, _, _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run_experiment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lastRenderedPageBreak/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architecture=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best_architecture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activation=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dropout=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track_losses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=False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np.argmax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model.forward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X_test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training=False),axis=1 )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accuracy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np.mean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(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y_pred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np.argmax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y_test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axis=1) ) * 100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results.append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(dropout, accuracy))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f"{dropout:&lt;15}{accuracy:&gt;13.2f}%")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best_dropout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best_accuracy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max(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results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key=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lambda x: x[1]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f"\n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Лучшее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значение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Dropout: {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best_dropout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}")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print(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f"</w:t>
      </w: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Точность</w:t>
      </w: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: {best_accuracy:.2f}%")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return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best_dropout</w:t>
      </w:r>
      <w:proofErr w:type="spell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best_architecture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architecture_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best_architecture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best_dropout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best_architecture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best_model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train_loss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val_loss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=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run_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experiment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y_train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X_val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y_val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architecture=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best_architecture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activation=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best_activation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dropout=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best_dropout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track_losses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=True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plot_losses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plt.figure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figsize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=(8, 5))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plt.plot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label="Train Loss", linewidth=2)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plt.plot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label="Validation Loss", linewidth=2)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plt.xlabel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"Epoch")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plt.ylabel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"Loss")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plt.title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("График изменения функции потерь")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lastRenderedPageBreak/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plt.grid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True)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plt.legend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plt.tight_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layout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plt.show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def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plot_accuracy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):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plt.figure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figsize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=(8,5))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plt.plot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label="Train Accuracy", linewidth=2)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plt.plot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, label="Validation Accuracy", linewidth=2)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plt.xlabel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"Epoch")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plt.ylabel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"Accuracy")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plt.title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("Точность модели")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plt.grid</w:t>
      </w:r>
      <w:proofErr w:type="spellEnd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(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True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>)</w:t>
      </w: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plt.legend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plt.tight_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layout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    </w:t>
      </w:r>
      <w:proofErr w:type="spellStart"/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plt.show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()</w:t>
      </w:r>
      <w:proofErr w:type="gramEnd"/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</w:p>
    <w:p w:rsidR="00FC271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plot_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losses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train_loss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val_loss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p w:rsidR="00F409BA" w:rsidRPr="00FC271A" w:rsidRDefault="00FC271A" w:rsidP="00FC271A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</w:pP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plot_</w:t>
      </w:r>
      <w:proofErr w:type="gram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accuracy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(</w:t>
      </w:r>
      <w:proofErr w:type="spellStart"/>
      <w:proofErr w:type="gram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train_acc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 xml:space="preserve">, </w:t>
      </w:r>
      <w:proofErr w:type="spellStart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val_acc</w:t>
      </w:r>
      <w:proofErr w:type="spellEnd"/>
      <w:r w:rsidRPr="00FC271A">
        <w:rPr>
          <w:rFonts w:ascii="Times New Roman" w:eastAsia="Times New Roman" w:hAnsi="Times New Roman" w:cs="Times New Roman"/>
          <w:sz w:val="24"/>
          <w:szCs w:val="24"/>
          <w:lang w:val="en-US" w:eastAsia="ru-RU"/>
          <w14:ligatures w14:val="none"/>
        </w:rPr>
        <w:t>)</w:t>
      </w:r>
    </w:p>
    <w:sectPr w:rsidR="00F409BA" w:rsidRPr="00FC271A">
      <w:footerReference w:type="default" r:id="rId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46B3" w:rsidRDefault="007546B3" w:rsidP="0017657C">
      <w:pPr>
        <w:spacing w:after="0" w:line="240" w:lineRule="auto"/>
      </w:pPr>
      <w:r>
        <w:separator/>
      </w:r>
    </w:p>
  </w:endnote>
  <w:endnote w:type="continuationSeparator" w:id="0">
    <w:p w:rsidR="007546B3" w:rsidRDefault="007546B3" w:rsidP="001765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Calibri"/>
    <w:charset w:val="00"/>
    <w:family w:val="swiss"/>
    <w:pitch w:val="default"/>
    <w:sig w:usb0="800006FF" w:usb1="0000285A" w:usb2="00000000" w:usb3="00000000" w:csb0="2000001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768341795"/>
      <w:docPartObj>
        <w:docPartGallery w:val="Page Numbers (Bottom of Page)"/>
        <w:docPartUnique/>
      </w:docPartObj>
    </w:sdtPr>
    <w:sdtEndPr/>
    <w:sdtContent>
      <w:p w:rsidR="00FE465F" w:rsidRDefault="00FE465F">
        <w:pPr>
          <w:pStyle w:val="ab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C271A">
          <w:rPr>
            <w:noProof/>
          </w:rPr>
          <w:t>26</w:t>
        </w:r>
        <w:r>
          <w:fldChar w:fldCharType="end"/>
        </w:r>
      </w:p>
    </w:sdtContent>
  </w:sdt>
  <w:p w:rsidR="00FE465F" w:rsidRDefault="00FE465F">
    <w:pPr>
      <w:pStyle w:val="a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46B3" w:rsidRDefault="007546B3" w:rsidP="0017657C">
      <w:pPr>
        <w:spacing w:after="0" w:line="240" w:lineRule="auto"/>
      </w:pPr>
      <w:r>
        <w:separator/>
      </w:r>
    </w:p>
  </w:footnote>
  <w:footnote w:type="continuationSeparator" w:id="0">
    <w:p w:rsidR="007546B3" w:rsidRDefault="007546B3" w:rsidP="0017657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AF3F82"/>
    <w:multiLevelType w:val="multilevel"/>
    <w:tmpl w:val="483CA1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D74227"/>
    <w:multiLevelType w:val="multilevel"/>
    <w:tmpl w:val="0F487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32405B"/>
    <w:multiLevelType w:val="multilevel"/>
    <w:tmpl w:val="4C7C85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AD2067"/>
    <w:multiLevelType w:val="multilevel"/>
    <w:tmpl w:val="9FD2A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3A3731"/>
    <w:multiLevelType w:val="multilevel"/>
    <w:tmpl w:val="42949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A1979"/>
    <w:multiLevelType w:val="multilevel"/>
    <w:tmpl w:val="FC422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FD5CE4"/>
    <w:multiLevelType w:val="multilevel"/>
    <w:tmpl w:val="BF246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78A4C4D"/>
    <w:multiLevelType w:val="multilevel"/>
    <w:tmpl w:val="BA2E2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7A7C3B"/>
    <w:multiLevelType w:val="multilevel"/>
    <w:tmpl w:val="6DD64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CC723E0"/>
    <w:multiLevelType w:val="multilevel"/>
    <w:tmpl w:val="F84CFF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EA42380"/>
    <w:multiLevelType w:val="multilevel"/>
    <w:tmpl w:val="2CEA6A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FFE0686"/>
    <w:multiLevelType w:val="multilevel"/>
    <w:tmpl w:val="03C28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2556169"/>
    <w:multiLevelType w:val="multilevel"/>
    <w:tmpl w:val="A45AB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BC3A96"/>
    <w:multiLevelType w:val="multilevel"/>
    <w:tmpl w:val="A8CAD5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422014"/>
    <w:multiLevelType w:val="multilevel"/>
    <w:tmpl w:val="9836F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2F695F"/>
    <w:multiLevelType w:val="multilevel"/>
    <w:tmpl w:val="7A688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E1047F8"/>
    <w:multiLevelType w:val="multilevel"/>
    <w:tmpl w:val="62026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E356E6D"/>
    <w:multiLevelType w:val="multilevel"/>
    <w:tmpl w:val="12522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A10AD0"/>
    <w:multiLevelType w:val="multilevel"/>
    <w:tmpl w:val="EAB0EB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EB156F"/>
    <w:multiLevelType w:val="multilevel"/>
    <w:tmpl w:val="E56C0B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2713D5"/>
    <w:multiLevelType w:val="multilevel"/>
    <w:tmpl w:val="EB108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4EF7549"/>
    <w:multiLevelType w:val="multilevel"/>
    <w:tmpl w:val="8EE6A2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50C5283"/>
    <w:multiLevelType w:val="multilevel"/>
    <w:tmpl w:val="5D9C7E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64958AB"/>
    <w:multiLevelType w:val="multilevel"/>
    <w:tmpl w:val="D5EE9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3674387A"/>
    <w:multiLevelType w:val="multilevel"/>
    <w:tmpl w:val="C53E4F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70B5257"/>
    <w:multiLevelType w:val="multilevel"/>
    <w:tmpl w:val="2B00E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73077AD"/>
    <w:multiLevelType w:val="multilevel"/>
    <w:tmpl w:val="E90AD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0A72BA"/>
    <w:multiLevelType w:val="multilevel"/>
    <w:tmpl w:val="3F0C0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92B781B"/>
    <w:multiLevelType w:val="multilevel"/>
    <w:tmpl w:val="E9E20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D83033C"/>
    <w:multiLevelType w:val="multilevel"/>
    <w:tmpl w:val="917CC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26A24FF"/>
    <w:multiLevelType w:val="multilevel"/>
    <w:tmpl w:val="EAA8C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36531A3"/>
    <w:multiLevelType w:val="multilevel"/>
    <w:tmpl w:val="E8800E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CBB5F54"/>
    <w:multiLevelType w:val="multilevel"/>
    <w:tmpl w:val="B3CE5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D660B0A"/>
    <w:multiLevelType w:val="multilevel"/>
    <w:tmpl w:val="63227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D8E042E"/>
    <w:multiLevelType w:val="multilevel"/>
    <w:tmpl w:val="08B43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D92209A"/>
    <w:multiLevelType w:val="multilevel"/>
    <w:tmpl w:val="BA56E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4DC36432"/>
    <w:multiLevelType w:val="multilevel"/>
    <w:tmpl w:val="55D2F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2205C8A"/>
    <w:multiLevelType w:val="multilevel"/>
    <w:tmpl w:val="A93A8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AB2DFC"/>
    <w:multiLevelType w:val="multilevel"/>
    <w:tmpl w:val="9F5A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587499A"/>
    <w:multiLevelType w:val="multilevel"/>
    <w:tmpl w:val="A4422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39383F"/>
    <w:multiLevelType w:val="multilevel"/>
    <w:tmpl w:val="EC04E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89A1829"/>
    <w:multiLevelType w:val="multilevel"/>
    <w:tmpl w:val="17DA7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8D615C1"/>
    <w:multiLevelType w:val="multilevel"/>
    <w:tmpl w:val="8FE4C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B37737F"/>
    <w:multiLevelType w:val="multilevel"/>
    <w:tmpl w:val="4B5C76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BF73CFD"/>
    <w:multiLevelType w:val="multilevel"/>
    <w:tmpl w:val="C7EC2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05E04DE"/>
    <w:multiLevelType w:val="multilevel"/>
    <w:tmpl w:val="DFDECC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1AB0AA5"/>
    <w:multiLevelType w:val="multilevel"/>
    <w:tmpl w:val="40E64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5297230"/>
    <w:multiLevelType w:val="multilevel"/>
    <w:tmpl w:val="F93AB7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6EE4D1A"/>
    <w:multiLevelType w:val="multilevel"/>
    <w:tmpl w:val="395CF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D003329"/>
    <w:multiLevelType w:val="multilevel"/>
    <w:tmpl w:val="C5EC8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4"/>
  </w:num>
  <w:num w:numId="2">
    <w:abstractNumId w:val="40"/>
  </w:num>
  <w:num w:numId="3">
    <w:abstractNumId w:val="31"/>
  </w:num>
  <w:num w:numId="4">
    <w:abstractNumId w:val="12"/>
  </w:num>
  <w:num w:numId="5">
    <w:abstractNumId w:val="43"/>
  </w:num>
  <w:num w:numId="6">
    <w:abstractNumId w:val="24"/>
  </w:num>
  <w:num w:numId="7">
    <w:abstractNumId w:val="30"/>
  </w:num>
  <w:num w:numId="8">
    <w:abstractNumId w:val="13"/>
  </w:num>
  <w:num w:numId="9">
    <w:abstractNumId w:val="25"/>
  </w:num>
  <w:num w:numId="10">
    <w:abstractNumId w:val="3"/>
  </w:num>
  <w:num w:numId="11">
    <w:abstractNumId w:val="17"/>
  </w:num>
  <w:num w:numId="12">
    <w:abstractNumId w:val="37"/>
  </w:num>
  <w:num w:numId="13">
    <w:abstractNumId w:val="2"/>
  </w:num>
  <w:num w:numId="14">
    <w:abstractNumId w:val="36"/>
  </w:num>
  <w:num w:numId="15">
    <w:abstractNumId w:val="20"/>
  </w:num>
  <w:num w:numId="16">
    <w:abstractNumId w:val="47"/>
  </w:num>
  <w:num w:numId="17">
    <w:abstractNumId w:val="7"/>
  </w:num>
  <w:num w:numId="18">
    <w:abstractNumId w:val="48"/>
  </w:num>
  <w:num w:numId="19">
    <w:abstractNumId w:val="44"/>
  </w:num>
  <w:num w:numId="20">
    <w:abstractNumId w:val="27"/>
  </w:num>
  <w:num w:numId="21">
    <w:abstractNumId w:val="46"/>
  </w:num>
  <w:num w:numId="22">
    <w:abstractNumId w:val="4"/>
  </w:num>
  <w:num w:numId="23">
    <w:abstractNumId w:val="21"/>
  </w:num>
  <w:num w:numId="24">
    <w:abstractNumId w:val="38"/>
  </w:num>
  <w:num w:numId="25">
    <w:abstractNumId w:val="28"/>
  </w:num>
  <w:num w:numId="26">
    <w:abstractNumId w:val="39"/>
  </w:num>
  <w:num w:numId="27">
    <w:abstractNumId w:val="33"/>
  </w:num>
  <w:num w:numId="28">
    <w:abstractNumId w:val="5"/>
  </w:num>
  <w:num w:numId="29">
    <w:abstractNumId w:val="22"/>
  </w:num>
  <w:num w:numId="30">
    <w:abstractNumId w:val="45"/>
  </w:num>
  <w:num w:numId="31">
    <w:abstractNumId w:val="19"/>
  </w:num>
  <w:num w:numId="32">
    <w:abstractNumId w:val="29"/>
  </w:num>
  <w:num w:numId="33">
    <w:abstractNumId w:val="42"/>
  </w:num>
  <w:num w:numId="34">
    <w:abstractNumId w:val="23"/>
  </w:num>
  <w:num w:numId="35">
    <w:abstractNumId w:val="9"/>
  </w:num>
  <w:num w:numId="36">
    <w:abstractNumId w:val="10"/>
  </w:num>
  <w:num w:numId="37">
    <w:abstractNumId w:val="35"/>
  </w:num>
  <w:num w:numId="38">
    <w:abstractNumId w:val="15"/>
  </w:num>
  <w:num w:numId="39">
    <w:abstractNumId w:val="11"/>
  </w:num>
  <w:num w:numId="40">
    <w:abstractNumId w:val="49"/>
  </w:num>
  <w:num w:numId="41">
    <w:abstractNumId w:val="16"/>
  </w:num>
  <w:num w:numId="42">
    <w:abstractNumId w:val="0"/>
  </w:num>
  <w:num w:numId="43">
    <w:abstractNumId w:val="8"/>
  </w:num>
  <w:num w:numId="44">
    <w:abstractNumId w:val="6"/>
  </w:num>
  <w:num w:numId="45">
    <w:abstractNumId w:val="26"/>
  </w:num>
  <w:num w:numId="46">
    <w:abstractNumId w:val="41"/>
  </w:num>
  <w:num w:numId="47">
    <w:abstractNumId w:val="18"/>
  </w:num>
  <w:num w:numId="48">
    <w:abstractNumId w:val="1"/>
  </w:num>
  <w:num w:numId="49">
    <w:abstractNumId w:val="34"/>
  </w:num>
  <w:num w:numId="50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E745E"/>
    <w:rsid w:val="00063ADC"/>
    <w:rsid w:val="0013389A"/>
    <w:rsid w:val="00133BD4"/>
    <w:rsid w:val="0017657C"/>
    <w:rsid w:val="00182E5E"/>
    <w:rsid w:val="002E0251"/>
    <w:rsid w:val="00310797"/>
    <w:rsid w:val="003449ED"/>
    <w:rsid w:val="003D68AA"/>
    <w:rsid w:val="003E745E"/>
    <w:rsid w:val="00422AD4"/>
    <w:rsid w:val="005A37E1"/>
    <w:rsid w:val="00663E4B"/>
    <w:rsid w:val="00743880"/>
    <w:rsid w:val="007546B3"/>
    <w:rsid w:val="007D14CB"/>
    <w:rsid w:val="00850BE5"/>
    <w:rsid w:val="008872A5"/>
    <w:rsid w:val="00897E02"/>
    <w:rsid w:val="00961A7D"/>
    <w:rsid w:val="009C5318"/>
    <w:rsid w:val="009D624F"/>
    <w:rsid w:val="00A16F18"/>
    <w:rsid w:val="00AE728E"/>
    <w:rsid w:val="00B00AA4"/>
    <w:rsid w:val="00C940A7"/>
    <w:rsid w:val="00CB311C"/>
    <w:rsid w:val="00D00EC5"/>
    <w:rsid w:val="00D24C37"/>
    <w:rsid w:val="00DE6226"/>
    <w:rsid w:val="00E378AB"/>
    <w:rsid w:val="00EE699F"/>
    <w:rsid w:val="00EF60C7"/>
    <w:rsid w:val="00F05E44"/>
    <w:rsid w:val="00F14B88"/>
    <w:rsid w:val="00F409BA"/>
    <w:rsid w:val="00FA27E8"/>
    <w:rsid w:val="00FC271A"/>
    <w:rsid w:val="00FE46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717104"/>
  <w15:chartTrackingRefBased/>
  <w15:docId w15:val="{FB78F265-E41A-4B2D-AEF0-96B4223C3F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D68AA"/>
    <w:rPr>
      <w14:ligatures w14:val="standardContextual"/>
    </w:rPr>
  </w:style>
  <w:style w:type="paragraph" w:styleId="1">
    <w:name w:val="heading 1"/>
    <w:basedOn w:val="a"/>
    <w:link w:val="10"/>
    <w:uiPriority w:val="9"/>
    <w:qFormat/>
    <w:rsid w:val="007D14C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  <w14:ligatures w14:val="none"/>
    </w:rPr>
  </w:style>
  <w:style w:type="paragraph" w:styleId="2">
    <w:name w:val="heading 2"/>
    <w:basedOn w:val="a"/>
    <w:link w:val="20"/>
    <w:uiPriority w:val="9"/>
    <w:qFormat/>
    <w:rsid w:val="007D14C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  <w14:ligatures w14:val="none"/>
    </w:rPr>
  </w:style>
  <w:style w:type="paragraph" w:styleId="3">
    <w:name w:val="heading 3"/>
    <w:basedOn w:val="a"/>
    <w:next w:val="a"/>
    <w:link w:val="30"/>
    <w:uiPriority w:val="9"/>
    <w:unhideWhenUsed/>
    <w:qFormat/>
    <w:rsid w:val="00C940A7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 Spacing"/>
    <w:uiPriority w:val="1"/>
    <w:qFormat/>
    <w:rsid w:val="00961A7D"/>
    <w:pPr>
      <w:spacing w:after="0" w:line="240" w:lineRule="auto"/>
      <w:jc w:val="both"/>
    </w:pPr>
    <w:rPr>
      <w:rFonts w:ascii="XO Thames" w:eastAsiaTheme="minorEastAsia" w:hAnsi="XO Thames"/>
      <w:sz w:val="28"/>
      <w:lang w:eastAsia="ru-RU"/>
    </w:rPr>
  </w:style>
  <w:style w:type="character" w:styleId="a4">
    <w:name w:val="Strong"/>
    <w:basedOn w:val="a0"/>
    <w:uiPriority w:val="22"/>
    <w:qFormat/>
    <w:rsid w:val="00961A7D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7D14C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7D14C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unhideWhenUsed/>
    <w:rsid w:val="007D14C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styleId="a6">
    <w:name w:val="Emphasis"/>
    <w:basedOn w:val="a0"/>
    <w:uiPriority w:val="20"/>
    <w:qFormat/>
    <w:rsid w:val="007D14CB"/>
    <w:rPr>
      <w:i/>
      <w:iCs/>
    </w:rPr>
  </w:style>
  <w:style w:type="character" w:styleId="HTML">
    <w:name w:val="HTML Code"/>
    <w:basedOn w:val="a0"/>
    <w:uiPriority w:val="99"/>
    <w:semiHidden/>
    <w:unhideWhenUsed/>
    <w:rsid w:val="007D14CB"/>
    <w:rPr>
      <w:rFonts w:ascii="Courier New" w:eastAsia="Times New Roman" w:hAnsi="Courier New" w:cs="Courier New"/>
      <w:sz w:val="20"/>
      <w:szCs w:val="20"/>
    </w:rPr>
  </w:style>
  <w:style w:type="character" w:styleId="a7">
    <w:name w:val="Hyperlink"/>
    <w:basedOn w:val="a0"/>
    <w:uiPriority w:val="99"/>
    <w:semiHidden/>
    <w:unhideWhenUsed/>
    <w:rsid w:val="007D14CB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C940A7"/>
    <w:rPr>
      <w:rFonts w:asciiTheme="majorHAnsi" w:eastAsiaTheme="majorEastAsia" w:hAnsiTheme="majorHAnsi" w:cstheme="majorBidi"/>
      <w:color w:val="1F4D78" w:themeColor="accent1" w:themeShade="7F"/>
      <w:sz w:val="24"/>
      <w:szCs w:val="24"/>
      <w14:ligatures w14:val="standardContextual"/>
    </w:rPr>
  </w:style>
  <w:style w:type="paragraph" w:customStyle="1" w:styleId="msonormal0">
    <w:name w:val="msonormal"/>
    <w:basedOn w:val="a"/>
    <w:rsid w:val="00C940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paragraph" w:customStyle="1" w:styleId="ds-markdown-paragraph">
    <w:name w:val="ds-markdown-paragraph"/>
    <w:basedOn w:val="a"/>
    <w:rsid w:val="00C940A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  <w:style w:type="character" w:customStyle="1" w:styleId="katex">
    <w:name w:val="katex"/>
    <w:basedOn w:val="a0"/>
    <w:rsid w:val="00C940A7"/>
  </w:style>
  <w:style w:type="character" w:customStyle="1" w:styleId="katex-mathml">
    <w:name w:val="katex-mathml"/>
    <w:basedOn w:val="a0"/>
    <w:rsid w:val="00C940A7"/>
  </w:style>
  <w:style w:type="character" w:customStyle="1" w:styleId="katex-html">
    <w:name w:val="katex-html"/>
    <w:basedOn w:val="a0"/>
    <w:rsid w:val="00C940A7"/>
  </w:style>
  <w:style w:type="character" w:customStyle="1" w:styleId="base">
    <w:name w:val="base"/>
    <w:basedOn w:val="a0"/>
    <w:rsid w:val="00C940A7"/>
  </w:style>
  <w:style w:type="character" w:customStyle="1" w:styleId="strut">
    <w:name w:val="strut"/>
    <w:basedOn w:val="a0"/>
    <w:rsid w:val="00C940A7"/>
  </w:style>
  <w:style w:type="character" w:customStyle="1" w:styleId="mord">
    <w:name w:val="mord"/>
    <w:basedOn w:val="a0"/>
    <w:rsid w:val="00C940A7"/>
  </w:style>
  <w:style w:type="character" w:customStyle="1" w:styleId="mspace">
    <w:name w:val="mspace"/>
    <w:basedOn w:val="a0"/>
    <w:rsid w:val="00C940A7"/>
  </w:style>
  <w:style w:type="character" w:customStyle="1" w:styleId="mrel">
    <w:name w:val="mrel"/>
    <w:basedOn w:val="a0"/>
    <w:rsid w:val="00C940A7"/>
  </w:style>
  <w:style w:type="character" w:customStyle="1" w:styleId="mopen">
    <w:name w:val="mopen"/>
    <w:basedOn w:val="a0"/>
    <w:rsid w:val="00C940A7"/>
  </w:style>
  <w:style w:type="character" w:customStyle="1" w:styleId="mpunct">
    <w:name w:val="mpunct"/>
    <w:basedOn w:val="a0"/>
    <w:rsid w:val="00C940A7"/>
  </w:style>
  <w:style w:type="character" w:customStyle="1" w:styleId="mbin">
    <w:name w:val="mbin"/>
    <w:basedOn w:val="a0"/>
    <w:rsid w:val="00C940A7"/>
  </w:style>
  <w:style w:type="character" w:customStyle="1" w:styleId="mclose">
    <w:name w:val="mclose"/>
    <w:basedOn w:val="a0"/>
    <w:rsid w:val="00C940A7"/>
  </w:style>
  <w:style w:type="character" w:customStyle="1" w:styleId="msupsub">
    <w:name w:val="msupsub"/>
    <w:basedOn w:val="a0"/>
    <w:rsid w:val="00C940A7"/>
  </w:style>
  <w:style w:type="character" w:customStyle="1" w:styleId="vlist-t">
    <w:name w:val="vlist-t"/>
    <w:basedOn w:val="a0"/>
    <w:rsid w:val="00C940A7"/>
  </w:style>
  <w:style w:type="character" w:customStyle="1" w:styleId="vlist-r">
    <w:name w:val="vlist-r"/>
    <w:basedOn w:val="a0"/>
    <w:rsid w:val="00C940A7"/>
  </w:style>
  <w:style w:type="character" w:customStyle="1" w:styleId="vlist">
    <w:name w:val="vlist"/>
    <w:basedOn w:val="a0"/>
    <w:rsid w:val="00C940A7"/>
  </w:style>
  <w:style w:type="character" w:customStyle="1" w:styleId="pstrut">
    <w:name w:val="pstrut"/>
    <w:basedOn w:val="a0"/>
    <w:rsid w:val="00C940A7"/>
  </w:style>
  <w:style w:type="character" w:customStyle="1" w:styleId="sizing">
    <w:name w:val="sizing"/>
    <w:basedOn w:val="a0"/>
    <w:rsid w:val="00C940A7"/>
  </w:style>
  <w:style w:type="character" w:customStyle="1" w:styleId="vlist-s">
    <w:name w:val="vlist-s"/>
    <w:basedOn w:val="a0"/>
    <w:rsid w:val="00C940A7"/>
  </w:style>
  <w:style w:type="character" w:customStyle="1" w:styleId="katex-display">
    <w:name w:val="katex-display"/>
    <w:basedOn w:val="a0"/>
    <w:rsid w:val="00C940A7"/>
  </w:style>
  <w:style w:type="character" w:customStyle="1" w:styleId="minner">
    <w:name w:val="minner"/>
    <w:basedOn w:val="a0"/>
    <w:rsid w:val="00C940A7"/>
  </w:style>
  <w:style w:type="character" w:customStyle="1" w:styleId="delimsizing">
    <w:name w:val="delimsizing"/>
    <w:basedOn w:val="a0"/>
    <w:rsid w:val="00C940A7"/>
  </w:style>
  <w:style w:type="character" w:customStyle="1" w:styleId="accent-body">
    <w:name w:val="accent-body"/>
    <w:basedOn w:val="a0"/>
    <w:rsid w:val="00C940A7"/>
  </w:style>
  <w:style w:type="character" w:customStyle="1" w:styleId="mfrac">
    <w:name w:val="mfrac"/>
    <w:basedOn w:val="a0"/>
    <w:rsid w:val="00C940A7"/>
  </w:style>
  <w:style w:type="character" w:customStyle="1" w:styleId="mop">
    <w:name w:val="mop"/>
    <w:basedOn w:val="a0"/>
    <w:rsid w:val="00C940A7"/>
  </w:style>
  <w:style w:type="character" w:customStyle="1" w:styleId="frac-line">
    <w:name w:val="frac-line"/>
    <w:basedOn w:val="a0"/>
    <w:rsid w:val="00C940A7"/>
  </w:style>
  <w:style w:type="character" w:customStyle="1" w:styleId="mtable">
    <w:name w:val="mtable"/>
    <w:basedOn w:val="a0"/>
    <w:rsid w:val="00C940A7"/>
  </w:style>
  <w:style w:type="character" w:customStyle="1" w:styleId="col-align-l">
    <w:name w:val="col-align-l"/>
    <w:basedOn w:val="a0"/>
    <w:rsid w:val="00C940A7"/>
  </w:style>
  <w:style w:type="character" w:customStyle="1" w:styleId="arraycolsep">
    <w:name w:val="arraycolsep"/>
    <w:basedOn w:val="a0"/>
    <w:rsid w:val="00C940A7"/>
  </w:style>
  <w:style w:type="character" w:customStyle="1" w:styleId="svg-align">
    <w:name w:val="svg-align"/>
    <w:basedOn w:val="a0"/>
    <w:rsid w:val="00C940A7"/>
  </w:style>
  <w:style w:type="character" w:customStyle="1" w:styleId="hide-tail">
    <w:name w:val="hide-tail"/>
    <w:basedOn w:val="a0"/>
    <w:rsid w:val="00C940A7"/>
  </w:style>
  <w:style w:type="character" w:styleId="a8">
    <w:name w:val="Placeholder Text"/>
    <w:basedOn w:val="a0"/>
    <w:uiPriority w:val="99"/>
    <w:semiHidden/>
    <w:rsid w:val="00B00AA4"/>
    <w:rPr>
      <w:color w:val="808080"/>
    </w:rPr>
  </w:style>
  <w:style w:type="paragraph" w:styleId="HTML0">
    <w:name w:val="HTML Preformatted"/>
    <w:basedOn w:val="a"/>
    <w:link w:val="HTML1"/>
    <w:uiPriority w:val="99"/>
    <w:semiHidden/>
    <w:unhideWhenUsed/>
    <w:rsid w:val="002E0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  <w14:ligatures w14:val="none"/>
    </w:rPr>
  </w:style>
  <w:style w:type="character" w:customStyle="1" w:styleId="HTML1">
    <w:name w:val="Стандартный HTML Знак"/>
    <w:basedOn w:val="a0"/>
    <w:link w:val="HTML0"/>
    <w:uiPriority w:val="99"/>
    <w:semiHidden/>
    <w:rsid w:val="002E0251"/>
    <w:rPr>
      <w:rFonts w:ascii="Courier New" w:eastAsia="Times New Roman" w:hAnsi="Courier New" w:cs="Courier New"/>
      <w:sz w:val="20"/>
      <w:szCs w:val="20"/>
      <w:lang w:eastAsia="ru-RU"/>
    </w:rPr>
  </w:style>
  <w:style w:type="paragraph" w:styleId="a9">
    <w:name w:val="header"/>
    <w:basedOn w:val="a"/>
    <w:link w:val="aa"/>
    <w:uiPriority w:val="99"/>
    <w:unhideWhenUsed/>
    <w:rsid w:val="001765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0"/>
    <w:link w:val="a9"/>
    <w:uiPriority w:val="99"/>
    <w:rsid w:val="0017657C"/>
    <w:rPr>
      <w14:ligatures w14:val="standardContextual"/>
    </w:rPr>
  </w:style>
  <w:style w:type="paragraph" w:styleId="ab">
    <w:name w:val="footer"/>
    <w:basedOn w:val="a"/>
    <w:link w:val="ac"/>
    <w:uiPriority w:val="99"/>
    <w:unhideWhenUsed/>
    <w:rsid w:val="001765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0"/>
    <w:link w:val="ab"/>
    <w:uiPriority w:val="99"/>
    <w:rsid w:val="0017657C"/>
    <w:rPr>
      <w14:ligatures w14:val="standardContextual"/>
    </w:rPr>
  </w:style>
  <w:style w:type="paragraph" w:styleId="ad">
    <w:name w:val="List Paragraph"/>
    <w:basedOn w:val="a"/>
    <w:uiPriority w:val="34"/>
    <w:qFormat/>
    <w:rsid w:val="00850BE5"/>
    <w:pPr>
      <w:ind w:left="720"/>
      <w:contextualSpacing/>
    </w:pPr>
  </w:style>
  <w:style w:type="paragraph" w:styleId="ae">
    <w:name w:val="TOC Heading"/>
    <w:basedOn w:val="1"/>
    <w:next w:val="a"/>
    <w:uiPriority w:val="39"/>
    <w:unhideWhenUsed/>
    <w:qFormat/>
    <w:rsid w:val="003449ED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3449ED"/>
    <w:pPr>
      <w:spacing w:after="100"/>
      <w:ind w:left="220"/>
    </w:pPr>
  </w:style>
  <w:style w:type="paragraph" w:customStyle="1" w:styleId="pdq2pgselectionanchorcontainer">
    <w:name w:val="pdq2pg_selectionanchorcontainer"/>
    <w:basedOn w:val="a"/>
    <w:rsid w:val="003D6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469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3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5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8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71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213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7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2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3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149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82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62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502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62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/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XO Thames">
    <w:altName w:val="Calibri"/>
    <w:charset w:val="00"/>
    <w:family w:val="swiss"/>
    <w:pitch w:val="default"/>
    <w:sig w:usb0="800006FF" w:usb1="0000285A" w:usb2="00000000" w:usb3="00000000" w:csb0="2000001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769E9"/>
    <w:rsid w:val="00204B6C"/>
    <w:rsid w:val="00A769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A769E9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282C34"/>
      </a:dk1>
      <a:lt1>
        <a:sysClr val="window" lastClr="D8DEE9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292</TotalTime>
  <Pages>27</Pages>
  <Words>5442</Words>
  <Characters>31025</Characters>
  <Application>Microsoft Office Word</Application>
  <DocSecurity>0</DocSecurity>
  <Lines>258</Lines>
  <Paragraphs>72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1</cp:lastModifiedBy>
  <cp:revision>19</cp:revision>
  <dcterms:created xsi:type="dcterms:W3CDTF">2026-06-28T12:44:00Z</dcterms:created>
  <dcterms:modified xsi:type="dcterms:W3CDTF">2026-07-02T07:40:00Z</dcterms:modified>
</cp:coreProperties>
</file>