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25B" w:rsidRPr="00A428E3" w:rsidRDefault="00D26FFE" w:rsidP="00D26FF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428E3">
        <w:rPr>
          <w:rFonts w:ascii="Times New Roman" w:hAnsi="Times New Roman" w:cs="Times New Roman"/>
          <w:b/>
          <w:sz w:val="44"/>
          <w:szCs w:val="44"/>
        </w:rPr>
        <w:t>Описание проекта</w:t>
      </w:r>
    </w:p>
    <w:p w:rsidR="00D26FFE" w:rsidRPr="00A428E3" w:rsidRDefault="00D26FFE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>Проект представляет собой приложение, помогающее проще контролировать финансовую часть предприятия.</w:t>
      </w: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 xml:space="preserve"> С помощью него работникам предприятия будет легче отслеживать свою зарплату, налоги и ассортимент товаров.</w:t>
      </w:r>
    </w:p>
    <w:p w:rsidR="00D26FFE" w:rsidRPr="00A428E3" w:rsidRDefault="00D26FFE" w:rsidP="00D26FF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428E3">
        <w:rPr>
          <w:rFonts w:ascii="Times New Roman" w:hAnsi="Times New Roman" w:cs="Times New Roman"/>
          <w:b/>
          <w:sz w:val="44"/>
          <w:szCs w:val="44"/>
        </w:rPr>
        <w:t>Пользовательский Интерфейс</w:t>
      </w:r>
      <w:bookmarkStart w:id="0" w:name="_GoBack"/>
      <w:bookmarkEnd w:id="0"/>
    </w:p>
    <w:p w:rsidR="00D26FFE" w:rsidRPr="00A428E3" w:rsidRDefault="00D26FFE" w:rsidP="00D26FFE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 xml:space="preserve">При запуске программы, пользователь видит диалоговое окно. В него он должен вписать имя покупателя. </w:t>
      </w:r>
    </w:p>
    <w:p w:rsidR="00D26FFE" w:rsidRPr="00A428E3" w:rsidRDefault="00D26FFE" w:rsidP="00D26FFE">
      <w:pPr>
        <w:jc w:val="center"/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378D8D5A" wp14:editId="4C748DE3">
            <wp:extent cx="1962424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D6" w:rsidRPr="00A428E3" w:rsidRDefault="00C775D6" w:rsidP="00D26FFE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>После ввода имени пользователю предлагается ввести товар, который покупатель хочет приобрести.</w:t>
      </w:r>
    </w:p>
    <w:p w:rsidR="00C775D6" w:rsidRPr="00A428E3" w:rsidRDefault="00C775D6" w:rsidP="00C775D6">
      <w:pPr>
        <w:jc w:val="center"/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2E740F4A" wp14:editId="357B4AD9">
            <wp:extent cx="2143424" cy="216247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D6" w:rsidRPr="00A428E3" w:rsidRDefault="00C775D6" w:rsidP="00C775D6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>В данном диалоговом окне пользователь может выбрать любой из предложенных вариантов. После выбора товара пользователь попадает в главное окно.</w:t>
      </w:r>
    </w:p>
    <w:p w:rsidR="00C775D6" w:rsidRPr="00A428E3" w:rsidRDefault="00C775D6" w:rsidP="00C775D6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55F32CD0" wp14:editId="6D0B1A6D">
            <wp:extent cx="5159590" cy="4705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417" cy="47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775D6" w:rsidRPr="00A428E3" w:rsidRDefault="00C775D6" w:rsidP="00C775D6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 xml:space="preserve">В данном окне пользователю предлагается ввести количество рабочих дней каждого работника в месяце. После нажатия на кнопку “Посчитать” каждое поле заполнится значениями. При нажатии на кнопку сохранить, вся информация будет сохранена в </w:t>
      </w:r>
      <w:proofErr w:type="spellStart"/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  <w:lang w:val="en-US"/>
        </w:rPr>
        <w:t>csv</w:t>
      </w:r>
      <w:proofErr w:type="spellEnd"/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 xml:space="preserve"> файл. Так же на этом окне расположена </w:t>
      </w:r>
      <w:r w:rsidR="00A428E3"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>кнопка “показать”. При нажатии на нее будет вызвано новое окно, с изображением выбранного товара.</w:t>
      </w:r>
    </w:p>
    <w:p w:rsidR="00C775D6" w:rsidRPr="00A428E3" w:rsidRDefault="00C775D6" w:rsidP="00C775D6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</w:p>
    <w:p w:rsidR="00C775D6" w:rsidRPr="00A428E3" w:rsidRDefault="00A428E3" w:rsidP="00A428E3">
      <w:pPr>
        <w:jc w:val="center"/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5E01B2E5" wp14:editId="0238D93B">
            <wp:extent cx="2163254" cy="1857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25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E3" w:rsidRPr="00A428E3" w:rsidRDefault="00A428E3" w:rsidP="00A428E3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</w:p>
    <w:p w:rsidR="00A428E3" w:rsidRPr="00A428E3" w:rsidRDefault="00A428E3" w:rsidP="00A428E3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t>На этом окне расположена кнопка назад, возвращающая пользователя на главное окно. Так же на главном окне находятся кнопки “Изменить товар” и “Изменить выручку”. Данные кнопки вызывают диалоговые окна. Пользователь может выбрать новый товар и выручку, которую хочет получать за нее.</w:t>
      </w:r>
      <w:r w:rsidRPr="00A428E3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Все изменения и изначальные данные сохраняются  в базу данных.</w:t>
      </w:r>
    </w:p>
    <w:p w:rsidR="00A428E3" w:rsidRPr="00A428E3" w:rsidRDefault="00A428E3" w:rsidP="00A428E3">
      <w:pPr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</w:p>
    <w:p w:rsidR="00A428E3" w:rsidRPr="00A428E3" w:rsidRDefault="00A428E3" w:rsidP="00A428E3">
      <w:pPr>
        <w:jc w:val="center"/>
        <w:rPr>
          <w:rStyle w:val="docdata"/>
          <w:rFonts w:ascii="Times New Roman" w:hAnsi="Times New Roman" w:cs="Times New Roman"/>
          <w:color w:val="000000"/>
          <w:sz w:val="32"/>
          <w:szCs w:val="32"/>
        </w:rPr>
      </w:pPr>
      <w:r w:rsidRPr="00A428E3">
        <w:rPr>
          <w:rStyle w:val="docdata"/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59F25E56" wp14:editId="4219E209">
            <wp:extent cx="1943371" cy="1257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8E3" w:rsidRPr="00A4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FFE"/>
    <w:rsid w:val="009A725B"/>
    <w:rsid w:val="00A428E3"/>
    <w:rsid w:val="00C775D6"/>
    <w:rsid w:val="00D2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255,bqiaagaaeyqcaaagiaiaaanobaaabvweaaaaaaaaaaaaaaaaaaaaaaaaaaaaaaaaaaaaaaaaaaaaaaaaaaaaaaaaaaaaaaaaaaaaaaaaaaaaaaaaaaaaaaaaaaaaaaaaaaaaaaaaaaaaaaaaaaaaaaaaaaaaaaaaaaaaaaaaaaaaaaaaaaaaaaaaaaaaaaaaaaaaaaaaaaaaaaaaaaaaaaaaaaaaaaaaaaaaaaaa"/>
    <w:basedOn w:val="a0"/>
    <w:rsid w:val="00D26FFE"/>
  </w:style>
  <w:style w:type="paragraph" w:styleId="a3">
    <w:name w:val="Balloon Text"/>
    <w:basedOn w:val="a"/>
    <w:link w:val="a4"/>
    <w:uiPriority w:val="99"/>
    <w:semiHidden/>
    <w:unhideWhenUsed/>
    <w:rsid w:val="00D2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255,bqiaagaaeyqcaaagiaiaaanobaaabvweaaaaaaaaaaaaaaaaaaaaaaaaaaaaaaaaaaaaaaaaaaaaaaaaaaaaaaaaaaaaaaaaaaaaaaaaaaaaaaaaaaaaaaaaaaaaaaaaaaaaaaaaaaaaaaaaaaaaaaaaaaaaaaaaaaaaaaaaaaaaaaaaaaaaaaaaaaaaaaaaaaaaaaaaaaaaaaaaaaaaaaaaaaaaaaaaaaaaaaaa"/>
    <w:basedOn w:val="a0"/>
    <w:rsid w:val="00D26FFE"/>
  </w:style>
  <w:style w:type="paragraph" w:styleId="a3">
    <w:name w:val="Balloon Text"/>
    <w:basedOn w:val="a"/>
    <w:link w:val="a4"/>
    <w:uiPriority w:val="99"/>
    <w:semiHidden/>
    <w:unhideWhenUsed/>
    <w:rsid w:val="00D2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2022-11-06T14:28:00Z</dcterms:created>
  <dcterms:modified xsi:type="dcterms:W3CDTF">2022-11-06T14:54:00Z</dcterms:modified>
</cp:coreProperties>
</file>