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F36EE4" w:rsidRDefault="00E75ACA" w:rsidP="00F36EE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36EE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714EAD" w:rsidRPr="000934C3" w:rsidRDefault="00F02CF9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B77DAE" w:rsidRP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Кафедра програмного забезпечення систем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036230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AE2D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AE2D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AE2D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AE2D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AE2D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AE2D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036230" w:rsidRPr="000362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:rsidR="00B77DAE" w:rsidRPr="00C66037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036230" w:rsidRPr="000362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Використання</w:t>
      </w:r>
      <w:proofErr w:type="spellEnd"/>
      <w:r w:rsidR="00036230" w:rsidRPr="000362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036230" w:rsidRPr="000362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елементів</w:t>
      </w:r>
      <w:proofErr w:type="spellEnd"/>
      <w:r w:rsidR="00036230" w:rsidRPr="000362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UML для </w:t>
      </w:r>
      <w:proofErr w:type="spellStart"/>
      <w:r w:rsidR="00036230" w:rsidRPr="000362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опису</w:t>
      </w:r>
      <w:proofErr w:type="spellEnd"/>
      <w:r w:rsidR="00036230" w:rsidRPr="000362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036230" w:rsidRPr="000362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предметної</w:t>
      </w:r>
      <w:proofErr w:type="spellEnd"/>
      <w:r w:rsidR="00036230" w:rsidRPr="000362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036230" w:rsidRPr="000362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області</w:t>
      </w:r>
      <w:proofErr w:type="spellEnd"/>
      <w:r w:rsidR="00C660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036230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="000362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Основи</w:t>
      </w:r>
      <w:proofErr w:type="spellEnd"/>
      <w:r w:rsidR="000362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0362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програмної</w:t>
      </w:r>
      <w:proofErr w:type="spellEnd"/>
      <w:r w:rsidR="000362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0362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інженерії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036230" w:rsidRDefault="00714EAD">
      <w:pPr>
        <w:spacing w:line="200" w:lineRule="exac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 xml:space="preserve">слухач </w:t>
      </w:r>
      <w:proofErr w:type="spellStart"/>
      <w:r>
        <w:rPr>
          <w:spacing w:val="-1"/>
          <w:lang w:val="ru-RU"/>
        </w:rPr>
        <w:t>групи</w:t>
      </w:r>
      <w:proofErr w:type="spellEnd"/>
      <w:r>
        <w:rPr>
          <w:spacing w:val="-1"/>
          <w:lang w:val="ru-RU"/>
        </w:rPr>
        <w:t xml:space="preserve">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                             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C66037">
        <w:rPr>
          <w:spacing w:val="-1"/>
          <w:w w:val="95"/>
          <w:lang w:val="ru-RU"/>
        </w:rPr>
        <w:t xml:space="preserve">                         </w:t>
      </w:r>
      <w:proofErr w:type="spellStart"/>
      <w:r w:rsidR="00C66037">
        <w:rPr>
          <w:spacing w:val="-1"/>
          <w:w w:val="95"/>
          <w:lang w:val="ru-RU"/>
        </w:rPr>
        <w:t>Прийняла</w:t>
      </w:r>
      <w:proofErr w:type="spellEnd"/>
      <w:r>
        <w:rPr>
          <w:spacing w:val="-1"/>
          <w:w w:val="95"/>
          <w:lang w:val="ru-RU"/>
        </w:rPr>
        <w:t>: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  <w:r>
        <w:rPr>
          <w:spacing w:val="-1"/>
          <w:lang w:val="ru-RU"/>
        </w:rPr>
        <w:t xml:space="preserve">    доц. </w:t>
      </w:r>
      <w:r w:rsidRPr="00B77DAE">
        <w:rPr>
          <w:spacing w:val="21"/>
          <w:w w:val="99"/>
          <w:lang w:val="ru-RU"/>
        </w:rPr>
        <w:t xml:space="preserve"> </w:t>
      </w:r>
      <w:proofErr w:type="spellStart"/>
      <w:r w:rsidR="00036230">
        <w:rPr>
          <w:lang w:val="uk-UA"/>
        </w:rPr>
        <w:t>Левус</w:t>
      </w:r>
      <w:proofErr w:type="spellEnd"/>
      <w:proofErr w:type="gramStart"/>
      <w:r w:rsidR="00C66037">
        <w:rPr>
          <w:lang w:val="ru-RU"/>
        </w:rPr>
        <w:t xml:space="preserve"> </w:t>
      </w:r>
      <w:r w:rsidR="00036230">
        <w:rPr>
          <w:lang w:val="ru-RU"/>
        </w:rPr>
        <w:t>Є</w:t>
      </w:r>
      <w:r>
        <w:rPr>
          <w:lang w:val="ru-RU"/>
        </w:rPr>
        <w:t>.</w:t>
      </w:r>
      <w:proofErr w:type="gramEnd"/>
      <w:r w:rsidR="00036230">
        <w:rPr>
          <w:lang w:val="ru-RU"/>
        </w:rPr>
        <w:t>В</w:t>
      </w:r>
      <w:r w:rsidR="00C66037">
        <w:rPr>
          <w:lang w:val="ru-RU"/>
        </w:rPr>
        <w:t>.</w:t>
      </w:r>
      <w:r w:rsidRPr="00B77DAE">
        <w:rPr>
          <w:spacing w:val="-27"/>
          <w:lang w:val="ru-RU"/>
        </w:rPr>
        <w:t xml:space="preserve"> </w:t>
      </w: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       «    »______________ 2013 р.</w:t>
      </w:r>
    </w:p>
    <w:p w:rsidR="00777DA5" w:rsidRPr="00D74DD9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D74DD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D74DD9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D74DD9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777DA5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74DD9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714EAD" w:rsidRPr="00D74DD9" w:rsidRDefault="00714EAD">
      <w:pPr>
        <w:spacing w:line="200" w:lineRule="exact"/>
        <w:rPr>
          <w:sz w:val="20"/>
          <w:szCs w:val="20"/>
          <w:lang w:val="uk-UA"/>
        </w:rPr>
      </w:pPr>
    </w:p>
    <w:p w:rsidR="00BC0EBB" w:rsidRDefault="00E75ACA">
      <w:pPr>
        <w:pStyle w:val="a3"/>
        <w:ind w:left="285"/>
        <w:jc w:val="center"/>
        <w:rPr>
          <w:rFonts w:cs="Times New Roman"/>
          <w:lang w:val="uk-UA"/>
        </w:rPr>
      </w:pPr>
      <w:r w:rsidRPr="00D74DD9">
        <w:rPr>
          <w:lang w:val="uk-UA"/>
        </w:rPr>
        <w:t>ЛЬВІВ</w:t>
      </w:r>
      <w:r w:rsidRPr="00D74DD9">
        <w:rPr>
          <w:spacing w:val="-4"/>
          <w:lang w:val="uk-UA"/>
        </w:rPr>
        <w:t xml:space="preserve"> </w:t>
      </w:r>
      <w:r w:rsidRPr="00D74DD9">
        <w:rPr>
          <w:rFonts w:cs="Times New Roman"/>
          <w:lang w:val="uk-UA"/>
        </w:rPr>
        <w:t>–</w:t>
      </w:r>
      <w:r w:rsidRPr="00D74DD9">
        <w:rPr>
          <w:rFonts w:cs="Times New Roman"/>
          <w:spacing w:val="-3"/>
          <w:lang w:val="uk-UA"/>
        </w:rPr>
        <w:t xml:space="preserve"> </w:t>
      </w:r>
      <w:r w:rsidR="009D122F" w:rsidRPr="00D74DD9">
        <w:rPr>
          <w:rFonts w:cs="Times New Roman"/>
          <w:lang w:val="uk-UA"/>
        </w:rPr>
        <w:t>201</w:t>
      </w:r>
      <w:r w:rsidR="009D122F">
        <w:rPr>
          <w:rFonts w:cs="Times New Roman"/>
          <w:lang w:val="uk-UA"/>
        </w:rPr>
        <w:t>3</w:t>
      </w:r>
    </w:p>
    <w:p w:rsidR="00BC0EBB" w:rsidRDefault="00BC0EBB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cs="Times New Roman"/>
          <w:lang w:val="uk-UA"/>
        </w:rPr>
        <w:br w:type="page"/>
      </w:r>
    </w:p>
    <w:p w:rsidR="00714EAD" w:rsidRPr="00D74DD9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D74DD9" w:rsidSect="008B6C78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2"/>
          <w:cols w:space="720"/>
          <w:titlePg/>
          <w:docGrid w:linePitch="299"/>
        </w:sectPr>
      </w:pPr>
    </w:p>
    <w:p w:rsidR="000934C3" w:rsidRPr="00781FC6" w:rsidRDefault="000934C3" w:rsidP="000934C3">
      <w:pPr>
        <w:spacing w:line="264" w:lineRule="auto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D74DD9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Тема.</w:t>
      </w:r>
      <w:r w:rsidRPr="00D74DD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81FC6"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Використання</w:t>
      </w:r>
      <w:proofErr w:type="spellEnd"/>
      <w:r w:rsidR="00781FC6"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="00781FC6"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елементів</w:t>
      </w:r>
      <w:proofErr w:type="spellEnd"/>
      <w:r w:rsidR="00781FC6"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UML для </w:t>
      </w:r>
      <w:proofErr w:type="spellStart"/>
      <w:r w:rsidR="00781FC6"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опису</w:t>
      </w:r>
      <w:proofErr w:type="spellEnd"/>
      <w:r w:rsidR="00781FC6"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="00781FC6"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предметної</w:t>
      </w:r>
      <w:proofErr w:type="spellEnd"/>
      <w:r w:rsidR="00781FC6"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="00781FC6"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області</w:t>
      </w:r>
      <w:proofErr w:type="spellEnd"/>
      <w:r w:rsidR="00781FC6" w:rsidRPr="00781FC6">
        <w:rPr>
          <w:rFonts w:ascii="Times New Roman" w:hAnsi="Times New Roman" w:cs="Times New Roman"/>
          <w:sz w:val="24"/>
          <w:szCs w:val="24"/>
          <w:lang w:val="uk-UA" w:eastAsia="uk-UA"/>
        </w:rPr>
        <w:t>.</w:t>
      </w:r>
    </w:p>
    <w:p w:rsidR="000934C3" w:rsidRPr="00781FC6" w:rsidRDefault="000934C3" w:rsidP="000934C3">
      <w:pPr>
        <w:spacing w:line="264" w:lineRule="auto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D74DD9">
        <w:rPr>
          <w:rFonts w:ascii="Times New Roman" w:hAnsi="Times New Roman" w:cs="Times New Roman"/>
          <w:b/>
          <w:sz w:val="24"/>
          <w:szCs w:val="24"/>
          <w:lang w:val="uk-UA"/>
        </w:rPr>
        <w:t>Мета.</w:t>
      </w:r>
      <w:r w:rsidRPr="00D74DD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81FC6"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Вивчити</w:t>
      </w:r>
      <w:proofErr w:type="spellEnd"/>
      <w:r w:rsidR="00781FC6"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правила </w:t>
      </w:r>
      <w:proofErr w:type="spellStart"/>
      <w:r w:rsidR="00781FC6"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побудови</w:t>
      </w:r>
      <w:proofErr w:type="spellEnd"/>
      <w:r w:rsidR="00781FC6"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UML-</w:t>
      </w:r>
      <w:proofErr w:type="spellStart"/>
      <w:r w:rsidR="00781FC6"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діаграм</w:t>
      </w:r>
      <w:proofErr w:type="spellEnd"/>
      <w:r w:rsidR="00781FC6" w:rsidRPr="00781FC6">
        <w:rPr>
          <w:rFonts w:ascii="Times New Roman" w:hAnsi="Times New Roman" w:cs="Times New Roman"/>
          <w:sz w:val="24"/>
          <w:szCs w:val="24"/>
          <w:lang w:val="uk-UA" w:eastAsia="uk-UA"/>
        </w:rPr>
        <w:t>.</w:t>
      </w:r>
    </w:p>
    <w:p w:rsidR="000934C3" w:rsidRPr="00D74DD9" w:rsidRDefault="000934C3" w:rsidP="000934C3">
      <w:pPr>
        <w:spacing w:line="264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0934C3" w:rsidRPr="00D74DD9" w:rsidRDefault="000934C3" w:rsidP="000934C3">
      <w:pPr>
        <w:pStyle w:val="2"/>
        <w:tabs>
          <w:tab w:val="left" w:pos="3633"/>
        </w:tabs>
        <w:ind w:left="3633" w:firstLine="0"/>
        <w:jc w:val="both"/>
        <w:rPr>
          <w:rFonts w:cs="Times New Roman"/>
          <w:b w:val="0"/>
          <w:bCs w:val="0"/>
          <w:lang w:val="uk-UA"/>
        </w:rPr>
      </w:pPr>
      <w:r w:rsidRPr="00D74DD9">
        <w:rPr>
          <w:rFonts w:cs="Times New Roman"/>
          <w:spacing w:val="-1"/>
          <w:lang w:val="uk-UA"/>
        </w:rPr>
        <w:t>1. ТЕОРЕТИЧНІ</w:t>
      </w:r>
      <w:r w:rsidRPr="00D74DD9">
        <w:rPr>
          <w:rFonts w:cs="Times New Roman"/>
          <w:spacing w:val="-29"/>
          <w:lang w:val="uk-UA"/>
        </w:rPr>
        <w:t xml:space="preserve"> </w:t>
      </w:r>
      <w:r w:rsidRPr="00D74DD9">
        <w:rPr>
          <w:rFonts w:cs="Times New Roman"/>
          <w:lang w:val="uk-UA"/>
        </w:rPr>
        <w:t>ВІДОМОСТІ</w:t>
      </w:r>
    </w:p>
    <w:p w:rsidR="00781FC6" w:rsidRPr="00781FC6" w:rsidRDefault="00781FC6" w:rsidP="00781FC6">
      <w:pPr>
        <w:pStyle w:val="af2"/>
        <w:spacing w:before="0" w:beforeAutospacing="0" w:after="0" w:afterAutospacing="0"/>
        <w:ind w:firstLine="540"/>
        <w:jc w:val="both"/>
        <w:rPr>
          <w:rFonts w:eastAsiaTheme="minorHAnsi"/>
          <w:lang w:val="uk-UA" w:eastAsia="uk-UA"/>
        </w:rPr>
      </w:pPr>
      <w:r w:rsidRPr="00781FC6">
        <w:rPr>
          <w:rFonts w:eastAsiaTheme="minorHAnsi"/>
          <w:lang w:val="uk-UA" w:eastAsia="uk-UA"/>
        </w:rPr>
        <w:t xml:space="preserve">Графічним представленням предметної області засобами UML (Unified Modeling  Language- уніфікована мова моделювання) є діаграма класів. </w:t>
      </w:r>
    </w:p>
    <w:p w:rsidR="00781FC6" w:rsidRPr="00781FC6" w:rsidRDefault="00781FC6" w:rsidP="00781FC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Діаграми класі</w:t>
      </w:r>
      <w:proofErr w:type="gram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в</w:t>
      </w:r>
      <w:proofErr w:type="gram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– </w:t>
      </w:r>
      <w:proofErr w:type="gram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центральна</w:t>
      </w:r>
      <w:proofErr w:type="gram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ланка об’єктно-орієнтованих методів розробки програмного забезпечення. </w:t>
      </w:r>
    </w:p>
    <w:p w:rsidR="00781FC6" w:rsidRPr="00781FC6" w:rsidRDefault="00781FC6" w:rsidP="00781FC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UML пропонує використати три рівні діаграм класів залежно від ступеня їхньої деталізації:</w:t>
      </w:r>
    </w:p>
    <w:p w:rsidR="00781FC6" w:rsidRPr="00781FC6" w:rsidRDefault="00781FC6" w:rsidP="00781FC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• концептуальний </w:t>
      </w:r>
      <w:proofErr w:type="gram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р</w:t>
      </w:r>
      <w:proofErr w:type="gram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івень, на якому діаграми класів, названі в цьому випадку контекстними, демонструють зв'язки між основними поняттями предметної області;</w:t>
      </w:r>
    </w:p>
    <w:p w:rsidR="00781FC6" w:rsidRPr="00781FC6" w:rsidRDefault="00781FC6" w:rsidP="00781FC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proofErr w:type="gram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•  рівень</w:t>
      </w:r>
      <w:proofErr w:type="gram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специфікацій, на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якому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діаграми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класів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відображають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інтерфейси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класів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предметної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області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тобто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зв'язки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об'єктів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цих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класів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;</w:t>
      </w:r>
    </w:p>
    <w:p w:rsidR="00781FC6" w:rsidRPr="00781FC6" w:rsidRDefault="00781FC6" w:rsidP="00781FC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• </w:t>
      </w:r>
      <w:proofErr w:type="spellStart"/>
      <w:proofErr w:type="gram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р</w:t>
      </w:r>
      <w:proofErr w:type="gram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івень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реалізації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, на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якому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діаграми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класів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безпосередньо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показують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поля й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операції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конкретних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класів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.</w:t>
      </w:r>
    </w:p>
    <w:p w:rsidR="00781FC6" w:rsidRPr="00781FC6" w:rsidRDefault="00781FC6" w:rsidP="00781FC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Основним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поняттям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у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моделі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ставляться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у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відповідність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класи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Клас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при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цьому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традиційно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розуміють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як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сукупність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загальних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ознак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заданої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групи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об'єктів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предметної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області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Відповідно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до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цього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визначення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на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діаграмі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класів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gram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кожному</w:t>
      </w:r>
      <w:proofErr w:type="gram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класу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відповідає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група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об'єктів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загальні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ознаки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яких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фіксує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клас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</w:t>
      </w:r>
    </w:p>
    <w:p w:rsidR="00781FC6" w:rsidRPr="00781FC6" w:rsidRDefault="00781FC6" w:rsidP="00781FC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Позначення класу в UML  – прямокутник, розділений на 3 частини: назва класу, атрибути, операції.</w:t>
      </w:r>
    </w:p>
    <w:p w:rsidR="00781FC6" w:rsidRPr="00781FC6" w:rsidRDefault="00781FC6" w:rsidP="00781FC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Атрибут - це поіменована властивість класу, що включає опис множини значень, які можуть приймати екземпляри цієї властивості. В якості атрибутів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представляють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деякі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істотні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з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погляду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розв'язуваного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завдання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характеристики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об'єктів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наприклад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ідентифікуючі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значення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(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ім'я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, номер). Для </w:t>
      </w:r>
      <w:proofErr w:type="gram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конкретного</w:t>
      </w:r>
      <w:proofErr w:type="gram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об'єкта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атрибут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завжди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має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певне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значення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</w:t>
      </w:r>
    </w:p>
    <w:p w:rsidR="00781FC6" w:rsidRPr="00781FC6" w:rsidRDefault="00781FC6" w:rsidP="00781FC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Операція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-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це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абстракція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того,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що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дозволено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робити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з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об’єктом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У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всіх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об’єктів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класу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є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спільний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набі</w:t>
      </w:r>
      <w:proofErr w:type="gram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р</w:t>
      </w:r>
      <w:proofErr w:type="spellEnd"/>
      <w:proofErr w:type="gram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операцій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Клас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proofErr w:type="gram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може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м</w:t>
      </w:r>
      <w:proofErr w:type="gram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істити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довільне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число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операцій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або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не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містити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їх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взагалі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Часто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звернення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до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операції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об’єкта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змінює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його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стан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або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його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дані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Операції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класу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зображаються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в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розділі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розміщеному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нижче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розділу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з атрибутами. При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цьому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можна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обмежитися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тільки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іменами.</w:t>
      </w:r>
    </w:p>
    <w:p w:rsidR="00781FC6" w:rsidRPr="00781FC6" w:rsidRDefault="00781FC6" w:rsidP="00781FC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При побудові абстракцій класи рідко існують автономно. Як правило, вони різними способами взаємодіють між собою.</w:t>
      </w:r>
    </w:p>
    <w:p w:rsidR="00781FC6" w:rsidRPr="00781FC6" w:rsidRDefault="00781FC6" w:rsidP="00781FC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Існує три види відношень, особливо важливих для об’єктно-орієнтованого моделювання:</w:t>
      </w:r>
    </w:p>
    <w:p w:rsidR="00781FC6" w:rsidRPr="00781FC6" w:rsidRDefault="00781FC6" w:rsidP="00781FC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залежності, які описують існуючі між елементами системи відношення використання;</w:t>
      </w:r>
    </w:p>
    <w:p w:rsidR="00781FC6" w:rsidRPr="00781FC6" w:rsidRDefault="00781FC6" w:rsidP="00781FC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узагальнення, які зв’язують узагальнені класи з спеціалізованими;</w:t>
      </w:r>
    </w:p>
    <w:p w:rsidR="00781FC6" w:rsidRPr="00781FC6" w:rsidRDefault="00781FC6" w:rsidP="00781FC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асоціації, які представляють структурні відношення </w:t>
      </w:r>
      <w:proofErr w:type="gram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між</w:t>
      </w:r>
      <w:proofErr w:type="gram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об’єктами.</w:t>
      </w:r>
    </w:p>
    <w:p w:rsidR="00781FC6" w:rsidRPr="00781FC6" w:rsidRDefault="00781FC6" w:rsidP="00781FC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Кожне з цих відношень дозволяє </w:t>
      </w:r>
      <w:proofErr w:type="gram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по-р</w:t>
      </w:r>
      <w:proofErr w:type="gram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ізному комбінувати сутності.</w:t>
      </w:r>
    </w:p>
    <w:p w:rsidR="00781FC6" w:rsidRPr="00781FC6" w:rsidRDefault="00781FC6" w:rsidP="00781FC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Відношення залежності використовується в такій ситуації, коли деяка зміна одного елемента моделі вимагає зміни іншого, залежного від нього елемента моделі. Це відношення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зображається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штрих-пунктирною лінією із звичайною </w:t>
      </w:r>
      <w:proofErr w:type="gram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стр</w:t>
      </w:r>
      <w:proofErr w:type="gram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ілкою в сторону незалежного елемента (від елемента-клієнта до елемента-джерела). </w:t>
      </w:r>
    </w:p>
    <w:p w:rsidR="00781FC6" w:rsidRPr="00781FC6" w:rsidRDefault="00781FC6" w:rsidP="00781FC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Відношення узагальнення на діаграмі класів описує ієрархічну будову класів і успадкування їх властивостей та поведінки. При цьому похідний (спеціалізований) клас має всі властивості та поведінку базового (узагальненого) класу, а також свої власні властивості та поведінку, які відсутні у базовому класі. Це відношення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зображається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суцільною лінією з трикутною </w:t>
      </w:r>
      <w:proofErr w:type="gram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стр</w:t>
      </w:r>
      <w:proofErr w:type="gram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ілкою в сторону базового елемента (від потомка до батька).</w:t>
      </w:r>
    </w:p>
    <w:p w:rsidR="00781FC6" w:rsidRPr="00781FC6" w:rsidRDefault="00781FC6" w:rsidP="00781FC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Відношення асоціації відповідає наявності деякого зв’язку між елементами моделі. Асоціація поєднує </w:t>
      </w:r>
      <w:proofErr w:type="gram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р</w:t>
      </w:r>
      <w:proofErr w:type="gram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івноправні сутності. Таке відношення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зображається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суцільною лінією і при потребі доповнюється спеціальними символами. </w:t>
      </w:r>
      <w:proofErr w:type="gram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Спец</w:t>
      </w:r>
      <w:proofErr w:type="gram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іальні символи характеризують окремі властивості конкретної абстракції. </w:t>
      </w:r>
    </w:p>
    <w:p w:rsidR="00781FC6" w:rsidRPr="00781FC6" w:rsidRDefault="00781FC6" w:rsidP="00781FC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lastRenderedPageBreak/>
        <w:t xml:space="preserve">В якості цих символів можуть бути 1) ім’я асоціації, 2)заповнена всередині </w:t>
      </w:r>
      <w:proofErr w:type="gram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стр</w:t>
      </w:r>
      <w:proofErr w:type="gram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ілка-трикутник, яка вказує на порядок зв’язку, 3) імена елементів-ролей асоціації, 4) кратність цих ролей. </w:t>
      </w:r>
    </w:p>
    <w:p w:rsidR="00781FC6" w:rsidRPr="00781FC6" w:rsidRDefault="00781FC6" w:rsidP="00781FC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Частковим випадком відношення асоціації є відношення агрегації, яке в свою чергу має </w:t>
      </w:r>
      <w:proofErr w:type="gram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спец</w:t>
      </w:r>
      <w:proofErr w:type="gram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іальну форму – відношення композиції.</w:t>
      </w:r>
    </w:p>
    <w:p w:rsidR="00781FC6" w:rsidRPr="00781FC6" w:rsidRDefault="00781FC6" w:rsidP="00781FC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Відношення агрегації має місце між деякими елементами в тому випадку, якщо один елемент є сутністю, яка </w:t>
      </w:r>
      <w:proofErr w:type="gram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включає в</w:t>
      </w:r>
      <w:proofErr w:type="gram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собі інші сутності в якості складових частин. Дане відношення має фундаментальне значення для опису  структури складних систем, оскільки застосовується для представлення системних взаємозв’язкі</w:t>
      </w:r>
      <w:proofErr w:type="gram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в</w:t>
      </w:r>
      <w:proofErr w:type="gram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типу «частина-ціле». Таким чином утворюється деяка ієрархія, яка принципово ві</w:t>
      </w:r>
      <w:proofErr w:type="gram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др</w:t>
      </w:r>
      <w:proofErr w:type="gram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ізняється від тої, що породжується відношенням узагальнення. Частини системи ніяк незобов’язані наслідувати властивості і поведінку системи, оскільки є самостійними сутностями. Більш того, частини цілого мають свої атрибути і операції, які істотно ві</w:t>
      </w:r>
      <w:proofErr w:type="gram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др</w:t>
      </w:r>
      <w:proofErr w:type="gram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ізняються від атрибутів і операцій всього цілого. Графічно відношення агрегації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зображається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суцільною лінією, один з кінці</w:t>
      </w:r>
      <w:proofErr w:type="gram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в</w:t>
      </w:r>
      <w:proofErr w:type="gram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якої є незаповненим всередині ромбом. Цей ромб вказує на той елемент, який «цілим» (системою).</w:t>
      </w:r>
    </w:p>
    <w:p w:rsidR="00781FC6" w:rsidRPr="00781FC6" w:rsidRDefault="00781FC6" w:rsidP="00781FC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Відношення композиції (строга агрегація) є частковим випадком відношення агрегації. Специфіка цього взаємозв’язку заклечається в тому, що частини не можуть виступати у відриві від цілого. Тобто із знищенням цілого знищуються і всі його складові частини. Відношення композиції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зображається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суцільною лінією, один з кінців якої є заповненим всередині ромбом. Цей ромб вказує на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той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елемент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який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«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цілим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» (</w:t>
      </w:r>
      <w:proofErr w:type="spellStart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системою</w:t>
      </w:r>
      <w:proofErr w:type="spellEnd"/>
      <w:r w:rsidRPr="00781FC6">
        <w:rPr>
          <w:rFonts w:ascii="Times New Roman" w:hAnsi="Times New Roman" w:cs="Times New Roman"/>
          <w:sz w:val="24"/>
          <w:szCs w:val="24"/>
          <w:lang w:val="uk-UA" w:eastAsia="uk-UA"/>
        </w:rPr>
        <w:t>).</w:t>
      </w:r>
    </w:p>
    <w:p w:rsidR="000A191F" w:rsidRPr="00036230" w:rsidRDefault="000A191F" w:rsidP="00781FC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:rsidR="00CF7016" w:rsidRPr="00036230" w:rsidRDefault="00CF7016" w:rsidP="00781FC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 w:eastAsia="uk-UA"/>
        </w:rPr>
      </w:pPr>
    </w:p>
    <w:p w:rsidR="00CF0764" w:rsidRPr="00CF0764" w:rsidRDefault="00CF0764" w:rsidP="00CF0764">
      <w:pPr>
        <w:pStyle w:val="2"/>
        <w:tabs>
          <w:tab w:val="left" w:pos="3633"/>
        </w:tabs>
        <w:ind w:left="3633" w:firstLine="0"/>
        <w:jc w:val="both"/>
        <w:rPr>
          <w:rFonts w:cs="Times New Roman"/>
          <w:spacing w:val="-1"/>
          <w:lang w:val="ru-RU"/>
        </w:rPr>
      </w:pPr>
      <w:r>
        <w:rPr>
          <w:rFonts w:cs="Times New Roman"/>
          <w:spacing w:val="-1"/>
          <w:lang w:val="uk-UA"/>
        </w:rPr>
        <w:lastRenderedPageBreak/>
        <w:t xml:space="preserve">2. </w:t>
      </w:r>
      <w:r>
        <w:rPr>
          <w:rFonts w:cs="Times New Roman"/>
          <w:spacing w:val="-1"/>
          <w:lang w:val="ru-RU"/>
        </w:rPr>
        <w:t>ЗАВДАННЯ</w:t>
      </w:r>
    </w:p>
    <w:p w:rsidR="00CF0764" w:rsidRPr="00CF0764" w:rsidRDefault="00CF0764" w:rsidP="00CF0764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CF0764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Згідно індивідуального варіанту описати </w:t>
      </w:r>
      <w:proofErr w:type="spellStart"/>
      <w:r w:rsidRPr="00CF0764">
        <w:rPr>
          <w:rFonts w:ascii="Times New Roman" w:hAnsi="Times New Roman" w:cs="Times New Roman"/>
          <w:sz w:val="24"/>
          <w:szCs w:val="24"/>
          <w:lang w:val="uk-UA" w:eastAsia="uk-UA"/>
        </w:rPr>
        <w:t>предметну</w:t>
      </w:r>
      <w:proofErr w:type="spellEnd"/>
      <w:r w:rsidRPr="00CF0764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область. </w:t>
      </w:r>
      <w:proofErr w:type="spellStart"/>
      <w:r w:rsidRPr="00CF0764">
        <w:rPr>
          <w:rFonts w:ascii="Times New Roman" w:hAnsi="Times New Roman" w:cs="Times New Roman"/>
          <w:sz w:val="24"/>
          <w:szCs w:val="24"/>
          <w:lang w:val="uk-UA" w:eastAsia="uk-UA"/>
        </w:rPr>
        <w:t>Для</w:t>
      </w:r>
      <w:proofErr w:type="spellEnd"/>
      <w:r w:rsidRPr="00CF0764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CF0764">
        <w:rPr>
          <w:rFonts w:ascii="Times New Roman" w:hAnsi="Times New Roman" w:cs="Times New Roman"/>
          <w:sz w:val="24"/>
          <w:szCs w:val="24"/>
          <w:lang w:val="uk-UA" w:eastAsia="uk-UA"/>
        </w:rPr>
        <w:t>виконання</w:t>
      </w:r>
      <w:proofErr w:type="spellEnd"/>
      <w:r w:rsidRPr="00CF0764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CF0764">
        <w:rPr>
          <w:rFonts w:ascii="Times New Roman" w:hAnsi="Times New Roman" w:cs="Times New Roman"/>
          <w:sz w:val="24"/>
          <w:szCs w:val="24"/>
          <w:lang w:val="uk-UA" w:eastAsia="uk-UA"/>
        </w:rPr>
        <w:t>завдання</w:t>
      </w:r>
      <w:proofErr w:type="spellEnd"/>
      <w:r w:rsidRPr="00CF0764">
        <w:rPr>
          <w:rFonts w:ascii="Times New Roman" w:hAnsi="Times New Roman" w:cs="Times New Roman"/>
          <w:sz w:val="24"/>
          <w:szCs w:val="24"/>
          <w:lang w:val="uk-UA" w:eastAsia="uk-UA"/>
        </w:rPr>
        <w:t>:</w:t>
      </w:r>
    </w:p>
    <w:p w:rsidR="00CF0764" w:rsidRPr="00ED6BEC" w:rsidRDefault="00CF0764" w:rsidP="00ED6BEC">
      <w:pPr>
        <w:pStyle w:val="a5"/>
        <w:numPr>
          <w:ilvl w:val="0"/>
          <w:numId w:val="44"/>
        </w:num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Скласти словник предметної області.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Щоб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продемонструвати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відношення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«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залежність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», «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асоціація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», «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агрегація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», «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композиція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», 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необхідно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ввести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додатково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сутності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предметної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області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У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визначенні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сутностей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має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прослідковуватися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відношення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з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іншими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сутностями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.</w:t>
      </w:r>
    </w:p>
    <w:p w:rsidR="00CF0764" w:rsidRPr="00ED6BEC" w:rsidRDefault="00CF0764" w:rsidP="00ED6BEC">
      <w:pPr>
        <w:pStyle w:val="a5"/>
        <w:numPr>
          <w:ilvl w:val="0"/>
          <w:numId w:val="44"/>
        </w:num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Побудувати UML-діаграму класів на концептуальному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рівні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засобами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програми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Visio.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Зобразити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коментарі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на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схемі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.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Вказати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відношення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між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сутностями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(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узагальнення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звичайна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асоціація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агрегація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композиція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залежність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)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із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обов’язковим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зазначенням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їх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характеристик (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кратність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назва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асоціації</w:t>
      </w:r>
      <w:proofErr w:type="spellEnd"/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і т.п.). </w:t>
      </w:r>
    </w:p>
    <w:p w:rsidR="00CF7016" w:rsidRDefault="00CF7016" w:rsidP="00226BC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ru-RU" w:eastAsia="uk-UA"/>
        </w:rPr>
      </w:pPr>
    </w:p>
    <w:p w:rsidR="00CF0764" w:rsidRPr="00CF0764" w:rsidRDefault="00CF0764" w:rsidP="00CF0764">
      <w:pPr>
        <w:autoSpaceDE w:val="0"/>
        <w:autoSpaceDN w:val="0"/>
        <w:adjustRightInd w:val="0"/>
        <w:snapToGrid w:val="0"/>
        <w:ind w:left="36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CF0764">
        <w:rPr>
          <w:rFonts w:ascii="Times New Roman" w:hAnsi="Times New Roman" w:cs="Times New Roman"/>
          <w:b/>
          <w:sz w:val="24"/>
          <w:szCs w:val="24"/>
          <w:lang w:val="ru-RU"/>
        </w:rPr>
        <w:t>Варіант</w:t>
      </w:r>
      <w:proofErr w:type="spellEnd"/>
      <w:r w:rsidRPr="00CF076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5. </w:t>
      </w:r>
    </w:p>
    <w:p w:rsidR="00CF0764" w:rsidRPr="00CF0764" w:rsidRDefault="00CF0764" w:rsidP="00CF0764">
      <w:pPr>
        <w:autoSpaceDE w:val="0"/>
        <w:autoSpaceDN w:val="0"/>
        <w:adjustRightInd w:val="0"/>
        <w:snapToGri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CF0764">
        <w:rPr>
          <w:rFonts w:ascii="Times New Roman" w:hAnsi="Times New Roman" w:cs="Times New Roman"/>
          <w:sz w:val="24"/>
          <w:szCs w:val="24"/>
          <w:lang w:val="uk-UA" w:eastAsia="uk-UA"/>
        </w:rPr>
        <w:t>Побутові прилади: пральна машина, пилосос, телевізор, магнітофон, радіоприймач, музичний центр.</w:t>
      </w:r>
    </w:p>
    <w:p w:rsidR="00CF0764" w:rsidRPr="00CF0764" w:rsidRDefault="00CF0764" w:rsidP="00226BC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:rsidR="00CF0764" w:rsidRPr="00CF0764" w:rsidRDefault="00CF0764" w:rsidP="00226BC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ru-RU" w:eastAsia="uk-UA"/>
        </w:rPr>
      </w:pPr>
    </w:p>
    <w:p w:rsidR="00D74DD9" w:rsidRPr="000934C3" w:rsidRDefault="00CF0764" w:rsidP="00D74DD9">
      <w:pPr>
        <w:pStyle w:val="2"/>
        <w:tabs>
          <w:tab w:val="left" w:pos="3633"/>
        </w:tabs>
        <w:ind w:left="3633" w:firstLine="0"/>
        <w:jc w:val="both"/>
        <w:rPr>
          <w:rFonts w:cs="Times New Roman"/>
          <w:b w:val="0"/>
          <w:bCs w:val="0"/>
          <w:lang w:val="ru-RU"/>
        </w:rPr>
      </w:pPr>
      <w:r>
        <w:rPr>
          <w:rFonts w:cs="Times New Roman"/>
          <w:spacing w:val="-1"/>
          <w:lang w:val="ru-RU"/>
        </w:rPr>
        <w:t>3</w:t>
      </w:r>
      <w:r w:rsidR="00D74DD9" w:rsidRPr="000934C3">
        <w:rPr>
          <w:rFonts w:cs="Times New Roman"/>
          <w:spacing w:val="-1"/>
          <w:lang w:val="ru-RU"/>
        </w:rPr>
        <w:t xml:space="preserve">. </w:t>
      </w:r>
      <w:r w:rsidR="00D74DD9">
        <w:rPr>
          <w:rFonts w:cs="Times New Roman"/>
          <w:spacing w:val="-1"/>
          <w:lang w:val="ru-RU"/>
        </w:rPr>
        <w:t>Х</w:t>
      </w:r>
      <w:r w:rsidR="00D74DD9" w:rsidRPr="000934C3">
        <w:rPr>
          <w:rFonts w:cs="Times New Roman"/>
          <w:lang w:val="ru-RU"/>
        </w:rPr>
        <w:t>І</w:t>
      </w:r>
      <w:r w:rsidR="00D74DD9">
        <w:rPr>
          <w:rFonts w:cs="Times New Roman"/>
          <w:lang w:val="ru-RU"/>
        </w:rPr>
        <w:t>Д РОБОТИ</w:t>
      </w:r>
    </w:p>
    <w:p w:rsidR="00ED6BEC" w:rsidRDefault="00ED6BEC" w:rsidP="00ED6BEC">
      <w:pPr>
        <w:autoSpaceDE w:val="0"/>
        <w:autoSpaceDN w:val="0"/>
        <w:adjustRightInd w:val="0"/>
        <w:snapToGrid w:val="0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>1. С</w:t>
      </w:r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t>ловник предметної області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:</w:t>
      </w:r>
    </w:p>
    <w:p w:rsidR="008F4995" w:rsidRPr="008F4995" w:rsidRDefault="008F4995" w:rsidP="008F4995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sz w:val="24"/>
          <w:szCs w:val="24"/>
          <w:lang w:val="uk-UA" w:eastAsia="uk-UA"/>
        </w:rPr>
        <w:tab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1134"/>
        <w:gridCol w:w="2551"/>
        <w:gridCol w:w="2268"/>
        <w:gridCol w:w="2232"/>
      </w:tblGrid>
      <w:tr w:rsidR="00D13502" w:rsidTr="004C086B">
        <w:tc>
          <w:tcPr>
            <w:tcW w:w="534" w:type="dxa"/>
          </w:tcPr>
          <w:p w:rsidR="008F4995" w:rsidRPr="00433F69" w:rsidRDefault="008F4995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uk-UA" w:eastAsia="uk-UA"/>
              </w:rPr>
            </w:pPr>
            <w:r w:rsidRPr="00433F69">
              <w:rPr>
                <w:rFonts w:ascii="Times New Roman" w:hAnsi="Times New Roman" w:cs="Times New Roman"/>
                <w:b/>
                <w:sz w:val="20"/>
                <w:szCs w:val="20"/>
                <w:lang w:val="uk-UA" w:eastAsia="uk-UA"/>
              </w:rPr>
              <w:t>№</w:t>
            </w:r>
          </w:p>
        </w:tc>
        <w:tc>
          <w:tcPr>
            <w:tcW w:w="1701" w:type="dxa"/>
          </w:tcPr>
          <w:p w:rsidR="008F4995" w:rsidRPr="00433F69" w:rsidRDefault="008F4995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uk-UA" w:eastAsia="uk-UA"/>
              </w:rPr>
            </w:pPr>
            <w:r w:rsidRPr="00433F69">
              <w:rPr>
                <w:rFonts w:ascii="Times New Roman" w:hAnsi="Times New Roman" w:cs="Times New Roman"/>
                <w:b/>
                <w:sz w:val="20"/>
                <w:szCs w:val="20"/>
                <w:lang w:val="uk-UA" w:eastAsia="uk-UA"/>
              </w:rPr>
              <w:t>Сутність (клас)</w:t>
            </w:r>
          </w:p>
        </w:tc>
        <w:tc>
          <w:tcPr>
            <w:tcW w:w="1134" w:type="dxa"/>
          </w:tcPr>
          <w:p w:rsidR="008F4995" w:rsidRPr="00433F69" w:rsidRDefault="008F4995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uk-UA" w:eastAsia="uk-UA"/>
              </w:rPr>
            </w:pPr>
            <w:r w:rsidRPr="00433F69">
              <w:rPr>
                <w:rFonts w:ascii="Times New Roman" w:hAnsi="Times New Roman" w:cs="Times New Roman"/>
                <w:b/>
                <w:sz w:val="20"/>
                <w:szCs w:val="20"/>
                <w:lang w:val="uk-UA" w:eastAsia="uk-UA"/>
              </w:rPr>
              <w:t>Поля</w:t>
            </w:r>
          </w:p>
        </w:tc>
        <w:tc>
          <w:tcPr>
            <w:tcW w:w="2551" w:type="dxa"/>
          </w:tcPr>
          <w:p w:rsidR="008F4995" w:rsidRPr="00433F69" w:rsidRDefault="008F4995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uk-UA" w:eastAsia="uk-UA"/>
              </w:rPr>
            </w:pPr>
            <w:r w:rsidRPr="00433F69">
              <w:rPr>
                <w:rFonts w:ascii="Times New Roman" w:hAnsi="Times New Roman" w:cs="Times New Roman"/>
                <w:b/>
                <w:sz w:val="20"/>
                <w:szCs w:val="20"/>
                <w:lang w:val="uk-UA" w:eastAsia="uk-UA"/>
              </w:rPr>
              <w:t>Методи</w:t>
            </w:r>
          </w:p>
        </w:tc>
        <w:tc>
          <w:tcPr>
            <w:tcW w:w="2268" w:type="dxa"/>
          </w:tcPr>
          <w:p w:rsidR="008F4995" w:rsidRPr="00433F69" w:rsidRDefault="008F4995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uk-UA" w:eastAsia="uk-UA"/>
              </w:rPr>
            </w:pPr>
            <w:proofErr w:type="spellStart"/>
            <w:r w:rsidRPr="00433F69">
              <w:rPr>
                <w:rFonts w:ascii="Times New Roman" w:hAnsi="Times New Roman" w:cs="Times New Roman"/>
                <w:b/>
                <w:sz w:val="20"/>
                <w:szCs w:val="20"/>
                <w:lang w:val="uk-UA" w:eastAsia="uk-UA"/>
              </w:rPr>
              <w:t>Зв</w:t>
            </w:r>
            <w:proofErr w:type="spellEnd"/>
            <w:r w:rsidRPr="00433F69">
              <w:rPr>
                <w:rFonts w:ascii="Times New Roman" w:hAnsi="Times New Roman" w:cs="Times New Roman"/>
                <w:b/>
                <w:sz w:val="20"/>
                <w:szCs w:val="20"/>
                <w:lang w:eastAsia="uk-UA"/>
              </w:rPr>
              <w:t>’</w:t>
            </w:r>
            <w:proofErr w:type="spellStart"/>
            <w:r w:rsidRPr="00433F69">
              <w:rPr>
                <w:rFonts w:ascii="Times New Roman" w:hAnsi="Times New Roman" w:cs="Times New Roman"/>
                <w:b/>
                <w:sz w:val="20"/>
                <w:szCs w:val="20"/>
                <w:lang w:val="uk-UA" w:eastAsia="uk-UA"/>
              </w:rPr>
              <w:t>язки</w:t>
            </w:r>
            <w:proofErr w:type="spellEnd"/>
          </w:p>
        </w:tc>
        <w:tc>
          <w:tcPr>
            <w:tcW w:w="2232" w:type="dxa"/>
          </w:tcPr>
          <w:p w:rsidR="008F4995" w:rsidRPr="00433F69" w:rsidRDefault="008F4995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uk-UA" w:eastAsia="uk-UA"/>
              </w:rPr>
            </w:pPr>
            <w:proofErr w:type="spellStart"/>
            <w:r w:rsidRPr="00433F69">
              <w:rPr>
                <w:rFonts w:ascii="Times New Roman" w:hAnsi="Times New Roman" w:cs="Times New Roman"/>
                <w:b/>
                <w:sz w:val="20"/>
                <w:szCs w:val="20"/>
                <w:lang w:val="uk-UA" w:eastAsia="uk-UA"/>
              </w:rPr>
              <w:t>Коментарій</w:t>
            </w:r>
            <w:proofErr w:type="spellEnd"/>
          </w:p>
        </w:tc>
      </w:tr>
      <w:tr w:rsidR="00D13502" w:rsidTr="004C086B">
        <w:tc>
          <w:tcPr>
            <w:tcW w:w="534" w:type="dxa"/>
          </w:tcPr>
          <w:p w:rsidR="008F4995" w:rsidRPr="001B1698" w:rsidRDefault="008F4995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1701" w:type="dxa"/>
          </w:tcPr>
          <w:p w:rsidR="008F4995" w:rsidRPr="001B1698" w:rsidRDefault="00652D38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Двигун</w:t>
            </w:r>
          </w:p>
        </w:tc>
        <w:tc>
          <w:tcPr>
            <w:tcW w:w="1134" w:type="dxa"/>
          </w:tcPr>
          <w:p w:rsidR="008F4995" w:rsidRPr="001B1698" w:rsidRDefault="00652D38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Серія</w:t>
            </w:r>
          </w:p>
          <w:p w:rsidR="00652D38" w:rsidRPr="001B1698" w:rsidRDefault="00652D38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Вольтаж</w:t>
            </w:r>
          </w:p>
        </w:tc>
        <w:tc>
          <w:tcPr>
            <w:tcW w:w="2551" w:type="dxa"/>
          </w:tcPr>
          <w:p w:rsidR="008F4995" w:rsidRPr="001B1698" w:rsidRDefault="00652D38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Включити()</w:t>
            </w:r>
          </w:p>
          <w:p w:rsidR="00652D38" w:rsidRPr="001B1698" w:rsidRDefault="00652D38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В</w:t>
            </w: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и</w:t>
            </w: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ключити()</w:t>
            </w:r>
          </w:p>
        </w:tc>
        <w:tc>
          <w:tcPr>
            <w:tcW w:w="2268" w:type="dxa"/>
          </w:tcPr>
          <w:p w:rsidR="008F4995" w:rsidRPr="001B1698" w:rsidRDefault="00B87BEA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Входить в склад </w:t>
            </w: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ПобутоваТехніка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 (композиція)</w:t>
            </w:r>
          </w:p>
        </w:tc>
        <w:tc>
          <w:tcPr>
            <w:tcW w:w="2232" w:type="dxa"/>
          </w:tcPr>
          <w:p w:rsidR="008F4995" w:rsidRPr="001B1698" w:rsidRDefault="00B80405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В будь-якої побутової техніки Повинен бути двигун</w:t>
            </w:r>
          </w:p>
        </w:tc>
      </w:tr>
      <w:tr w:rsidR="00D13502" w:rsidTr="004C086B">
        <w:tc>
          <w:tcPr>
            <w:tcW w:w="534" w:type="dxa"/>
          </w:tcPr>
          <w:p w:rsidR="008F4995" w:rsidRPr="001B1698" w:rsidRDefault="008F4995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2</w:t>
            </w:r>
          </w:p>
        </w:tc>
        <w:tc>
          <w:tcPr>
            <w:tcW w:w="1701" w:type="dxa"/>
          </w:tcPr>
          <w:p w:rsidR="008F4995" w:rsidRPr="001B1698" w:rsidRDefault="000260E4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ІнформаційнаТехніка</w:t>
            </w:r>
            <w:proofErr w:type="spellEnd"/>
          </w:p>
        </w:tc>
        <w:tc>
          <w:tcPr>
            <w:tcW w:w="1134" w:type="dxa"/>
          </w:tcPr>
          <w:p w:rsidR="008F4995" w:rsidRPr="001B1698" w:rsidRDefault="008F4995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2551" w:type="dxa"/>
          </w:tcPr>
          <w:p w:rsidR="008F4995" w:rsidRPr="001B1698" w:rsidRDefault="000260E4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ВивестиІнформацію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</w:p>
          <w:p w:rsidR="000260E4" w:rsidRPr="001B1698" w:rsidRDefault="000260E4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ЗмінитиРівеньГучності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</w:p>
        </w:tc>
        <w:tc>
          <w:tcPr>
            <w:tcW w:w="2268" w:type="dxa"/>
          </w:tcPr>
          <w:p w:rsidR="008F4995" w:rsidRPr="001B1698" w:rsidRDefault="00855995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Дочірній клас до </w:t>
            </w: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ПобутоваТехніка</w:t>
            </w:r>
            <w:proofErr w:type="spellEnd"/>
          </w:p>
        </w:tc>
        <w:tc>
          <w:tcPr>
            <w:tcW w:w="2232" w:type="dxa"/>
          </w:tcPr>
          <w:p w:rsidR="008F4995" w:rsidRPr="001B1698" w:rsidRDefault="000842B2" w:rsidP="000842B2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П</w:t>
            </w:r>
            <w:r w:rsidR="00433F69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роміжний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 (абстрактний) клас, який містить, лише інтерфейс, а реалізацію переносимо на нижчі рівні </w:t>
            </w:r>
          </w:p>
        </w:tc>
      </w:tr>
      <w:tr w:rsidR="001B1698" w:rsidTr="004C086B">
        <w:tc>
          <w:tcPr>
            <w:tcW w:w="534" w:type="dxa"/>
          </w:tcPr>
          <w:p w:rsidR="00CE418E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3</w:t>
            </w:r>
          </w:p>
        </w:tc>
        <w:tc>
          <w:tcPr>
            <w:tcW w:w="1701" w:type="dxa"/>
          </w:tcPr>
          <w:p w:rsidR="00CE418E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ЛічильникЕлектроенергії</w:t>
            </w:r>
            <w:proofErr w:type="spellEnd"/>
          </w:p>
        </w:tc>
        <w:tc>
          <w:tcPr>
            <w:tcW w:w="1134" w:type="dxa"/>
          </w:tcPr>
          <w:p w:rsidR="00CE418E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Покази</w:t>
            </w:r>
          </w:p>
        </w:tc>
        <w:tc>
          <w:tcPr>
            <w:tcW w:w="2551" w:type="dxa"/>
          </w:tcPr>
          <w:p w:rsidR="00CE418E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ПоказатиПоточнийСтан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</w:p>
        </w:tc>
        <w:tc>
          <w:tcPr>
            <w:tcW w:w="2268" w:type="dxa"/>
          </w:tcPr>
          <w:p w:rsidR="00CE418E" w:rsidRPr="004C086B" w:rsidRDefault="004C086B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Залежить від </w:t>
            </w: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Магнітофон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МузичнийЦентр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, </w:t>
            </w: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Пилосос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ПральнаМашина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, </w:t>
            </w: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Радіоприймач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, </w:t>
            </w: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Телевізор</w:t>
            </w:r>
          </w:p>
        </w:tc>
        <w:tc>
          <w:tcPr>
            <w:tcW w:w="2232" w:type="dxa"/>
          </w:tcPr>
          <w:p w:rsidR="00CE418E" w:rsidRPr="001B1698" w:rsidRDefault="00433F69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Коли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електропристрої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 працюють – збільшуються покази лічильника електроенергії</w:t>
            </w:r>
          </w:p>
        </w:tc>
      </w:tr>
      <w:tr w:rsidR="00D13502" w:rsidTr="004C086B">
        <w:tc>
          <w:tcPr>
            <w:tcW w:w="534" w:type="dxa"/>
          </w:tcPr>
          <w:p w:rsidR="008F4995" w:rsidRPr="001B1698" w:rsidRDefault="00D13502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1701" w:type="dxa"/>
          </w:tcPr>
          <w:p w:rsidR="008F4995" w:rsidRPr="001B1698" w:rsidRDefault="000260E4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Корпус</w:t>
            </w:r>
          </w:p>
        </w:tc>
        <w:tc>
          <w:tcPr>
            <w:tcW w:w="1134" w:type="dxa"/>
          </w:tcPr>
          <w:p w:rsidR="008F4995" w:rsidRPr="001B1698" w:rsidRDefault="000260E4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Матеріал</w:t>
            </w:r>
          </w:p>
          <w:p w:rsidR="000260E4" w:rsidRPr="001B1698" w:rsidRDefault="000260E4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Колір</w:t>
            </w:r>
          </w:p>
        </w:tc>
        <w:tc>
          <w:tcPr>
            <w:tcW w:w="2551" w:type="dxa"/>
          </w:tcPr>
          <w:p w:rsidR="008F4995" w:rsidRPr="001B1698" w:rsidRDefault="008F4995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2268" w:type="dxa"/>
          </w:tcPr>
          <w:p w:rsidR="008F4995" w:rsidRPr="001B1698" w:rsidRDefault="00800EE1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Входить в склад </w:t>
            </w: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ПобутоваТехніка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 (композиція)</w:t>
            </w:r>
          </w:p>
        </w:tc>
        <w:tc>
          <w:tcPr>
            <w:tcW w:w="2232" w:type="dxa"/>
          </w:tcPr>
          <w:p w:rsidR="008F4995" w:rsidRPr="001B1698" w:rsidRDefault="00B80405" w:rsidP="00B8040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В будь-якої побутової техніки 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є корпус</w:t>
            </w:r>
          </w:p>
        </w:tc>
      </w:tr>
      <w:tr w:rsidR="00D13502" w:rsidTr="004C086B">
        <w:tc>
          <w:tcPr>
            <w:tcW w:w="534" w:type="dxa"/>
          </w:tcPr>
          <w:p w:rsidR="008F4995" w:rsidRPr="001B1698" w:rsidRDefault="00D13502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5</w:t>
            </w:r>
          </w:p>
        </w:tc>
        <w:tc>
          <w:tcPr>
            <w:tcW w:w="1701" w:type="dxa"/>
          </w:tcPr>
          <w:p w:rsidR="008F4995" w:rsidRPr="001B1698" w:rsidRDefault="00BD4AF6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Магнітофон</w:t>
            </w:r>
          </w:p>
        </w:tc>
        <w:tc>
          <w:tcPr>
            <w:tcW w:w="1134" w:type="dxa"/>
          </w:tcPr>
          <w:p w:rsidR="008F4995" w:rsidRPr="001B1698" w:rsidRDefault="008F4995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2551" w:type="dxa"/>
          </w:tcPr>
          <w:p w:rsidR="00BD4AF6" w:rsidRPr="001B1698" w:rsidRDefault="00BD4AF6" w:rsidP="00BD4AF6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ВивестиІнформацію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</w:p>
          <w:p w:rsidR="008F4995" w:rsidRPr="001B1698" w:rsidRDefault="00BD4AF6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ПрограватиДиски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</w:p>
        </w:tc>
        <w:tc>
          <w:tcPr>
            <w:tcW w:w="2268" w:type="dxa"/>
          </w:tcPr>
          <w:p w:rsidR="008F4995" w:rsidRPr="001B1698" w:rsidRDefault="00800EE1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Дочірній клас до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Радіоприймач</w:t>
            </w:r>
          </w:p>
        </w:tc>
        <w:tc>
          <w:tcPr>
            <w:tcW w:w="2232" w:type="dxa"/>
          </w:tcPr>
          <w:p w:rsidR="008F4995" w:rsidRPr="001B1698" w:rsidRDefault="002C3B0D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Успадковує властивості радіоприймача, а також додано функцію програвання дисків </w:t>
            </w:r>
          </w:p>
        </w:tc>
      </w:tr>
      <w:tr w:rsidR="00D13502" w:rsidTr="004C086B">
        <w:tc>
          <w:tcPr>
            <w:tcW w:w="534" w:type="dxa"/>
          </w:tcPr>
          <w:p w:rsidR="008F4995" w:rsidRPr="001B1698" w:rsidRDefault="00D13502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6</w:t>
            </w:r>
          </w:p>
        </w:tc>
        <w:tc>
          <w:tcPr>
            <w:tcW w:w="1701" w:type="dxa"/>
          </w:tcPr>
          <w:p w:rsidR="008F4995" w:rsidRPr="001B1698" w:rsidRDefault="00BD4AF6" w:rsidP="00BD4AF6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МузичнийЦентр</w:t>
            </w:r>
            <w:proofErr w:type="spellEnd"/>
          </w:p>
        </w:tc>
        <w:tc>
          <w:tcPr>
            <w:tcW w:w="1134" w:type="dxa"/>
          </w:tcPr>
          <w:p w:rsidR="008F4995" w:rsidRPr="001B1698" w:rsidRDefault="008F4995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2551" w:type="dxa"/>
          </w:tcPr>
          <w:p w:rsidR="00CE418E" w:rsidRPr="001B1698" w:rsidRDefault="00CE418E" w:rsidP="00CE418E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ВивестиІнформацію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</w:p>
          <w:p w:rsidR="008F4995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ВключитиСабвуфер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</w:p>
          <w:p w:rsidR="00CE418E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Включити3</w:t>
            </w:r>
            <w:r w:rsidRPr="001B1698"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D</w:t>
            </w: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Звук()</w:t>
            </w:r>
          </w:p>
        </w:tc>
        <w:tc>
          <w:tcPr>
            <w:tcW w:w="2268" w:type="dxa"/>
          </w:tcPr>
          <w:p w:rsidR="008F4995" w:rsidRPr="001B1698" w:rsidRDefault="00800EE1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Дочірній клас до </w:t>
            </w: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Магнітофон</w:t>
            </w:r>
          </w:p>
        </w:tc>
        <w:tc>
          <w:tcPr>
            <w:tcW w:w="2232" w:type="dxa"/>
          </w:tcPr>
          <w:p w:rsidR="008F4995" w:rsidRPr="002C3B0D" w:rsidRDefault="002C3B0D" w:rsidP="002C3B0D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Успадковує властивості 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магнітофона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а також додано функції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включення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сабвуфера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 та 3</w:t>
            </w:r>
            <w:r>
              <w:rPr>
                <w:rFonts w:ascii="Times New Roman" w:hAnsi="Times New Roman" w:cs="Times New Roman"/>
                <w:sz w:val="20"/>
                <w:szCs w:val="20"/>
                <w:lang w:eastAsia="uk-UA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 звуку</w:t>
            </w:r>
          </w:p>
        </w:tc>
      </w:tr>
      <w:tr w:rsidR="00D13502" w:rsidTr="004C086B">
        <w:tc>
          <w:tcPr>
            <w:tcW w:w="534" w:type="dxa"/>
          </w:tcPr>
          <w:p w:rsidR="008F4995" w:rsidRPr="001B1698" w:rsidRDefault="00D13502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7</w:t>
            </w:r>
          </w:p>
        </w:tc>
        <w:tc>
          <w:tcPr>
            <w:tcW w:w="1701" w:type="dxa"/>
          </w:tcPr>
          <w:p w:rsidR="008F4995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Пилосос</w:t>
            </w:r>
          </w:p>
        </w:tc>
        <w:tc>
          <w:tcPr>
            <w:tcW w:w="1134" w:type="dxa"/>
          </w:tcPr>
          <w:p w:rsidR="008F4995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ДовжинаШлангу</w:t>
            </w:r>
            <w:proofErr w:type="spellEnd"/>
          </w:p>
        </w:tc>
        <w:tc>
          <w:tcPr>
            <w:tcW w:w="2551" w:type="dxa"/>
          </w:tcPr>
          <w:p w:rsidR="008F4995" w:rsidRPr="001B1698" w:rsidRDefault="00B25455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ОбслужитиПр</w:t>
            </w:r>
            <w:r w:rsidR="00CE418E"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едметПобуту</w:t>
            </w:r>
            <w:proofErr w:type="spellEnd"/>
            <w:r w:rsidR="00CE418E"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</w:p>
          <w:p w:rsidR="00CE418E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Пилососити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</w:p>
          <w:p w:rsidR="00CE418E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ВидуватиПовітря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</w:p>
        </w:tc>
        <w:tc>
          <w:tcPr>
            <w:tcW w:w="2268" w:type="dxa"/>
          </w:tcPr>
          <w:p w:rsidR="008F4995" w:rsidRPr="001B1698" w:rsidRDefault="00800EE1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Дочірній клас до </w:t>
            </w: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СервіснаТехніка</w:t>
            </w:r>
            <w:proofErr w:type="spellEnd"/>
          </w:p>
        </w:tc>
        <w:tc>
          <w:tcPr>
            <w:tcW w:w="2232" w:type="dxa"/>
          </w:tcPr>
          <w:p w:rsidR="00C87425" w:rsidRPr="001B1698" w:rsidRDefault="00C87425" w:rsidP="00C8742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Реалізовує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абстрактий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 метод батьківського інтерфейсу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ОбслужитиПр</w:t>
            </w: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едметПобуту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, в якому доцільно викликати 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lastRenderedPageBreak/>
              <w:t xml:space="preserve">власні методи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Пилососити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() та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ВидуватиПовітря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</w:p>
          <w:p w:rsidR="008F4995" w:rsidRPr="001B1698" w:rsidRDefault="008F4995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1B1698" w:rsidTr="004C086B">
        <w:tc>
          <w:tcPr>
            <w:tcW w:w="534" w:type="dxa"/>
          </w:tcPr>
          <w:p w:rsidR="00CE418E" w:rsidRPr="001B1698" w:rsidRDefault="00D13502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lastRenderedPageBreak/>
              <w:t>8</w:t>
            </w:r>
          </w:p>
        </w:tc>
        <w:tc>
          <w:tcPr>
            <w:tcW w:w="1701" w:type="dxa"/>
          </w:tcPr>
          <w:p w:rsidR="00CE418E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ПобутоваТехніка</w:t>
            </w:r>
            <w:proofErr w:type="spellEnd"/>
          </w:p>
        </w:tc>
        <w:tc>
          <w:tcPr>
            <w:tcW w:w="1134" w:type="dxa"/>
          </w:tcPr>
          <w:p w:rsidR="00CE418E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Назва</w:t>
            </w:r>
          </w:p>
          <w:p w:rsidR="00CE418E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Виробник</w:t>
            </w:r>
          </w:p>
          <w:p w:rsidR="00CE418E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Рік</w:t>
            </w:r>
          </w:p>
          <w:p w:rsidR="00CE418E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ЧиПереносна</w:t>
            </w:r>
            <w:proofErr w:type="spellEnd"/>
          </w:p>
        </w:tc>
        <w:tc>
          <w:tcPr>
            <w:tcW w:w="2551" w:type="dxa"/>
          </w:tcPr>
          <w:p w:rsidR="00CE418E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Включити()</w:t>
            </w:r>
          </w:p>
          <w:p w:rsidR="00CE418E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Виключити()</w:t>
            </w:r>
          </w:p>
        </w:tc>
        <w:tc>
          <w:tcPr>
            <w:tcW w:w="2268" w:type="dxa"/>
          </w:tcPr>
          <w:p w:rsidR="00CE418E" w:rsidRPr="001B1698" w:rsidRDefault="00800EE1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Базовий клас</w:t>
            </w:r>
          </w:p>
        </w:tc>
        <w:tc>
          <w:tcPr>
            <w:tcW w:w="2232" w:type="dxa"/>
          </w:tcPr>
          <w:p w:rsidR="00CE418E" w:rsidRPr="001B1698" w:rsidRDefault="002D5B39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Містить властивості та методи притаманні всій побутовій техніці</w:t>
            </w:r>
          </w:p>
        </w:tc>
      </w:tr>
      <w:tr w:rsidR="001B1698" w:rsidTr="004C086B">
        <w:tc>
          <w:tcPr>
            <w:tcW w:w="534" w:type="dxa"/>
          </w:tcPr>
          <w:p w:rsidR="00CE418E" w:rsidRPr="001B1698" w:rsidRDefault="00D13502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9</w:t>
            </w:r>
          </w:p>
        </w:tc>
        <w:tc>
          <w:tcPr>
            <w:tcW w:w="1701" w:type="dxa"/>
          </w:tcPr>
          <w:p w:rsidR="00CE418E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ПральнаМашина</w:t>
            </w:r>
            <w:proofErr w:type="spellEnd"/>
          </w:p>
        </w:tc>
        <w:tc>
          <w:tcPr>
            <w:tcW w:w="1134" w:type="dxa"/>
          </w:tcPr>
          <w:p w:rsidR="00CE418E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Місткість</w:t>
            </w:r>
          </w:p>
        </w:tc>
        <w:tc>
          <w:tcPr>
            <w:tcW w:w="2551" w:type="dxa"/>
          </w:tcPr>
          <w:p w:rsidR="00CE418E" w:rsidRPr="001B1698" w:rsidRDefault="00356E4F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ОбслужитиПр</w:t>
            </w:r>
            <w:r w:rsidR="00CE418E"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едметПобуту</w:t>
            </w:r>
            <w:proofErr w:type="spellEnd"/>
            <w:r w:rsidR="00CE418E"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</w:p>
          <w:p w:rsidR="00CE418E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Прати()</w:t>
            </w:r>
          </w:p>
          <w:p w:rsidR="00CE418E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Вижати()</w:t>
            </w:r>
          </w:p>
          <w:p w:rsidR="00CE418E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Ополоскувати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</w:p>
        </w:tc>
        <w:tc>
          <w:tcPr>
            <w:tcW w:w="2268" w:type="dxa"/>
          </w:tcPr>
          <w:p w:rsidR="00CE418E" w:rsidRPr="001B1698" w:rsidRDefault="00800EE1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Дочірній клас до </w:t>
            </w: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СервіснаТехніка</w:t>
            </w:r>
            <w:proofErr w:type="spellEnd"/>
          </w:p>
        </w:tc>
        <w:tc>
          <w:tcPr>
            <w:tcW w:w="2232" w:type="dxa"/>
          </w:tcPr>
          <w:p w:rsidR="00AC5547" w:rsidRPr="001B1698" w:rsidRDefault="00AC5547" w:rsidP="00AC5547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Реалізовує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абстрактий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 метод батьківського інтерфейсу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ОбслужитиПр</w:t>
            </w: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едметПобуту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, в якому доцільно викликати власні методи 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Прати(), Вижати()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Ополоскувати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</w:p>
          <w:p w:rsidR="00CE418E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1B1698" w:rsidTr="004C086B">
        <w:tc>
          <w:tcPr>
            <w:tcW w:w="534" w:type="dxa"/>
          </w:tcPr>
          <w:p w:rsidR="00CE418E" w:rsidRPr="001B1698" w:rsidRDefault="00D13502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10</w:t>
            </w:r>
          </w:p>
        </w:tc>
        <w:tc>
          <w:tcPr>
            <w:tcW w:w="1701" w:type="dxa"/>
          </w:tcPr>
          <w:p w:rsidR="00CE418E" w:rsidRPr="001B1698" w:rsidRDefault="00356E4F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Радіоприймач</w:t>
            </w:r>
          </w:p>
        </w:tc>
        <w:tc>
          <w:tcPr>
            <w:tcW w:w="1134" w:type="dxa"/>
          </w:tcPr>
          <w:p w:rsidR="00CE418E" w:rsidRPr="001B1698" w:rsidRDefault="00356E4F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ДіапазонХвиль</w:t>
            </w:r>
            <w:proofErr w:type="spellEnd"/>
          </w:p>
        </w:tc>
        <w:tc>
          <w:tcPr>
            <w:tcW w:w="2551" w:type="dxa"/>
          </w:tcPr>
          <w:p w:rsidR="00356E4F" w:rsidRPr="001B1698" w:rsidRDefault="00356E4F" w:rsidP="00356E4F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ВивестиІнформацію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</w:p>
          <w:p w:rsidR="00CE418E" w:rsidRPr="001B1698" w:rsidRDefault="00356E4F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ЗмінитиРівеньГучності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</w:p>
          <w:p w:rsidR="00356E4F" w:rsidRPr="001B1698" w:rsidRDefault="00356E4F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ВключитиРадіохвилю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</w:p>
          <w:p w:rsidR="00356E4F" w:rsidRPr="001B1698" w:rsidRDefault="00356E4F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2268" w:type="dxa"/>
          </w:tcPr>
          <w:p w:rsidR="00CE418E" w:rsidRPr="001B1698" w:rsidRDefault="00800EE1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Дочірній клас до </w:t>
            </w: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ІнформаційнаТехніка</w:t>
            </w:r>
            <w:proofErr w:type="spellEnd"/>
          </w:p>
        </w:tc>
        <w:tc>
          <w:tcPr>
            <w:tcW w:w="2232" w:type="dxa"/>
          </w:tcPr>
          <w:p w:rsidR="00EC3E74" w:rsidRPr="001B1698" w:rsidRDefault="00EC3E74" w:rsidP="00EC3E74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Реалізовує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абстрактий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 метод батьківського інтерфейсу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ВивестиІнформацію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, в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 якому доцільно викликати власний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 метод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ВключитиРадіохвилю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(). Також реалізовано абстрактний метод </w:t>
            </w: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ЗмінитиРівеньГучності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</w:p>
          <w:p w:rsidR="00EC3E74" w:rsidRPr="001B1698" w:rsidRDefault="00EC3E74" w:rsidP="00EC3E74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</w:p>
          <w:p w:rsidR="00CE418E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1B1698" w:rsidTr="004C086B">
        <w:tc>
          <w:tcPr>
            <w:tcW w:w="534" w:type="dxa"/>
          </w:tcPr>
          <w:p w:rsidR="00CE418E" w:rsidRPr="001B1698" w:rsidRDefault="00D13502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11</w:t>
            </w:r>
          </w:p>
        </w:tc>
        <w:tc>
          <w:tcPr>
            <w:tcW w:w="1701" w:type="dxa"/>
          </w:tcPr>
          <w:p w:rsidR="00CE418E" w:rsidRPr="001B1698" w:rsidRDefault="00356E4F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СервіснаТехніка</w:t>
            </w:r>
            <w:proofErr w:type="spellEnd"/>
          </w:p>
        </w:tc>
        <w:tc>
          <w:tcPr>
            <w:tcW w:w="1134" w:type="dxa"/>
          </w:tcPr>
          <w:p w:rsidR="00CE418E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2551" w:type="dxa"/>
          </w:tcPr>
          <w:p w:rsidR="00356E4F" w:rsidRPr="001B1698" w:rsidRDefault="00356E4F" w:rsidP="00356E4F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ОбслужитиПредметПобуту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</w:p>
          <w:p w:rsidR="00CE418E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2268" w:type="dxa"/>
          </w:tcPr>
          <w:p w:rsidR="00CE418E" w:rsidRPr="001B1698" w:rsidRDefault="00800EE1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Дочірній клас до </w:t>
            </w: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ПобутоваТехніка</w:t>
            </w:r>
            <w:proofErr w:type="spellEnd"/>
          </w:p>
        </w:tc>
        <w:tc>
          <w:tcPr>
            <w:tcW w:w="2232" w:type="dxa"/>
          </w:tcPr>
          <w:p w:rsidR="00CE418E" w:rsidRPr="001B1698" w:rsidRDefault="00EC3E74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Проміжний (абстрактний) клас, який містить, лише інтерфейс, а реалізацію переносимо на нижчі рівні</w:t>
            </w:r>
          </w:p>
        </w:tc>
      </w:tr>
      <w:tr w:rsidR="001B1698" w:rsidTr="004C086B">
        <w:tc>
          <w:tcPr>
            <w:tcW w:w="534" w:type="dxa"/>
          </w:tcPr>
          <w:p w:rsidR="00CE418E" w:rsidRPr="001B1698" w:rsidRDefault="00D13502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12</w:t>
            </w:r>
          </w:p>
        </w:tc>
        <w:tc>
          <w:tcPr>
            <w:tcW w:w="1701" w:type="dxa"/>
          </w:tcPr>
          <w:p w:rsidR="00CE418E" w:rsidRPr="001B1698" w:rsidRDefault="00356E4F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Телевізор</w:t>
            </w:r>
          </w:p>
        </w:tc>
        <w:tc>
          <w:tcPr>
            <w:tcW w:w="1134" w:type="dxa"/>
          </w:tcPr>
          <w:p w:rsidR="00CE418E" w:rsidRPr="001B1698" w:rsidRDefault="00356E4F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РозмірДіагоналі</w:t>
            </w:r>
            <w:proofErr w:type="spellEnd"/>
          </w:p>
        </w:tc>
        <w:tc>
          <w:tcPr>
            <w:tcW w:w="2551" w:type="dxa"/>
          </w:tcPr>
          <w:p w:rsidR="00356E4F" w:rsidRPr="001B1698" w:rsidRDefault="00356E4F" w:rsidP="00356E4F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ВивестиІнформацію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</w:p>
          <w:p w:rsidR="00356E4F" w:rsidRPr="001B1698" w:rsidRDefault="00356E4F" w:rsidP="00356E4F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ЗмінитиРівеньГучності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</w:p>
          <w:p w:rsidR="00CE418E" w:rsidRPr="001B1698" w:rsidRDefault="00356E4F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ПоказатиТелетекст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</w:p>
          <w:p w:rsidR="00356E4F" w:rsidRPr="001B1698" w:rsidRDefault="00356E4F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ПоказатиВідео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</w:p>
        </w:tc>
        <w:tc>
          <w:tcPr>
            <w:tcW w:w="2268" w:type="dxa"/>
          </w:tcPr>
          <w:p w:rsidR="00CE418E" w:rsidRPr="001B1698" w:rsidRDefault="00800EE1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Дочірній клас до </w:t>
            </w: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ІнформаційнаТехніка</w:t>
            </w:r>
            <w:proofErr w:type="spellEnd"/>
          </w:p>
        </w:tc>
        <w:tc>
          <w:tcPr>
            <w:tcW w:w="2232" w:type="dxa"/>
          </w:tcPr>
          <w:p w:rsidR="00EC3E74" w:rsidRPr="00EC3E74" w:rsidRDefault="00EC3E74" w:rsidP="00EC3E74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ru-RU"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Реалізовує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абстрактий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 метод батьківського інтерфейсу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ВивестиІнформацію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, в якому доцільно викликати власн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і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  метод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ПоказатиТелетекст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  <w:r w:rsidRPr="00EC3E74">
              <w:rPr>
                <w:rFonts w:ascii="Times New Roman" w:hAnsi="Times New Roman" w:cs="Times New Roman"/>
                <w:sz w:val="20"/>
                <w:szCs w:val="20"/>
                <w:lang w:val="ru-RU" w:eastAsia="uk-U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 w:eastAsia="uk-UA"/>
              </w:rPr>
              <w:t>та</w:t>
            </w:r>
          </w:p>
          <w:p w:rsidR="00EC3E74" w:rsidRPr="001B1698" w:rsidRDefault="00EC3E74" w:rsidP="00EC3E74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ПоказатиВідео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  <w:r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 xml:space="preserve">. Також реалізовано абстрактний метод </w:t>
            </w:r>
            <w:proofErr w:type="spellStart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ЗмінитиРівеньГучності</w:t>
            </w:r>
            <w:proofErr w:type="spellEnd"/>
            <w:r w:rsidRPr="001B1698"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  <w:t>()</w:t>
            </w:r>
          </w:p>
          <w:p w:rsidR="00CE418E" w:rsidRPr="001B1698" w:rsidRDefault="00CE418E" w:rsidP="008F4995">
            <w:pPr>
              <w:autoSpaceDE w:val="0"/>
              <w:autoSpaceDN w:val="0"/>
              <w:adjustRightInd w:val="0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:rsidR="00CF0764" w:rsidRPr="00CF0764" w:rsidRDefault="00CF0764" w:rsidP="00CF0764">
      <w:pPr>
        <w:autoSpaceDE w:val="0"/>
        <w:autoSpaceDN w:val="0"/>
        <w:adjustRightInd w:val="0"/>
        <w:snapToGrid w:val="0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:rsidR="00CD6A22" w:rsidRDefault="00CD6A22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CD6A22" w:rsidRDefault="00CD6A22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CD6A22" w:rsidRDefault="00CD6A22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CD6A22" w:rsidRDefault="00CD6A22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CD6A22" w:rsidRPr="00D706A5" w:rsidRDefault="00E92295" w:rsidP="00E92295">
      <w:pPr>
        <w:pStyle w:val="a5"/>
        <w:numPr>
          <w:ilvl w:val="0"/>
          <w:numId w:val="46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ED6BEC">
        <w:rPr>
          <w:rFonts w:ascii="Times New Roman" w:hAnsi="Times New Roman" w:cs="Times New Roman"/>
          <w:sz w:val="24"/>
          <w:szCs w:val="24"/>
          <w:lang w:val="uk-UA" w:eastAsia="uk-UA"/>
        </w:rPr>
        <w:lastRenderedPageBreak/>
        <w:t>UML-</w:t>
      </w:r>
      <w:r>
        <w:rPr>
          <w:rFonts w:ascii="Times New Roman" w:hAnsi="Times New Roman" w:cs="Times New Roman"/>
          <w:sz w:val="24"/>
          <w:szCs w:val="24"/>
          <w:lang w:val="uk-UA" w:eastAsia="uk-UA"/>
        </w:rPr>
        <w:t>діаграма:</w:t>
      </w:r>
    </w:p>
    <w:p w:rsidR="00D706A5" w:rsidRPr="00E92295" w:rsidRDefault="00D706A5" w:rsidP="00D706A5">
      <w:pPr>
        <w:pStyle w:val="a5"/>
        <w:ind w:left="927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E92295" w:rsidRPr="00E92295" w:rsidRDefault="00D706A5" w:rsidP="00E92295">
      <w:pPr>
        <w:pStyle w:val="a5"/>
        <w:ind w:left="927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5977811" cy="5210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984" cy="521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22" w:rsidRDefault="00CD6A22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391DBF" w:rsidRDefault="00391DBF" w:rsidP="001D15E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</w:p>
    <w:p w:rsidR="000A191F" w:rsidRPr="001D15E3" w:rsidRDefault="00391DBF" w:rsidP="00391DBF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  <w:lastRenderedPageBreak/>
        <w:t>ВИСНОВКИ</w:t>
      </w:r>
    </w:p>
    <w:p w:rsidR="00F36EE4" w:rsidRPr="000934C3" w:rsidRDefault="000A191F" w:rsidP="001D15E3">
      <w:pPr>
        <w:jc w:val="both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r w:rsidRPr="001D15E3"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  <w:tab/>
      </w:r>
      <w:r w:rsidRPr="001D15E3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="003F539C" w:rsidRPr="001D15E3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На даній  лабораторній роботі я</w:t>
      </w:r>
      <w:r w:rsidRPr="001D15E3">
        <w:rPr>
          <w:rFonts w:ascii="Times New Roman" w:hAnsi="Times New Roman" w:cs="Times New Roman"/>
          <w:b/>
          <w:color w:val="000000"/>
          <w:sz w:val="24"/>
          <w:szCs w:val="24"/>
          <w:lang w:val="uk-UA" w:eastAsia="uk-UA"/>
        </w:rPr>
        <w:t xml:space="preserve"> </w:t>
      </w:r>
      <w:r w:rsidRPr="001D15E3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ознайомився з основними поняттями та принципами роботи з </w:t>
      </w:r>
      <w:r w:rsidR="00D706A5">
        <w:rPr>
          <w:rFonts w:ascii="Times New Roman" w:hAnsi="Times New Roman" w:cs="Times New Roman"/>
          <w:sz w:val="24"/>
          <w:szCs w:val="24"/>
          <w:lang w:val="uk-UA" w:eastAsia="uk-UA"/>
        </w:rPr>
        <w:t>в</w:t>
      </w:r>
      <w:r w:rsidR="00D706A5" w:rsidRPr="00781FC6">
        <w:rPr>
          <w:rFonts w:ascii="Times New Roman" w:hAnsi="Times New Roman" w:cs="Times New Roman"/>
          <w:sz w:val="24"/>
          <w:szCs w:val="24"/>
          <w:lang w:val="uk-UA" w:eastAsia="uk-UA"/>
        </w:rPr>
        <w:t>икористання елементів UML для опису предметної області</w:t>
      </w:r>
      <w:r w:rsidR="00D706A5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та вивчив правила побудови </w:t>
      </w:r>
      <w:r w:rsidR="00D706A5" w:rsidRPr="00781FC6">
        <w:rPr>
          <w:rFonts w:ascii="Times New Roman" w:hAnsi="Times New Roman" w:cs="Times New Roman"/>
          <w:sz w:val="24"/>
          <w:szCs w:val="24"/>
          <w:lang w:val="uk-UA" w:eastAsia="uk-UA"/>
        </w:rPr>
        <w:t>UML</w:t>
      </w:r>
      <w:r w:rsidR="00D706A5">
        <w:rPr>
          <w:rFonts w:ascii="Times New Roman" w:hAnsi="Times New Roman" w:cs="Times New Roman"/>
          <w:sz w:val="24"/>
          <w:szCs w:val="24"/>
          <w:lang w:val="uk-UA" w:eastAsia="uk-UA"/>
        </w:rPr>
        <w:t>-діаграм.</w:t>
      </w:r>
      <w:r w:rsidRPr="000934C3">
        <w:rPr>
          <w:lang w:val="uk-UA"/>
        </w:rPr>
        <w:t xml:space="preserve"> </w:t>
      </w:r>
      <w:bookmarkStart w:id="0" w:name="_GoBack"/>
      <w:bookmarkEnd w:id="0"/>
    </w:p>
    <w:sectPr w:rsidR="00F36EE4" w:rsidRPr="000934C3" w:rsidSect="00517FAB">
      <w:type w:val="continuous"/>
      <w:pgSz w:w="11905" w:h="16840"/>
      <w:pgMar w:top="1134" w:right="567" w:bottom="1134" w:left="1134" w:header="720" w:footer="720" w:gutter="0"/>
      <w:pgNumType w:start="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CF9" w:rsidRDefault="00F02CF9" w:rsidP="00536916">
      <w:r>
        <w:separator/>
      </w:r>
    </w:p>
  </w:endnote>
  <w:endnote w:type="continuationSeparator" w:id="0">
    <w:p w:rsidR="00F02CF9" w:rsidRDefault="00F02CF9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4435887"/>
      <w:docPartObj>
        <w:docPartGallery w:val="Page Numbers (Bottom of Page)"/>
        <w:docPartUnique/>
      </w:docPartObj>
    </w:sdtPr>
    <w:sdtEndPr/>
    <w:sdtContent>
      <w:p w:rsidR="000934C3" w:rsidRDefault="000934C3">
        <w:pPr>
          <w:pStyle w:val="ab"/>
          <w:jc w:val="center"/>
        </w:pPr>
      </w:p>
      <w:p w:rsidR="000934C3" w:rsidRDefault="000934C3" w:rsidP="000934C3">
        <w:pPr>
          <w:pStyle w:val="ab"/>
          <w:jc w:val="center"/>
        </w:pPr>
      </w:p>
      <w:p w:rsidR="006E37A4" w:rsidRDefault="00F02CF9" w:rsidP="000934C3">
        <w:pPr>
          <w:pStyle w:val="ab"/>
        </w:pPr>
      </w:p>
    </w:sdtContent>
  </w:sdt>
  <w:p w:rsidR="006E37A4" w:rsidRPr="00132929" w:rsidRDefault="006E37A4">
    <w:pPr>
      <w:pStyle w:val="ab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CF9" w:rsidRDefault="00F02CF9" w:rsidP="00536916">
      <w:r>
        <w:separator/>
      </w:r>
    </w:p>
  </w:footnote>
  <w:footnote w:type="continuationSeparator" w:id="0">
    <w:p w:rsidR="00F02CF9" w:rsidRDefault="00F02CF9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0626611"/>
    <w:multiLevelType w:val="multilevel"/>
    <w:tmpl w:val="C30642B4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84" w:hanging="1800"/>
      </w:pPr>
      <w:rPr>
        <w:rFonts w:hint="default"/>
      </w:rPr>
    </w:lvl>
  </w:abstractNum>
  <w:abstractNum w:abstractNumId="2">
    <w:nsid w:val="0EDD7010"/>
    <w:multiLevelType w:val="multilevel"/>
    <w:tmpl w:val="C3064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7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4" w:hanging="1800"/>
      </w:pPr>
      <w:rPr>
        <w:rFonts w:hint="default"/>
      </w:rPr>
    </w:lvl>
  </w:abstractNum>
  <w:abstractNum w:abstractNumId="3">
    <w:nsid w:val="11D9773D"/>
    <w:multiLevelType w:val="multilevel"/>
    <w:tmpl w:val="681EB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0" w:hanging="1800"/>
      </w:pPr>
      <w:rPr>
        <w:rFonts w:hint="default"/>
      </w:rPr>
    </w:lvl>
  </w:abstractNum>
  <w:abstractNum w:abstractNumId="4">
    <w:nsid w:val="15225C99"/>
    <w:multiLevelType w:val="hybridMultilevel"/>
    <w:tmpl w:val="02FA94BC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>
    <w:nsid w:val="15A20A58"/>
    <w:multiLevelType w:val="hybridMultilevel"/>
    <w:tmpl w:val="2F80B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560ECE"/>
    <w:multiLevelType w:val="hybridMultilevel"/>
    <w:tmpl w:val="18746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C0F04"/>
    <w:multiLevelType w:val="hybridMultilevel"/>
    <w:tmpl w:val="7F28A9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70122"/>
    <w:multiLevelType w:val="hybridMultilevel"/>
    <w:tmpl w:val="1BD663CA"/>
    <w:lvl w:ilvl="0" w:tplc="00AAC752">
      <w:start w:val="1"/>
      <w:numFmt w:val="upperRoman"/>
      <w:lvlText w:val="%1)."/>
      <w:lvlJc w:val="right"/>
      <w:pPr>
        <w:ind w:left="1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0" w:hanging="360"/>
      </w:pPr>
    </w:lvl>
    <w:lvl w:ilvl="2" w:tplc="0419001B" w:tentative="1">
      <w:start w:val="1"/>
      <w:numFmt w:val="lowerRoman"/>
      <w:lvlText w:val="%3."/>
      <w:lvlJc w:val="right"/>
      <w:pPr>
        <w:ind w:left="3200" w:hanging="180"/>
      </w:pPr>
    </w:lvl>
    <w:lvl w:ilvl="3" w:tplc="0419000F" w:tentative="1">
      <w:start w:val="1"/>
      <w:numFmt w:val="decimal"/>
      <w:lvlText w:val="%4."/>
      <w:lvlJc w:val="left"/>
      <w:pPr>
        <w:ind w:left="3920" w:hanging="360"/>
      </w:pPr>
    </w:lvl>
    <w:lvl w:ilvl="4" w:tplc="04190019" w:tentative="1">
      <w:start w:val="1"/>
      <w:numFmt w:val="lowerLetter"/>
      <w:lvlText w:val="%5."/>
      <w:lvlJc w:val="left"/>
      <w:pPr>
        <w:ind w:left="4640" w:hanging="360"/>
      </w:pPr>
    </w:lvl>
    <w:lvl w:ilvl="5" w:tplc="0419001B" w:tentative="1">
      <w:start w:val="1"/>
      <w:numFmt w:val="lowerRoman"/>
      <w:lvlText w:val="%6."/>
      <w:lvlJc w:val="right"/>
      <w:pPr>
        <w:ind w:left="5360" w:hanging="180"/>
      </w:pPr>
    </w:lvl>
    <w:lvl w:ilvl="6" w:tplc="0419000F" w:tentative="1">
      <w:start w:val="1"/>
      <w:numFmt w:val="decimal"/>
      <w:lvlText w:val="%7."/>
      <w:lvlJc w:val="left"/>
      <w:pPr>
        <w:ind w:left="6080" w:hanging="360"/>
      </w:pPr>
    </w:lvl>
    <w:lvl w:ilvl="7" w:tplc="04190019" w:tentative="1">
      <w:start w:val="1"/>
      <w:numFmt w:val="lowerLetter"/>
      <w:lvlText w:val="%8."/>
      <w:lvlJc w:val="left"/>
      <w:pPr>
        <w:ind w:left="6800" w:hanging="360"/>
      </w:pPr>
    </w:lvl>
    <w:lvl w:ilvl="8" w:tplc="041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0">
    <w:nsid w:val="1ECC3C78"/>
    <w:multiLevelType w:val="hybridMultilevel"/>
    <w:tmpl w:val="5A283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215906"/>
    <w:multiLevelType w:val="hybridMultilevel"/>
    <w:tmpl w:val="7AFEFBCC"/>
    <w:lvl w:ilvl="0" w:tplc="C978AAD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5">
    <w:nsid w:val="30F60BCF"/>
    <w:multiLevelType w:val="hybridMultilevel"/>
    <w:tmpl w:val="757CA04E"/>
    <w:lvl w:ilvl="0" w:tplc="874AC0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2080719"/>
    <w:multiLevelType w:val="multilevel"/>
    <w:tmpl w:val="E292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0F0409"/>
    <w:multiLevelType w:val="hybridMultilevel"/>
    <w:tmpl w:val="1B144D6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9">
    <w:nsid w:val="36CC6481"/>
    <w:multiLevelType w:val="hybridMultilevel"/>
    <w:tmpl w:val="0F1E5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2463BA"/>
    <w:multiLevelType w:val="hybridMultilevel"/>
    <w:tmpl w:val="169A8648"/>
    <w:lvl w:ilvl="0" w:tplc="0B2025BC">
      <w:start w:val="1"/>
      <w:numFmt w:val="bullet"/>
      <w:lvlText w:val="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>
    <w:nsid w:val="3EDC2C7B"/>
    <w:multiLevelType w:val="multilevel"/>
    <w:tmpl w:val="3E18831A"/>
    <w:lvl w:ilvl="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84" w:hanging="1800"/>
      </w:pPr>
      <w:rPr>
        <w:rFonts w:hint="default"/>
      </w:rPr>
    </w:lvl>
  </w:abstractNum>
  <w:abstractNum w:abstractNumId="22">
    <w:nsid w:val="419C40F5"/>
    <w:multiLevelType w:val="multilevel"/>
    <w:tmpl w:val="F8F0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9F44FB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6">
    <w:nsid w:val="4F2E557A"/>
    <w:multiLevelType w:val="hybridMultilevel"/>
    <w:tmpl w:val="A4A84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8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29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0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5BFC2A5B"/>
    <w:multiLevelType w:val="hybridMultilevel"/>
    <w:tmpl w:val="5636D0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33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4">
    <w:nsid w:val="606552AC"/>
    <w:multiLevelType w:val="multilevel"/>
    <w:tmpl w:val="ACA4BE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00" w:hanging="1800"/>
      </w:pPr>
      <w:rPr>
        <w:rFonts w:hint="default"/>
      </w:rPr>
    </w:lvl>
  </w:abstractNum>
  <w:abstractNum w:abstractNumId="35">
    <w:nsid w:val="65122BE1"/>
    <w:multiLevelType w:val="multilevel"/>
    <w:tmpl w:val="2BDE4D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7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4" w:hanging="1800"/>
      </w:pPr>
      <w:rPr>
        <w:rFonts w:hint="default"/>
      </w:rPr>
    </w:lvl>
  </w:abstractNum>
  <w:abstractNum w:abstractNumId="36">
    <w:nsid w:val="65820AAE"/>
    <w:multiLevelType w:val="hybridMultilevel"/>
    <w:tmpl w:val="C51C6B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C401DEC"/>
    <w:multiLevelType w:val="multilevel"/>
    <w:tmpl w:val="C30642B4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84" w:hanging="1800"/>
      </w:pPr>
      <w:rPr>
        <w:rFonts w:hint="default"/>
      </w:rPr>
    </w:lvl>
  </w:abstractNum>
  <w:abstractNum w:abstractNumId="39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53A1189"/>
    <w:multiLevelType w:val="hybridMultilevel"/>
    <w:tmpl w:val="DACED2F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1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2053AA"/>
    <w:multiLevelType w:val="hybridMultilevel"/>
    <w:tmpl w:val="C1F08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AE4D15"/>
    <w:multiLevelType w:val="multilevel"/>
    <w:tmpl w:val="B652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056B55"/>
    <w:multiLevelType w:val="hybridMultilevel"/>
    <w:tmpl w:val="F23CA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4971FB"/>
    <w:multiLevelType w:val="multilevel"/>
    <w:tmpl w:val="FDDA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2"/>
  </w:num>
  <w:num w:numId="3">
    <w:abstractNumId w:val="33"/>
  </w:num>
  <w:num w:numId="4">
    <w:abstractNumId w:val="4"/>
  </w:num>
  <w:num w:numId="5">
    <w:abstractNumId w:val="18"/>
  </w:num>
  <w:num w:numId="6">
    <w:abstractNumId w:val="14"/>
  </w:num>
  <w:num w:numId="7">
    <w:abstractNumId w:val="0"/>
  </w:num>
  <w:num w:numId="8">
    <w:abstractNumId w:val="30"/>
  </w:num>
  <w:num w:numId="9">
    <w:abstractNumId w:val="23"/>
  </w:num>
  <w:num w:numId="10">
    <w:abstractNumId w:val="25"/>
  </w:num>
  <w:num w:numId="11">
    <w:abstractNumId w:val="27"/>
  </w:num>
  <w:num w:numId="12">
    <w:abstractNumId w:val="12"/>
  </w:num>
  <w:num w:numId="13">
    <w:abstractNumId w:val="37"/>
  </w:num>
  <w:num w:numId="14">
    <w:abstractNumId w:val="39"/>
  </w:num>
  <w:num w:numId="15">
    <w:abstractNumId w:val="28"/>
  </w:num>
  <w:num w:numId="16">
    <w:abstractNumId w:val="11"/>
  </w:num>
  <w:num w:numId="17">
    <w:abstractNumId w:val="8"/>
  </w:num>
  <w:num w:numId="18">
    <w:abstractNumId w:val="41"/>
  </w:num>
  <w:num w:numId="19">
    <w:abstractNumId w:val="22"/>
  </w:num>
  <w:num w:numId="20">
    <w:abstractNumId w:val="3"/>
  </w:num>
  <w:num w:numId="21">
    <w:abstractNumId w:val="34"/>
  </w:num>
  <w:num w:numId="22">
    <w:abstractNumId w:val="2"/>
  </w:num>
  <w:num w:numId="23">
    <w:abstractNumId w:val="16"/>
  </w:num>
  <w:num w:numId="24">
    <w:abstractNumId w:val="43"/>
  </w:num>
  <w:num w:numId="25">
    <w:abstractNumId w:val="45"/>
  </w:num>
  <w:num w:numId="26">
    <w:abstractNumId w:val="26"/>
  </w:num>
  <w:num w:numId="27">
    <w:abstractNumId w:val="5"/>
  </w:num>
  <w:num w:numId="28">
    <w:abstractNumId w:val="6"/>
  </w:num>
  <w:num w:numId="29">
    <w:abstractNumId w:val="35"/>
  </w:num>
  <w:num w:numId="30">
    <w:abstractNumId w:val="10"/>
  </w:num>
  <w:num w:numId="31">
    <w:abstractNumId w:val="20"/>
  </w:num>
  <w:num w:numId="32">
    <w:abstractNumId w:val="38"/>
  </w:num>
  <w:num w:numId="33">
    <w:abstractNumId w:val="1"/>
  </w:num>
  <w:num w:numId="34">
    <w:abstractNumId w:val="21"/>
  </w:num>
  <w:num w:numId="35">
    <w:abstractNumId w:val="9"/>
  </w:num>
  <w:num w:numId="36">
    <w:abstractNumId w:val="24"/>
  </w:num>
  <w:num w:numId="37">
    <w:abstractNumId w:val="19"/>
  </w:num>
  <w:num w:numId="38">
    <w:abstractNumId w:val="44"/>
  </w:num>
  <w:num w:numId="39">
    <w:abstractNumId w:val="17"/>
  </w:num>
  <w:num w:numId="40">
    <w:abstractNumId w:val="42"/>
  </w:num>
  <w:num w:numId="41">
    <w:abstractNumId w:val="36"/>
  </w:num>
  <w:num w:numId="42">
    <w:abstractNumId w:val="40"/>
  </w:num>
  <w:num w:numId="43">
    <w:abstractNumId w:val="31"/>
  </w:num>
  <w:num w:numId="44">
    <w:abstractNumId w:val="15"/>
  </w:num>
  <w:num w:numId="45">
    <w:abstractNumId w:val="7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260E4"/>
    <w:rsid w:val="00036230"/>
    <w:rsid w:val="000818E7"/>
    <w:rsid w:val="000842B2"/>
    <w:rsid w:val="000934C3"/>
    <w:rsid w:val="000A05A0"/>
    <w:rsid w:val="000A191F"/>
    <w:rsid w:val="00102B89"/>
    <w:rsid w:val="00115C1D"/>
    <w:rsid w:val="00132929"/>
    <w:rsid w:val="00146F63"/>
    <w:rsid w:val="00174D57"/>
    <w:rsid w:val="00181ABD"/>
    <w:rsid w:val="001B1698"/>
    <w:rsid w:val="001B7657"/>
    <w:rsid w:val="001C25B2"/>
    <w:rsid w:val="001C3E31"/>
    <w:rsid w:val="001D15E3"/>
    <w:rsid w:val="001D236A"/>
    <w:rsid w:val="001F33AE"/>
    <w:rsid w:val="002203A4"/>
    <w:rsid w:val="00226BC6"/>
    <w:rsid w:val="00231387"/>
    <w:rsid w:val="00233BAE"/>
    <w:rsid w:val="002572AE"/>
    <w:rsid w:val="00271A1C"/>
    <w:rsid w:val="002A2588"/>
    <w:rsid w:val="002B5764"/>
    <w:rsid w:val="002C3B0D"/>
    <w:rsid w:val="002C4169"/>
    <w:rsid w:val="002D5B39"/>
    <w:rsid w:val="002E0F33"/>
    <w:rsid w:val="00331573"/>
    <w:rsid w:val="0034036B"/>
    <w:rsid w:val="00343C7F"/>
    <w:rsid w:val="00344B05"/>
    <w:rsid w:val="00356E4F"/>
    <w:rsid w:val="00391DBF"/>
    <w:rsid w:val="003A08D2"/>
    <w:rsid w:val="003A48D2"/>
    <w:rsid w:val="003B2EB7"/>
    <w:rsid w:val="003B6257"/>
    <w:rsid w:val="003C22B7"/>
    <w:rsid w:val="003E4F67"/>
    <w:rsid w:val="003F2A76"/>
    <w:rsid w:val="003F539C"/>
    <w:rsid w:val="0040040E"/>
    <w:rsid w:val="0042544E"/>
    <w:rsid w:val="00433F69"/>
    <w:rsid w:val="004651D7"/>
    <w:rsid w:val="00487F9D"/>
    <w:rsid w:val="004A5A7E"/>
    <w:rsid w:val="004C086B"/>
    <w:rsid w:val="004F479E"/>
    <w:rsid w:val="005073AD"/>
    <w:rsid w:val="00517FAB"/>
    <w:rsid w:val="0052308A"/>
    <w:rsid w:val="00524E69"/>
    <w:rsid w:val="00531C08"/>
    <w:rsid w:val="00536916"/>
    <w:rsid w:val="00542035"/>
    <w:rsid w:val="0055389D"/>
    <w:rsid w:val="00564B2B"/>
    <w:rsid w:val="00564CB9"/>
    <w:rsid w:val="00595F93"/>
    <w:rsid w:val="005C02F7"/>
    <w:rsid w:val="005C3A51"/>
    <w:rsid w:val="005D30DC"/>
    <w:rsid w:val="005F0D2D"/>
    <w:rsid w:val="00606CCA"/>
    <w:rsid w:val="00607F32"/>
    <w:rsid w:val="00651808"/>
    <w:rsid w:val="00652D38"/>
    <w:rsid w:val="00691C76"/>
    <w:rsid w:val="006A45EE"/>
    <w:rsid w:val="006B0523"/>
    <w:rsid w:val="006D4C8E"/>
    <w:rsid w:val="006D7A8E"/>
    <w:rsid w:val="006E22A2"/>
    <w:rsid w:val="006E37A4"/>
    <w:rsid w:val="00714EAD"/>
    <w:rsid w:val="00715B4A"/>
    <w:rsid w:val="00750642"/>
    <w:rsid w:val="00753314"/>
    <w:rsid w:val="00777DA5"/>
    <w:rsid w:val="00777DA7"/>
    <w:rsid w:val="00781FC6"/>
    <w:rsid w:val="0079348E"/>
    <w:rsid w:val="007A1874"/>
    <w:rsid w:val="007A2FDE"/>
    <w:rsid w:val="007C0517"/>
    <w:rsid w:val="007C55CD"/>
    <w:rsid w:val="007C5DBB"/>
    <w:rsid w:val="007C60F7"/>
    <w:rsid w:val="007D2D0C"/>
    <w:rsid w:val="007E6BC6"/>
    <w:rsid w:val="00800EE1"/>
    <w:rsid w:val="00813A24"/>
    <w:rsid w:val="00814804"/>
    <w:rsid w:val="00825E14"/>
    <w:rsid w:val="00832A15"/>
    <w:rsid w:val="00840734"/>
    <w:rsid w:val="00855995"/>
    <w:rsid w:val="0085710E"/>
    <w:rsid w:val="00860C44"/>
    <w:rsid w:val="00873033"/>
    <w:rsid w:val="008B6C78"/>
    <w:rsid w:val="008D6120"/>
    <w:rsid w:val="008E53EE"/>
    <w:rsid w:val="008F3E21"/>
    <w:rsid w:val="008F4995"/>
    <w:rsid w:val="0090081A"/>
    <w:rsid w:val="00953835"/>
    <w:rsid w:val="0096159A"/>
    <w:rsid w:val="0097757A"/>
    <w:rsid w:val="00980A03"/>
    <w:rsid w:val="00987CF2"/>
    <w:rsid w:val="009C66F0"/>
    <w:rsid w:val="009D122F"/>
    <w:rsid w:val="00A055F9"/>
    <w:rsid w:val="00A20139"/>
    <w:rsid w:val="00A534D4"/>
    <w:rsid w:val="00A92AFD"/>
    <w:rsid w:val="00AA56FE"/>
    <w:rsid w:val="00AC52B6"/>
    <w:rsid w:val="00AC5547"/>
    <w:rsid w:val="00AD186B"/>
    <w:rsid w:val="00AD6D3B"/>
    <w:rsid w:val="00AD7237"/>
    <w:rsid w:val="00AE2D8C"/>
    <w:rsid w:val="00B004D5"/>
    <w:rsid w:val="00B108C8"/>
    <w:rsid w:val="00B25455"/>
    <w:rsid w:val="00B268A2"/>
    <w:rsid w:val="00B40F87"/>
    <w:rsid w:val="00B61906"/>
    <w:rsid w:val="00B67884"/>
    <w:rsid w:val="00B7033D"/>
    <w:rsid w:val="00B77DAE"/>
    <w:rsid w:val="00B80405"/>
    <w:rsid w:val="00B87BEA"/>
    <w:rsid w:val="00B97519"/>
    <w:rsid w:val="00BC0EBB"/>
    <w:rsid w:val="00BD4AF6"/>
    <w:rsid w:val="00C148A1"/>
    <w:rsid w:val="00C22F28"/>
    <w:rsid w:val="00C26D0B"/>
    <w:rsid w:val="00C62A1F"/>
    <w:rsid w:val="00C66037"/>
    <w:rsid w:val="00C87425"/>
    <w:rsid w:val="00CA1EA6"/>
    <w:rsid w:val="00CC3B13"/>
    <w:rsid w:val="00CD6A22"/>
    <w:rsid w:val="00CE2539"/>
    <w:rsid w:val="00CE418E"/>
    <w:rsid w:val="00CE7FEE"/>
    <w:rsid w:val="00CF0764"/>
    <w:rsid w:val="00CF7016"/>
    <w:rsid w:val="00D00562"/>
    <w:rsid w:val="00D13502"/>
    <w:rsid w:val="00D2676A"/>
    <w:rsid w:val="00D706A5"/>
    <w:rsid w:val="00D74DD9"/>
    <w:rsid w:val="00E31F07"/>
    <w:rsid w:val="00E366CC"/>
    <w:rsid w:val="00E52A1B"/>
    <w:rsid w:val="00E75ACA"/>
    <w:rsid w:val="00E77662"/>
    <w:rsid w:val="00E92295"/>
    <w:rsid w:val="00EA2105"/>
    <w:rsid w:val="00EB6320"/>
    <w:rsid w:val="00EC17D6"/>
    <w:rsid w:val="00EC3E74"/>
    <w:rsid w:val="00EC7F82"/>
    <w:rsid w:val="00ED6BEC"/>
    <w:rsid w:val="00F02CF9"/>
    <w:rsid w:val="00F0446C"/>
    <w:rsid w:val="00F36EE4"/>
    <w:rsid w:val="00F74A21"/>
    <w:rsid w:val="00F85658"/>
    <w:rsid w:val="00FB292B"/>
    <w:rsid w:val="00FC0D92"/>
    <w:rsid w:val="00FD2967"/>
    <w:rsid w:val="00FE30BE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C25B2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87C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7C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adtext">
    <w:name w:val="adtext"/>
    <w:basedOn w:val="a0"/>
    <w:rsid w:val="00FD2967"/>
  </w:style>
  <w:style w:type="character" w:styleId="ae">
    <w:name w:val="Strong"/>
    <w:basedOn w:val="a0"/>
    <w:uiPriority w:val="22"/>
    <w:qFormat/>
    <w:rsid w:val="00FD2967"/>
    <w:rPr>
      <w:b/>
      <w:bCs/>
    </w:rPr>
  </w:style>
  <w:style w:type="paragraph" w:styleId="af">
    <w:name w:val="footnote text"/>
    <w:basedOn w:val="a"/>
    <w:link w:val="af0"/>
    <w:uiPriority w:val="99"/>
    <w:semiHidden/>
    <w:unhideWhenUsed/>
    <w:rsid w:val="005C02F7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5C02F7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C02F7"/>
    <w:rPr>
      <w:vertAlign w:val="superscript"/>
    </w:rPr>
  </w:style>
  <w:style w:type="character" w:customStyle="1" w:styleId="a4">
    <w:name w:val="Основной текст Знак"/>
    <w:basedOn w:val="a0"/>
    <w:link w:val="a3"/>
    <w:uiPriority w:val="1"/>
    <w:rsid w:val="002A2588"/>
    <w:rPr>
      <w:rFonts w:ascii="Times New Roman" w:eastAsia="Times New Roman" w:hAnsi="Times New Roman"/>
      <w:sz w:val="24"/>
      <w:szCs w:val="24"/>
    </w:rPr>
  </w:style>
  <w:style w:type="paragraph" w:styleId="af2">
    <w:name w:val="Normal (Web)"/>
    <w:basedOn w:val="a"/>
    <w:unhideWhenUsed/>
    <w:rsid w:val="006E37A4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987C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87C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3">
    <w:name w:val="TOC Heading"/>
    <w:basedOn w:val="1"/>
    <w:next w:val="a"/>
    <w:uiPriority w:val="39"/>
    <w:semiHidden/>
    <w:unhideWhenUsed/>
    <w:qFormat/>
    <w:rsid w:val="00F36EE4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ru-RU" w:eastAsia="ru-RU"/>
    </w:rPr>
  </w:style>
  <w:style w:type="paragraph" w:styleId="10">
    <w:name w:val="toc 1"/>
    <w:basedOn w:val="a"/>
    <w:next w:val="a"/>
    <w:autoRedefine/>
    <w:uiPriority w:val="39"/>
    <w:unhideWhenUsed/>
    <w:rsid w:val="00F36EE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36EE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36EE4"/>
    <w:pPr>
      <w:spacing w:after="100"/>
      <w:ind w:left="440"/>
    </w:pPr>
  </w:style>
  <w:style w:type="character" w:styleId="af4">
    <w:name w:val="Hyperlink"/>
    <w:basedOn w:val="a0"/>
    <w:uiPriority w:val="99"/>
    <w:unhideWhenUsed/>
    <w:rsid w:val="00F36EE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487F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0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3C077-3001-482C-8BDD-D97018D51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7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9989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140</cp:revision>
  <dcterms:created xsi:type="dcterms:W3CDTF">2013-10-11T21:44:00Z</dcterms:created>
  <dcterms:modified xsi:type="dcterms:W3CDTF">2013-11-18T02:40:00Z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