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D11008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Львівська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</w:t>
      </w:r>
      <w:proofErr w:type="gram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0A3156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="00EA5CE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4</w:t>
      </w:r>
    </w:p>
    <w:p w:rsidR="00B77DAE" w:rsidRDefault="00B77DAE" w:rsidP="00BF1475">
      <w:pPr>
        <w:shd w:val="clear" w:color="auto" w:fill="FFFFFF"/>
        <w:autoSpaceDE w:val="0"/>
        <w:autoSpaceDN w:val="0"/>
        <w:adjustRightInd w:val="0"/>
        <w:ind w:right="-31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r w:rsidR="00EA5CE9" w:rsidRPr="00EA5CE9"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  <w:t>АУДИТ І НАЛАШТУВАННЯ БЕЗПЕКИ У WINDOWS</w:t>
      </w:r>
      <w:r w:rsidR="00EA5CE9">
        <w:rPr>
          <w:rFonts w:ascii="TimesNewRomanPS-BoldMT" w:hAnsi="TimesNewRomanPS-BoldMT" w:cs="TimesNewRomanPS-BoldMT"/>
          <w:b/>
          <w:bCs/>
          <w:sz w:val="28"/>
          <w:szCs w:val="28"/>
          <w:lang w:val="ru-RU"/>
        </w:rPr>
        <w:t xml:space="preserve"> 7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proofErr w:type="spellStart"/>
      <w:r w:rsidR="00155874" w:rsidRPr="0015587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Основи</w:t>
      </w:r>
      <w:proofErr w:type="spellEnd"/>
      <w:r w:rsidR="00155874" w:rsidRPr="0015587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системного </w:t>
      </w:r>
      <w:proofErr w:type="spellStart"/>
      <w:proofErr w:type="gramStart"/>
      <w:r w:rsidR="00155874" w:rsidRPr="0015587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адм</w:t>
      </w:r>
      <w:proofErr w:type="gramEnd"/>
      <w:r w:rsidR="00155874" w:rsidRPr="0015587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іністрування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</w:t>
      </w:r>
      <w:r w:rsidR="00C90CF0">
        <w:rPr>
          <w:lang w:val="ru-RU"/>
        </w:rPr>
        <w:t xml:space="preserve">                      </w:t>
      </w:r>
      <w:proofErr w:type="spellStart"/>
      <w:r w:rsidR="009D122F">
        <w:rPr>
          <w:lang w:val="ru-RU"/>
        </w:rPr>
        <w:t>Виконав</w:t>
      </w:r>
      <w:proofErr w:type="spellEnd"/>
      <w:r w:rsidR="009D122F">
        <w:rPr>
          <w:lang w:val="ru-RU"/>
        </w:rPr>
        <w:t>:</w:t>
      </w:r>
    </w:p>
    <w:p w:rsidR="00714EAD" w:rsidRDefault="00C90CF0" w:rsidP="00C90CF0">
      <w:pPr>
        <w:pStyle w:val="a3"/>
        <w:tabs>
          <w:tab w:val="left" w:pos="1522"/>
        </w:tabs>
        <w:ind w:left="0" w:right="530"/>
        <w:rPr>
          <w:spacing w:val="-1"/>
          <w:lang w:val="ru-RU"/>
        </w:rPr>
      </w:pPr>
      <w:r w:rsidRPr="00C90CF0">
        <w:rPr>
          <w:spacing w:val="-1"/>
          <w:lang w:val="ru-RU"/>
        </w:rPr>
        <w:t xml:space="preserve">                                                                                        </w:t>
      </w:r>
      <w:r w:rsidR="0018155A">
        <w:rPr>
          <w:spacing w:val="-1"/>
          <w:lang w:val="uk-UA"/>
        </w:rPr>
        <w:t xml:space="preserve"> </w:t>
      </w:r>
      <w:r w:rsidR="009D122F">
        <w:rPr>
          <w:spacing w:val="-1"/>
          <w:lang w:val="ru-RU"/>
        </w:rPr>
        <w:t xml:space="preserve">слухач </w:t>
      </w:r>
      <w:proofErr w:type="spellStart"/>
      <w:r w:rsidR="009D122F">
        <w:rPr>
          <w:spacing w:val="-1"/>
          <w:lang w:val="ru-RU"/>
        </w:rPr>
        <w:t>групи</w:t>
      </w:r>
      <w:proofErr w:type="spellEnd"/>
      <w:r w:rsidR="009D122F">
        <w:rPr>
          <w:spacing w:val="-1"/>
          <w:lang w:val="ru-RU"/>
        </w:rPr>
        <w:t xml:space="preserve">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</w:t>
      </w:r>
      <w:r w:rsidR="00C90CF0">
        <w:rPr>
          <w:spacing w:val="-1"/>
          <w:lang w:val="ru-RU"/>
        </w:rPr>
        <w:t xml:space="preserve">       </w:t>
      </w:r>
      <w:r w:rsidR="00C90CF0" w:rsidRPr="00C90CF0">
        <w:rPr>
          <w:spacing w:val="-1"/>
          <w:lang w:val="ru-RU"/>
        </w:rPr>
        <w:t xml:space="preserve"> </w:t>
      </w:r>
      <w:r w:rsidR="0018155A">
        <w:rPr>
          <w:spacing w:val="-1"/>
          <w:lang w:val="ru-RU"/>
        </w:rPr>
        <w:t xml:space="preserve">        </w:t>
      </w:r>
      <w:proofErr w:type="spellStart"/>
      <w:r>
        <w:rPr>
          <w:spacing w:val="-1"/>
          <w:lang w:val="ru-RU"/>
        </w:rPr>
        <w:t>Гринчук</w:t>
      </w:r>
      <w:proofErr w:type="spellEnd"/>
      <w:r>
        <w:rPr>
          <w:spacing w:val="-1"/>
          <w:lang w:val="ru-RU"/>
        </w:rPr>
        <w:t xml:space="preserve">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F8164B">
        <w:rPr>
          <w:spacing w:val="-1"/>
          <w:w w:val="95"/>
          <w:lang w:val="ru-RU"/>
        </w:rPr>
        <w:t xml:space="preserve"> </w:t>
      </w:r>
      <w:r w:rsidR="00C90CF0">
        <w:rPr>
          <w:spacing w:val="-1"/>
          <w:w w:val="95"/>
          <w:lang w:val="ru-RU"/>
        </w:rPr>
        <w:t xml:space="preserve">            </w:t>
      </w:r>
      <w:r w:rsidR="00C90CF0" w:rsidRPr="008B5A8A">
        <w:rPr>
          <w:spacing w:val="-1"/>
          <w:w w:val="95"/>
          <w:lang w:val="ru-RU"/>
        </w:rPr>
        <w:t xml:space="preserve"> </w:t>
      </w:r>
      <w:proofErr w:type="spellStart"/>
      <w:r w:rsidR="00EE01E0">
        <w:rPr>
          <w:spacing w:val="-1"/>
          <w:w w:val="95"/>
          <w:lang w:val="ru-RU"/>
        </w:rPr>
        <w:t>Прийня</w:t>
      </w:r>
      <w:proofErr w:type="spellEnd"/>
      <w:r w:rsidR="00EE01E0">
        <w:rPr>
          <w:spacing w:val="-1"/>
          <w:w w:val="95"/>
          <w:lang w:val="uk-UA"/>
        </w:rPr>
        <w:t>в</w:t>
      </w:r>
      <w:r>
        <w:rPr>
          <w:spacing w:val="-1"/>
          <w:w w:val="95"/>
          <w:lang w:val="ru-RU"/>
        </w:rPr>
        <w:t>:</w:t>
      </w:r>
    </w:p>
    <w:p w:rsidR="00EE01E0" w:rsidRPr="00EE01E0" w:rsidRDefault="00D00562" w:rsidP="00EE01E0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</w:t>
      </w:r>
      <w:r w:rsidR="00EE01E0">
        <w:rPr>
          <w:spacing w:val="-1"/>
          <w:lang w:val="ru-RU"/>
        </w:rPr>
        <w:t xml:space="preserve">                                                 </w:t>
      </w:r>
      <w:r w:rsidR="0018155A">
        <w:rPr>
          <w:spacing w:val="-1"/>
          <w:lang w:val="ru-RU"/>
        </w:rPr>
        <w:t xml:space="preserve">                     </w:t>
      </w:r>
      <w:r w:rsidR="00C90CF0" w:rsidRPr="00C90CF0">
        <w:rPr>
          <w:spacing w:val="-1"/>
          <w:lang w:val="ru-RU"/>
        </w:rPr>
        <w:t xml:space="preserve"> </w:t>
      </w:r>
      <w:r w:rsidR="0018155A">
        <w:rPr>
          <w:spacing w:val="-1"/>
          <w:lang w:val="ru-RU"/>
        </w:rPr>
        <w:t>доц</w:t>
      </w:r>
      <w:r w:rsidR="00EE01E0" w:rsidRPr="00EE01E0">
        <w:rPr>
          <w:spacing w:val="-1"/>
          <w:lang w:val="ru-RU"/>
        </w:rPr>
        <w:t>.</w:t>
      </w:r>
      <w:r w:rsidR="00C90CF0" w:rsidRPr="00C90CF0">
        <w:rPr>
          <w:spacing w:val="-1"/>
          <w:lang w:val="ru-RU"/>
        </w:rPr>
        <w:t xml:space="preserve"> </w:t>
      </w:r>
      <w:r w:rsidR="0018155A">
        <w:rPr>
          <w:spacing w:val="-1"/>
          <w:lang w:val="ru-RU"/>
        </w:rPr>
        <w:t>Яковина</w:t>
      </w:r>
      <w:r w:rsidR="00C90CF0" w:rsidRPr="00C90CF0">
        <w:rPr>
          <w:spacing w:val="-1"/>
          <w:lang w:val="ru-RU"/>
        </w:rPr>
        <w:t xml:space="preserve"> </w:t>
      </w:r>
      <w:r w:rsidR="0018155A">
        <w:rPr>
          <w:spacing w:val="-1"/>
          <w:lang w:val="ru-RU"/>
        </w:rPr>
        <w:t>В</w:t>
      </w:r>
      <w:r w:rsidR="00C90CF0" w:rsidRPr="00C90CF0">
        <w:rPr>
          <w:spacing w:val="-1"/>
          <w:lang w:val="ru-RU"/>
        </w:rPr>
        <w:t>.</w:t>
      </w:r>
      <w:r w:rsidR="0018155A">
        <w:rPr>
          <w:spacing w:val="-1"/>
          <w:lang w:val="ru-RU"/>
        </w:rPr>
        <w:t>С</w:t>
      </w:r>
      <w:r w:rsidR="00C90CF0" w:rsidRPr="00C90CF0">
        <w:rPr>
          <w:spacing w:val="-1"/>
          <w:lang w:val="ru-RU"/>
        </w:rPr>
        <w:t>.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2014</w:t>
      </w:r>
      <w:r w:rsidRPr="00777DA5">
        <w:rPr>
          <w:rFonts w:cs="Times New Roman"/>
          <w:lang w:val="uk-UA"/>
        </w:rPr>
        <w:t xml:space="preserve"> р.</w:t>
      </w:r>
    </w:p>
    <w:p w:rsidR="00777DA5" w:rsidRPr="00A64D22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uk-UA"/>
        </w:rPr>
      </w:pPr>
      <w:r w:rsidRPr="00A64D2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A64D22">
        <w:rPr>
          <w:rFonts w:cs="Times New Roman"/>
          <w:lang w:val="uk-UA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A64D22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D7B29" w:rsidRDefault="00777DA5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64D22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DD7B29" w:rsidRDefault="00DD7B29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DD7B29" w:rsidRDefault="00E75ACA" w:rsidP="00DD7B29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A64D22">
        <w:rPr>
          <w:rFonts w:ascii="Times New Roman" w:hAnsi="Times New Roman" w:cs="Times New Roman"/>
          <w:lang w:val="uk-UA"/>
        </w:rPr>
        <w:t>ЛЬВІВ</w:t>
      </w:r>
      <w:r w:rsidRPr="00A64D22">
        <w:rPr>
          <w:rFonts w:ascii="Times New Roman" w:hAnsi="Times New Roman" w:cs="Times New Roman"/>
          <w:spacing w:val="-4"/>
          <w:lang w:val="uk-UA"/>
        </w:rPr>
        <w:t xml:space="preserve"> </w:t>
      </w:r>
      <w:r w:rsidRPr="00A64D22">
        <w:rPr>
          <w:rFonts w:ascii="Times New Roman" w:hAnsi="Times New Roman" w:cs="Times New Roman"/>
          <w:lang w:val="uk-UA"/>
        </w:rPr>
        <w:t>–</w:t>
      </w:r>
      <w:r w:rsidRPr="00A64D22">
        <w:rPr>
          <w:rFonts w:ascii="Times New Roman" w:hAnsi="Times New Roman" w:cs="Times New Roman"/>
          <w:spacing w:val="-3"/>
          <w:lang w:val="uk-UA"/>
        </w:rPr>
        <w:t xml:space="preserve"> </w:t>
      </w:r>
      <w:r w:rsidR="009D122F" w:rsidRPr="00A64D22">
        <w:rPr>
          <w:rFonts w:ascii="Times New Roman" w:hAnsi="Times New Roman" w:cs="Times New Roman"/>
          <w:lang w:val="uk-UA"/>
        </w:rPr>
        <w:t>201</w:t>
      </w:r>
      <w:r w:rsidR="00DD7B29">
        <w:rPr>
          <w:rFonts w:ascii="Times New Roman" w:hAnsi="Times New Roman" w:cs="Times New Roman"/>
          <w:lang w:val="uk-UA"/>
        </w:rPr>
        <w:t>4</w:t>
      </w:r>
    </w:p>
    <w:p w:rsidR="00714EAD" w:rsidRPr="00A64D22" w:rsidRDefault="00714EAD">
      <w:pPr>
        <w:jc w:val="center"/>
        <w:rPr>
          <w:rFonts w:ascii="Times New Roman" w:eastAsia="Times New Roman" w:hAnsi="Times New Roman" w:cs="Times New Roman"/>
          <w:lang w:val="uk-UA"/>
        </w:rPr>
        <w:sectPr w:rsidR="00714EAD" w:rsidRPr="00A64D22" w:rsidSect="00B04C54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  <w:titlePg/>
          <w:docGrid w:linePitch="299"/>
        </w:sectPr>
      </w:pPr>
    </w:p>
    <w:p w:rsidR="00294087" w:rsidRDefault="0018155A" w:rsidP="00EA5CE9">
      <w:pPr>
        <w:shd w:val="clear" w:color="auto" w:fill="FFFFFF"/>
        <w:autoSpaceDE w:val="0"/>
        <w:autoSpaceDN w:val="0"/>
        <w:adjustRightInd w:val="0"/>
        <w:ind w:right="-31"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lastRenderedPageBreak/>
        <w:t>Мета</w:t>
      </w:r>
      <w:r w:rsidRPr="00BF1475">
        <w:rPr>
          <w:rFonts w:ascii="Times New Roman" w:hAnsi="Times New Roman" w:cs="Times New Roman"/>
          <w:b/>
          <w:spacing w:val="43"/>
          <w:sz w:val="24"/>
          <w:szCs w:val="24"/>
          <w:lang w:val="uk-UA"/>
        </w:rPr>
        <w:t xml:space="preserve"> </w:t>
      </w:r>
      <w:r w:rsidRPr="00BF1475"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t>роботи</w:t>
      </w:r>
      <w:r w:rsidRPr="00BF1475">
        <w:rPr>
          <w:rFonts w:ascii="Times New Roman" w:hAnsi="Times New Roman" w:cs="Times New Roman"/>
          <w:spacing w:val="42"/>
          <w:sz w:val="24"/>
          <w:szCs w:val="24"/>
          <w:lang w:val="uk-UA"/>
        </w:rPr>
        <w:t>:</w:t>
      </w:r>
      <w:r w:rsidR="00631FBC" w:rsidRPr="000A3156">
        <w:rPr>
          <w:lang w:val="uk-UA"/>
        </w:rPr>
        <w:t xml:space="preserve"> </w:t>
      </w:r>
      <w:r w:rsidR="00EA5CE9" w:rsidRPr="00EA5CE9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Ознайомлення  зі  структурою,  принципом  роботи  та налаштуванням  об’єкта  групової  політики  на  локальному  комп’ютері</w:t>
      </w:r>
      <w:r w:rsidR="00EA5CE9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 під управлінням  ОС Windows 7</w:t>
      </w:r>
      <w:r w:rsidR="00EA5CE9" w:rsidRPr="00EA5CE9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. Навчитись  використовувати  та  створювати шаблони  безпеки  для  ефективного  налаштування  та  аналізу  типових параметрів безпеки</w:t>
      </w:r>
      <w:r w:rsidR="00EA5CE9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.</w:t>
      </w:r>
    </w:p>
    <w:p w:rsidR="00EA5CE9" w:rsidRDefault="00EA5CE9" w:rsidP="00EA5CE9">
      <w:pPr>
        <w:shd w:val="clear" w:color="auto" w:fill="FFFFFF"/>
        <w:autoSpaceDE w:val="0"/>
        <w:autoSpaceDN w:val="0"/>
        <w:adjustRightInd w:val="0"/>
        <w:ind w:right="-31" w:firstLine="567"/>
        <w:jc w:val="both"/>
        <w:rPr>
          <w:spacing w:val="-1"/>
          <w:lang w:val="uk-UA"/>
        </w:rPr>
      </w:pPr>
    </w:p>
    <w:p w:rsidR="00545EC7" w:rsidRDefault="00631FBC" w:rsidP="0084717A">
      <w:pPr>
        <w:pStyle w:val="2"/>
        <w:tabs>
          <w:tab w:val="left" w:pos="3633"/>
        </w:tabs>
        <w:ind w:left="3633" w:firstLine="0"/>
        <w:jc w:val="both"/>
        <w:rPr>
          <w:spacing w:val="-1"/>
          <w:lang w:val="uk-UA"/>
        </w:rPr>
      </w:pPr>
      <w:r>
        <w:rPr>
          <w:spacing w:val="-1"/>
        </w:rPr>
        <w:t>1</w:t>
      </w:r>
      <w:r w:rsidR="00545EC7" w:rsidRPr="00A36FD0">
        <w:rPr>
          <w:spacing w:val="-1"/>
          <w:lang w:val="uk-UA"/>
        </w:rPr>
        <w:t xml:space="preserve">. </w:t>
      </w:r>
      <w:r w:rsidR="00545EC7">
        <w:rPr>
          <w:spacing w:val="-1"/>
          <w:lang w:val="uk-UA"/>
        </w:rPr>
        <w:t>Хід роботи</w:t>
      </w:r>
    </w:p>
    <w:p w:rsidR="00F22E47" w:rsidRDefault="00F22E47" w:rsidP="00D63DCD">
      <w:pPr>
        <w:pStyle w:val="2"/>
        <w:tabs>
          <w:tab w:val="left" w:pos="3633"/>
        </w:tabs>
        <w:ind w:left="0" w:firstLine="0"/>
        <w:jc w:val="both"/>
        <w:rPr>
          <w:spacing w:val="-1"/>
          <w:lang w:val="uk-UA"/>
        </w:rPr>
      </w:pPr>
    </w:p>
    <w:p w:rsidR="008957E4" w:rsidRPr="00A853DD" w:rsidRDefault="008957E4" w:rsidP="008957E4">
      <w:pPr>
        <w:pStyle w:val="a5"/>
        <w:widowControl/>
        <w:numPr>
          <w:ilvl w:val="0"/>
          <w:numId w:val="39"/>
        </w:numPr>
        <w:tabs>
          <w:tab w:val="num" w:pos="0"/>
        </w:tabs>
        <w:suppressAutoHyphens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OLE_LINK12"/>
      <w:bookmarkStart w:id="1" w:name="OLE_LINK13"/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Відкрити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оснастку </w:t>
      </w:r>
      <w:r w:rsidRPr="008957E4">
        <w:rPr>
          <w:rFonts w:ascii="Times New Roman" w:hAnsi="Times New Roman" w:cs="Times New Roman"/>
          <w:sz w:val="24"/>
          <w:szCs w:val="24"/>
        </w:rPr>
        <w:t>mmc</w:t>
      </w:r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"Групповая политика". Перейти в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гілку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"Политика аудита",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включити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аудит доступу до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об’єктів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proofErr w:type="gram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 w:rsidRPr="008957E4">
        <w:rPr>
          <w:rFonts w:ascii="Times New Roman" w:hAnsi="Times New Roman" w:cs="Times New Roman"/>
          <w:sz w:val="24"/>
          <w:szCs w:val="24"/>
          <w:lang w:val="ru-RU"/>
        </w:rPr>
        <w:t>ісля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цього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властивостях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безпеки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об’єкту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, за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яким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повинно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проводитись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спостереження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(папки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файлу), перейти у вкладку "Аудит" та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увімкнути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аудит для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визначених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суб’єктів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безпеки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їх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активності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наприклад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видалення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>). (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Переконатись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без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налаштування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аудиту на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об’єкті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файлової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системи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записів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журнал не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відбувається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– п. 2.)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Виконати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умови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аудиту (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тобто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дії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над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цим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об’єктом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тим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користувачем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яких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налаштовано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аудит).</w:t>
      </w:r>
    </w:p>
    <w:p w:rsidR="00A853DD" w:rsidRPr="00A853DD" w:rsidRDefault="00A853DD" w:rsidP="00A853DD">
      <w:pPr>
        <w:pStyle w:val="a5"/>
        <w:widowControl/>
        <w:suppressAutoHyphens/>
        <w:ind w:left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853DD" w:rsidRDefault="00A853DD" w:rsidP="00A853DD">
      <w:pPr>
        <w:pStyle w:val="a5"/>
        <w:widowControl/>
        <w:suppressAutoHyphens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714750" cy="25043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50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3DD" w:rsidRDefault="00A853DD" w:rsidP="00A853DD">
      <w:pPr>
        <w:pStyle w:val="a5"/>
        <w:widowControl/>
        <w:suppressAutoHyphens/>
        <w:ind w:left="567"/>
        <w:jc w:val="center"/>
        <w:rPr>
          <w:rFonts w:ascii="TimesNewRomanPSMT" w:hAnsi="TimesNewRomanPSMT" w:cs="TimesNewRomanPSMT"/>
          <w:sz w:val="26"/>
          <w:szCs w:val="26"/>
          <w:lang w:val="ru-RU"/>
        </w:rPr>
      </w:pPr>
      <w:r>
        <w:rPr>
          <w:rFonts w:ascii="TimesNewRomanPSMT" w:hAnsi="TimesNewRomanPSMT" w:cs="TimesNewRomanPSMT"/>
          <w:sz w:val="26"/>
          <w:szCs w:val="26"/>
          <w:lang w:val="uk-UA"/>
        </w:rPr>
        <w:t xml:space="preserve">Рис. 1. </w:t>
      </w:r>
      <w:proofErr w:type="spellStart"/>
      <w:r>
        <w:rPr>
          <w:rFonts w:ascii="TimesNewRomanPSMT" w:hAnsi="TimesNewRomanPSMT" w:cs="TimesNewRomanPSMT"/>
          <w:sz w:val="26"/>
          <w:szCs w:val="26"/>
          <w:lang w:val="ru-RU"/>
        </w:rPr>
        <w:t>Гілка</w:t>
      </w:r>
      <w:proofErr w:type="spellEnd"/>
      <w:r>
        <w:rPr>
          <w:rFonts w:ascii="TimesNewRomanPSMT" w:hAnsi="TimesNewRomanPSMT" w:cs="TimesNewRomanPSMT"/>
          <w:sz w:val="26"/>
          <w:szCs w:val="26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6"/>
          <w:szCs w:val="26"/>
          <w:lang w:val="ru-RU"/>
        </w:rPr>
        <w:t>політики</w:t>
      </w:r>
      <w:proofErr w:type="spellEnd"/>
      <w:r>
        <w:rPr>
          <w:rFonts w:ascii="TimesNewRomanPSMT" w:hAnsi="TimesNewRomanPSMT" w:cs="TimesNewRomanPSMT"/>
          <w:sz w:val="26"/>
          <w:szCs w:val="26"/>
          <w:lang w:val="ru-RU"/>
        </w:rPr>
        <w:t xml:space="preserve"> аудиту </w:t>
      </w:r>
      <w:proofErr w:type="gramStart"/>
      <w:r>
        <w:rPr>
          <w:rFonts w:ascii="TimesNewRomanPSMT" w:hAnsi="TimesNewRomanPSMT" w:cs="TimesNewRomanPSMT"/>
          <w:sz w:val="26"/>
          <w:szCs w:val="26"/>
          <w:lang w:val="ru-RU"/>
        </w:rPr>
        <w:t>в</w:t>
      </w:r>
      <w:proofErr w:type="gramEnd"/>
      <w:r>
        <w:rPr>
          <w:rFonts w:ascii="TimesNewRomanPSMT" w:hAnsi="TimesNewRomanPSMT" w:cs="TimesNewRomanPSMT"/>
          <w:sz w:val="26"/>
          <w:szCs w:val="26"/>
          <w:lang w:val="ru-RU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sz w:val="26"/>
          <w:szCs w:val="26"/>
          <w:lang w:val="ru-RU"/>
        </w:rPr>
        <w:t>об</w:t>
      </w:r>
      <w:proofErr w:type="gramEnd"/>
      <w:r>
        <w:rPr>
          <w:rFonts w:ascii="TimesNewRomanPSMT" w:hAnsi="TimesNewRomanPSMT" w:cs="TimesNewRomanPSMT"/>
          <w:sz w:val="26"/>
          <w:szCs w:val="26"/>
          <w:lang w:val="ru-RU"/>
        </w:rPr>
        <w:t>’єкті</w:t>
      </w:r>
      <w:proofErr w:type="spellEnd"/>
      <w:r>
        <w:rPr>
          <w:rFonts w:ascii="TimesNewRomanPSMT" w:hAnsi="TimesNewRomanPSMT" w:cs="TimesNewRomanPSMT"/>
          <w:sz w:val="26"/>
          <w:szCs w:val="26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6"/>
          <w:szCs w:val="26"/>
          <w:lang w:val="ru-RU"/>
        </w:rPr>
        <w:t>групової</w:t>
      </w:r>
      <w:proofErr w:type="spellEnd"/>
      <w:r>
        <w:rPr>
          <w:rFonts w:ascii="TimesNewRomanPSMT" w:hAnsi="TimesNewRomanPSMT" w:cs="TimesNewRomanPSMT"/>
          <w:sz w:val="26"/>
          <w:szCs w:val="26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6"/>
          <w:szCs w:val="26"/>
          <w:lang w:val="ru-RU"/>
        </w:rPr>
        <w:t>політики</w:t>
      </w:r>
      <w:proofErr w:type="spellEnd"/>
    </w:p>
    <w:p w:rsidR="00B64A7C" w:rsidRDefault="00B64A7C" w:rsidP="00A853DD">
      <w:pPr>
        <w:pStyle w:val="a5"/>
        <w:widowControl/>
        <w:suppressAutoHyphens/>
        <w:ind w:left="567"/>
        <w:jc w:val="center"/>
        <w:rPr>
          <w:rFonts w:ascii="TimesNewRomanPSMT" w:hAnsi="TimesNewRomanPSMT" w:cs="TimesNewRomanPSMT"/>
          <w:sz w:val="26"/>
          <w:szCs w:val="26"/>
          <w:lang w:val="ru-RU"/>
        </w:rPr>
      </w:pPr>
    </w:p>
    <w:p w:rsidR="00B64A7C" w:rsidRDefault="00B64A7C" w:rsidP="00A853DD">
      <w:pPr>
        <w:pStyle w:val="a5"/>
        <w:widowControl/>
        <w:suppressAutoHyphens/>
        <w:ind w:left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790825" cy="33555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750" cy="335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A7C" w:rsidRDefault="00B64A7C" w:rsidP="00A853DD">
      <w:pPr>
        <w:pStyle w:val="a5"/>
        <w:widowControl/>
        <w:suppressAutoHyphens/>
        <w:ind w:left="567"/>
        <w:jc w:val="center"/>
        <w:rPr>
          <w:rFonts w:ascii="TimesNewRomanPSMT" w:hAnsi="TimesNewRomanPSMT" w:cs="TimesNewRomanPSMT"/>
          <w:sz w:val="26"/>
          <w:szCs w:val="26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2. </w:t>
      </w:r>
      <w:proofErr w:type="spellStart"/>
      <w:r>
        <w:rPr>
          <w:rFonts w:ascii="TimesNewRomanPSMT" w:hAnsi="TimesNewRomanPSMT" w:cs="TimesNewRomanPSMT"/>
          <w:sz w:val="26"/>
          <w:szCs w:val="26"/>
          <w:lang w:val="ru-RU"/>
        </w:rPr>
        <w:t>Включення</w:t>
      </w:r>
      <w:proofErr w:type="spellEnd"/>
      <w:r>
        <w:rPr>
          <w:rFonts w:ascii="TimesNewRomanPSMT" w:hAnsi="TimesNewRomanPSMT" w:cs="TimesNewRomanPSMT"/>
          <w:sz w:val="26"/>
          <w:szCs w:val="26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6"/>
          <w:szCs w:val="26"/>
          <w:lang w:val="ru-RU"/>
        </w:rPr>
        <w:t>політики</w:t>
      </w:r>
      <w:proofErr w:type="spellEnd"/>
      <w:r>
        <w:rPr>
          <w:rFonts w:ascii="TimesNewRomanPSMT" w:hAnsi="TimesNewRomanPSMT" w:cs="TimesNewRomanPSMT"/>
          <w:sz w:val="26"/>
          <w:szCs w:val="26"/>
          <w:lang w:val="ru-RU"/>
        </w:rPr>
        <w:t xml:space="preserve"> аудиту</w:t>
      </w:r>
    </w:p>
    <w:p w:rsidR="00F46BC7" w:rsidRDefault="00F46BC7" w:rsidP="00A853DD">
      <w:pPr>
        <w:pStyle w:val="a5"/>
        <w:widowControl/>
        <w:suppressAutoHyphens/>
        <w:ind w:left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514975" cy="2593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5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BC7" w:rsidRDefault="00F46BC7" w:rsidP="004A4381">
      <w:pPr>
        <w:widowControl/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6"/>
          <w:szCs w:val="26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3. </w:t>
      </w:r>
      <w:proofErr w:type="spellStart"/>
      <w:r>
        <w:rPr>
          <w:rFonts w:ascii="TimesNewRomanPSMT" w:hAnsi="TimesNewRomanPSMT" w:cs="TimesNewRomanPSMT"/>
          <w:sz w:val="26"/>
          <w:szCs w:val="26"/>
          <w:lang w:val="ru-RU"/>
        </w:rPr>
        <w:t>Налаштування</w:t>
      </w:r>
      <w:proofErr w:type="spellEnd"/>
      <w:r>
        <w:rPr>
          <w:rFonts w:ascii="TimesNewRomanPSMT" w:hAnsi="TimesNewRomanPSMT" w:cs="TimesNewRomanPSMT"/>
          <w:sz w:val="26"/>
          <w:szCs w:val="26"/>
          <w:lang w:val="ru-RU"/>
        </w:rPr>
        <w:t xml:space="preserve"> аудиту доступу </w:t>
      </w:r>
      <w:proofErr w:type="gramStart"/>
      <w:r>
        <w:rPr>
          <w:rFonts w:ascii="TimesNewRomanPSMT" w:hAnsi="TimesNewRomanPSMT" w:cs="TimesNewRomanPSMT"/>
          <w:sz w:val="26"/>
          <w:szCs w:val="26"/>
          <w:lang w:val="ru-RU"/>
        </w:rPr>
        <w:t>до</w:t>
      </w:r>
      <w:proofErr w:type="gramEnd"/>
      <w:r>
        <w:rPr>
          <w:rFonts w:ascii="TimesNewRomanPSMT" w:hAnsi="TimesNewRomanPSMT" w:cs="TimesNewRomanPSMT"/>
          <w:sz w:val="26"/>
          <w:szCs w:val="26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6"/>
          <w:szCs w:val="26"/>
          <w:lang w:val="ru-RU"/>
        </w:rPr>
        <w:t>об’єктів</w:t>
      </w:r>
      <w:proofErr w:type="spellEnd"/>
      <w:r>
        <w:rPr>
          <w:rFonts w:ascii="TimesNewRomanPSMT" w:hAnsi="TimesNewRomanPSMT" w:cs="TimesNewRomanPSMT"/>
          <w:sz w:val="26"/>
          <w:szCs w:val="26"/>
          <w:lang w:val="ru-RU"/>
        </w:rPr>
        <w:t xml:space="preserve"> на </w:t>
      </w:r>
      <w:proofErr w:type="spellStart"/>
      <w:r>
        <w:rPr>
          <w:rFonts w:ascii="TimesNewRomanPSMT" w:hAnsi="TimesNewRomanPSMT" w:cs="TimesNewRomanPSMT"/>
          <w:sz w:val="26"/>
          <w:szCs w:val="26"/>
          <w:lang w:val="ru-RU"/>
        </w:rPr>
        <w:t>об’єктах</w:t>
      </w:r>
      <w:proofErr w:type="spellEnd"/>
      <w:r>
        <w:rPr>
          <w:rFonts w:ascii="TimesNewRomanPSMT" w:hAnsi="TimesNewRomanPSMT" w:cs="TimesNewRomanPSMT"/>
          <w:sz w:val="26"/>
          <w:szCs w:val="26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6"/>
          <w:szCs w:val="26"/>
          <w:lang w:val="ru-RU"/>
        </w:rPr>
        <w:t>файлової</w:t>
      </w:r>
      <w:proofErr w:type="spellEnd"/>
    </w:p>
    <w:p w:rsidR="00F46BC7" w:rsidRDefault="004A4381" w:rsidP="004A4381">
      <w:pPr>
        <w:pStyle w:val="a5"/>
        <w:widowControl/>
        <w:suppressAutoHyphens/>
        <w:ind w:left="567"/>
        <w:jc w:val="center"/>
        <w:rPr>
          <w:rFonts w:ascii="TimesNewRomanPSMT" w:hAnsi="TimesNewRomanPSMT" w:cs="TimesNewRomanPSMT"/>
          <w:sz w:val="26"/>
          <w:szCs w:val="26"/>
          <w:lang w:val="ru-RU"/>
        </w:rPr>
      </w:pPr>
      <w:proofErr w:type="spellStart"/>
      <w:r>
        <w:rPr>
          <w:rFonts w:ascii="TimesNewRomanPSMT" w:hAnsi="TimesNewRomanPSMT" w:cs="TimesNewRomanPSMT"/>
          <w:sz w:val="26"/>
          <w:szCs w:val="26"/>
          <w:lang w:val="ru-RU"/>
        </w:rPr>
        <w:t>с</w:t>
      </w:r>
      <w:r w:rsidR="00F46BC7">
        <w:rPr>
          <w:rFonts w:ascii="TimesNewRomanPSMT" w:hAnsi="TimesNewRomanPSMT" w:cs="TimesNewRomanPSMT"/>
          <w:sz w:val="26"/>
          <w:szCs w:val="26"/>
          <w:lang w:val="ru-RU"/>
        </w:rPr>
        <w:t>истеми</w:t>
      </w:r>
      <w:proofErr w:type="spellEnd"/>
    </w:p>
    <w:p w:rsidR="004A4381" w:rsidRDefault="004A4381" w:rsidP="004A4381">
      <w:pPr>
        <w:pStyle w:val="a5"/>
        <w:widowControl/>
        <w:suppressAutoHyphens/>
        <w:ind w:left="567"/>
        <w:jc w:val="center"/>
        <w:rPr>
          <w:rFonts w:ascii="TimesNewRomanPSMT" w:hAnsi="TimesNewRomanPSMT" w:cs="TimesNewRomanPSMT"/>
          <w:sz w:val="26"/>
          <w:szCs w:val="26"/>
          <w:lang w:val="ru-RU"/>
        </w:rPr>
      </w:pPr>
    </w:p>
    <w:p w:rsidR="008957E4" w:rsidRDefault="008957E4" w:rsidP="008957E4">
      <w:pPr>
        <w:pStyle w:val="a5"/>
        <w:widowControl/>
        <w:numPr>
          <w:ilvl w:val="0"/>
          <w:numId w:val="39"/>
        </w:numPr>
        <w:tabs>
          <w:tab w:val="num" w:pos="0"/>
        </w:tabs>
        <w:suppressAutoHyphens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Відкрити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оснастку </w:t>
      </w:r>
      <w:r w:rsidRPr="008957E4">
        <w:rPr>
          <w:rFonts w:ascii="Times New Roman" w:hAnsi="Times New Roman" w:cs="Times New Roman"/>
          <w:sz w:val="24"/>
          <w:szCs w:val="24"/>
        </w:rPr>
        <w:t>mmc</w:t>
      </w:r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"Просмотр событий" та журнал "Безопасность" в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ній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Знайти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журналі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записи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категорії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"Доступ к объектам" та записи про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дію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, яку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контролювалося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>. (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Додаткові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відомості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про</w:t>
      </w:r>
      <w:proofErr w:type="gram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подію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за</w:t>
      </w:r>
      <w:proofErr w:type="gram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номером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її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коду (</w:t>
      </w:r>
      <w:r w:rsidRPr="008957E4">
        <w:rPr>
          <w:rFonts w:ascii="Times New Roman" w:hAnsi="Times New Roman" w:cs="Times New Roman"/>
          <w:sz w:val="24"/>
          <w:szCs w:val="24"/>
        </w:rPr>
        <w:t>ID</w:t>
      </w:r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знайти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сайті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957E4">
        <w:rPr>
          <w:rFonts w:ascii="Times New Roman" w:hAnsi="Times New Roman" w:cs="Times New Roman"/>
          <w:sz w:val="24"/>
          <w:szCs w:val="24"/>
        </w:rPr>
        <w:t>Microsoft</w:t>
      </w:r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8957E4">
        <w:rPr>
          <w:rFonts w:ascii="Times New Roman" w:hAnsi="Times New Roman" w:cs="Times New Roman"/>
          <w:sz w:val="24"/>
          <w:szCs w:val="24"/>
        </w:rPr>
        <w:t>Resource</w:t>
      </w:r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957E4">
        <w:rPr>
          <w:rFonts w:ascii="Times New Roman" w:hAnsi="Times New Roman" w:cs="Times New Roman"/>
          <w:sz w:val="24"/>
          <w:szCs w:val="24"/>
        </w:rPr>
        <w:t>Kit</w:t>
      </w:r>
      <w:r w:rsidRPr="008957E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F46BC7" w:rsidRDefault="00F46BC7" w:rsidP="00F46BC7">
      <w:pPr>
        <w:widowControl/>
        <w:tabs>
          <w:tab w:val="num" w:pos="0"/>
        </w:tabs>
        <w:suppressAutoHyphens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46BC7" w:rsidRDefault="009D3D2A" w:rsidP="00F46BC7">
      <w:pPr>
        <w:widowControl/>
        <w:tabs>
          <w:tab w:val="num" w:pos="0"/>
        </w:tabs>
        <w:suppressAutoHyphens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600575" cy="30793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07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2A" w:rsidRDefault="009D3D2A" w:rsidP="00F46BC7">
      <w:pPr>
        <w:widowControl/>
        <w:tabs>
          <w:tab w:val="num" w:pos="0"/>
        </w:tabs>
        <w:suppressAutoHyphens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NewRomanPSMT" w:hAnsi="TimesNewRomanPSMT" w:cs="TimesNewRomanPSMT"/>
          <w:sz w:val="26"/>
          <w:szCs w:val="26"/>
          <w:lang w:val="ru-RU"/>
        </w:rPr>
        <w:t xml:space="preserve">Рис. 4. </w:t>
      </w:r>
      <w:r>
        <w:rPr>
          <w:rFonts w:ascii="TimesNewRomanPSMT" w:hAnsi="TimesNewRomanPSMT" w:cs="TimesNewRomanPSMT"/>
          <w:sz w:val="26"/>
          <w:szCs w:val="26"/>
          <w:lang w:val="ru-RU"/>
        </w:rPr>
        <w:t xml:space="preserve">Записи </w:t>
      </w:r>
      <w:proofErr w:type="gramStart"/>
      <w:r>
        <w:rPr>
          <w:rFonts w:ascii="TimesNewRomanPSMT" w:hAnsi="TimesNewRomanPSMT" w:cs="TimesNewRomanPSMT"/>
          <w:sz w:val="26"/>
          <w:szCs w:val="26"/>
          <w:lang w:val="ru-RU"/>
        </w:rPr>
        <w:t>про</w:t>
      </w:r>
      <w:proofErr w:type="gramEnd"/>
      <w:r>
        <w:rPr>
          <w:rFonts w:ascii="TimesNewRomanPSMT" w:hAnsi="TimesNewRomanPSMT" w:cs="TimesNewRomanPSMT"/>
          <w:sz w:val="26"/>
          <w:szCs w:val="26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6"/>
          <w:szCs w:val="26"/>
          <w:lang w:val="ru-RU"/>
        </w:rPr>
        <w:t>події</w:t>
      </w:r>
      <w:proofErr w:type="spellEnd"/>
      <w:r>
        <w:rPr>
          <w:rFonts w:ascii="TimesNewRomanPSMT" w:hAnsi="TimesNewRomanPSMT" w:cs="TimesNewRomanPSMT"/>
          <w:sz w:val="26"/>
          <w:szCs w:val="26"/>
          <w:lang w:val="ru-RU"/>
        </w:rPr>
        <w:t xml:space="preserve"> аудиту в </w:t>
      </w:r>
      <w:proofErr w:type="spellStart"/>
      <w:r>
        <w:rPr>
          <w:rFonts w:ascii="TimesNewRomanPSMT" w:hAnsi="TimesNewRomanPSMT" w:cs="TimesNewRomanPSMT"/>
          <w:sz w:val="26"/>
          <w:szCs w:val="26"/>
          <w:lang w:val="ru-RU"/>
        </w:rPr>
        <w:t>журналі</w:t>
      </w:r>
      <w:proofErr w:type="spellEnd"/>
      <w:r>
        <w:rPr>
          <w:rFonts w:ascii="TimesNewRomanPSMT" w:hAnsi="TimesNewRomanPSMT" w:cs="TimesNewRomanPSMT"/>
          <w:sz w:val="26"/>
          <w:szCs w:val="26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 w:val="26"/>
          <w:szCs w:val="26"/>
          <w:lang w:val="ru-RU"/>
        </w:rPr>
        <w:t>безпеки</w:t>
      </w:r>
      <w:proofErr w:type="spellEnd"/>
      <w:r>
        <w:rPr>
          <w:rFonts w:ascii="TimesNewRomanPSMT" w:hAnsi="TimesNewRomanPSMT" w:cs="TimesNewRomanPSMT"/>
          <w:sz w:val="26"/>
          <w:szCs w:val="26"/>
          <w:lang w:val="ru-RU"/>
        </w:rPr>
        <w:t>.</w:t>
      </w:r>
    </w:p>
    <w:p w:rsidR="00F46BC7" w:rsidRPr="00F46BC7" w:rsidRDefault="00F46BC7" w:rsidP="00F46BC7">
      <w:pPr>
        <w:widowControl/>
        <w:tabs>
          <w:tab w:val="num" w:pos="0"/>
        </w:tabs>
        <w:suppressAutoHyphens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957E4" w:rsidRDefault="008957E4" w:rsidP="008957E4">
      <w:pPr>
        <w:pStyle w:val="a5"/>
        <w:widowControl/>
        <w:numPr>
          <w:ilvl w:val="0"/>
          <w:numId w:val="39"/>
        </w:numPr>
        <w:tabs>
          <w:tab w:val="num" w:pos="0"/>
        </w:tabs>
        <w:suppressAutoHyphens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полі</w:t>
      </w:r>
      <w:proofErr w:type="gram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тиках</w:t>
      </w:r>
      <w:proofErr w:type="spellEnd"/>
      <w:proofErr w:type="gram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аудиту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увімкнути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аудит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зміни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політики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системних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подій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Виконати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умови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аудиту (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наприклад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змінити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системний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час). В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журналі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безпеки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відстежити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записи про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ці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події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Увімкнути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аудит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управління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обл</w:t>
      </w:r>
      <w:proofErr w:type="gramEnd"/>
      <w:r w:rsidRPr="008957E4">
        <w:rPr>
          <w:rFonts w:ascii="Times New Roman" w:hAnsi="Times New Roman" w:cs="Times New Roman"/>
          <w:sz w:val="24"/>
          <w:szCs w:val="24"/>
          <w:lang w:val="ru-RU"/>
        </w:rPr>
        <w:t>іковими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записами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користувачів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відключити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обліковий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запис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існуючого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користувача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створити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нового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користувача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задати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пароль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користувачу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. В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журналі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безпеки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відстежити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записи про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ці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події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Увімкнути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аудит входу в систему;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вийти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зі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системи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та зайти </w:t>
      </w:r>
      <w:proofErr w:type="spellStart"/>
      <w:proofErr w:type="gram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 w:rsidRPr="008957E4">
        <w:rPr>
          <w:rFonts w:ascii="Times New Roman" w:hAnsi="Times New Roman" w:cs="Times New Roman"/>
          <w:sz w:val="24"/>
          <w:szCs w:val="24"/>
          <w:lang w:val="ru-RU"/>
        </w:rPr>
        <w:t>ід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іншим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користувачем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. В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журналі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безпеки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знайти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записи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категорії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"Вход/Выход" та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відстежити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записи про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ці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под</w:t>
      </w:r>
      <w:proofErr w:type="gramEnd"/>
      <w:r w:rsidRPr="008957E4">
        <w:rPr>
          <w:rFonts w:ascii="Times New Roman" w:hAnsi="Times New Roman" w:cs="Times New Roman"/>
          <w:sz w:val="24"/>
          <w:szCs w:val="24"/>
          <w:lang w:val="ru-RU"/>
        </w:rPr>
        <w:t>ії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527F2" w:rsidRDefault="006527F2" w:rsidP="006527F2">
      <w:pPr>
        <w:pStyle w:val="a5"/>
        <w:widowControl/>
        <w:suppressAutoHyphens/>
        <w:ind w:left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2657475" cy="31964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19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7F2" w:rsidRDefault="006527F2" w:rsidP="006527F2">
      <w:pPr>
        <w:pStyle w:val="a5"/>
        <w:widowControl/>
        <w:suppressAutoHyphens/>
        <w:ind w:left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5.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Включення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аудиту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системних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подій</w:t>
      </w:r>
      <w:proofErr w:type="spellEnd"/>
    </w:p>
    <w:p w:rsidR="00B602CC" w:rsidRDefault="00B602CC" w:rsidP="006527F2">
      <w:pPr>
        <w:pStyle w:val="a5"/>
        <w:widowControl/>
        <w:suppressAutoHyphens/>
        <w:ind w:left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527F2" w:rsidRDefault="00B602CC" w:rsidP="006527F2">
      <w:pPr>
        <w:pStyle w:val="a5"/>
        <w:widowControl/>
        <w:suppressAutoHyphens/>
        <w:ind w:left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676775" cy="19442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94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7F2" w:rsidRDefault="00B602CC" w:rsidP="006527F2">
      <w:pPr>
        <w:pStyle w:val="a5"/>
        <w:widowControl/>
        <w:suppressAutoHyphens/>
        <w:ind w:left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6.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Відстежуємо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зміну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системного часу</w:t>
      </w:r>
    </w:p>
    <w:p w:rsidR="00BF1D2A" w:rsidRDefault="00BF1D2A" w:rsidP="006527F2">
      <w:pPr>
        <w:pStyle w:val="a5"/>
        <w:widowControl/>
        <w:suppressAutoHyphens/>
        <w:ind w:left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F1D2A" w:rsidRDefault="00BF1D2A" w:rsidP="00BF1D2A">
      <w:pPr>
        <w:pStyle w:val="a5"/>
        <w:widowControl/>
        <w:suppressAutoHyphens/>
        <w:ind w:left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638425" cy="31586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15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D2A" w:rsidRDefault="00BF1D2A" w:rsidP="00BF1D2A">
      <w:pPr>
        <w:pStyle w:val="a5"/>
        <w:widowControl/>
        <w:suppressAutoHyphens/>
        <w:ind w:left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7. </w:t>
      </w:r>
      <w:proofErr w:type="spellStart"/>
      <w:r w:rsidRPr="00BF1D2A">
        <w:rPr>
          <w:rFonts w:ascii="Times New Roman" w:hAnsi="Times New Roman" w:cs="Times New Roman"/>
          <w:sz w:val="24"/>
          <w:szCs w:val="24"/>
          <w:lang w:val="ru-RU"/>
        </w:rPr>
        <w:t>Вмикаємо</w:t>
      </w:r>
      <w:proofErr w:type="spellEnd"/>
      <w:r w:rsidRPr="00BF1D2A">
        <w:rPr>
          <w:rFonts w:ascii="Times New Roman" w:hAnsi="Times New Roman" w:cs="Times New Roman"/>
          <w:sz w:val="24"/>
          <w:szCs w:val="24"/>
          <w:lang w:val="ru-RU"/>
        </w:rPr>
        <w:t xml:space="preserve">  аудит </w:t>
      </w:r>
      <w:proofErr w:type="spellStart"/>
      <w:r w:rsidRPr="00BF1D2A">
        <w:rPr>
          <w:rFonts w:ascii="Times New Roman" w:hAnsi="Times New Roman" w:cs="Times New Roman"/>
          <w:sz w:val="24"/>
          <w:szCs w:val="24"/>
          <w:lang w:val="ru-RU"/>
        </w:rPr>
        <w:t>управління</w:t>
      </w:r>
      <w:proofErr w:type="spellEnd"/>
      <w:r w:rsidRPr="00BF1D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BF1D2A">
        <w:rPr>
          <w:rFonts w:ascii="Times New Roman" w:hAnsi="Times New Roman" w:cs="Times New Roman"/>
          <w:sz w:val="24"/>
          <w:szCs w:val="24"/>
          <w:lang w:val="ru-RU"/>
        </w:rPr>
        <w:t>обл</w:t>
      </w:r>
      <w:proofErr w:type="gramEnd"/>
      <w:r w:rsidRPr="00BF1D2A">
        <w:rPr>
          <w:rFonts w:ascii="Times New Roman" w:hAnsi="Times New Roman" w:cs="Times New Roman"/>
          <w:sz w:val="24"/>
          <w:szCs w:val="24"/>
          <w:lang w:val="ru-RU"/>
        </w:rPr>
        <w:t>іковими</w:t>
      </w:r>
      <w:proofErr w:type="spellEnd"/>
      <w:r w:rsidRPr="00BF1D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F1D2A">
        <w:rPr>
          <w:rFonts w:ascii="Times New Roman" w:hAnsi="Times New Roman" w:cs="Times New Roman"/>
          <w:sz w:val="24"/>
          <w:szCs w:val="24"/>
          <w:lang w:val="ru-RU"/>
        </w:rPr>
        <w:t>записами</w:t>
      </w:r>
      <w:proofErr w:type="spellEnd"/>
      <w:r w:rsidRPr="00BF1D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F1D2A">
        <w:rPr>
          <w:rFonts w:ascii="Times New Roman" w:hAnsi="Times New Roman" w:cs="Times New Roman"/>
          <w:sz w:val="24"/>
          <w:szCs w:val="24"/>
          <w:lang w:val="ru-RU"/>
        </w:rPr>
        <w:t>користувачів</w:t>
      </w:r>
      <w:proofErr w:type="spellEnd"/>
      <w:r w:rsidRPr="00BF1D2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908CB" w:rsidRPr="003908CB" w:rsidRDefault="003908CB" w:rsidP="003908CB">
      <w:pPr>
        <w:rPr>
          <w:lang w:val="ru-RU"/>
        </w:rPr>
      </w:pPr>
      <w:proofErr w:type="spellStart"/>
      <w:proofErr w:type="gramStart"/>
      <w:r w:rsidRPr="003908CB">
        <w:rPr>
          <w:rFonts w:ascii="Times New Roman" w:hAnsi="Times New Roman" w:cs="Times New Roman"/>
          <w:sz w:val="24"/>
          <w:szCs w:val="24"/>
          <w:lang w:val="ru-RU"/>
        </w:rPr>
        <w:lastRenderedPageBreak/>
        <w:t>П</w:t>
      </w:r>
      <w:proofErr w:type="gramEnd"/>
      <w:r w:rsidRPr="003908CB">
        <w:rPr>
          <w:rFonts w:ascii="Times New Roman" w:hAnsi="Times New Roman" w:cs="Times New Roman"/>
          <w:sz w:val="24"/>
          <w:szCs w:val="24"/>
          <w:lang w:val="ru-RU"/>
        </w:rPr>
        <w:t>ісля</w:t>
      </w:r>
      <w:proofErr w:type="spellEnd"/>
      <w:r w:rsidRPr="003908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908CB">
        <w:rPr>
          <w:rFonts w:ascii="Times New Roman" w:hAnsi="Times New Roman" w:cs="Times New Roman"/>
          <w:sz w:val="24"/>
          <w:szCs w:val="24"/>
          <w:lang w:val="ru-RU"/>
        </w:rPr>
        <w:t>створення</w:t>
      </w:r>
      <w:proofErr w:type="spellEnd"/>
      <w:r w:rsidRPr="003908CB">
        <w:rPr>
          <w:rFonts w:ascii="Times New Roman" w:hAnsi="Times New Roman" w:cs="Times New Roman"/>
          <w:sz w:val="24"/>
          <w:szCs w:val="24"/>
          <w:lang w:val="ru-RU"/>
        </w:rPr>
        <w:t xml:space="preserve"> нового </w:t>
      </w:r>
      <w:proofErr w:type="spellStart"/>
      <w:r w:rsidRPr="003908CB">
        <w:rPr>
          <w:rFonts w:ascii="Times New Roman" w:hAnsi="Times New Roman" w:cs="Times New Roman"/>
          <w:sz w:val="24"/>
          <w:szCs w:val="24"/>
          <w:lang w:val="ru-RU"/>
        </w:rPr>
        <w:t>користувача</w:t>
      </w:r>
      <w:proofErr w:type="spellEnd"/>
      <w:r w:rsidRPr="003908CB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3908CB">
        <w:rPr>
          <w:rFonts w:ascii="Times New Roman" w:hAnsi="Times New Roman" w:cs="Times New Roman"/>
          <w:sz w:val="24"/>
          <w:szCs w:val="24"/>
          <w:lang w:val="ru-RU"/>
        </w:rPr>
        <w:t>журналі</w:t>
      </w:r>
      <w:proofErr w:type="spellEnd"/>
      <w:r w:rsidRPr="003908CB">
        <w:rPr>
          <w:rFonts w:ascii="Times New Roman" w:hAnsi="Times New Roman" w:cs="Times New Roman"/>
          <w:sz w:val="24"/>
          <w:szCs w:val="24"/>
          <w:lang w:val="ru-RU"/>
        </w:rPr>
        <w:t xml:space="preserve"> буде </w:t>
      </w:r>
      <w:proofErr w:type="spellStart"/>
      <w:r w:rsidRPr="003908CB">
        <w:rPr>
          <w:rFonts w:ascii="Times New Roman" w:hAnsi="Times New Roman" w:cs="Times New Roman"/>
          <w:sz w:val="24"/>
          <w:szCs w:val="24"/>
          <w:lang w:val="ru-RU"/>
        </w:rPr>
        <w:t>запис</w:t>
      </w:r>
      <w:proofErr w:type="spellEnd"/>
      <w:r w:rsidRPr="003908C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3908CB" w:rsidRPr="003908CB" w:rsidRDefault="003908CB" w:rsidP="003908CB">
      <w:pPr>
        <w:rPr>
          <w:lang w:val="ru-RU"/>
        </w:rPr>
      </w:pPr>
    </w:p>
    <w:p w:rsidR="003908CB" w:rsidRDefault="003908CB" w:rsidP="003908CB">
      <w:r>
        <w:rPr>
          <w:noProof/>
          <w:lang w:val="ru-RU" w:eastAsia="ru-RU"/>
        </w:rPr>
        <w:drawing>
          <wp:inline distT="0" distB="0" distL="0" distR="0" wp14:anchorId="1CD7E239" wp14:editId="210E709D">
            <wp:extent cx="5934075" cy="4581525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8CB" w:rsidRPr="00682DC2" w:rsidRDefault="003908CB" w:rsidP="003908CB"/>
    <w:p w:rsidR="003908CB" w:rsidRPr="003908CB" w:rsidRDefault="003908CB" w:rsidP="003908CB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3908CB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 w:rsidRPr="003908CB">
        <w:rPr>
          <w:rFonts w:ascii="Times New Roman" w:hAnsi="Times New Roman" w:cs="Times New Roman"/>
          <w:sz w:val="24"/>
          <w:szCs w:val="24"/>
          <w:lang w:val="ru-RU"/>
        </w:rPr>
        <w:t>ісля</w:t>
      </w:r>
      <w:proofErr w:type="spellEnd"/>
      <w:r w:rsidRPr="003908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908CB">
        <w:rPr>
          <w:rFonts w:ascii="Times New Roman" w:hAnsi="Times New Roman" w:cs="Times New Roman"/>
          <w:sz w:val="24"/>
          <w:szCs w:val="24"/>
          <w:lang w:val="ru-RU"/>
        </w:rPr>
        <w:t>зміни</w:t>
      </w:r>
      <w:proofErr w:type="spellEnd"/>
      <w:r w:rsidRPr="003908CB">
        <w:rPr>
          <w:rFonts w:ascii="Times New Roman" w:hAnsi="Times New Roman" w:cs="Times New Roman"/>
          <w:sz w:val="24"/>
          <w:szCs w:val="24"/>
          <w:lang w:val="ru-RU"/>
        </w:rPr>
        <w:t xml:space="preserve"> паролю </w:t>
      </w:r>
      <w:proofErr w:type="spellStart"/>
      <w:r w:rsidRPr="003908CB">
        <w:rPr>
          <w:rFonts w:ascii="Times New Roman" w:hAnsi="Times New Roman" w:cs="Times New Roman"/>
          <w:sz w:val="24"/>
          <w:szCs w:val="24"/>
          <w:lang w:val="ru-RU"/>
        </w:rPr>
        <w:t>обліковому</w:t>
      </w:r>
      <w:proofErr w:type="spellEnd"/>
      <w:r w:rsidRPr="003908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908CB">
        <w:rPr>
          <w:rFonts w:ascii="Times New Roman" w:hAnsi="Times New Roman" w:cs="Times New Roman"/>
          <w:sz w:val="24"/>
          <w:szCs w:val="24"/>
          <w:lang w:val="ru-RU"/>
        </w:rPr>
        <w:t>запису</w:t>
      </w:r>
      <w:proofErr w:type="spellEnd"/>
      <w:r w:rsidRPr="003908CB">
        <w:rPr>
          <w:rFonts w:ascii="Times New Roman" w:hAnsi="Times New Roman" w:cs="Times New Roman"/>
          <w:sz w:val="24"/>
          <w:szCs w:val="24"/>
          <w:lang w:val="ru-RU"/>
        </w:rPr>
        <w:t xml:space="preserve"> new2  в </w:t>
      </w:r>
      <w:proofErr w:type="spellStart"/>
      <w:r w:rsidRPr="003908CB">
        <w:rPr>
          <w:rFonts w:ascii="Times New Roman" w:hAnsi="Times New Roman" w:cs="Times New Roman"/>
          <w:sz w:val="24"/>
          <w:szCs w:val="24"/>
          <w:lang w:val="ru-RU"/>
        </w:rPr>
        <w:t>журналі</w:t>
      </w:r>
      <w:proofErr w:type="spellEnd"/>
      <w:r w:rsidRPr="003908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908CB">
        <w:rPr>
          <w:rFonts w:ascii="Times New Roman" w:hAnsi="Times New Roman" w:cs="Times New Roman"/>
          <w:sz w:val="24"/>
          <w:szCs w:val="24"/>
          <w:lang w:val="ru-RU"/>
        </w:rPr>
        <w:t>отримуємо</w:t>
      </w:r>
      <w:proofErr w:type="spellEnd"/>
      <w:r w:rsidRPr="003908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908CB">
        <w:rPr>
          <w:rFonts w:ascii="Times New Roman" w:hAnsi="Times New Roman" w:cs="Times New Roman"/>
          <w:sz w:val="24"/>
          <w:szCs w:val="24"/>
          <w:lang w:val="ru-RU"/>
        </w:rPr>
        <w:t>такий</w:t>
      </w:r>
      <w:proofErr w:type="spellEnd"/>
      <w:r w:rsidRPr="003908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908CB">
        <w:rPr>
          <w:rFonts w:ascii="Times New Roman" w:hAnsi="Times New Roman" w:cs="Times New Roman"/>
          <w:sz w:val="24"/>
          <w:szCs w:val="24"/>
          <w:lang w:val="ru-RU"/>
        </w:rPr>
        <w:t>запис</w:t>
      </w:r>
      <w:proofErr w:type="spellEnd"/>
      <w:r w:rsidRPr="003908C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3908CB" w:rsidRPr="003908CB" w:rsidRDefault="003908CB" w:rsidP="003908CB">
      <w:pPr>
        <w:rPr>
          <w:lang w:val="ru-RU"/>
        </w:rPr>
      </w:pPr>
    </w:p>
    <w:p w:rsidR="003908CB" w:rsidRPr="00682DC2" w:rsidRDefault="003908CB" w:rsidP="003908CB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4202EA96" wp14:editId="04EE5523">
            <wp:extent cx="5934075" cy="1647825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8CB" w:rsidRPr="003908CB" w:rsidRDefault="003908CB" w:rsidP="003908CB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908CB">
        <w:rPr>
          <w:rFonts w:ascii="Times New Roman" w:hAnsi="Times New Roman" w:cs="Times New Roman"/>
          <w:sz w:val="24"/>
          <w:szCs w:val="24"/>
          <w:lang w:val="ru-RU"/>
        </w:rPr>
        <w:t>Видаливши</w:t>
      </w:r>
      <w:proofErr w:type="spellEnd"/>
      <w:r w:rsidRPr="003908CB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proofErr w:type="gramStart"/>
      <w:r w:rsidRPr="003908CB">
        <w:rPr>
          <w:rFonts w:ascii="Times New Roman" w:hAnsi="Times New Roman" w:cs="Times New Roman"/>
          <w:sz w:val="24"/>
          <w:szCs w:val="24"/>
          <w:lang w:val="ru-RU"/>
        </w:rPr>
        <w:t>обл</w:t>
      </w:r>
      <w:proofErr w:type="gramEnd"/>
      <w:r w:rsidRPr="003908CB">
        <w:rPr>
          <w:rFonts w:ascii="Times New Roman" w:hAnsi="Times New Roman" w:cs="Times New Roman"/>
          <w:sz w:val="24"/>
          <w:szCs w:val="24"/>
          <w:lang w:val="ru-RU"/>
        </w:rPr>
        <w:t>іковий</w:t>
      </w:r>
      <w:proofErr w:type="spellEnd"/>
      <w:r w:rsidRPr="003908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908CB">
        <w:rPr>
          <w:rFonts w:ascii="Times New Roman" w:hAnsi="Times New Roman" w:cs="Times New Roman"/>
          <w:sz w:val="24"/>
          <w:szCs w:val="24"/>
          <w:lang w:val="ru-RU"/>
        </w:rPr>
        <w:t>запис</w:t>
      </w:r>
      <w:proofErr w:type="spellEnd"/>
      <w:r w:rsidRPr="003908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908CB">
        <w:rPr>
          <w:rFonts w:ascii="Times New Roman" w:hAnsi="Times New Roman" w:cs="Times New Roman"/>
          <w:sz w:val="24"/>
          <w:szCs w:val="24"/>
          <w:lang w:val="ru-RU"/>
        </w:rPr>
        <w:t>отримаємо</w:t>
      </w:r>
      <w:proofErr w:type="spellEnd"/>
      <w:r w:rsidRPr="003908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908CB">
        <w:rPr>
          <w:rFonts w:ascii="Times New Roman" w:hAnsi="Times New Roman" w:cs="Times New Roman"/>
          <w:sz w:val="24"/>
          <w:szCs w:val="24"/>
          <w:lang w:val="ru-RU"/>
        </w:rPr>
        <w:t>наступний</w:t>
      </w:r>
      <w:proofErr w:type="spellEnd"/>
      <w:r w:rsidRPr="003908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908CB">
        <w:rPr>
          <w:rFonts w:ascii="Times New Roman" w:hAnsi="Times New Roman" w:cs="Times New Roman"/>
          <w:sz w:val="24"/>
          <w:szCs w:val="24"/>
          <w:lang w:val="ru-RU"/>
        </w:rPr>
        <w:t>запис</w:t>
      </w:r>
      <w:proofErr w:type="spellEnd"/>
      <w:r w:rsidRPr="003908C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3908CB" w:rsidRPr="00682DC2" w:rsidRDefault="003908CB" w:rsidP="003908CB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4644CE9F" wp14:editId="58B7785C">
            <wp:extent cx="3381375" cy="14752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7524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8CB" w:rsidRDefault="003908CB" w:rsidP="003908CB"/>
    <w:p w:rsidR="003908CB" w:rsidRDefault="003908CB" w:rsidP="003908CB"/>
    <w:p w:rsidR="003908CB" w:rsidRPr="003908CB" w:rsidRDefault="003908CB" w:rsidP="003908CB">
      <w:pPr>
        <w:rPr>
          <w:lang w:val="ru-RU"/>
        </w:rPr>
      </w:pPr>
      <w:proofErr w:type="gramStart"/>
      <w:r w:rsidRPr="003908CB">
        <w:rPr>
          <w:rFonts w:ascii="Times New Roman" w:hAnsi="Times New Roman" w:cs="Times New Roman"/>
          <w:sz w:val="24"/>
          <w:szCs w:val="24"/>
          <w:lang w:val="ru-RU"/>
        </w:rPr>
        <w:lastRenderedPageBreak/>
        <w:t>При</w:t>
      </w:r>
      <w:proofErr w:type="gramEnd"/>
      <w:r w:rsidRPr="003908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908CB">
        <w:rPr>
          <w:rFonts w:ascii="Times New Roman" w:hAnsi="Times New Roman" w:cs="Times New Roman"/>
          <w:sz w:val="24"/>
          <w:szCs w:val="24"/>
          <w:lang w:val="ru-RU"/>
        </w:rPr>
        <w:t>вході</w:t>
      </w:r>
      <w:proofErr w:type="spellEnd"/>
      <w:r w:rsidRPr="003908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908CB">
        <w:rPr>
          <w:rFonts w:ascii="Times New Roman" w:hAnsi="Times New Roman" w:cs="Times New Roman"/>
          <w:sz w:val="24"/>
          <w:szCs w:val="24"/>
          <w:lang w:val="ru-RU"/>
        </w:rPr>
        <w:t>користувача</w:t>
      </w:r>
      <w:proofErr w:type="spellEnd"/>
      <w:r w:rsidRPr="003908CB">
        <w:rPr>
          <w:rFonts w:ascii="Times New Roman" w:hAnsi="Times New Roman" w:cs="Times New Roman"/>
          <w:sz w:val="24"/>
          <w:szCs w:val="24"/>
          <w:lang w:val="ru-RU"/>
        </w:rPr>
        <w:t xml:space="preserve"> в систему </w:t>
      </w:r>
      <w:proofErr w:type="spellStart"/>
      <w:r w:rsidRPr="003908CB">
        <w:rPr>
          <w:rFonts w:ascii="Times New Roman" w:hAnsi="Times New Roman" w:cs="Times New Roman"/>
          <w:sz w:val="24"/>
          <w:szCs w:val="24"/>
          <w:lang w:val="ru-RU"/>
        </w:rPr>
        <w:t>робиться</w:t>
      </w:r>
      <w:proofErr w:type="spellEnd"/>
      <w:r w:rsidRPr="003908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908CB">
        <w:rPr>
          <w:rFonts w:ascii="Times New Roman" w:hAnsi="Times New Roman" w:cs="Times New Roman"/>
          <w:sz w:val="24"/>
          <w:szCs w:val="24"/>
          <w:lang w:val="ru-RU"/>
        </w:rPr>
        <w:t>такий</w:t>
      </w:r>
      <w:proofErr w:type="spellEnd"/>
      <w:r w:rsidRPr="003908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908CB">
        <w:rPr>
          <w:rFonts w:ascii="Times New Roman" w:hAnsi="Times New Roman" w:cs="Times New Roman"/>
          <w:sz w:val="24"/>
          <w:szCs w:val="24"/>
          <w:lang w:val="ru-RU"/>
        </w:rPr>
        <w:t>запис</w:t>
      </w:r>
      <w:proofErr w:type="spellEnd"/>
      <w:r w:rsidRPr="003908C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3908CB" w:rsidRPr="003908CB" w:rsidRDefault="003908CB" w:rsidP="003908CB">
      <w:pPr>
        <w:rPr>
          <w:lang w:val="ru-RU"/>
        </w:rPr>
      </w:pPr>
    </w:p>
    <w:p w:rsidR="003908CB" w:rsidRPr="00682DC2" w:rsidRDefault="003908CB" w:rsidP="003908CB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11915005" wp14:editId="0EB78731">
            <wp:extent cx="5149404" cy="30003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404" cy="3000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8CB" w:rsidRPr="003908CB" w:rsidRDefault="003908CB" w:rsidP="003908C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908CB">
        <w:rPr>
          <w:rFonts w:ascii="Times New Roman" w:hAnsi="Times New Roman" w:cs="Times New Roman"/>
          <w:sz w:val="24"/>
          <w:szCs w:val="24"/>
          <w:lang w:val="ru-RU"/>
        </w:rPr>
        <w:t xml:space="preserve">При </w:t>
      </w:r>
      <w:proofErr w:type="spellStart"/>
      <w:r w:rsidRPr="003908CB">
        <w:rPr>
          <w:rFonts w:ascii="Times New Roman" w:hAnsi="Times New Roman" w:cs="Times New Roman"/>
          <w:sz w:val="24"/>
          <w:szCs w:val="24"/>
          <w:lang w:val="ru-RU"/>
        </w:rPr>
        <w:t>виході</w:t>
      </w:r>
      <w:proofErr w:type="spellEnd"/>
      <w:r w:rsidRPr="003908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908CB">
        <w:rPr>
          <w:rFonts w:ascii="Times New Roman" w:hAnsi="Times New Roman" w:cs="Times New Roman"/>
          <w:sz w:val="24"/>
          <w:szCs w:val="24"/>
          <w:lang w:val="ru-RU"/>
        </w:rPr>
        <w:t>користувача</w:t>
      </w:r>
      <w:proofErr w:type="spellEnd"/>
      <w:r w:rsidRPr="003908CB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3908CB">
        <w:rPr>
          <w:rFonts w:ascii="Times New Roman" w:hAnsi="Times New Roman" w:cs="Times New Roman"/>
          <w:sz w:val="24"/>
          <w:szCs w:val="24"/>
          <w:lang w:val="ru-RU"/>
        </w:rPr>
        <w:t>системи</w:t>
      </w:r>
      <w:proofErr w:type="spellEnd"/>
      <w:r w:rsidRPr="003908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908CB">
        <w:rPr>
          <w:rFonts w:ascii="Times New Roman" w:hAnsi="Times New Roman" w:cs="Times New Roman"/>
          <w:sz w:val="24"/>
          <w:szCs w:val="24"/>
          <w:lang w:val="ru-RU"/>
        </w:rPr>
        <w:t>робиться</w:t>
      </w:r>
      <w:proofErr w:type="spellEnd"/>
      <w:r w:rsidRPr="003908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908CB">
        <w:rPr>
          <w:rFonts w:ascii="Times New Roman" w:hAnsi="Times New Roman" w:cs="Times New Roman"/>
          <w:sz w:val="24"/>
          <w:szCs w:val="24"/>
          <w:lang w:val="ru-RU"/>
        </w:rPr>
        <w:t>такий</w:t>
      </w:r>
      <w:proofErr w:type="spellEnd"/>
      <w:r w:rsidRPr="003908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908CB">
        <w:rPr>
          <w:rFonts w:ascii="Times New Roman" w:hAnsi="Times New Roman" w:cs="Times New Roman"/>
          <w:sz w:val="24"/>
          <w:szCs w:val="24"/>
          <w:lang w:val="ru-RU"/>
        </w:rPr>
        <w:t>запис</w:t>
      </w:r>
      <w:proofErr w:type="spellEnd"/>
      <w:r w:rsidRPr="003908C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D390C" w:rsidRDefault="003908CB" w:rsidP="00BF1D2A">
      <w:pPr>
        <w:pStyle w:val="a5"/>
        <w:widowControl/>
        <w:suppressAutoHyphens/>
        <w:ind w:left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1B8414" wp14:editId="64A6AE9B">
            <wp:extent cx="5829300" cy="17049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704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7F2" w:rsidRPr="008957E4" w:rsidRDefault="006527F2" w:rsidP="006527F2">
      <w:pPr>
        <w:pStyle w:val="a5"/>
        <w:widowControl/>
        <w:suppressAutoHyphens/>
        <w:ind w:left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957E4" w:rsidRPr="00280381" w:rsidRDefault="008957E4" w:rsidP="008957E4">
      <w:pPr>
        <w:pStyle w:val="a5"/>
        <w:widowControl/>
        <w:numPr>
          <w:ilvl w:val="0"/>
          <w:numId w:val="39"/>
        </w:numPr>
        <w:tabs>
          <w:tab w:val="num" w:pos="0"/>
        </w:tabs>
        <w:suppressAutoHyphens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контекстному</w:t>
      </w:r>
      <w:proofErr w:type="gram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меню журналу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безпеки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вибрати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пункт "Свойства".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Задати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якнайменший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розмі</w:t>
      </w:r>
      <w:proofErr w:type="gram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spellEnd"/>
      <w:proofErr w:type="gram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журналу та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політику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"Не затирать события". </w:t>
      </w:r>
      <w:proofErr w:type="spellStart"/>
      <w:proofErr w:type="gram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 w:rsidRPr="008957E4">
        <w:rPr>
          <w:rFonts w:ascii="Times New Roman" w:hAnsi="Times New Roman" w:cs="Times New Roman"/>
          <w:sz w:val="24"/>
          <w:szCs w:val="24"/>
          <w:lang w:val="ru-RU"/>
        </w:rPr>
        <w:t>ісля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цього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редакторі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об’єкту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групової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політики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гілка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"Параметры безопасности")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включити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параметр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політики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"Аудит: немедленное отключение системы, если невозможно внести в журнал записи об аудите безопасности".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Заповнити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журнал аудиту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увімкнувши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політики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виконавши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достатню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кількість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дій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 w:rsidRPr="008957E4">
        <w:rPr>
          <w:rFonts w:ascii="Times New Roman" w:hAnsi="Times New Roman" w:cs="Times New Roman"/>
          <w:sz w:val="24"/>
          <w:szCs w:val="24"/>
          <w:lang w:val="ru-RU"/>
        </w:rPr>
        <w:t>ідлягають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аудиту.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виконувалось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користувачем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proofErr w:type="gram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адм</w:t>
      </w:r>
      <w:proofErr w:type="gramEnd"/>
      <w:r w:rsidRPr="008957E4">
        <w:rPr>
          <w:rFonts w:ascii="Times New Roman" w:hAnsi="Times New Roman" w:cs="Times New Roman"/>
          <w:sz w:val="24"/>
          <w:szCs w:val="24"/>
          <w:lang w:val="ru-RU"/>
        </w:rPr>
        <w:t>іністративними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повноваженнями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спробувати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увійти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в систему як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звичайний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користувач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Переконатись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неможливості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входу в систему через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переповненість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журналу аудиту.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Увійти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як </w:t>
      </w:r>
      <w:proofErr w:type="spellStart"/>
      <w:proofErr w:type="gram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адм</w:t>
      </w:r>
      <w:proofErr w:type="gramEnd"/>
      <w:r w:rsidRPr="008957E4">
        <w:rPr>
          <w:rFonts w:ascii="Times New Roman" w:hAnsi="Times New Roman" w:cs="Times New Roman"/>
          <w:sz w:val="24"/>
          <w:szCs w:val="24"/>
          <w:lang w:val="ru-RU"/>
        </w:rPr>
        <w:t>іністратор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вимкнути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увесь аудит. </w:t>
      </w:r>
      <w:proofErr w:type="gram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контекстному</w:t>
      </w:r>
      <w:proofErr w:type="gram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меню журналу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безпеки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вибрати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пункт "Стереть все события" для </w:t>
      </w:r>
      <w:proofErr w:type="spellStart"/>
      <w:r w:rsidRPr="008957E4">
        <w:rPr>
          <w:rFonts w:ascii="Times New Roman" w:hAnsi="Times New Roman" w:cs="Times New Roman"/>
          <w:sz w:val="24"/>
          <w:szCs w:val="24"/>
          <w:lang w:val="ru-RU"/>
        </w:rPr>
        <w:t>очищення</w:t>
      </w:r>
      <w:proofErr w:type="spellEnd"/>
      <w:r w:rsidRPr="008957E4">
        <w:rPr>
          <w:rFonts w:ascii="Times New Roman" w:hAnsi="Times New Roman" w:cs="Times New Roman"/>
          <w:sz w:val="24"/>
          <w:szCs w:val="24"/>
          <w:lang w:val="ru-RU"/>
        </w:rPr>
        <w:t xml:space="preserve"> журналу. </w:t>
      </w:r>
      <w:proofErr w:type="spellStart"/>
      <w:r w:rsidRPr="008957E4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895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</w:rPr>
        <w:t>усі</w:t>
      </w:r>
      <w:proofErr w:type="spellEnd"/>
      <w:r w:rsidRPr="00895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</w:rPr>
        <w:t>події</w:t>
      </w:r>
      <w:proofErr w:type="spellEnd"/>
      <w:r w:rsidRPr="00895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</w:rPr>
        <w:t>вдалося</w:t>
      </w:r>
      <w:proofErr w:type="spellEnd"/>
      <w:r w:rsidRPr="00895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</w:rPr>
        <w:t>видалити</w:t>
      </w:r>
      <w:proofErr w:type="spellEnd"/>
      <w:r w:rsidRPr="008957E4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8957E4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895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</w:rPr>
        <w:t>з’явились</w:t>
      </w:r>
      <w:proofErr w:type="spellEnd"/>
      <w:r w:rsidRPr="00895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</w:rPr>
        <w:t>нові</w:t>
      </w:r>
      <w:proofErr w:type="spellEnd"/>
      <w:r w:rsidRPr="00895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E4">
        <w:rPr>
          <w:rFonts w:ascii="Times New Roman" w:hAnsi="Times New Roman" w:cs="Times New Roman"/>
          <w:sz w:val="24"/>
          <w:szCs w:val="24"/>
        </w:rPr>
        <w:t>записи</w:t>
      </w:r>
      <w:proofErr w:type="spellEnd"/>
      <w:r w:rsidRPr="008957E4">
        <w:rPr>
          <w:rFonts w:ascii="Times New Roman" w:hAnsi="Times New Roman" w:cs="Times New Roman"/>
          <w:sz w:val="24"/>
          <w:szCs w:val="24"/>
        </w:rPr>
        <w:t>?</w:t>
      </w:r>
    </w:p>
    <w:p w:rsidR="00280381" w:rsidRDefault="00280381" w:rsidP="00280381">
      <w:pPr>
        <w:pStyle w:val="a5"/>
        <w:widowControl/>
        <w:suppressAutoHyphens/>
        <w:ind w:left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280381" w:rsidRDefault="00280381" w:rsidP="00280381">
      <w:pPr>
        <w:pStyle w:val="a5"/>
        <w:widowControl/>
        <w:suppressAutoHyphens/>
        <w:ind w:left="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3695700" cy="329231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775" cy="329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381" w:rsidRPr="00280381" w:rsidRDefault="00280381" w:rsidP="00280381">
      <w:pPr>
        <w:pStyle w:val="a5"/>
        <w:widowControl/>
        <w:suppressAutoHyphens/>
        <w:ind w:left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Задаємо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381">
        <w:rPr>
          <w:rFonts w:ascii="Times New Roman" w:hAnsi="Times New Roman" w:cs="Times New Roman"/>
          <w:sz w:val="24"/>
          <w:szCs w:val="24"/>
          <w:lang w:val="ru-RU"/>
        </w:rPr>
        <w:t>найменший</w:t>
      </w:r>
      <w:proofErr w:type="spellEnd"/>
      <w:r w:rsidRPr="002803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80381">
        <w:rPr>
          <w:rFonts w:ascii="Times New Roman" w:hAnsi="Times New Roman" w:cs="Times New Roman"/>
          <w:sz w:val="24"/>
          <w:szCs w:val="24"/>
          <w:lang w:val="ru-RU"/>
        </w:rPr>
        <w:t>розмі</w:t>
      </w:r>
      <w:proofErr w:type="gramStart"/>
      <w:r w:rsidRPr="00280381"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spellEnd"/>
      <w:proofErr w:type="gramEnd"/>
      <w:r w:rsidRPr="00280381">
        <w:rPr>
          <w:rFonts w:ascii="Times New Roman" w:hAnsi="Times New Roman" w:cs="Times New Roman"/>
          <w:sz w:val="24"/>
          <w:szCs w:val="24"/>
          <w:lang w:val="ru-RU"/>
        </w:rPr>
        <w:t xml:space="preserve"> журналу та </w:t>
      </w:r>
      <w:proofErr w:type="spellStart"/>
      <w:r w:rsidRPr="00280381">
        <w:rPr>
          <w:rFonts w:ascii="Times New Roman" w:hAnsi="Times New Roman" w:cs="Times New Roman"/>
          <w:sz w:val="24"/>
          <w:szCs w:val="24"/>
          <w:lang w:val="ru-RU"/>
        </w:rPr>
        <w:t>політику</w:t>
      </w:r>
      <w:proofErr w:type="spellEnd"/>
      <w:r w:rsidRPr="00280381">
        <w:rPr>
          <w:rFonts w:ascii="Times New Roman" w:hAnsi="Times New Roman" w:cs="Times New Roman"/>
          <w:sz w:val="24"/>
          <w:szCs w:val="24"/>
          <w:lang w:val="ru-RU"/>
        </w:rPr>
        <w:t xml:space="preserve"> "Не затирать события".</w:t>
      </w:r>
    </w:p>
    <w:p w:rsidR="00280381" w:rsidRDefault="00280381" w:rsidP="00280381">
      <w:pPr>
        <w:pStyle w:val="a5"/>
        <w:widowControl/>
        <w:suppressAutoHyphens/>
        <w:ind w:left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D744D" w:rsidRDefault="000D744D" w:rsidP="00280381">
      <w:pPr>
        <w:pStyle w:val="a5"/>
        <w:widowControl/>
        <w:suppressAutoHyphens/>
        <w:ind w:left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1D24820" wp14:editId="2B25D93B">
            <wp:extent cx="4371975" cy="311582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11582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44D" w:rsidRPr="00280381" w:rsidRDefault="000D744D" w:rsidP="00280381">
      <w:pPr>
        <w:pStyle w:val="a5"/>
        <w:widowControl/>
        <w:suppressAutoHyphens/>
        <w:ind w:left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Включення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D744D">
        <w:rPr>
          <w:rFonts w:ascii="Times New Roman" w:hAnsi="Times New Roman" w:cs="Times New Roman"/>
          <w:sz w:val="24"/>
          <w:szCs w:val="24"/>
          <w:lang w:val="ru-RU"/>
        </w:rPr>
        <w:t xml:space="preserve"> параметр</w:t>
      </w: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0D74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D744D">
        <w:rPr>
          <w:rFonts w:ascii="Times New Roman" w:hAnsi="Times New Roman" w:cs="Times New Roman"/>
          <w:sz w:val="24"/>
          <w:szCs w:val="24"/>
          <w:lang w:val="ru-RU"/>
        </w:rPr>
        <w:t>політики</w:t>
      </w:r>
      <w:proofErr w:type="spellEnd"/>
      <w:r w:rsidRPr="000D744D">
        <w:rPr>
          <w:rFonts w:ascii="Times New Roman" w:hAnsi="Times New Roman" w:cs="Times New Roman"/>
          <w:sz w:val="24"/>
          <w:szCs w:val="24"/>
          <w:lang w:val="ru-RU"/>
        </w:rPr>
        <w:t xml:space="preserve"> "Аудит: немедленное отключение системы, если невозможно внести в журнал записи об аудите безопасности"</w:t>
      </w:r>
    </w:p>
    <w:p w:rsidR="00C50742" w:rsidRDefault="00C50742" w:rsidP="00B6342D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D744D" w:rsidRDefault="000D744D" w:rsidP="00B6342D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D5BE7F2" wp14:editId="29DE22D4">
            <wp:extent cx="3504601" cy="16859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402" cy="168727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44D" w:rsidRDefault="000D744D" w:rsidP="00B6342D">
      <w:pPr>
        <w:widowControl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Вхід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ід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звичайним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користувачем</w:t>
      </w:r>
      <w:proofErr w:type="spellEnd"/>
    </w:p>
    <w:p w:rsidR="000D744D" w:rsidRDefault="000D744D" w:rsidP="00B6342D">
      <w:pPr>
        <w:widowControl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0A9857B" wp14:editId="22727F73">
            <wp:extent cx="5372100" cy="169009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69009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0D744D" w:rsidRDefault="000D744D" w:rsidP="00B6342D">
      <w:pPr>
        <w:widowControl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11.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Вимкнення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аудиту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ід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адміністратором</w:t>
      </w:r>
      <w:proofErr w:type="spellEnd"/>
    </w:p>
    <w:p w:rsidR="000D744D" w:rsidRDefault="000D744D" w:rsidP="00B6342D">
      <w:pPr>
        <w:widowControl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D744D" w:rsidRDefault="000D744D" w:rsidP="00B6342D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00FE4A7" wp14:editId="5CC3CAAF">
            <wp:extent cx="4343400" cy="10191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19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44D" w:rsidRDefault="000D744D" w:rsidP="00B6342D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Рис. 12.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Запис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журналі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аудит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було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вимкнено</w:t>
      </w:r>
      <w:proofErr w:type="spellEnd"/>
    </w:p>
    <w:p w:rsidR="00C50742" w:rsidRPr="00C1171F" w:rsidRDefault="00C50742" w:rsidP="00B6342D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bookmarkEnd w:id="0"/>
    <w:bookmarkEnd w:id="1"/>
    <w:p w:rsidR="003011C7" w:rsidRPr="003011C7" w:rsidRDefault="003011C7" w:rsidP="00C1171F">
      <w:pPr>
        <w:pStyle w:val="2"/>
        <w:numPr>
          <w:ilvl w:val="0"/>
          <w:numId w:val="38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t>ВИСНОВКИ</w:t>
      </w:r>
    </w:p>
    <w:p w:rsidR="00C1171F" w:rsidRPr="002C70AA" w:rsidRDefault="000D744D" w:rsidP="000D744D">
      <w:pPr>
        <w:widowControl/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D744D">
        <w:rPr>
          <w:rFonts w:ascii="Times New Roman" w:hAnsi="Times New Roman" w:cs="Times New Roman"/>
          <w:sz w:val="24"/>
          <w:szCs w:val="24"/>
          <w:lang w:val="uk-UA"/>
        </w:rPr>
        <w:t xml:space="preserve">Виконавши дану роботу  я ознайомився  зі  структурою,  принципом  роботи  та налаштуванням  об’єкта  групової  політики  на  локальному  комп’ютері  та навчився  використовувати  та  створювати шаблони  безпеки  для  ефективного  налаштування  та  аналізу  типових параметрів безпеки.  </w:t>
      </w:r>
      <w:bookmarkStart w:id="2" w:name="_GoBack"/>
      <w:bookmarkEnd w:id="2"/>
    </w:p>
    <w:sectPr w:rsidR="00C1171F" w:rsidRPr="002C70AA" w:rsidSect="00B04C54"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008" w:rsidRDefault="00D11008" w:rsidP="00536916">
      <w:r>
        <w:separator/>
      </w:r>
    </w:p>
  </w:endnote>
  <w:endnote w:type="continuationSeparator" w:id="0">
    <w:p w:rsidR="00D11008" w:rsidRDefault="00D11008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charset w:val="CC"/>
    <w:family w:val="auto"/>
    <w:pitch w:val="default"/>
  </w:font>
  <w:font w:name="TimesNewRomanPSMT">
    <w:altName w:val="Times New Roman"/>
    <w:panose1 w:val="02020603050405020304"/>
    <w:charset w:val="00"/>
    <w:family w:val="roman"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EndPr/>
    <w:sdtContent>
      <w:p w:rsidR="00F10117" w:rsidRDefault="00F1011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744D" w:rsidRPr="000D744D">
          <w:rPr>
            <w:noProof/>
            <w:lang w:val="ru-RU"/>
          </w:rPr>
          <w:t>8</w:t>
        </w:r>
        <w:r>
          <w:fldChar w:fldCharType="end"/>
        </w:r>
      </w:p>
    </w:sdtContent>
  </w:sdt>
  <w:p w:rsidR="00F10117" w:rsidRDefault="00F1011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008" w:rsidRDefault="00D11008" w:rsidP="00536916">
      <w:r>
        <w:separator/>
      </w:r>
    </w:p>
  </w:footnote>
  <w:footnote w:type="continuationSeparator" w:id="0">
    <w:p w:rsidR="00D11008" w:rsidRDefault="00D11008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80187B3A"/>
    <w:lvl w:ilvl="0">
      <w:start w:val="1"/>
      <w:numFmt w:val="decimal"/>
      <w:lvlText w:val="%1."/>
      <w:lvlJc w:val="left"/>
      <w:pPr>
        <w:ind w:left="1429" w:hanging="360"/>
      </w:pPr>
      <w:rPr>
        <w:rFonts w:asciiTheme="minorHAnsi" w:hAnsiTheme="minorHAnsi" w:cstheme="minorHAnsi" w:hint="default"/>
      </w:r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002E0283"/>
    <w:multiLevelType w:val="hybridMultilevel"/>
    <w:tmpl w:val="745EBF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BB72440"/>
    <w:multiLevelType w:val="hybridMultilevel"/>
    <w:tmpl w:val="F33E25C0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>
    <w:nsid w:val="0BC93E01"/>
    <w:multiLevelType w:val="hybridMultilevel"/>
    <w:tmpl w:val="9FD438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BCD5DF4"/>
    <w:multiLevelType w:val="hybridMultilevel"/>
    <w:tmpl w:val="F33E25C0"/>
    <w:lvl w:ilvl="0" w:tplc="80187B3A">
      <w:start w:val="1"/>
      <w:numFmt w:val="decimal"/>
      <w:lvlText w:val="%1."/>
      <w:lvlJc w:val="left"/>
      <w:pPr>
        <w:tabs>
          <w:tab w:val="num" w:pos="456"/>
        </w:tabs>
        <w:ind w:left="456" w:hanging="360"/>
      </w:pPr>
      <w:rPr>
        <w:rFonts w:asciiTheme="minorHAnsi" w:hAnsiTheme="minorHAnsi" w:cstheme="minorHAnsi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828"/>
        </w:tabs>
        <w:ind w:left="8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48"/>
        </w:tabs>
        <w:ind w:left="15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68"/>
        </w:tabs>
        <w:ind w:left="22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988"/>
        </w:tabs>
        <w:ind w:left="29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08"/>
        </w:tabs>
        <w:ind w:left="37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28"/>
        </w:tabs>
        <w:ind w:left="44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68"/>
        </w:tabs>
        <w:ind w:left="5868" w:hanging="180"/>
      </w:pPr>
    </w:lvl>
  </w:abstractNum>
  <w:abstractNum w:abstractNumId="7">
    <w:nsid w:val="138927C2"/>
    <w:multiLevelType w:val="hybridMultilevel"/>
    <w:tmpl w:val="74C2A48E"/>
    <w:lvl w:ilvl="0" w:tplc="04190011">
      <w:start w:val="1"/>
      <w:numFmt w:val="decimal"/>
      <w:lvlText w:val="%1)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8">
    <w:nsid w:val="2DD754D8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86590C"/>
    <w:multiLevelType w:val="hybridMultilevel"/>
    <w:tmpl w:val="16AAE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251F80"/>
    <w:multiLevelType w:val="hybridMultilevel"/>
    <w:tmpl w:val="84E4C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26190E"/>
    <w:multiLevelType w:val="hybridMultilevel"/>
    <w:tmpl w:val="BB763150"/>
    <w:lvl w:ilvl="0" w:tplc="C64CE626">
      <w:start w:val="1"/>
      <w:numFmt w:val="decimal"/>
      <w:lvlText w:val="%1.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3C85779E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1A1E4A"/>
    <w:multiLevelType w:val="hybridMultilevel"/>
    <w:tmpl w:val="5A107C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CAC33A9"/>
    <w:multiLevelType w:val="hybridMultilevel"/>
    <w:tmpl w:val="184A5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30542D"/>
    <w:multiLevelType w:val="multilevel"/>
    <w:tmpl w:val="019AF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204C11"/>
    <w:multiLevelType w:val="hybridMultilevel"/>
    <w:tmpl w:val="C936A35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F635FD0"/>
    <w:multiLevelType w:val="hybridMultilevel"/>
    <w:tmpl w:val="ED0802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0A644A3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631E32"/>
    <w:multiLevelType w:val="hybridMultilevel"/>
    <w:tmpl w:val="0170776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7A948C9"/>
    <w:multiLevelType w:val="hybridMultilevel"/>
    <w:tmpl w:val="74C2A48E"/>
    <w:lvl w:ilvl="0" w:tplc="04190011">
      <w:start w:val="1"/>
      <w:numFmt w:val="decimal"/>
      <w:lvlText w:val="%1)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21">
    <w:nsid w:val="5BF57F16"/>
    <w:multiLevelType w:val="hybridMultilevel"/>
    <w:tmpl w:val="A2982A2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CBF5CBD"/>
    <w:multiLevelType w:val="hybridMultilevel"/>
    <w:tmpl w:val="1A987774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3">
    <w:nsid w:val="5CF86133"/>
    <w:multiLevelType w:val="hybridMultilevel"/>
    <w:tmpl w:val="4C5CC576"/>
    <w:lvl w:ilvl="0" w:tplc="0419000F">
      <w:start w:val="1"/>
      <w:numFmt w:val="decimal"/>
      <w:lvlText w:val="%1.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24">
    <w:nsid w:val="616B1CEF"/>
    <w:multiLevelType w:val="multilevel"/>
    <w:tmpl w:val="5EF66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16F3030"/>
    <w:multiLevelType w:val="hybridMultilevel"/>
    <w:tmpl w:val="BE16D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D8555F"/>
    <w:multiLevelType w:val="hybridMultilevel"/>
    <w:tmpl w:val="F33E25C0"/>
    <w:lvl w:ilvl="0" w:tplc="80187B3A">
      <w:start w:val="1"/>
      <w:numFmt w:val="decimal"/>
      <w:lvlText w:val="%1."/>
      <w:lvlJc w:val="left"/>
      <w:pPr>
        <w:tabs>
          <w:tab w:val="num" w:pos="456"/>
        </w:tabs>
        <w:ind w:left="456" w:hanging="360"/>
      </w:pPr>
      <w:rPr>
        <w:rFonts w:asciiTheme="minorHAnsi" w:hAnsiTheme="minorHAnsi" w:cstheme="minorHAnsi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828"/>
        </w:tabs>
        <w:ind w:left="8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48"/>
        </w:tabs>
        <w:ind w:left="15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68"/>
        </w:tabs>
        <w:ind w:left="22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988"/>
        </w:tabs>
        <w:ind w:left="29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08"/>
        </w:tabs>
        <w:ind w:left="37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28"/>
        </w:tabs>
        <w:ind w:left="44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68"/>
        </w:tabs>
        <w:ind w:left="5868" w:hanging="180"/>
      </w:pPr>
    </w:lvl>
  </w:abstractNum>
  <w:abstractNum w:abstractNumId="27">
    <w:nsid w:val="6614610D"/>
    <w:multiLevelType w:val="hybridMultilevel"/>
    <w:tmpl w:val="8AAC774C"/>
    <w:lvl w:ilvl="0" w:tplc="110A0F1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181C94"/>
    <w:multiLevelType w:val="multilevel"/>
    <w:tmpl w:val="0F686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B770B80"/>
    <w:multiLevelType w:val="hybridMultilevel"/>
    <w:tmpl w:val="74C2A48E"/>
    <w:lvl w:ilvl="0" w:tplc="04190011">
      <w:start w:val="1"/>
      <w:numFmt w:val="decimal"/>
      <w:lvlText w:val="%1)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30">
    <w:nsid w:val="6BD341D2"/>
    <w:multiLevelType w:val="hybridMultilevel"/>
    <w:tmpl w:val="C936A35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BE16B33"/>
    <w:multiLevelType w:val="hybridMultilevel"/>
    <w:tmpl w:val="8F2ABB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01B0C7A"/>
    <w:multiLevelType w:val="hybridMultilevel"/>
    <w:tmpl w:val="74C2A48E"/>
    <w:lvl w:ilvl="0" w:tplc="04190011">
      <w:start w:val="1"/>
      <w:numFmt w:val="decimal"/>
      <w:lvlText w:val="%1)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33">
    <w:nsid w:val="70A23B5D"/>
    <w:multiLevelType w:val="hybridMultilevel"/>
    <w:tmpl w:val="74C2A48E"/>
    <w:lvl w:ilvl="0" w:tplc="04190011">
      <w:start w:val="1"/>
      <w:numFmt w:val="decimal"/>
      <w:lvlText w:val="%1)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34">
    <w:nsid w:val="720F7E6A"/>
    <w:multiLevelType w:val="hybridMultilevel"/>
    <w:tmpl w:val="C936A35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2E16C4E"/>
    <w:multiLevelType w:val="hybridMultilevel"/>
    <w:tmpl w:val="B9441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AF48A6"/>
    <w:multiLevelType w:val="hybridMultilevel"/>
    <w:tmpl w:val="051ED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473A2D"/>
    <w:multiLevelType w:val="hybridMultilevel"/>
    <w:tmpl w:val="5BEA9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8101C9"/>
    <w:multiLevelType w:val="multilevel"/>
    <w:tmpl w:val="353E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F12265C"/>
    <w:multiLevelType w:val="hybridMultilevel"/>
    <w:tmpl w:val="78E090CA"/>
    <w:lvl w:ilvl="0" w:tplc="184ED874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40">
    <w:nsid w:val="7F2D3124"/>
    <w:multiLevelType w:val="hybridMultilevel"/>
    <w:tmpl w:val="FB684F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4"/>
  </w:num>
  <w:num w:numId="4">
    <w:abstractNumId w:val="10"/>
  </w:num>
  <w:num w:numId="5">
    <w:abstractNumId w:val="19"/>
  </w:num>
  <w:num w:numId="6">
    <w:abstractNumId w:val="34"/>
  </w:num>
  <w:num w:numId="7">
    <w:abstractNumId w:val="16"/>
  </w:num>
  <w:num w:numId="8">
    <w:abstractNumId w:val="30"/>
  </w:num>
  <w:num w:numId="9">
    <w:abstractNumId w:val="23"/>
  </w:num>
  <w:num w:numId="10">
    <w:abstractNumId w:val="17"/>
  </w:num>
  <w:num w:numId="11">
    <w:abstractNumId w:val="36"/>
  </w:num>
  <w:num w:numId="12">
    <w:abstractNumId w:val="33"/>
  </w:num>
  <w:num w:numId="13">
    <w:abstractNumId w:val="21"/>
  </w:num>
  <w:num w:numId="14">
    <w:abstractNumId w:val="32"/>
  </w:num>
  <w:num w:numId="15">
    <w:abstractNumId w:val="29"/>
  </w:num>
  <w:num w:numId="16">
    <w:abstractNumId w:val="13"/>
  </w:num>
  <w:num w:numId="17">
    <w:abstractNumId w:val="20"/>
  </w:num>
  <w:num w:numId="18">
    <w:abstractNumId w:val="15"/>
  </w:num>
  <w:num w:numId="19">
    <w:abstractNumId w:val="24"/>
  </w:num>
  <w:num w:numId="20">
    <w:abstractNumId w:val="38"/>
  </w:num>
  <w:num w:numId="21">
    <w:abstractNumId w:val="39"/>
  </w:num>
  <w:num w:numId="22">
    <w:abstractNumId w:val="28"/>
  </w:num>
  <w:num w:numId="23">
    <w:abstractNumId w:val="7"/>
  </w:num>
  <w:num w:numId="24">
    <w:abstractNumId w:val="25"/>
  </w:num>
  <w:num w:numId="25">
    <w:abstractNumId w:val="35"/>
  </w:num>
  <w:num w:numId="26">
    <w:abstractNumId w:val="11"/>
  </w:num>
  <w:num w:numId="27">
    <w:abstractNumId w:val="22"/>
  </w:num>
  <w:num w:numId="28">
    <w:abstractNumId w:val="37"/>
  </w:num>
  <w:num w:numId="29">
    <w:abstractNumId w:val="9"/>
  </w:num>
  <w:num w:numId="30">
    <w:abstractNumId w:val="40"/>
  </w:num>
  <w:num w:numId="31">
    <w:abstractNumId w:val="6"/>
  </w:num>
  <w:num w:numId="32">
    <w:abstractNumId w:val="18"/>
  </w:num>
  <w:num w:numId="33">
    <w:abstractNumId w:val="8"/>
  </w:num>
  <w:num w:numId="34">
    <w:abstractNumId w:val="31"/>
  </w:num>
  <w:num w:numId="35">
    <w:abstractNumId w:val="5"/>
  </w:num>
  <w:num w:numId="36">
    <w:abstractNumId w:val="3"/>
  </w:num>
  <w:num w:numId="37">
    <w:abstractNumId w:val="26"/>
  </w:num>
  <w:num w:numId="38">
    <w:abstractNumId w:val="27"/>
  </w:num>
  <w:num w:numId="39">
    <w:abstractNumId w:val="0"/>
  </w:num>
  <w:num w:numId="40">
    <w:abstractNumId w:val="1"/>
  </w:num>
  <w:num w:numId="4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00B5F"/>
    <w:rsid w:val="00012F32"/>
    <w:rsid w:val="00015AAC"/>
    <w:rsid w:val="00017578"/>
    <w:rsid w:val="000272FE"/>
    <w:rsid w:val="0003147B"/>
    <w:rsid w:val="000379F2"/>
    <w:rsid w:val="00041A9B"/>
    <w:rsid w:val="000435BB"/>
    <w:rsid w:val="0005204F"/>
    <w:rsid w:val="00052898"/>
    <w:rsid w:val="00053B3F"/>
    <w:rsid w:val="00054184"/>
    <w:rsid w:val="00054D32"/>
    <w:rsid w:val="0005513A"/>
    <w:rsid w:val="000578B9"/>
    <w:rsid w:val="000632F0"/>
    <w:rsid w:val="000647A3"/>
    <w:rsid w:val="00066053"/>
    <w:rsid w:val="00066068"/>
    <w:rsid w:val="00066445"/>
    <w:rsid w:val="000676BE"/>
    <w:rsid w:val="00071EE2"/>
    <w:rsid w:val="00073D7A"/>
    <w:rsid w:val="00074CFC"/>
    <w:rsid w:val="00075B0B"/>
    <w:rsid w:val="00083D8A"/>
    <w:rsid w:val="00092EA6"/>
    <w:rsid w:val="0009563E"/>
    <w:rsid w:val="00097AD8"/>
    <w:rsid w:val="000A3156"/>
    <w:rsid w:val="000A5FC1"/>
    <w:rsid w:val="000B1913"/>
    <w:rsid w:val="000B404F"/>
    <w:rsid w:val="000B644A"/>
    <w:rsid w:val="000D0BBA"/>
    <w:rsid w:val="000D310F"/>
    <w:rsid w:val="000D4E7C"/>
    <w:rsid w:val="000D744D"/>
    <w:rsid w:val="000E3630"/>
    <w:rsid w:val="000F5A3E"/>
    <w:rsid w:val="00102B89"/>
    <w:rsid w:val="00107CFB"/>
    <w:rsid w:val="00111C46"/>
    <w:rsid w:val="001138E3"/>
    <w:rsid w:val="00115C1D"/>
    <w:rsid w:val="00117934"/>
    <w:rsid w:val="0012160D"/>
    <w:rsid w:val="00126C00"/>
    <w:rsid w:val="00146F63"/>
    <w:rsid w:val="00146F87"/>
    <w:rsid w:val="00152B6E"/>
    <w:rsid w:val="00153120"/>
    <w:rsid w:val="00155874"/>
    <w:rsid w:val="001628D1"/>
    <w:rsid w:val="00163399"/>
    <w:rsid w:val="0016436C"/>
    <w:rsid w:val="00165B83"/>
    <w:rsid w:val="00166CEF"/>
    <w:rsid w:val="001747FF"/>
    <w:rsid w:val="00175B7D"/>
    <w:rsid w:val="0018155A"/>
    <w:rsid w:val="00182847"/>
    <w:rsid w:val="00194071"/>
    <w:rsid w:val="00194EE1"/>
    <w:rsid w:val="001A7B02"/>
    <w:rsid w:val="001B161E"/>
    <w:rsid w:val="001B7C22"/>
    <w:rsid w:val="001C0251"/>
    <w:rsid w:val="001C2057"/>
    <w:rsid w:val="001C3D72"/>
    <w:rsid w:val="001C6B9B"/>
    <w:rsid w:val="001D236A"/>
    <w:rsid w:val="001D639D"/>
    <w:rsid w:val="001D7D91"/>
    <w:rsid w:val="001F5455"/>
    <w:rsid w:val="001F625E"/>
    <w:rsid w:val="002013C4"/>
    <w:rsid w:val="0021428B"/>
    <w:rsid w:val="002175D7"/>
    <w:rsid w:val="00220CA6"/>
    <w:rsid w:val="00221079"/>
    <w:rsid w:val="00222441"/>
    <w:rsid w:val="00222A55"/>
    <w:rsid w:val="00230EE9"/>
    <w:rsid w:val="00231387"/>
    <w:rsid w:val="00233894"/>
    <w:rsid w:val="00241337"/>
    <w:rsid w:val="00257291"/>
    <w:rsid w:val="002572AE"/>
    <w:rsid w:val="00271A1C"/>
    <w:rsid w:val="00271AAB"/>
    <w:rsid w:val="00273323"/>
    <w:rsid w:val="0028014F"/>
    <w:rsid w:val="00280381"/>
    <w:rsid w:val="002910BF"/>
    <w:rsid w:val="00294087"/>
    <w:rsid w:val="00297CB8"/>
    <w:rsid w:val="002A15A4"/>
    <w:rsid w:val="002B0E16"/>
    <w:rsid w:val="002B3A15"/>
    <w:rsid w:val="002B4DFC"/>
    <w:rsid w:val="002B68CD"/>
    <w:rsid w:val="002C0290"/>
    <w:rsid w:val="002C1F57"/>
    <w:rsid w:val="002C4169"/>
    <w:rsid w:val="002C5CE3"/>
    <w:rsid w:val="002C5F12"/>
    <w:rsid w:val="002C70AA"/>
    <w:rsid w:val="002D21AD"/>
    <w:rsid w:val="002D2E79"/>
    <w:rsid w:val="002D5BBD"/>
    <w:rsid w:val="002D7A7E"/>
    <w:rsid w:val="002E2639"/>
    <w:rsid w:val="002E7B6E"/>
    <w:rsid w:val="002F3E60"/>
    <w:rsid w:val="002F463C"/>
    <w:rsid w:val="003011C7"/>
    <w:rsid w:val="0030160D"/>
    <w:rsid w:val="0030207C"/>
    <w:rsid w:val="00307B54"/>
    <w:rsid w:val="00310C24"/>
    <w:rsid w:val="00316324"/>
    <w:rsid w:val="00321D04"/>
    <w:rsid w:val="00322CA5"/>
    <w:rsid w:val="00331573"/>
    <w:rsid w:val="003315D0"/>
    <w:rsid w:val="00334A61"/>
    <w:rsid w:val="00335F29"/>
    <w:rsid w:val="0034036B"/>
    <w:rsid w:val="00341CF1"/>
    <w:rsid w:val="00345D97"/>
    <w:rsid w:val="00350CDF"/>
    <w:rsid w:val="00351B83"/>
    <w:rsid w:val="00352338"/>
    <w:rsid w:val="00364EE8"/>
    <w:rsid w:val="003659A8"/>
    <w:rsid w:val="00366C4E"/>
    <w:rsid w:val="00374703"/>
    <w:rsid w:val="00381D82"/>
    <w:rsid w:val="00382605"/>
    <w:rsid w:val="00383286"/>
    <w:rsid w:val="003838CC"/>
    <w:rsid w:val="003847D5"/>
    <w:rsid w:val="003908CB"/>
    <w:rsid w:val="00392089"/>
    <w:rsid w:val="003A2D12"/>
    <w:rsid w:val="003A79AE"/>
    <w:rsid w:val="003B16B6"/>
    <w:rsid w:val="003B217B"/>
    <w:rsid w:val="003B2EB7"/>
    <w:rsid w:val="003B4051"/>
    <w:rsid w:val="003B4A3E"/>
    <w:rsid w:val="003B5239"/>
    <w:rsid w:val="003B5933"/>
    <w:rsid w:val="003B6257"/>
    <w:rsid w:val="003C0900"/>
    <w:rsid w:val="003C1267"/>
    <w:rsid w:val="003C14E9"/>
    <w:rsid w:val="003C1ACE"/>
    <w:rsid w:val="003C26C5"/>
    <w:rsid w:val="003C7A0E"/>
    <w:rsid w:val="003D6801"/>
    <w:rsid w:val="003E0811"/>
    <w:rsid w:val="003E4F67"/>
    <w:rsid w:val="003F2A76"/>
    <w:rsid w:val="0040040E"/>
    <w:rsid w:val="00401FBF"/>
    <w:rsid w:val="00414E33"/>
    <w:rsid w:val="00415852"/>
    <w:rsid w:val="004201F5"/>
    <w:rsid w:val="00420296"/>
    <w:rsid w:val="00425B02"/>
    <w:rsid w:val="00430CD2"/>
    <w:rsid w:val="004314B3"/>
    <w:rsid w:val="004406A1"/>
    <w:rsid w:val="00440B37"/>
    <w:rsid w:val="0044159A"/>
    <w:rsid w:val="00446C3A"/>
    <w:rsid w:val="004510C8"/>
    <w:rsid w:val="0045250A"/>
    <w:rsid w:val="004603AE"/>
    <w:rsid w:val="004603CF"/>
    <w:rsid w:val="004651D7"/>
    <w:rsid w:val="00465CEA"/>
    <w:rsid w:val="00467328"/>
    <w:rsid w:val="00467F99"/>
    <w:rsid w:val="00475B5C"/>
    <w:rsid w:val="00477652"/>
    <w:rsid w:val="00487F23"/>
    <w:rsid w:val="0049009A"/>
    <w:rsid w:val="00496315"/>
    <w:rsid w:val="0049696B"/>
    <w:rsid w:val="004973B2"/>
    <w:rsid w:val="004A4381"/>
    <w:rsid w:val="004A5A7E"/>
    <w:rsid w:val="004B118A"/>
    <w:rsid w:val="004B2EA2"/>
    <w:rsid w:val="004B653F"/>
    <w:rsid w:val="004C5F68"/>
    <w:rsid w:val="004C6620"/>
    <w:rsid w:val="004C7308"/>
    <w:rsid w:val="004D1549"/>
    <w:rsid w:val="004D713C"/>
    <w:rsid w:val="004E34CB"/>
    <w:rsid w:val="004E373A"/>
    <w:rsid w:val="004F1817"/>
    <w:rsid w:val="004F373F"/>
    <w:rsid w:val="004F479E"/>
    <w:rsid w:val="004F6207"/>
    <w:rsid w:val="005020FC"/>
    <w:rsid w:val="00505875"/>
    <w:rsid w:val="0050634E"/>
    <w:rsid w:val="00510257"/>
    <w:rsid w:val="0051040C"/>
    <w:rsid w:val="005127C0"/>
    <w:rsid w:val="0051478B"/>
    <w:rsid w:val="0052308A"/>
    <w:rsid w:val="00526AFD"/>
    <w:rsid w:val="00536916"/>
    <w:rsid w:val="00537719"/>
    <w:rsid w:val="00542035"/>
    <w:rsid w:val="00543AA8"/>
    <w:rsid w:val="00543E44"/>
    <w:rsid w:val="00544FD9"/>
    <w:rsid w:val="00545EC7"/>
    <w:rsid w:val="00556BF2"/>
    <w:rsid w:val="00561860"/>
    <w:rsid w:val="00562E73"/>
    <w:rsid w:val="00564B2B"/>
    <w:rsid w:val="00564CB9"/>
    <w:rsid w:val="0057507A"/>
    <w:rsid w:val="005801B4"/>
    <w:rsid w:val="00580EE7"/>
    <w:rsid w:val="00586D50"/>
    <w:rsid w:val="005874DB"/>
    <w:rsid w:val="005949A1"/>
    <w:rsid w:val="00595F93"/>
    <w:rsid w:val="005B5BBA"/>
    <w:rsid w:val="005B783D"/>
    <w:rsid w:val="005C50A4"/>
    <w:rsid w:val="005C66C4"/>
    <w:rsid w:val="005D036B"/>
    <w:rsid w:val="005E13D8"/>
    <w:rsid w:val="005E3B0B"/>
    <w:rsid w:val="005F1334"/>
    <w:rsid w:val="005F188F"/>
    <w:rsid w:val="005F7021"/>
    <w:rsid w:val="005F7288"/>
    <w:rsid w:val="00600427"/>
    <w:rsid w:val="00605B2A"/>
    <w:rsid w:val="0060793D"/>
    <w:rsid w:val="00611C5A"/>
    <w:rsid w:val="00612374"/>
    <w:rsid w:val="0061299D"/>
    <w:rsid w:val="00612F7D"/>
    <w:rsid w:val="006154ED"/>
    <w:rsid w:val="00615BE8"/>
    <w:rsid w:val="00620009"/>
    <w:rsid w:val="00626FFF"/>
    <w:rsid w:val="00631FBC"/>
    <w:rsid w:val="00633D04"/>
    <w:rsid w:val="0063600F"/>
    <w:rsid w:val="006424DC"/>
    <w:rsid w:val="006427B5"/>
    <w:rsid w:val="006501A0"/>
    <w:rsid w:val="00651808"/>
    <w:rsid w:val="00651DE6"/>
    <w:rsid w:val="006527F2"/>
    <w:rsid w:val="00653100"/>
    <w:rsid w:val="00653C2A"/>
    <w:rsid w:val="00660EA5"/>
    <w:rsid w:val="00661193"/>
    <w:rsid w:val="00666EE7"/>
    <w:rsid w:val="00672867"/>
    <w:rsid w:val="0067429B"/>
    <w:rsid w:val="00676300"/>
    <w:rsid w:val="006842C5"/>
    <w:rsid w:val="00686A99"/>
    <w:rsid w:val="00687539"/>
    <w:rsid w:val="00695AAB"/>
    <w:rsid w:val="00695D4F"/>
    <w:rsid w:val="006A4C23"/>
    <w:rsid w:val="006A4CCA"/>
    <w:rsid w:val="006B0523"/>
    <w:rsid w:val="006B12C0"/>
    <w:rsid w:val="006B49CF"/>
    <w:rsid w:val="006B5587"/>
    <w:rsid w:val="006C469E"/>
    <w:rsid w:val="006C796A"/>
    <w:rsid w:val="006D19FA"/>
    <w:rsid w:val="006D4C8E"/>
    <w:rsid w:val="006D7A8E"/>
    <w:rsid w:val="006E1291"/>
    <w:rsid w:val="006E1C47"/>
    <w:rsid w:val="006E7778"/>
    <w:rsid w:val="00701F15"/>
    <w:rsid w:val="007026BC"/>
    <w:rsid w:val="007034D7"/>
    <w:rsid w:val="00703D8C"/>
    <w:rsid w:val="00704C16"/>
    <w:rsid w:val="00714EAD"/>
    <w:rsid w:val="00716900"/>
    <w:rsid w:val="0072150B"/>
    <w:rsid w:val="00725F65"/>
    <w:rsid w:val="00726E34"/>
    <w:rsid w:val="0073027E"/>
    <w:rsid w:val="00732E57"/>
    <w:rsid w:val="00735A88"/>
    <w:rsid w:val="00735F59"/>
    <w:rsid w:val="00737840"/>
    <w:rsid w:val="00743EB7"/>
    <w:rsid w:val="00746232"/>
    <w:rsid w:val="007471DD"/>
    <w:rsid w:val="00747F49"/>
    <w:rsid w:val="00747FED"/>
    <w:rsid w:val="0075328A"/>
    <w:rsid w:val="0076005B"/>
    <w:rsid w:val="00765D4E"/>
    <w:rsid w:val="00770496"/>
    <w:rsid w:val="00773CEF"/>
    <w:rsid w:val="00773E19"/>
    <w:rsid w:val="007741C6"/>
    <w:rsid w:val="00777DA5"/>
    <w:rsid w:val="00777DA7"/>
    <w:rsid w:val="0079018A"/>
    <w:rsid w:val="00790423"/>
    <w:rsid w:val="0079348E"/>
    <w:rsid w:val="00797563"/>
    <w:rsid w:val="007A1874"/>
    <w:rsid w:val="007A2FDE"/>
    <w:rsid w:val="007A51F7"/>
    <w:rsid w:val="007B1A0B"/>
    <w:rsid w:val="007B27F1"/>
    <w:rsid w:val="007B7127"/>
    <w:rsid w:val="007C55CD"/>
    <w:rsid w:val="007C5DBB"/>
    <w:rsid w:val="007C60F7"/>
    <w:rsid w:val="007D42A6"/>
    <w:rsid w:val="007D73F9"/>
    <w:rsid w:val="007E19F1"/>
    <w:rsid w:val="007E34CF"/>
    <w:rsid w:val="007F7B6E"/>
    <w:rsid w:val="0080408A"/>
    <w:rsid w:val="00804BAC"/>
    <w:rsid w:val="0080774B"/>
    <w:rsid w:val="00807F02"/>
    <w:rsid w:val="00814804"/>
    <w:rsid w:val="008177EF"/>
    <w:rsid w:val="00817BAF"/>
    <w:rsid w:val="008205DE"/>
    <w:rsid w:val="0082558D"/>
    <w:rsid w:val="008266F2"/>
    <w:rsid w:val="00832A15"/>
    <w:rsid w:val="00840734"/>
    <w:rsid w:val="00841921"/>
    <w:rsid w:val="00843E2A"/>
    <w:rsid w:val="00845E13"/>
    <w:rsid w:val="0084717A"/>
    <w:rsid w:val="00847352"/>
    <w:rsid w:val="00850D11"/>
    <w:rsid w:val="00853949"/>
    <w:rsid w:val="00853971"/>
    <w:rsid w:val="0085710E"/>
    <w:rsid w:val="00860B39"/>
    <w:rsid w:val="0086478B"/>
    <w:rsid w:val="00866490"/>
    <w:rsid w:val="00873033"/>
    <w:rsid w:val="00874CCD"/>
    <w:rsid w:val="0087621A"/>
    <w:rsid w:val="00882AA1"/>
    <w:rsid w:val="00887233"/>
    <w:rsid w:val="008878EB"/>
    <w:rsid w:val="00891D7B"/>
    <w:rsid w:val="00894F59"/>
    <w:rsid w:val="008957E4"/>
    <w:rsid w:val="008A731E"/>
    <w:rsid w:val="008A7CCF"/>
    <w:rsid w:val="008B2D3A"/>
    <w:rsid w:val="008B5A8A"/>
    <w:rsid w:val="008B60D8"/>
    <w:rsid w:val="008C3CDD"/>
    <w:rsid w:val="008D11F6"/>
    <w:rsid w:val="008D1A5F"/>
    <w:rsid w:val="008D3CCA"/>
    <w:rsid w:val="008D4B3F"/>
    <w:rsid w:val="008E3629"/>
    <w:rsid w:val="008E53EE"/>
    <w:rsid w:val="008F193E"/>
    <w:rsid w:val="008F3E21"/>
    <w:rsid w:val="008F53DE"/>
    <w:rsid w:val="00900586"/>
    <w:rsid w:val="0090081A"/>
    <w:rsid w:val="00901125"/>
    <w:rsid w:val="00901B87"/>
    <w:rsid w:val="009101A6"/>
    <w:rsid w:val="009119CB"/>
    <w:rsid w:val="00913B51"/>
    <w:rsid w:val="00914C66"/>
    <w:rsid w:val="00915DD3"/>
    <w:rsid w:val="009161B4"/>
    <w:rsid w:val="009221F7"/>
    <w:rsid w:val="00923036"/>
    <w:rsid w:val="0092377F"/>
    <w:rsid w:val="009251FC"/>
    <w:rsid w:val="00927954"/>
    <w:rsid w:val="00933298"/>
    <w:rsid w:val="0094087A"/>
    <w:rsid w:val="00944C04"/>
    <w:rsid w:val="00952AEE"/>
    <w:rsid w:val="00953835"/>
    <w:rsid w:val="00953CD6"/>
    <w:rsid w:val="00954883"/>
    <w:rsid w:val="00954BEB"/>
    <w:rsid w:val="0096159A"/>
    <w:rsid w:val="00963EFB"/>
    <w:rsid w:val="00964C2E"/>
    <w:rsid w:val="00971331"/>
    <w:rsid w:val="00977C26"/>
    <w:rsid w:val="00982E55"/>
    <w:rsid w:val="00986618"/>
    <w:rsid w:val="00986C83"/>
    <w:rsid w:val="00991291"/>
    <w:rsid w:val="009935AC"/>
    <w:rsid w:val="009A1EB9"/>
    <w:rsid w:val="009B243A"/>
    <w:rsid w:val="009B4607"/>
    <w:rsid w:val="009C2B74"/>
    <w:rsid w:val="009C66F0"/>
    <w:rsid w:val="009D122F"/>
    <w:rsid w:val="009D3D2A"/>
    <w:rsid w:val="009E13CB"/>
    <w:rsid w:val="009E1963"/>
    <w:rsid w:val="009E3A7A"/>
    <w:rsid w:val="009E71CA"/>
    <w:rsid w:val="009F09B7"/>
    <w:rsid w:val="009F21BB"/>
    <w:rsid w:val="00A008BF"/>
    <w:rsid w:val="00A018CE"/>
    <w:rsid w:val="00A0461F"/>
    <w:rsid w:val="00A04A9F"/>
    <w:rsid w:val="00A1042C"/>
    <w:rsid w:val="00A34D43"/>
    <w:rsid w:val="00A35D0C"/>
    <w:rsid w:val="00A36FD0"/>
    <w:rsid w:val="00A40EB2"/>
    <w:rsid w:val="00A40F4C"/>
    <w:rsid w:val="00A56CD8"/>
    <w:rsid w:val="00A6417A"/>
    <w:rsid w:val="00A64D22"/>
    <w:rsid w:val="00A66BD7"/>
    <w:rsid w:val="00A72DD7"/>
    <w:rsid w:val="00A73C30"/>
    <w:rsid w:val="00A7640C"/>
    <w:rsid w:val="00A81740"/>
    <w:rsid w:val="00A853DD"/>
    <w:rsid w:val="00AA2939"/>
    <w:rsid w:val="00AA35AF"/>
    <w:rsid w:val="00AA44FF"/>
    <w:rsid w:val="00AC7FED"/>
    <w:rsid w:val="00AD186B"/>
    <w:rsid w:val="00AD18A0"/>
    <w:rsid w:val="00AD4099"/>
    <w:rsid w:val="00AD6D3B"/>
    <w:rsid w:val="00AD7237"/>
    <w:rsid w:val="00AE0DAC"/>
    <w:rsid w:val="00AE1099"/>
    <w:rsid w:val="00AE5038"/>
    <w:rsid w:val="00AE7049"/>
    <w:rsid w:val="00AF19A8"/>
    <w:rsid w:val="00AF312D"/>
    <w:rsid w:val="00AF5757"/>
    <w:rsid w:val="00B009B5"/>
    <w:rsid w:val="00B00DB6"/>
    <w:rsid w:val="00B0238E"/>
    <w:rsid w:val="00B023BF"/>
    <w:rsid w:val="00B04C54"/>
    <w:rsid w:val="00B056A7"/>
    <w:rsid w:val="00B108C8"/>
    <w:rsid w:val="00B11730"/>
    <w:rsid w:val="00B15FF4"/>
    <w:rsid w:val="00B16F3F"/>
    <w:rsid w:val="00B17EAF"/>
    <w:rsid w:val="00B26426"/>
    <w:rsid w:val="00B270A5"/>
    <w:rsid w:val="00B3090D"/>
    <w:rsid w:val="00B34256"/>
    <w:rsid w:val="00B34567"/>
    <w:rsid w:val="00B37B4B"/>
    <w:rsid w:val="00B41389"/>
    <w:rsid w:val="00B43ECC"/>
    <w:rsid w:val="00B45FE6"/>
    <w:rsid w:val="00B5041A"/>
    <w:rsid w:val="00B56DC7"/>
    <w:rsid w:val="00B601D2"/>
    <w:rsid w:val="00B602CC"/>
    <w:rsid w:val="00B61818"/>
    <w:rsid w:val="00B6182F"/>
    <w:rsid w:val="00B61906"/>
    <w:rsid w:val="00B6342D"/>
    <w:rsid w:val="00B648EF"/>
    <w:rsid w:val="00B64A7C"/>
    <w:rsid w:val="00B64C71"/>
    <w:rsid w:val="00B652BE"/>
    <w:rsid w:val="00B7033D"/>
    <w:rsid w:val="00B77DAE"/>
    <w:rsid w:val="00B925A5"/>
    <w:rsid w:val="00BA281D"/>
    <w:rsid w:val="00BA5071"/>
    <w:rsid w:val="00BB06CE"/>
    <w:rsid w:val="00BB15A9"/>
    <w:rsid w:val="00BB2027"/>
    <w:rsid w:val="00BC1A39"/>
    <w:rsid w:val="00BC2341"/>
    <w:rsid w:val="00BC785C"/>
    <w:rsid w:val="00BE65D4"/>
    <w:rsid w:val="00BF1475"/>
    <w:rsid w:val="00BF1B42"/>
    <w:rsid w:val="00BF1D2A"/>
    <w:rsid w:val="00BF5C48"/>
    <w:rsid w:val="00C029BF"/>
    <w:rsid w:val="00C1171F"/>
    <w:rsid w:val="00C11EBB"/>
    <w:rsid w:val="00C148A1"/>
    <w:rsid w:val="00C150E5"/>
    <w:rsid w:val="00C176E9"/>
    <w:rsid w:val="00C2263D"/>
    <w:rsid w:val="00C237A3"/>
    <w:rsid w:val="00C2473E"/>
    <w:rsid w:val="00C25EB8"/>
    <w:rsid w:val="00C26D0B"/>
    <w:rsid w:val="00C26DB4"/>
    <w:rsid w:val="00C2702F"/>
    <w:rsid w:val="00C311E5"/>
    <w:rsid w:val="00C3366E"/>
    <w:rsid w:val="00C3466F"/>
    <w:rsid w:val="00C34CEE"/>
    <w:rsid w:val="00C35C1C"/>
    <w:rsid w:val="00C43F94"/>
    <w:rsid w:val="00C4608C"/>
    <w:rsid w:val="00C468EA"/>
    <w:rsid w:val="00C50742"/>
    <w:rsid w:val="00C51ABF"/>
    <w:rsid w:val="00C53465"/>
    <w:rsid w:val="00C545DA"/>
    <w:rsid w:val="00C67E30"/>
    <w:rsid w:val="00C85D6B"/>
    <w:rsid w:val="00C90CF0"/>
    <w:rsid w:val="00C91A61"/>
    <w:rsid w:val="00C922F8"/>
    <w:rsid w:val="00C94514"/>
    <w:rsid w:val="00C94F41"/>
    <w:rsid w:val="00CA1EA6"/>
    <w:rsid w:val="00CA4F1D"/>
    <w:rsid w:val="00CB414F"/>
    <w:rsid w:val="00CB5B5D"/>
    <w:rsid w:val="00CB5BA5"/>
    <w:rsid w:val="00CB6B03"/>
    <w:rsid w:val="00CD10FE"/>
    <w:rsid w:val="00CD15E2"/>
    <w:rsid w:val="00CD22A0"/>
    <w:rsid w:val="00CD390C"/>
    <w:rsid w:val="00CD42F1"/>
    <w:rsid w:val="00CE0EC0"/>
    <w:rsid w:val="00CE21A2"/>
    <w:rsid w:val="00CE26C7"/>
    <w:rsid w:val="00CF3EE8"/>
    <w:rsid w:val="00D00562"/>
    <w:rsid w:val="00D04E4B"/>
    <w:rsid w:val="00D0634F"/>
    <w:rsid w:val="00D10216"/>
    <w:rsid w:val="00D11008"/>
    <w:rsid w:val="00D12C55"/>
    <w:rsid w:val="00D143C4"/>
    <w:rsid w:val="00D170B0"/>
    <w:rsid w:val="00D20497"/>
    <w:rsid w:val="00D206CE"/>
    <w:rsid w:val="00D2676A"/>
    <w:rsid w:val="00D3146E"/>
    <w:rsid w:val="00D3553A"/>
    <w:rsid w:val="00D51018"/>
    <w:rsid w:val="00D5380D"/>
    <w:rsid w:val="00D61ABE"/>
    <w:rsid w:val="00D63DCD"/>
    <w:rsid w:val="00D67B71"/>
    <w:rsid w:val="00D67ECD"/>
    <w:rsid w:val="00D70DB7"/>
    <w:rsid w:val="00D77D75"/>
    <w:rsid w:val="00D80C45"/>
    <w:rsid w:val="00D80D58"/>
    <w:rsid w:val="00D955BB"/>
    <w:rsid w:val="00D9795B"/>
    <w:rsid w:val="00DA08BD"/>
    <w:rsid w:val="00DA1FEB"/>
    <w:rsid w:val="00DA46E4"/>
    <w:rsid w:val="00DA6BBC"/>
    <w:rsid w:val="00DB0C2F"/>
    <w:rsid w:val="00DB1881"/>
    <w:rsid w:val="00DC1BC4"/>
    <w:rsid w:val="00DC29B5"/>
    <w:rsid w:val="00DC2B66"/>
    <w:rsid w:val="00DD0877"/>
    <w:rsid w:val="00DD7B29"/>
    <w:rsid w:val="00DE1889"/>
    <w:rsid w:val="00DE2C11"/>
    <w:rsid w:val="00DE3458"/>
    <w:rsid w:val="00DE3CB4"/>
    <w:rsid w:val="00DE3D3C"/>
    <w:rsid w:val="00DE641D"/>
    <w:rsid w:val="00DF1723"/>
    <w:rsid w:val="00E0502C"/>
    <w:rsid w:val="00E1301A"/>
    <w:rsid w:val="00E21F94"/>
    <w:rsid w:val="00E23776"/>
    <w:rsid w:val="00E255F6"/>
    <w:rsid w:val="00E33F8D"/>
    <w:rsid w:val="00E3464B"/>
    <w:rsid w:val="00E35269"/>
    <w:rsid w:val="00E36E99"/>
    <w:rsid w:val="00E36F36"/>
    <w:rsid w:val="00E402ED"/>
    <w:rsid w:val="00E4077D"/>
    <w:rsid w:val="00E46334"/>
    <w:rsid w:val="00E467C3"/>
    <w:rsid w:val="00E47EAD"/>
    <w:rsid w:val="00E51DD6"/>
    <w:rsid w:val="00E52A1B"/>
    <w:rsid w:val="00E53139"/>
    <w:rsid w:val="00E53C41"/>
    <w:rsid w:val="00E54B24"/>
    <w:rsid w:val="00E57FD3"/>
    <w:rsid w:val="00E60678"/>
    <w:rsid w:val="00E66D12"/>
    <w:rsid w:val="00E71338"/>
    <w:rsid w:val="00E7303F"/>
    <w:rsid w:val="00E73C2A"/>
    <w:rsid w:val="00E74A23"/>
    <w:rsid w:val="00E75ACA"/>
    <w:rsid w:val="00E84415"/>
    <w:rsid w:val="00E85616"/>
    <w:rsid w:val="00E86FF5"/>
    <w:rsid w:val="00E919B0"/>
    <w:rsid w:val="00E94331"/>
    <w:rsid w:val="00E96C5D"/>
    <w:rsid w:val="00EA2433"/>
    <w:rsid w:val="00EA5CE9"/>
    <w:rsid w:val="00EA5D14"/>
    <w:rsid w:val="00EA6725"/>
    <w:rsid w:val="00EA707A"/>
    <w:rsid w:val="00EB0B02"/>
    <w:rsid w:val="00EB6320"/>
    <w:rsid w:val="00EC08AB"/>
    <w:rsid w:val="00EC3E4D"/>
    <w:rsid w:val="00EC68E6"/>
    <w:rsid w:val="00EC6E16"/>
    <w:rsid w:val="00ED08CC"/>
    <w:rsid w:val="00ED18E9"/>
    <w:rsid w:val="00ED21ED"/>
    <w:rsid w:val="00EE01E0"/>
    <w:rsid w:val="00EE205C"/>
    <w:rsid w:val="00EF678C"/>
    <w:rsid w:val="00F031E9"/>
    <w:rsid w:val="00F04EFF"/>
    <w:rsid w:val="00F10117"/>
    <w:rsid w:val="00F1486A"/>
    <w:rsid w:val="00F22E47"/>
    <w:rsid w:val="00F32061"/>
    <w:rsid w:val="00F320CD"/>
    <w:rsid w:val="00F32A5C"/>
    <w:rsid w:val="00F33EA7"/>
    <w:rsid w:val="00F34AA5"/>
    <w:rsid w:val="00F37218"/>
    <w:rsid w:val="00F4001B"/>
    <w:rsid w:val="00F46BC7"/>
    <w:rsid w:val="00F527E0"/>
    <w:rsid w:val="00F549F2"/>
    <w:rsid w:val="00F61537"/>
    <w:rsid w:val="00F62EAA"/>
    <w:rsid w:val="00F6741D"/>
    <w:rsid w:val="00F6795A"/>
    <w:rsid w:val="00F72001"/>
    <w:rsid w:val="00F745D3"/>
    <w:rsid w:val="00F746A5"/>
    <w:rsid w:val="00F76FCC"/>
    <w:rsid w:val="00F80CB4"/>
    <w:rsid w:val="00F8164B"/>
    <w:rsid w:val="00F816B5"/>
    <w:rsid w:val="00F8394F"/>
    <w:rsid w:val="00F86245"/>
    <w:rsid w:val="00F87F7E"/>
    <w:rsid w:val="00F90725"/>
    <w:rsid w:val="00FA0E29"/>
    <w:rsid w:val="00FA77F7"/>
    <w:rsid w:val="00FB0796"/>
    <w:rsid w:val="00FB09C9"/>
    <w:rsid w:val="00FC7637"/>
    <w:rsid w:val="00FD7B07"/>
    <w:rsid w:val="00FE37E9"/>
    <w:rsid w:val="00FF1A7B"/>
    <w:rsid w:val="00FF3343"/>
    <w:rsid w:val="00FF5F4C"/>
    <w:rsid w:val="00FF75AC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91D7B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1"/>
    <w:rsid w:val="0098661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221F7"/>
    <w:rPr>
      <w:rFonts w:ascii="Times New Roman" w:eastAsia="Times New Roman" w:hAnsi="Times New Roman"/>
      <w:sz w:val="24"/>
      <w:szCs w:val="24"/>
    </w:rPr>
  </w:style>
  <w:style w:type="paragraph" w:styleId="3">
    <w:name w:val="Body Text Indent 3"/>
    <w:basedOn w:val="a"/>
    <w:link w:val="30"/>
    <w:uiPriority w:val="99"/>
    <w:semiHidden/>
    <w:unhideWhenUsed/>
    <w:rsid w:val="00A64D2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64D22"/>
    <w:rPr>
      <w:sz w:val="16"/>
      <w:szCs w:val="16"/>
    </w:rPr>
  </w:style>
  <w:style w:type="paragraph" w:styleId="10">
    <w:name w:val="toc 1"/>
    <w:basedOn w:val="a"/>
    <w:next w:val="a"/>
    <w:autoRedefine/>
    <w:semiHidden/>
    <w:rsid w:val="00A64D22"/>
    <w:pPr>
      <w:widowControl/>
      <w:spacing w:before="360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  <w:style w:type="character" w:styleId="HTML">
    <w:name w:val="HTML Code"/>
    <w:basedOn w:val="a0"/>
    <w:rsid w:val="006A4C23"/>
    <w:rPr>
      <w:rFonts w:ascii="Courier New" w:eastAsia="Times New Roman" w:hAnsi="Courier New" w:cs="Courier New"/>
      <w:sz w:val="20"/>
      <w:szCs w:val="20"/>
    </w:rPr>
  </w:style>
  <w:style w:type="character" w:customStyle="1" w:styleId="emphasizedcode">
    <w:name w:val="emphasizedcode"/>
    <w:basedOn w:val="a0"/>
    <w:rsid w:val="00982E55"/>
  </w:style>
  <w:style w:type="character" w:customStyle="1" w:styleId="style1">
    <w:name w:val="style1"/>
    <w:basedOn w:val="a0"/>
    <w:rsid w:val="00982E55"/>
  </w:style>
  <w:style w:type="character" w:styleId="ae">
    <w:name w:val="Hyperlink"/>
    <w:basedOn w:val="a0"/>
    <w:uiPriority w:val="99"/>
    <w:rsid w:val="00E23776"/>
    <w:rPr>
      <w:color w:val="0000FF"/>
      <w:u w:val="single"/>
    </w:rPr>
  </w:style>
  <w:style w:type="character" w:customStyle="1" w:styleId="term">
    <w:name w:val="term"/>
    <w:basedOn w:val="a0"/>
    <w:rsid w:val="00E23776"/>
  </w:style>
  <w:style w:type="character" w:styleId="af">
    <w:name w:val="page number"/>
    <w:basedOn w:val="a0"/>
    <w:rsid w:val="00E23776"/>
  </w:style>
  <w:style w:type="paragraph" w:styleId="af0">
    <w:name w:val="Normal (Web)"/>
    <w:basedOn w:val="a"/>
    <w:uiPriority w:val="99"/>
    <w:semiHidden/>
    <w:unhideWhenUsed/>
    <w:rsid w:val="002B68CD"/>
    <w:pPr>
      <w:widowControl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63AEA-EE68-46AF-9BEC-1C2825243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11296</TotalTime>
  <Pages>8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5223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534</cp:revision>
  <dcterms:created xsi:type="dcterms:W3CDTF">2013-10-11T21:44:00Z</dcterms:created>
  <dcterms:modified xsi:type="dcterms:W3CDTF">2014-05-10T09:27:00Z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