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КАФЕДРА ПРОГРАМНОГО ЗАБЕЗПЕЧЕННЯ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color w:val="000000"/>
          <w:spacing w:val="3"/>
          <w:sz w:val="28"/>
          <w:szCs w:val="28"/>
          <w:lang w:eastAsia="uk-UA"/>
        </w:rPr>
        <w:drawing>
          <wp:inline distT="0" distB="0" distL="0" distR="0">
            <wp:extent cx="1657350" cy="2038350"/>
            <wp:effectExtent l="1905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0A7" w:rsidRPr="00774670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bookmarkStart w:id="0" w:name="_GoBack"/>
      <w:bookmarkEnd w:id="0"/>
    </w:p>
    <w:p w:rsidR="005320A7" w:rsidRPr="00F04EBF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5320A7" w:rsidRDefault="005320A7" w:rsidP="005320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320A7" w:rsidRDefault="0005074E" w:rsidP="005320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з лабораторної роботи</w:t>
      </w:r>
      <w:r w:rsidR="005320A7">
        <w:rPr>
          <w:b/>
          <w:sz w:val="28"/>
          <w:szCs w:val="28"/>
        </w:rPr>
        <w:t xml:space="preserve"> №1</w:t>
      </w:r>
    </w:p>
    <w:p w:rsidR="005320A7" w:rsidRDefault="005320A7" w:rsidP="003D1F5D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4A6504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uk-UA"/>
        </w:rPr>
        <w:t>а тему:</w:t>
      </w:r>
      <w:r>
        <w:rPr>
          <w:sz w:val="28"/>
          <w:szCs w:val="28"/>
        </w:rPr>
        <w:t xml:space="preserve"> </w:t>
      </w:r>
      <w:r w:rsidR="00F13409">
        <w:rPr>
          <w:sz w:val="28"/>
          <w:szCs w:val="28"/>
          <w:lang w:val="uk-UA"/>
        </w:rPr>
        <w:t>«</w:t>
      </w:r>
      <w:proofErr w:type="spellStart"/>
      <w:r w:rsidR="003D1F5D" w:rsidRPr="003D1F5D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="003D1F5D" w:rsidRPr="003D1F5D">
        <w:rPr>
          <w:rFonts w:ascii="Times New Roman" w:hAnsi="Times New Roman" w:cs="Times New Roman"/>
          <w:sz w:val="24"/>
          <w:szCs w:val="24"/>
        </w:rPr>
        <w:t xml:space="preserve"> генератора </w:t>
      </w:r>
      <w:proofErr w:type="spellStart"/>
      <w:r w:rsidR="003D1F5D" w:rsidRPr="003D1F5D">
        <w:rPr>
          <w:rFonts w:ascii="Times New Roman" w:hAnsi="Times New Roman" w:cs="Times New Roman"/>
          <w:sz w:val="24"/>
          <w:szCs w:val="24"/>
        </w:rPr>
        <w:t>псевдовипадкових</w:t>
      </w:r>
      <w:proofErr w:type="spellEnd"/>
      <w:r w:rsidR="003D1F5D" w:rsidRPr="003D1F5D">
        <w:rPr>
          <w:rFonts w:ascii="Times New Roman" w:hAnsi="Times New Roman" w:cs="Times New Roman"/>
          <w:sz w:val="24"/>
          <w:szCs w:val="24"/>
        </w:rPr>
        <w:t xml:space="preserve"> чисел</w:t>
      </w:r>
      <w:r w:rsidR="00F13409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5320A7" w:rsidRDefault="005320A7" w:rsidP="005320A7">
      <w:pPr>
        <w:jc w:val="center"/>
        <w:rPr>
          <w:b/>
          <w:i/>
        </w:rPr>
      </w:pPr>
      <w:r>
        <w:rPr>
          <w:b/>
          <w:i/>
        </w:rPr>
        <w:t>з дисципліни</w:t>
      </w:r>
      <w:r>
        <w:t xml:space="preserve"> </w:t>
      </w:r>
      <w:r w:rsidR="005B0918">
        <w:rPr>
          <w:b/>
          <w:i/>
        </w:rPr>
        <w:t>“</w:t>
      </w:r>
      <w:r w:rsidR="003D1F5D" w:rsidRPr="003D1F5D">
        <w:t xml:space="preserve"> </w:t>
      </w:r>
      <w:proofErr w:type="spellStart"/>
      <w:r w:rsidR="003D1F5D" w:rsidRPr="003D1F5D">
        <w:rPr>
          <w:b/>
          <w:i/>
          <w:lang w:val="ru-RU"/>
        </w:rPr>
        <w:t>Захист</w:t>
      </w:r>
      <w:proofErr w:type="spellEnd"/>
      <w:r w:rsidR="003D1F5D" w:rsidRPr="003D1F5D">
        <w:rPr>
          <w:b/>
          <w:i/>
          <w:lang w:val="ru-RU"/>
        </w:rPr>
        <w:t xml:space="preserve"> </w:t>
      </w:r>
      <w:proofErr w:type="spellStart"/>
      <w:r w:rsidR="003D1F5D" w:rsidRPr="003D1F5D">
        <w:rPr>
          <w:b/>
          <w:i/>
          <w:lang w:val="ru-RU"/>
        </w:rPr>
        <w:t>програм</w:t>
      </w:r>
      <w:proofErr w:type="spellEnd"/>
      <w:r w:rsidR="003D1F5D" w:rsidRPr="003D1F5D">
        <w:rPr>
          <w:b/>
          <w:i/>
          <w:lang w:val="ru-RU"/>
        </w:rPr>
        <w:t xml:space="preserve"> та </w:t>
      </w:r>
      <w:proofErr w:type="spellStart"/>
      <w:r w:rsidR="003D1F5D" w:rsidRPr="003D1F5D">
        <w:rPr>
          <w:b/>
          <w:i/>
          <w:lang w:val="ru-RU"/>
        </w:rPr>
        <w:t>даних</w:t>
      </w:r>
      <w:proofErr w:type="spellEnd"/>
      <w:r w:rsidR="003D1F5D" w:rsidRPr="003D1F5D">
        <w:rPr>
          <w:b/>
          <w:i/>
          <w:lang w:val="ru-RU"/>
        </w:rPr>
        <w:t xml:space="preserve"> </w:t>
      </w:r>
      <w:r>
        <w:rPr>
          <w:b/>
          <w:i/>
        </w:rPr>
        <w:t>”</w:t>
      </w:r>
    </w:p>
    <w:p w:rsidR="005320A7" w:rsidRPr="00E5796C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774670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5320A7" w:rsidRDefault="004A6504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</w:t>
      </w:r>
      <w:proofErr w:type="spellEnd"/>
      <w:r w:rsidR="005320A7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Т.А</w:t>
      </w:r>
      <w:r w:rsidR="005320A7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.</w:t>
      </w:r>
    </w:p>
    <w:p w:rsidR="005320A7" w:rsidRPr="000B36A2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</w:t>
      </w:r>
      <w:r w:rsidR="004A6504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- </w:t>
      </w:r>
      <w:r w:rsidR="005B0918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2</w:t>
      </w: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1</w:t>
      </w:r>
    </w:p>
    <w:p w:rsidR="005320A7" w:rsidRDefault="005320A7" w:rsidP="005320A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5320A7" w:rsidRPr="00C854B4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ПЕРЕВІРИВ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5320A7" w:rsidRPr="007E483B" w:rsidRDefault="005320A7" w:rsidP="005320A7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proofErr w:type="spellStart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Яковина</w:t>
      </w:r>
      <w:proofErr w:type="spellEnd"/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 В.С.</w:t>
      </w: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320A7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524433" w:rsidRPr="0005074E" w:rsidRDefault="005320A7" w:rsidP="005320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- 201</w:t>
      </w:r>
      <w:r w:rsidR="0005074E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en-US"/>
        </w:rPr>
        <w:t>5</w:t>
      </w:r>
    </w:p>
    <w:p w:rsidR="00524433" w:rsidRPr="004A6504" w:rsidRDefault="00524433">
      <w:pPr>
        <w:pageBreakBefore/>
      </w:pPr>
    </w:p>
    <w:p w:rsidR="0005074E" w:rsidRPr="0005074E" w:rsidRDefault="0005074E" w:rsidP="0005074E">
      <w:pPr>
        <w:ind w:left="705" w:hanging="705"/>
        <w:jc w:val="both"/>
        <w:rPr>
          <w:bCs/>
          <w:color w:val="000000"/>
          <w:lang w:val="ru-RU"/>
        </w:rPr>
      </w:pPr>
      <w:r w:rsidRPr="0005074E">
        <w:rPr>
          <w:b/>
          <w:bCs/>
          <w:color w:val="000000"/>
          <w:lang w:val="ru-RU"/>
        </w:rPr>
        <w:t>Тема.</w:t>
      </w:r>
      <w:r w:rsidRPr="0005074E">
        <w:rPr>
          <w:b/>
          <w:bCs/>
          <w:color w:val="000000"/>
          <w:lang w:val="ru-RU"/>
        </w:rPr>
        <w:tab/>
      </w:r>
      <w:proofErr w:type="spellStart"/>
      <w:r w:rsidRPr="0005074E">
        <w:rPr>
          <w:bCs/>
          <w:color w:val="000000"/>
          <w:lang w:val="ru-RU"/>
        </w:rPr>
        <w:t>Створення</w:t>
      </w:r>
      <w:proofErr w:type="spellEnd"/>
      <w:r w:rsidRPr="0005074E">
        <w:rPr>
          <w:bCs/>
          <w:color w:val="000000"/>
          <w:lang w:val="ru-RU"/>
        </w:rPr>
        <w:t xml:space="preserve"> генератора </w:t>
      </w:r>
      <w:proofErr w:type="spellStart"/>
      <w:r w:rsidRPr="0005074E">
        <w:rPr>
          <w:bCs/>
          <w:color w:val="000000"/>
          <w:lang w:val="ru-RU"/>
        </w:rPr>
        <w:t>псевдовипадкових</w:t>
      </w:r>
      <w:proofErr w:type="spellEnd"/>
      <w:r w:rsidRPr="0005074E">
        <w:rPr>
          <w:bCs/>
          <w:color w:val="000000"/>
          <w:lang w:val="ru-RU"/>
        </w:rPr>
        <w:t xml:space="preserve"> чисел.</w:t>
      </w:r>
    </w:p>
    <w:p w:rsidR="0005074E" w:rsidRPr="0005074E" w:rsidRDefault="0005074E" w:rsidP="0005074E">
      <w:pPr>
        <w:ind w:left="705" w:hanging="705"/>
        <w:jc w:val="both"/>
        <w:rPr>
          <w:bCs/>
          <w:color w:val="000000"/>
          <w:lang w:val="en-US"/>
        </w:rPr>
      </w:pPr>
      <w:proofErr w:type="spellStart"/>
      <w:r w:rsidRPr="0005074E">
        <w:rPr>
          <w:b/>
          <w:bCs/>
          <w:color w:val="000000"/>
          <w:lang w:val="en-US"/>
        </w:rPr>
        <w:t>Мета</w:t>
      </w:r>
      <w:proofErr w:type="spellEnd"/>
      <w:r w:rsidRPr="0005074E">
        <w:rPr>
          <w:b/>
          <w:bCs/>
          <w:color w:val="000000"/>
          <w:lang w:val="en-US"/>
        </w:rPr>
        <w:t>.</w:t>
      </w:r>
      <w:r w:rsidRPr="0005074E">
        <w:rPr>
          <w:bCs/>
          <w:color w:val="000000"/>
          <w:lang w:val="en-US"/>
        </w:rPr>
        <w:tab/>
      </w:r>
      <w:proofErr w:type="spellStart"/>
      <w:r w:rsidRPr="0005074E">
        <w:rPr>
          <w:bCs/>
          <w:color w:val="000000"/>
          <w:lang w:val="en-US"/>
        </w:rPr>
        <w:t>Ознайомитись</w:t>
      </w:r>
      <w:proofErr w:type="spellEnd"/>
      <w:r w:rsidRPr="0005074E">
        <w:rPr>
          <w:bCs/>
          <w:color w:val="000000"/>
          <w:lang w:val="en-US"/>
        </w:rPr>
        <w:t xml:space="preserve"> з </w:t>
      </w:r>
      <w:proofErr w:type="spellStart"/>
      <w:r w:rsidRPr="0005074E">
        <w:rPr>
          <w:bCs/>
          <w:color w:val="000000"/>
          <w:lang w:val="en-US"/>
        </w:rPr>
        <w:t>джерелами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та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застосуванням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випадкових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чисел</w:t>
      </w:r>
      <w:proofErr w:type="spellEnd"/>
      <w:proofErr w:type="gramStart"/>
      <w:r w:rsidRPr="0005074E">
        <w:rPr>
          <w:bCs/>
          <w:color w:val="000000"/>
          <w:lang w:val="en-US"/>
        </w:rPr>
        <w:t xml:space="preserve">,  </w:t>
      </w:r>
      <w:proofErr w:type="spellStart"/>
      <w:r w:rsidRPr="0005074E">
        <w:rPr>
          <w:bCs/>
          <w:color w:val="000000"/>
          <w:lang w:val="en-US"/>
        </w:rPr>
        <w:t>алгоритмами</w:t>
      </w:r>
      <w:proofErr w:type="spellEnd"/>
      <w:proofErr w:type="gram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генерування</w:t>
      </w:r>
      <w:proofErr w:type="spellEnd"/>
      <w:r w:rsidRPr="0005074E">
        <w:rPr>
          <w:bCs/>
          <w:color w:val="000000"/>
          <w:lang w:val="en-US"/>
        </w:rPr>
        <w:t xml:space="preserve">  </w:t>
      </w:r>
      <w:proofErr w:type="spellStart"/>
      <w:r w:rsidRPr="0005074E">
        <w:rPr>
          <w:bCs/>
          <w:color w:val="000000"/>
          <w:lang w:val="en-US"/>
        </w:rPr>
        <w:t>псевдовипадкових</w:t>
      </w:r>
      <w:proofErr w:type="spellEnd"/>
      <w:r w:rsidRPr="0005074E">
        <w:rPr>
          <w:bCs/>
          <w:color w:val="000000"/>
          <w:lang w:val="en-US"/>
        </w:rPr>
        <w:t xml:space="preserve">  </w:t>
      </w:r>
      <w:proofErr w:type="spellStart"/>
      <w:r w:rsidRPr="0005074E">
        <w:rPr>
          <w:bCs/>
          <w:color w:val="000000"/>
          <w:lang w:val="en-US"/>
        </w:rPr>
        <w:t>чисел</w:t>
      </w:r>
      <w:proofErr w:type="spellEnd"/>
      <w:r w:rsidRPr="0005074E">
        <w:rPr>
          <w:bCs/>
          <w:color w:val="000000"/>
          <w:lang w:val="en-US"/>
        </w:rPr>
        <w:t xml:space="preserve">  </w:t>
      </w:r>
      <w:proofErr w:type="spellStart"/>
      <w:r w:rsidRPr="0005074E">
        <w:rPr>
          <w:bCs/>
          <w:color w:val="000000"/>
          <w:lang w:val="en-US"/>
        </w:rPr>
        <w:t>та</w:t>
      </w:r>
      <w:proofErr w:type="spellEnd"/>
      <w:r w:rsidRPr="0005074E">
        <w:rPr>
          <w:bCs/>
          <w:color w:val="000000"/>
          <w:lang w:val="en-US"/>
        </w:rPr>
        <w:t xml:space="preserve">  </w:t>
      </w:r>
      <w:proofErr w:type="spellStart"/>
      <w:r w:rsidRPr="0005074E">
        <w:rPr>
          <w:bCs/>
          <w:color w:val="000000"/>
          <w:lang w:val="en-US"/>
        </w:rPr>
        <w:t>навчитись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створювати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програмні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генератори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псевдовипадкових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чисел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для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використання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всистемах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захисту</w:t>
      </w:r>
      <w:proofErr w:type="spellEnd"/>
      <w:r w:rsidRPr="0005074E">
        <w:rPr>
          <w:bCs/>
          <w:color w:val="000000"/>
          <w:lang w:val="en-US"/>
        </w:rPr>
        <w:t xml:space="preserve"> </w:t>
      </w:r>
      <w:proofErr w:type="spellStart"/>
      <w:r w:rsidRPr="0005074E">
        <w:rPr>
          <w:bCs/>
          <w:color w:val="000000"/>
          <w:lang w:val="en-US"/>
        </w:rPr>
        <w:t>інформації</w:t>
      </w:r>
      <w:proofErr w:type="spellEnd"/>
      <w:r w:rsidRPr="0005074E">
        <w:rPr>
          <w:bCs/>
          <w:color w:val="000000"/>
          <w:lang w:val="en-US"/>
        </w:rPr>
        <w:t>.</w:t>
      </w:r>
    </w:p>
    <w:p w:rsidR="00524433" w:rsidRDefault="00524433"/>
    <w:p w:rsidR="004D3F0D" w:rsidRPr="004D3F0D" w:rsidRDefault="004D3F0D">
      <w:pPr>
        <w:jc w:val="center"/>
        <w:rPr>
          <w:b/>
          <w:sz w:val="28"/>
          <w:szCs w:val="28"/>
        </w:rPr>
      </w:pPr>
      <w:r w:rsidRPr="00D22286">
        <w:rPr>
          <w:b/>
          <w:sz w:val="28"/>
          <w:szCs w:val="28"/>
        </w:rPr>
        <w:t>Теоретичн</w:t>
      </w:r>
      <w:r>
        <w:rPr>
          <w:b/>
          <w:sz w:val="28"/>
          <w:szCs w:val="28"/>
        </w:rPr>
        <w:t>і відомості</w:t>
      </w:r>
    </w:p>
    <w:p w:rsidR="00076579" w:rsidRPr="00076579" w:rsidRDefault="00076579" w:rsidP="00076579">
      <w:pPr>
        <w:ind w:firstLine="567"/>
        <w:jc w:val="both"/>
      </w:pPr>
      <w:r w:rsidRPr="00076579">
        <w:t xml:space="preserve">Псевдовипадкові послідовності (числа) — послідовності, що отримуються за цілком невипадковим </w:t>
      </w:r>
      <w:hyperlink r:id="rId9" w:tooltip="Алгоритм" w:history="1">
        <w:r w:rsidRPr="00076579">
          <w:t>алгоритмом</w:t>
        </w:r>
      </w:hyperlink>
      <w:r w:rsidRPr="00076579">
        <w:t xml:space="preserve">, але мають властивості, дуже подібні до властивостей реалізацій </w:t>
      </w:r>
      <w:hyperlink r:id="rId10" w:tooltip="Випадкова величина" w:history="1">
        <w:r w:rsidRPr="00076579">
          <w:t>випадкових чисел</w:t>
        </w:r>
      </w:hyperlink>
      <w:r w:rsidRPr="00076579">
        <w:t>.</w:t>
      </w:r>
    </w:p>
    <w:p w:rsidR="00076579" w:rsidRPr="00076579" w:rsidRDefault="00076579" w:rsidP="00076579">
      <w:pPr>
        <w:ind w:firstLine="567"/>
        <w:jc w:val="both"/>
      </w:pPr>
      <w:r w:rsidRPr="00076579">
        <w:t>Псевдовипадкове число — елемент отриманої за певним алгоритмом числової послідовності, властивості якої наближаються до випадкової. Негативною особливістю псевдовипадкових чисел (як імітаційної моделі випадкових чисел) є періодичність отриманої послідовності.</w:t>
      </w:r>
    </w:p>
    <w:p w:rsidR="00076579" w:rsidRPr="00076579" w:rsidRDefault="00076579" w:rsidP="00076579">
      <w:pPr>
        <w:ind w:firstLine="567"/>
        <w:jc w:val="both"/>
      </w:pPr>
      <w:r w:rsidRPr="00076579">
        <w:t>Реалізація статистичних моделей за допомогою обчислювальних машин передбачає можливість отримання у достатній мірі випадкових показників (що є нетривіальним завданням, оскільки електронно-обчислювальна машина працює на основі чітко прописаної логіки та детерміністичного підходу), а також імітацію законів розподілу, що часто використовуються на практиці.</w:t>
      </w:r>
    </w:p>
    <w:p w:rsidR="00076579" w:rsidRPr="00076579" w:rsidRDefault="00076579" w:rsidP="00076579">
      <w:pPr>
        <w:ind w:firstLine="567"/>
        <w:jc w:val="both"/>
      </w:pPr>
      <w:r w:rsidRPr="00076579">
        <w:t xml:space="preserve">Зазвичай генерування псевдовипадкової послідовності передбачає два етапи. На першому генерують </w:t>
      </w:r>
      <w:hyperlink r:id="rId11" w:tooltip="Псевдовипадкові числа" w:history="1">
        <w:r w:rsidRPr="00076579">
          <w:t>псевдовипадкові числа</w:t>
        </w:r>
      </w:hyperlink>
      <w:r w:rsidRPr="00076579">
        <w:t xml:space="preserve">, що мають рівномірний розподіл на відрізку від нуля до одиниці. На другому цю послідовність перетворюють у послідовність, що має заданий </w:t>
      </w:r>
      <w:hyperlink r:id="rId12" w:tooltip="Закон розподілу" w:history="1">
        <w:r w:rsidRPr="00076579">
          <w:t>закон розподілу</w:t>
        </w:r>
      </w:hyperlink>
      <w:r w:rsidRPr="00076579">
        <w:t>.</w:t>
      </w:r>
    </w:p>
    <w:p w:rsidR="00076579" w:rsidRPr="00076579" w:rsidRDefault="00076579" w:rsidP="00076579">
      <w:pPr>
        <w:ind w:firstLine="567"/>
        <w:jc w:val="both"/>
      </w:pPr>
      <w:r w:rsidRPr="00076579">
        <w:t>Розглянемо лінійний конгруентний генератор. Саме він був запропонований першим. Математична модель ЛКГ така:</w:t>
      </w:r>
    </w:p>
    <w:p w:rsidR="00076579" w:rsidRPr="00076579" w:rsidRDefault="00076579" w:rsidP="00076579">
      <w:pPr>
        <w:ind w:firstLine="567"/>
        <w:jc w:val="center"/>
      </w:pPr>
      <w:r w:rsidRPr="00076579">
        <w:object w:dxaOrig="22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18pt" o:ole="">
            <v:imagedata r:id="rId13" o:title=""/>
          </v:shape>
          <o:OLEObject Type="Embed" ProgID="Equation.3" ShapeID="_x0000_i1025" DrawAspect="Content" ObjectID="_1485038989" r:id="rId14"/>
        </w:object>
      </w:r>
      <w:r w:rsidRPr="00076579">
        <w:t>, де і = 1, ..., m – 1.</w:t>
      </w:r>
    </w:p>
    <w:p w:rsidR="00076579" w:rsidRPr="00076579" w:rsidRDefault="00076579" w:rsidP="00076579">
      <w:pPr>
        <w:ind w:firstLine="567"/>
        <w:jc w:val="both"/>
      </w:pPr>
      <w:r w:rsidRPr="00076579">
        <w:t xml:space="preserve">Вхідними параметрами такого генератора є: коефіцієнти а та с та початковий стан x0 (і, звичайно, значення модуля m). Визначимо межі значень коефіцієнтів. Обчислення здійснюються за модулем, отже максимальне значення всіх параметрів m – 1. Мінімальне значення коефіцієнту с дорівнює 0, а коефіцієнту а – дорівнює 1, оскільки при а = 0 модель вироджується в: </w:t>
      </w:r>
    </w:p>
    <w:p w:rsidR="00076579" w:rsidRPr="00076579" w:rsidRDefault="00076579" w:rsidP="00076579">
      <w:pPr>
        <w:ind w:firstLine="567"/>
        <w:jc w:val="center"/>
      </w:pPr>
      <w:r w:rsidRPr="00076579">
        <w:object w:dxaOrig="1300" w:dyaOrig="360">
          <v:shape id="_x0000_i1026" type="#_x0000_t75" style="width:64.5pt;height:18pt" o:ole="">
            <v:imagedata r:id="rId15" o:title=""/>
          </v:shape>
          <o:OLEObject Type="Embed" ProgID="Equation.3" ShapeID="_x0000_i1026" DrawAspect="Content" ObjectID="_1485038990" r:id="rId16"/>
        </w:object>
      </w:r>
      <w:r w:rsidRPr="00076579">
        <w:t>,</w:t>
      </w:r>
    </w:p>
    <w:p w:rsidR="00076579" w:rsidRPr="00076579" w:rsidRDefault="00076579" w:rsidP="00076579">
      <w:pPr>
        <w:ind w:firstLine="567"/>
        <w:jc w:val="both"/>
      </w:pPr>
      <w:r w:rsidRPr="00076579">
        <w:t>тобто весь час на виході генератора буде одне й те саме число. Однак, при а = 1 формула матиме вигляд:</w:t>
      </w:r>
    </w:p>
    <w:p w:rsidR="00076579" w:rsidRPr="00076579" w:rsidRDefault="00076579" w:rsidP="00076579">
      <w:pPr>
        <w:ind w:firstLine="567"/>
        <w:jc w:val="center"/>
      </w:pPr>
      <w:r w:rsidRPr="00076579">
        <w:object w:dxaOrig="2040" w:dyaOrig="360">
          <v:shape id="_x0000_i1027" type="#_x0000_t75" style="width:102pt;height:18pt" o:ole="">
            <v:imagedata r:id="rId17" o:title=""/>
          </v:shape>
          <o:OLEObject Type="Embed" ProgID="Equation.3" ShapeID="_x0000_i1027" DrawAspect="Content" ObjectID="_1485038991" r:id="rId18"/>
        </w:object>
      </w:r>
      <w:r w:rsidRPr="00076579">
        <w:t>.</w:t>
      </w:r>
    </w:p>
    <w:p w:rsidR="00076579" w:rsidRPr="00076579" w:rsidRDefault="00076579" w:rsidP="00076579">
      <w:pPr>
        <w:ind w:firstLine="567"/>
        <w:jc w:val="both"/>
      </w:pPr>
      <w:r w:rsidRPr="00076579">
        <w:t xml:space="preserve">Такий генератор формуватиме різні числа, однак його властивості з точки зору </w:t>
      </w:r>
      <w:proofErr w:type="spellStart"/>
      <w:r w:rsidRPr="00076579">
        <w:t>псевдовипадковості</w:t>
      </w:r>
      <w:proofErr w:type="spellEnd"/>
      <w:r w:rsidRPr="00076579">
        <w:t xml:space="preserve"> не є задовільними. Також, при с = 0 модель має вигляд:</w:t>
      </w:r>
    </w:p>
    <w:p w:rsidR="00076579" w:rsidRPr="00076579" w:rsidRDefault="00076579" w:rsidP="00076579">
      <w:pPr>
        <w:ind w:firstLine="567"/>
        <w:jc w:val="center"/>
      </w:pPr>
      <w:r w:rsidRPr="00076579">
        <w:object w:dxaOrig="1960" w:dyaOrig="360">
          <v:shape id="_x0000_i1028" type="#_x0000_t75" style="width:98.25pt;height:18pt" o:ole="">
            <v:imagedata r:id="rId19" o:title=""/>
          </v:shape>
          <o:OLEObject Type="Embed" ProgID="Equation.3" ShapeID="_x0000_i1028" DrawAspect="Content" ObjectID="_1485038992" r:id="rId20"/>
        </w:object>
      </w:r>
      <w:r w:rsidRPr="00076579">
        <w:t>.</w:t>
      </w:r>
    </w:p>
    <w:p w:rsidR="00076579" w:rsidRPr="00076579" w:rsidRDefault="00076579" w:rsidP="00076579">
      <w:pPr>
        <w:ind w:firstLine="567"/>
        <w:jc w:val="both"/>
      </w:pPr>
      <w:r w:rsidRPr="00076579">
        <w:t>Генератор формує псевдовипадкові числа, але існує обмеження у вигляді:</w:t>
      </w:r>
    </w:p>
    <w:p w:rsidR="00076579" w:rsidRPr="00076579" w:rsidRDefault="00076579" w:rsidP="00076579">
      <w:pPr>
        <w:ind w:firstLine="567"/>
        <w:jc w:val="center"/>
      </w:pPr>
      <w:r w:rsidRPr="00076579">
        <w:object w:dxaOrig="660" w:dyaOrig="360">
          <v:shape id="_x0000_i1029" type="#_x0000_t75" style="width:33pt;height:18pt" o:ole="">
            <v:imagedata r:id="rId21" o:title=""/>
          </v:shape>
          <o:OLEObject Type="Embed" ProgID="Equation.3" ShapeID="_x0000_i1029" DrawAspect="Content" ObjectID="_1485038993" r:id="rId22"/>
        </w:object>
      </w:r>
      <w:r w:rsidRPr="00076579">
        <w:t>.</w:t>
      </w:r>
    </w:p>
    <w:p w:rsidR="00076579" w:rsidRPr="00076579" w:rsidRDefault="00076579" w:rsidP="00076579">
      <w:pPr>
        <w:ind w:firstLine="567"/>
        <w:jc w:val="both"/>
      </w:pPr>
      <w:r w:rsidRPr="00076579">
        <w:t>Таким чином, отримується мультиплікативний генератор.</w:t>
      </w:r>
    </w:p>
    <w:p w:rsidR="00076579" w:rsidRPr="00076579" w:rsidRDefault="00076579" w:rsidP="00076579">
      <w:pPr>
        <w:ind w:firstLine="567"/>
        <w:jc w:val="both"/>
      </w:pPr>
      <w:r w:rsidRPr="00076579">
        <w:t>Таким чином, кожен наступний стан отримується шляхом множення попереднього на коефіцієнт а та додавання коефіцієнту с.</w:t>
      </w:r>
    </w:p>
    <w:p w:rsidR="004D3F0D" w:rsidRPr="00076579" w:rsidRDefault="004D3F0D">
      <w:pPr>
        <w:jc w:val="center"/>
        <w:rPr>
          <w:b/>
          <w:sz w:val="28"/>
          <w:szCs w:val="28"/>
        </w:rPr>
      </w:pPr>
    </w:p>
    <w:p w:rsidR="00524433" w:rsidRDefault="005244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Виконання роботи</w:t>
      </w:r>
    </w:p>
    <w:p w:rsidR="00076579" w:rsidRPr="00076579" w:rsidRDefault="00076579" w:rsidP="00076579">
      <w:pPr>
        <w:ind w:firstLine="567"/>
        <w:jc w:val="both"/>
      </w:pPr>
      <w:r w:rsidRPr="00076579">
        <w:t xml:space="preserve">Згідно до варіанту, наведеного в таблиці, створити програмну реалізацію генератора  псевдовипадкових  чисел  за  алгоритмом  лінійного  порівняння. Програма  повинна  генерувати  послідовність  із  заданої  при  вводі  кількості псевдовипадкових чисел, результати повинні як  виводитись на  екран, так і зберігатись у файл. Перевірити період функції генерації, зробити висновок про адекватність вибору параметрів алгоритму. У звіті навести протокол роботи програми,  значення  періоду  функції  генерації  та  зробити  висновок  про придатність цього генератора для задач криптографії. </w:t>
      </w:r>
    </w:p>
    <w:p w:rsidR="00076579" w:rsidRDefault="00076579" w:rsidP="00D42B93">
      <w:pPr>
        <w:ind w:firstLine="567"/>
        <w:jc w:val="both"/>
      </w:pPr>
    </w:p>
    <w:p w:rsidR="00076579" w:rsidRDefault="00076579" w:rsidP="00076579">
      <w:pPr>
        <w:ind w:firstLine="567"/>
        <w:rPr>
          <w:rFonts w:asciiTheme="minorHAnsi" w:hAnsiTheme="minorHAnsi"/>
          <w:b/>
          <w:szCs w:val="28"/>
        </w:rPr>
      </w:pPr>
    </w:p>
    <w:p w:rsidR="00076579" w:rsidRDefault="00076579" w:rsidP="00076579">
      <w:pPr>
        <w:ind w:firstLine="567"/>
        <w:rPr>
          <w:rFonts w:asciiTheme="minorHAnsi" w:hAnsiTheme="minorHAnsi"/>
          <w:b/>
          <w:szCs w:val="28"/>
        </w:rPr>
      </w:pPr>
    </w:p>
    <w:p w:rsidR="00076579" w:rsidRDefault="00076579" w:rsidP="00076579">
      <w:pPr>
        <w:ind w:firstLine="567"/>
        <w:rPr>
          <w:rFonts w:asciiTheme="minorHAnsi" w:hAnsiTheme="minorHAnsi"/>
          <w:b/>
          <w:szCs w:val="28"/>
        </w:rPr>
      </w:pPr>
      <w:r>
        <w:rPr>
          <w:rFonts w:asciiTheme="minorHAnsi" w:hAnsiTheme="minorHAnsi"/>
          <w:b/>
          <w:szCs w:val="28"/>
        </w:rPr>
        <w:t>Варіант 3</w:t>
      </w:r>
      <w:r w:rsidRPr="005D1B9F">
        <w:rPr>
          <w:rFonts w:asciiTheme="minorHAnsi" w:hAnsiTheme="minorHAnsi"/>
          <w:b/>
          <w:szCs w:val="28"/>
        </w:rPr>
        <w:t>.</w:t>
      </w:r>
    </w:p>
    <w:p w:rsidR="00076579" w:rsidRDefault="00076579" w:rsidP="00076579">
      <w:pPr>
        <w:ind w:firstLine="567"/>
        <w:rPr>
          <w:rFonts w:asciiTheme="minorHAnsi" w:hAnsiTheme="minorHAnsi"/>
          <w:b/>
          <w:szCs w:val="28"/>
        </w:rPr>
      </w:pPr>
    </w:p>
    <w:p w:rsidR="00076579" w:rsidRPr="000672FE" w:rsidRDefault="00076579" w:rsidP="00076579">
      <w:pPr>
        <w:ind w:firstLine="567"/>
        <w:rPr>
          <w:rFonts w:asciiTheme="minorHAnsi" w:hAnsiTheme="minorHAnsi"/>
          <w:b/>
          <w:sz w:val="20"/>
        </w:rPr>
      </w:pPr>
    </w:p>
    <w:tbl>
      <w:tblPr>
        <w:tblStyle w:val="af1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268"/>
        <w:gridCol w:w="1842"/>
        <w:gridCol w:w="1821"/>
        <w:gridCol w:w="1689"/>
      </w:tblGrid>
      <w:tr w:rsidR="00076579" w:rsidTr="0083044F">
        <w:tc>
          <w:tcPr>
            <w:tcW w:w="1985" w:type="dxa"/>
          </w:tcPr>
          <w:p w:rsidR="00076579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№ Варіанту</w:t>
            </w:r>
          </w:p>
        </w:tc>
        <w:tc>
          <w:tcPr>
            <w:tcW w:w="2268" w:type="dxa"/>
          </w:tcPr>
          <w:p w:rsidR="00076579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Модуль порівняння,</w:t>
            </w:r>
          </w:p>
          <w:p w:rsidR="00076579" w:rsidRPr="003B3F65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  <w:lang w:val="en-US"/>
              </w:rPr>
              <w:t>m</w:t>
            </w:r>
          </w:p>
        </w:tc>
        <w:tc>
          <w:tcPr>
            <w:tcW w:w="1842" w:type="dxa"/>
          </w:tcPr>
          <w:p w:rsidR="00076579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Множник,</w:t>
            </w:r>
          </w:p>
          <w:p w:rsidR="00076579" w:rsidRPr="003B3F65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  <w:lang w:val="en-US"/>
              </w:rPr>
              <w:t>a</w:t>
            </w:r>
          </w:p>
        </w:tc>
        <w:tc>
          <w:tcPr>
            <w:tcW w:w="1821" w:type="dxa"/>
          </w:tcPr>
          <w:p w:rsidR="00076579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Приріст,</w:t>
            </w:r>
          </w:p>
          <w:p w:rsidR="00076579" w:rsidRPr="003B3F65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  <w:lang w:val="en-US"/>
              </w:rPr>
              <w:t>c</w:t>
            </w:r>
          </w:p>
        </w:tc>
        <w:tc>
          <w:tcPr>
            <w:tcW w:w="1689" w:type="dxa"/>
          </w:tcPr>
          <w:p w:rsidR="00076579" w:rsidRPr="003B3F65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 xml:space="preserve">Початкове значення, </w:t>
            </w:r>
            <w:r w:rsidRPr="009265AC">
              <w:rPr>
                <w:rFonts w:asciiTheme="minorHAnsi" w:hAnsiTheme="minorHAnsi"/>
                <w:position w:val="-14"/>
                <w:szCs w:val="28"/>
              </w:rPr>
              <w:object w:dxaOrig="460" w:dyaOrig="380">
                <v:shape id="_x0000_i1030" type="#_x0000_t75" style="width:23.25pt;height:18.75pt" o:ole="">
                  <v:imagedata r:id="rId23" o:title=""/>
                </v:shape>
                <o:OLEObject Type="Embed" ProgID="Equation.DSMT4" ShapeID="_x0000_i1030" DrawAspect="Content" ObjectID="_1485038994" r:id="rId24"/>
              </w:object>
            </w:r>
          </w:p>
        </w:tc>
      </w:tr>
      <w:tr w:rsidR="00076579" w:rsidTr="0083044F">
        <w:tc>
          <w:tcPr>
            <w:tcW w:w="1985" w:type="dxa"/>
          </w:tcPr>
          <w:p w:rsidR="00076579" w:rsidRPr="00076579" w:rsidRDefault="00076579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3</w:t>
            </w:r>
          </w:p>
        </w:tc>
        <w:tc>
          <w:tcPr>
            <w:tcW w:w="2268" w:type="dxa"/>
          </w:tcPr>
          <w:p w:rsidR="00076579" w:rsidRPr="007C7508" w:rsidRDefault="007C7508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</w:rPr>
              <w:t>2</w:t>
            </w:r>
            <w:r>
              <w:rPr>
                <w:rFonts w:asciiTheme="minorHAnsi" w:hAnsiTheme="minorHAnsi"/>
                <w:szCs w:val="28"/>
                <w:lang w:val="en-US"/>
              </w:rPr>
              <w:t>^12-1</w:t>
            </w:r>
          </w:p>
        </w:tc>
        <w:tc>
          <w:tcPr>
            <w:tcW w:w="1842" w:type="dxa"/>
          </w:tcPr>
          <w:p w:rsidR="00076579" w:rsidRPr="007C7508" w:rsidRDefault="007C7508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  <w:lang w:val="en-US"/>
              </w:rPr>
              <w:t>4^5</w:t>
            </w:r>
          </w:p>
        </w:tc>
        <w:tc>
          <w:tcPr>
            <w:tcW w:w="1821" w:type="dxa"/>
          </w:tcPr>
          <w:p w:rsidR="00076579" w:rsidRPr="009265AC" w:rsidRDefault="007C7508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  <w:lang w:val="en-US"/>
              </w:rPr>
              <w:t>2</w:t>
            </w:r>
          </w:p>
        </w:tc>
        <w:tc>
          <w:tcPr>
            <w:tcW w:w="1689" w:type="dxa"/>
          </w:tcPr>
          <w:p w:rsidR="00076579" w:rsidRPr="009265AC" w:rsidRDefault="007C7508" w:rsidP="0083044F">
            <w:pPr>
              <w:spacing w:line="264" w:lineRule="auto"/>
              <w:jc w:val="center"/>
              <w:rPr>
                <w:rFonts w:asciiTheme="minorHAnsi" w:hAnsiTheme="minorHAnsi"/>
                <w:szCs w:val="28"/>
                <w:lang w:val="en-US"/>
              </w:rPr>
            </w:pPr>
            <w:r>
              <w:rPr>
                <w:rFonts w:asciiTheme="minorHAnsi" w:hAnsiTheme="minorHAnsi"/>
                <w:szCs w:val="28"/>
                <w:lang w:val="en-US"/>
              </w:rPr>
              <w:t>8</w:t>
            </w:r>
          </w:p>
        </w:tc>
      </w:tr>
    </w:tbl>
    <w:p w:rsidR="00076579" w:rsidRPr="000672FE" w:rsidRDefault="00076579" w:rsidP="00076579">
      <w:pPr>
        <w:spacing w:line="264" w:lineRule="auto"/>
        <w:ind w:left="1281"/>
        <w:jc w:val="both"/>
        <w:rPr>
          <w:rFonts w:asciiTheme="minorHAnsi" w:hAnsiTheme="minorHAnsi"/>
          <w:szCs w:val="28"/>
        </w:rPr>
      </w:pPr>
    </w:p>
    <w:p w:rsidR="004557D4" w:rsidRPr="004557D4" w:rsidRDefault="004557D4" w:rsidP="004557D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Текст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F30BA5" w:rsidRDefault="00F30BA5" w:rsidP="00FE2ED4">
      <w:pPr>
        <w:jc w:val="center"/>
        <w:rPr>
          <w:b/>
          <w:sz w:val="28"/>
          <w:szCs w:val="28"/>
        </w:rPr>
      </w:pP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RandGen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(4, 5);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2;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m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(2, 12) - 1;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8;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getRand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()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  <w:t xml:space="preserve">   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*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 %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m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eastAsia="uk-UA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uk-UA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eastAsia="uk-UA"/>
        </w:rPr>
        <w:t>x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  <w:t>}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Count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: "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sc.hasNextInt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()) { 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Якщо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користувач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ввів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не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ціле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число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виводимо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відповідне</w:t>
      </w:r>
      <w:r>
        <w:rPr>
          <w:rFonts w:ascii="Courier New" w:hAnsi="Courier New" w:cs="Courier New"/>
          <w:color w:val="3F7F5F"/>
          <w:sz w:val="20"/>
          <w:szCs w:val="20"/>
          <w:lang w:eastAsia="uk-UA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eastAsia="uk-UA"/>
        </w:rPr>
        <w:t>повідомлення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It's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not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integer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value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!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Program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terminate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..."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&gt;();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i = 0; i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; i++)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>getRand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());   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(i));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  <w:t xml:space="preserve">}   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eastAsia="uk-UA"/>
        </w:rPr>
        <w:t>saveToTextFile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"d:\\Numbers.txt"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  <w:t>}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ab/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saveToTextFile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try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Long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l: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l.toString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());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out.close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}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}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catch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 {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throw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eastAsia="uk-UA"/>
        </w:rPr>
        <w:t>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RuntimeException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Error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saving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file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!"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}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eastAsia="uk-U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\nSaved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>to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eastAsia="uk-UA"/>
        </w:rPr>
        <w:t xml:space="preserve"> file:\n"</w:t>
      </w: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);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}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lastRenderedPageBreak/>
        <w:t xml:space="preserve">  </w:t>
      </w:r>
    </w:p>
    <w:p w:rsidR="004557D4" w:rsidRDefault="004557D4" w:rsidP="004557D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eastAsia="uk-UA"/>
        </w:rPr>
        <w:t>}</w:t>
      </w:r>
    </w:p>
    <w:p w:rsidR="00F30BA5" w:rsidRDefault="00F30BA5" w:rsidP="004557D4">
      <w:pPr>
        <w:jc w:val="both"/>
        <w:rPr>
          <w:b/>
          <w:sz w:val="28"/>
          <w:szCs w:val="28"/>
        </w:rPr>
      </w:pPr>
    </w:p>
    <w:p w:rsidR="004557D4" w:rsidRPr="000672FE" w:rsidRDefault="004557D4" w:rsidP="004557D4">
      <w:pPr>
        <w:spacing w:line="264" w:lineRule="auto"/>
        <w:ind w:left="1281"/>
        <w:jc w:val="both"/>
        <w:rPr>
          <w:rFonts w:asciiTheme="minorHAnsi" w:hAnsiTheme="minorHAnsi"/>
          <w:szCs w:val="28"/>
        </w:rPr>
      </w:pPr>
    </w:p>
    <w:p w:rsidR="004557D4" w:rsidRPr="004557D4" w:rsidRDefault="00236863" w:rsidP="004557D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</w:t>
      </w:r>
      <w:r w:rsidR="00B27F05">
        <w:rPr>
          <w:b/>
          <w:sz w:val="28"/>
          <w:szCs w:val="28"/>
          <w:lang w:val="ru-RU"/>
        </w:rPr>
        <w:t xml:space="preserve">зультат </w:t>
      </w:r>
      <w:proofErr w:type="spellStart"/>
      <w:r w:rsidR="00B27F05">
        <w:rPr>
          <w:b/>
          <w:sz w:val="28"/>
          <w:szCs w:val="28"/>
          <w:lang w:val="ru-RU"/>
        </w:rPr>
        <w:t>виконання</w:t>
      </w:r>
      <w:proofErr w:type="spellEnd"/>
      <w:r w:rsidR="00B27F05">
        <w:rPr>
          <w:b/>
          <w:sz w:val="28"/>
          <w:szCs w:val="28"/>
          <w:lang w:val="ru-RU"/>
        </w:rPr>
        <w:t xml:space="preserve"> </w:t>
      </w:r>
      <w:proofErr w:type="spellStart"/>
      <w:r w:rsidR="00B27F05">
        <w:rPr>
          <w:b/>
          <w:sz w:val="28"/>
          <w:szCs w:val="28"/>
          <w:lang w:val="ru-RU"/>
        </w:rPr>
        <w:t>програми</w:t>
      </w:r>
      <w:proofErr w:type="spellEnd"/>
    </w:p>
    <w:p w:rsidR="009427A7" w:rsidRDefault="004557D4" w:rsidP="004557D4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</w:p>
    <w:p w:rsidR="004557D4" w:rsidRPr="009427A7" w:rsidRDefault="004557D4" w:rsidP="009427A7">
      <w:pPr>
        <w:ind w:firstLine="708"/>
        <w:jc w:val="both"/>
        <w:rPr>
          <w:lang w:val="ru-RU"/>
        </w:rPr>
      </w:pPr>
      <w:proofErr w:type="spellStart"/>
      <w:r w:rsidRPr="004557D4">
        <w:rPr>
          <w:lang w:val="ru-RU"/>
        </w:rPr>
        <w:t>Запустимо</w:t>
      </w:r>
      <w:proofErr w:type="spellEnd"/>
      <w:r w:rsidRPr="004557D4">
        <w:rPr>
          <w:lang w:val="ru-RU"/>
        </w:rPr>
        <w:t xml:space="preserve"> </w:t>
      </w:r>
      <w:proofErr w:type="spellStart"/>
      <w:r w:rsidRPr="004557D4">
        <w:rPr>
          <w:lang w:val="ru-RU"/>
        </w:rPr>
        <w:t>програму</w:t>
      </w:r>
      <w:proofErr w:type="spellEnd"/>
      <w:r w:rsidRPr="004557D4">
        <w:rPr>
          <w:lang w:val="ru-RU"/>
        </w:rPr>
        <w:t xml:space="preserve"> на </w:t>
      </w:r>
      <w:proofErr w:type="spellStart"/>
      <w:r w:rsidRPr="004557D4">
        <w:rPr>
          <w:lang w:val="ru-RU"/>
        </w:rPr>
        <w:t>виконання</w:t>
      </w:r>
      <w:proofErr w:type="spellEnd"/>
      <w:r>
        <w:rPr>
          <w:lang w:val="ru-RU"/>
        </w:rPr>
        <w:t xml:space="preserve"> (рис. 1)</w:t>
      </w:r>
      <w:r w:rsidRPr="004557D4">
        <w:rPr>
          <w:lang w:val="ru-RU"/>
        </w:rPr>
        <w:t>:</w:t>
      </w:r>
    </w:p>
    <w:p w:rsidR="009427A7" w:rsidRPr="009427A7" w:rsidRDefault="009427A7" w:rsidP="004557D4">
      <w:pPr>
        <w:jc w:val="both"/>
        <w:rPr>
          <w:lang w:val="ru-RU"/>
        </w:rPr>
      </w:pPr>
    </w:p>
    <w:p w:rsidR="004557D4" w:rsidRPr="009427A7" w:rsidRDefault="009427A7" w:rsidP="00FE2ED4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</w:t>
      </w:r>
      <w:r>
        <w:rPr>
          <w:b/>
          <w:noProof/>
          <w:sz w:val="28"/>
          <w:szCs w:val="28"/>
          <w:lang w:eastAsia="uk-UA"/>
        </w:rPr>
        <w:drawing>
          <wp:inline distT="0" distB="0" distL="0" distR="0">
            <wp:extent cx="1600200" cy="1933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D4" w:rsidRPr="004557D4" w:rsidRDefault="004557D4" w:rsidP="00FE2ED4">
      <w:pPr>
        <w:jc w:val="center"/>
        <w:rPr>
          <w:b/>
          <w:sz w:val="28"/>
          <w:szCs w:val="28"/>
          <w:lang w:val="ru-RU"/>
        </w:rPr>
      </w:pPr>
    </w:p>
    <w:p w:rsidR="004557D4" w:rsidRPr="009427A7" w:rsidRDefault="009427A7" w:rsidP="00FE2ED4">
      <w:pPr>
        <w:jc w:val="center"/>
        <w:rPr>
          <w:lang w:val="ru-RU"/>
        </w:rPr>
      </w:pPr>
      <w:r w:rsidRPr="009427A7">
        <w:rPr>
          <w:lang w:val="ru-RU"/>
        </w:rPr>
        <w:t xml:space="preserve">Рис. </w:t>
      </w:r>
      <w:r>
        <w:rPr>
          <w:lang w:val="ru-RU"/>
        </w:rPr>
        <w:t xml:space="preserve">1. 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</w:p>
    <w:p w:rsidR="004557D4" w:rsidRPr="004557D4" w:rsidRDefault="005A767E" w:rsidP="005A767E">
      <w:pPr>
        <w:tabs>
          <w:tab w:val="left" w:pos="9195"/>
        </w:tabs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</w:p>
    <w:p w:rsidR="004557D4" w:rsidRDefault="009427A7" w:rsidP="009427A7">
      <w:pPr>
        <w:jc w:val="both"/>
        <w:rPr>
          <w:lang w:val="ru-RU"/>
        </w:rPr>
      </w:pPr>
      <w:r>
        <w:rPr>
          <w:b/>
          <w:sz w:val="28"/>
          <w:szCs w:val="28"/>
          <w:lang w:val="ru-RU"/>
        </w:rPr>
        <w:tab/>
      </w:r>
      <w:proofErr w:type="spellStart"/>
      <w:r>
        <w:rPr>
          <w:lang w:val="ru-RU"/>
        </w:rPr>
        <w:t>Текстовий</w:t>
      </w:r>
      <w:proofErr w:type="spellEnd"/>
      <w:r>
        <w:rPr>
          <w:lang w:val="ru-RU"/>
        </w:rPr>
        <w:t xml:space="preserve"> файл </w:t>
      </w:r>
      <w:proofErr w:type="spellStart"/>
      <w:r>
        <w:rPr>
          <w:lang w:val="ru-RU"/>
        </w:rPr>
        <w:t>зображено</w:t>
      </w:r>
      <w:proofErr w:type="spellEnd"/>
      <w:r>
        <w:rPr>
          <w:lang w:val="ru-RU"/>
        </w:rPr>
        <w:t xml:space="preserve"> на рис. 2:</w:t>
      </w:r>
    </w:p>
    <w:p w:rsidR="009427A7" w:rsidRDefault="009427A7" w:rsidP="009427A7">
      <w:pPr>
        <w:jc w:val="both"/>
        <w:rPr>
          <w:lang w:val="ru-RU"/>
        </w:rPr>
      </w:pPr>
    </w:p>
    <w:p w:rsidR="009427A7" w:rsidRDefault="009427A7" w:rsidP="009427A7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2828925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7A7" w:rsidRDefault="009427A7" w:rsidP="009427A7">
      <w:pPr>
        <w:jc w:val="center"/>
        <w:rPr>
          <w:lang w:val="ru-RU"/>
        </w:rPr>
      </w:pPr>
      <w:r w:rsidRPr="009427A7">
        <w:rPr>
          <w:lang w:val="ru-RU"/>
        </w:rPr>
        <w:t xml:space="preserve">Рис. </w:t>
      </w:r>
      <w:r>
        <w:rPr>
          <w:lang w:val="ru-RU"/>
        </w:rPr>
        <w:t>2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Текстовий</w:t>
      </w:r>
      <w:proofErr w:type="spellEnd"/>
      <w:r>
        <w:rPr>
          <w:lang w:val="ru-RU"/>
        </w:rPr>
        <w:t xml:space="preserve"> файл</w:t>
      </w:r>
    </w:p>
    <w:p w:rsidR="009427A7" w:rsidRPr="009427A7" w:rsidRDefault="009427A7" w:rsidP="009427A7">
      <w:pPr>
        <w:jc w:val="both"/>
        <w:rPr>
          <w:lang w:val="ru-RU"/>
        </w:rPr>
      </w:pPr>
    </w:p>
    <w:p w:rsidR="004557D4" w:rsidRPr="004557D4" w:rsidRDefault="004557D4" w:rsidP="00FE2ED4">
      <w:pPr>
        <w:jc w:val="center"/>
        <w:rPr>
          <w:b/>
          <w:sz w:val="28"/>
          <w:szCs w:val="28"/>
          <w:lang w:val="ru-RU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  <w:b/>
          <w:color w:val="000000"/>
          <w:spacing w:val="3"/>
          <w:sz w:val="28"/>
          <w:szCs w:val="28"/>
        </w:rPr>
      </w:pPr>
    </w:p>
    <w:p w:rsidR="009427A7" w:rsidRPr="009427A7" w:rsidRDefault="009427A7" w:rsidP="009427A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3"/>
          <w:sz w:val="28"/>
          <w:szCs w:val="28"/>
        </w:rPr>
      </w:pPr>
      <w:r w:rsidRPr="009427A7">
        <w:rPr>
          <w:b/>
          <w:color w:val="000000"/>
          <w:spacing w:val="3"/>
          <w:sz w:val="28"/>
          <w:szCs w:val="28"/>
        </w:rPr>
        <w:t>Висновок</w:t>
      </w:r>
      <w:r w:rsidRPr="009427A7">
        <w:rPr>
          <w:b/>
          <w:color w:val="000000"/>
          <w:spacing w:val="3"/>
          <w:sz w:val="28"/>
          <w:szCs w:val="28"/>
        </w:rPr>
        <w:tab/>
      </w:r>
    </w:p>
    <w:p w:rsidR="009427A7" w:rsidRPr="009427A7" w:rsidRDefault="009427A7" w:rsidP="007A4AC3">
      <w:pPr>
        <w:widowControl w:val="0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pacing w:val="3"/>
        </w:rPr>
      </w:pPr>
      <w:r w:rsidRPr="009427A7">
        <w:rPr>
          <w:color w:val="000000"/>
          <w:spacing w:val="3"/>
        </w:rPr>
        <w:t xml:space="preserve">Виконавши дану лабораторну роботу я ознайомився </w:t>
      </w:r>
      <w:r w:rsidRPr="009427A7">
        <w:rPr>
          <w:bCs/>
          <w:szCs w:val="28"/>
        </w:rPr>
        <w:t>з джерелами та застосуванням випадкових чисел,  алгоритмами генерування  псевдовипадкових  чисел  та  навчитись створювати програмні генератори псевдовипадкових чисел для використання в</w:t>
      </w:r>
      <w:r w:rsidR="007A4AC3" w:rsidRPr="00236863">
        <w:rPr>
          <w:bCs/>
          <w:szCs w:val="28"/>
          <w:lang w:val="ru-RU"/>
        </w:rPr>
        <w:t xml:space="preserve"> </w:t>
      </w:r>
      <w:r w:rsidRPr="009427A7">
        <w:rPr>
          <w:bCs/>
          <w:szCs w:val="28"/>
        </w:rPr>
        <w:t>системах захисту інформації.</w:t>
      </w:r>
    </w:p>
    <w:p w:rsidR="00FE2ED4" w:rsidRPr="009427A7" w:rsidRDefault="00FE2ED4" w:rsidP="009427A7">
      <w:pPr>
        <w:jc w:val="center"/>
      </w:pPr>
    </w:p>
    <w:sectPr w:rsidR="00FE2ED4" w:rsidRPr="009427A7">
      <w:footerReference w:type="default" r:id="rId27"/>
      <w:footnotePr>
        <w:pos w:val="beneathText"/>
      </w:footnotePr>
      <w:pgSz w:w="11905" w:h="16837"/>
      <w:pgMar w:top="680" w:right="567" w:bottom="851" w:left="85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86" w:rsidRDefault="00A24E86">
      <w:r>
        <w:separator/>
      </w:r>
    </w:p>
  </w:endnote>
  <w:endnote w:type="continuationSeparator" w:id="0">
    <w:p w:rsidR="00A24E86" w:rsidRDefault="00A24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7043991"/>
      <w:docPartObj>
        <w:docPartGallery w:val="Page Numbers (Bottom of Page)"/>
        <w:docPartUnique/>
      </w:docPartObj>
    </w:sdtPr>
    <w:sdtContent>
      <w:p w:rsidR="005A767E" w:rsidRDefault="005A76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A767E">
          <w:rPr>
            <w:noProof/>
            <w:lang w:val="ru-RU"/>
          </w:rPr>
          <w:t>2</w:t>
        </w:r>
        <w:r>
          <w:fldChar w:fldCharType="end"/>
        </w:r>
      </w:p>
    </w:sdtContent>
  </w:sdt>
  <w:p w:rsidR="00524433" w:rsidRDefault="0052443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86" w:rsidRDefault="00A24E86">
      <w:r>
        <w:separator/>
      </w:r>
    </w:p>
  </w:footnote>
  <w:footnote w:type="continuationSeparator" w:id="0">
    <w:p w:rsidR="00A24E86" w:rsidRDefault="00A24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sz w:val="24"/>
        <w:szCs w:val="24"/>
      </w:rPr>
    </w:lvl>
  </w:abstractNum>
  <w:abstractNum w:abstractNumId="3">
    <w:nsid w:val="082A64D8"/>
    <w:multiLevelType w:val="hybridMultilevel"/>
    <w:tmpl w:val="A0D6A1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279675E"/>
    <w:multiLevelType w:val="hybridMultilevel"/>
    <w:tmpl w:val="2BBE8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72F8D"/>
    <w:multiLevelType w:val="hybridMultilevel"/>
    <w:tmpl w:val="1E5E7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A369A8"/>
    <w:multiLevelType w:val="hybridMultilevel"/>
    <w:tmpl w:val="FFA064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0F53026"/>
    <w:multiLevelType w:val="hybridMultilevel"/>
    <w:tmpl w:val="D8A6E9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66E393F"/>
    <w:multiLevelType w:val="hybridMultilevel"/>
    <w:tmpl w:val="4FD633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75648B9"/>
    <w:multiLevelType w:val="hybridMultilevel"/>
    <w:tmpl w:val="8F38B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064CC"/>
    <w:multiLevelType w:val="hybridMultilevel"/>
    <w:tmpl w:val="3A726F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A628FE"/>
    <w:multiLevelType w:val="hybridMultilevel"/>
    <w:tmpl w:val="9ED4C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D5DBD"/>
    <w:multiLevelType w:val="hybridMultilevel"/>
    <w:tmpl w:val="85048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5E94D10"/>
    <w:multiLevelType w:val="hybridMultilevel"/>
    <w:tmpl w:val="C97AC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B3B697E"/>
    <w:multiLevelType w:val="hybridMultilevel"/>
    <w:tmpl w:val="1D301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13"/>
  </w:num>
  <w:num w:numId="9">
    <w:abstractNumId w:val="6"/>
  </w:num>
  <w:num w:numId="10">
    <w:abstractNumId w:val="5"/>
  </w:num>
  <w:num w:numId="11">
    <w:abstractNumId w:val="12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777"/>
    <w:rsid w:val="0000353E"/>
    <w:rsid w:val="0005074E"/>
    <w:rsid w:val="00076579"/>
    <w:rsid w:val="000E473A"/>
    <w:rsid w:val="000E7843"/>
    <w:rsid w:val="00105227"/>
    <w:rsid w:val="00105DBF"/>
    <w:rsid w:val="00236863"/>
    <w:rsid w:val="00245497"/>
    <w:rsid w:val="00251EE0"/>
    <w:rsid w:val="00273624"/>
    <w:rsid w:val="002A649E"/>
    <w:rsid w:val="00305161"/>
    <w:rsid w:val="003608E3"/>
    <w:rsid w:val="003D1F5D"/>
    <w:rsid w:val="004557D4"/>
    <w:rsid w:val="004A6504"/>
    <w:rsid w:val="004D3F0D"/>
    <w:rsid w:val="00524433"/>
    <w:rsid w:val="005320A7"/>
    <w:rsid w:val="00544DFB"/>
    <w:rsid w:val="0056643A"/>
    <w:rsid w:val="0057510D"/>
    <w:rsid w:val="00594287"/>
    <w:rsid w:val="005A767E"/>
    <w:rsid w:val="005B0918"/>
    <w:rsid w:val="005C6F2E"/>
    <w:rsid w:val="005F60C5"/>
    <w:rsid w:val="00652CA4"/>
    <w:rsid w:val="007905E7"/>
    <w:rsid w:val="007A4AC3"/>
    <w:rsid w:val="007C7508"/>
    <w:rsid w:val="0082228B"/>
    <w:rsid w:val="008E5242"/>
    <w:rsid w:val="00903FF9"/>
    <w:rsid w:val="00917CF0"/>
    <w:rsid w:val="009427A7"/>
    <w:rsid w:val="00A24E86"/>
    <w:rsid w:val="00AA40B4"/>
    <w:rsid w:val="00AD031D"/>
    <w:rsid w:val="00AE28C6"/>
    <w:rsid w:val="00B05F64"/>
    <w:rsid w:val="00B27F05"/>
    <w:rsid w:val="00BA77E8"/>
    <w:rsid w:val="00C46F18"/>
    <w:rsid w:val="00CC6AEA"/>
    <w:rsid w:val="00CD24AB"/>
    <w:rsid w:val="00D22286"/>
    <w:rsid w:val="00D37325"/>
    <w:rsid w:val="00D42B93"/>
    <w:rsid w:val="00DD4777"/>
    <w:rsid w:val="00E14AED"/>
    <w:rsid w:val="00F13409"/>
    <w:rsid w:val="00F30BA5"/>
    <w:rsid w:val="00FC3939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ru-RU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autoSpaceDE w:val="0"/>
      <w:jc w:val="center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b/>
      <w:sz w:val="24"/>
      <w:szCs w:val="24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  <w:semiHidden/>
  </w:style>
  <w:style w:type="character" w:customStyle="1" w:styleId="11">
    <w:name w:val="Заголовок 1 Знак"/>
    <w:rPr>
      <w:rFonts w:ascii="Arial" w:hAnsi="Arial" w:cs="Arial"/>
      <w:b/>
      <w:bCs/>
      <w:kern w:val="1"/>
      <w:sz w:val="32"/>
      <w:szCs w:val="32"/>
    </w:rPr>
  </w:style>
  <w:style w:type="character" w:customStyle="1" w:styleId="40">
    <w:name w:val="Заголовок 4 Знак"/>
    <w:rPr>
      <w:sz w:val="24"/>
      <w:szCs w:val="24"/>
      <w:lang w:val="uk-UA"/>
    </w:rPr>
  </w:style>
  <w:style w:type="character" w:customStyle="1" w:styleId="a4">
    <w:name w:val="Нижний колонтитул Знак"/>
    <w:uiPriority w:val="99"/>
    <w:rPr>
      <w:sz w:val="24"/>
      <w:szCs w:val="24"/>
      <w:lang w:val="uk-UA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a6"/>
  </w:style>
  <w:style w:type="paragraph" w:styleId="aa">
    <w:name w:val="header"/>
    <w:basedOn w:val="a"/>
    <w:link w:val="ab"/>
    <w:uiPriority w:val="99"/>
    <w:unhideWhenUsed/>
    <w:rsid w:val="00DD47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DD4777"/>
    <w:rPr>
      <w:sz w:val="24"/>
      <w:szCs w:val="24"/>
      <w:lang w:val="uk-UA" w:eastAsia="ar-SA"/>
    </w:rPr>
  </w:style>
  <w:style w:type="character" w:styleId="ac">
    <w:name w:val="Hyperlink"/>
    <w:uiPriority w:val="99"/>
    <w:unhideWhenUsed/>
    <w:rsid w:val="00DD4777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A650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A6504"/>
    <w:rPr>
      <w:rFonts w:ascii="Tahoma" w:hAnsi="Tahoma" w:cs="Tahoma"/>
      <w:sz w:val="16"/>
      <w:szCs w:val="16"/>
      <w:lang w:eastAsia="ar-SA"/>
    </w:rPr>
  </w:style>
  <w:style w:type="paragraph" w:styleId="af">
    <w:name w:val="Normal (Web)"/>
    <w:basedOn w:val="a"/>
    <w:uiPriority w:val="99"/>
    <w:unhideWhenUsed/>
    <w:rsid w:val="00D22286"/>
    <w:pPr>
      <w:suppressAutoHyphens w:val="0"/>
      <w:spacing w:before="100" w:beforeAutospacing="1" w:after="100" w:afterAutospacing="1"/>
    </w:pPr>
    <w:rPr>
      <w:rFonts w:eastAsiaTheme="minorEastAsia"/>
      <w:lang w:val="ru-RU" w:eastAsia="ru-RU"/>
    </w:rPr>
  </w:style>
  <w:style w:type="paragraph" w:styleId="af0">
    <w:name w:val="List Paragraph"/>
    <w:basedOn w:val="a"/>
    <w:qFormat/>
    <w:rsid w:val="00594287"/>
    <w:pPr>
      <w:spacing w:after="200" w:line="276" w:lineRule="auto"/>
    </w:pPr>
    <w:rPr>
      <w:rFonts w:ascii="Calibri" w:eastAsia="Lucida Sans Unicode" w:hAnsi="Calibri" w:cs="Calibri"/>
      <w:sz w:val="22"/>
      <w:szCs w:val="22"/>
      <w:lang w:val="en-US" w:eastAsia="en-US"/>
    </w:rPr>
  </w:style>
  <w:style w:type="table" w:styleId="af1">
    <w:name w:val="Table Grid"/>
    <w:basedOn w:val="a1"/>
    <w:uiPriority w:val="59"/>
    <w:rsid w:val="00C46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wmf"/><Relationship Id="rId18" Type="http://schemas.openxmlformats.org/officeDocument/2006/relationships/oleObject" Target="embeddings/oleObject3.bin"/><Relationship Id="rId26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yperlink" Target="http://uk.wikipedia.org/wiki/%D0%97%D0%B0%D0%BA%D0%BE%D0%BD_%D1%80%D0%BE%D0%B7%D0%BF%D0%BE%D0%B4%D1%96%D0%BB%D1%83" TargetMode="External"/><Relationship Id="rId17" Type="http://schemas.openxmlformats.org/officeDocument/2006/relationships/image" Target="media/image4.wmf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uk.wikipedia.org/wiki/%D0%9F%D1%81%D0%B5%D0%B2%D0%B4%D0%BE%D0%B2%D0%B8%D0%BF%D0%B0%D0%B4%D0%BA%D0%BE%D0%B2%D1%96_%D1%87%D0%B8%D1%81%D0%BB%D0%B0" TargetMode="External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hyperlink" Target="http://uk.wikipedia.org/wiki/%D0%92%D0%B8%D0%BF%D0%B0%D0%B4%D0%BA%D0%BE%D0%B2%D0%B0_%D0%B2%D0%B5%D0%BB%D0%B8%D1%87%D0%B8%D0%BD%D0%B0" TargetMode="Externa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0%BB%D0%B3%D0%BE%D1%80%D0%B8%D1%82%D0%BC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3950</Words>
  <Characters>2253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6191</CharactersWithSpaces>
  <SharedDoc>false</SharedDoc>
  <HLinks>
    <vt:vector size="6" baseType="variant">
      <vt:variant>
        <vt:i4>4718657</vt:i4>
      </vt:variant>
      <vt:variant>
        <vt:i4>0</vt:i4>
      </vt:variant>
      <vt:variant>
        <vt:i4>0</vt:i4>
      </vt:variant>
      <vt:variant>
        <vt:i4>5</vt:i4>
      </vt:variant>
      <vt:variant>
        <vt:lpwstr>http://antibotan.com/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Slavik</dc:creator>
  <cp:lastModifiedBy>Taras</cp:lastModifiedBy>
  <cp:revision>46</cp:revision>
  <cp:lastPrinted>2014-05-29T17:02:00Z</cp:lastPrinted>
  <dcterms:created xsi:type="dcterms:W3CDTF">2014-05-29T16:54:00Z</dcterms:created>
  <dcterms:modified xsi:type="dcterms:W3CDTF">2015-02-10T00:03:00Z</dcterms:modified>
</cp:coreProperties>
</file>