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项全绿（build/r132_gates.txt），105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自启这一条不再挂空；串口文本还没留档，留档件补上即升级为可复跑凭据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条串口命令回归，把位流固化进 QSPI 验证断电自启，最后用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"依据"那一列每一件都在随包的路径里读得到，改前改后是同一次构建的两张报告。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jc w:val="center"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采纳；build/r75_gates.txt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绝对值；build/r86_gates_final.txt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采纳上板；build/r88_gates_partial.txt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否决；build/evidence/r89exp_timing_summary.rpt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build/r132_gates.txt、build/timing_summary.rpt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被否决的行留着不删，是因为"试过、量过、判不值得"这条信息本身要能看见：否决的判据同样是同一条锥自己动没动，而不是数字好不好看。每一批两侧的原始件都是成对留着的——改前与改后各一份 build/evidence/ 下的报告，加上那一批的门禁输出；哪一侧缺证据，就在同一行标成未量化，不拿相邻批次顶替。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