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81043D" w14:textId="77777777" w:rsidR="0029680E" w:rsidRDefault="00000000">
      <w:pPr>
        <w:spacing w:before="480" w:after="80" w:line="360" w:lineRule="auto"/>
        <w:jc w:val="center"/>
        <w:rPr>
          <w:rFonts w:hint="eastAsia"/>
        </w:rPr>
      </w:pPr>
      <w:r>
        <w:rPr>
          <w:rFonts w:ascii="Times New Roman" w:eastAsia="黑体" w:hAnsi="Times New Roman"/>
          <w:b/>
          <w:color w:val="1F3A5F"/>
          <w:sz w:val="36"/>
        </w:rPr>
        <w:t>多源视频同帧对照处理系统</w:t>
      </w:r>
    </w:p>
    <w:p w14:paraId="4B8C547A" w14:textId="77777777" w:rsidR="0029680E" w:rsidRDefault="00000000">
      <w:pPr>
        <w:spacing w:after="360" w:line="360" w:lineRule="auto"/>
        <w:jc w:val="center"/>
        <w:rPr>
          <w:rFonts w:hint="eastAsia"/>
        </w:rPr>
      </w:pPr>
      <w:r>
        <w:rPr>
          <w:rFonts w:ascii="Times New Roman" w:eastAsia="宋体" w:hAnsi="Times New Roman"/>
          <w:color w:val="595959"/>
          <w:sz w:val="24"/>
        </w:rPr>
        <w:t>基于</w:t>
      </w:r>
      <w:r>
        <w:rPr>
          <w:rFonts w:ascii="Times New Roman" w:eastAsia="宋体" w:hAnsi="Times New Roman"/>
          <w:color w:val="595959"/>
          <w:sz w:val="24"/>
        </w:rPr>
        <w:t xml:space="preserve"> Zynq-7020 </w:t>
      </w:r>
      <w:r>
        <w:rPr>
          <w:rFonts w:ascii="Times New Roman" w:eastAsia="宋体" w:hAnsi="Times New Roman"/>
          <w:color w:val="595959"/>
          <w:sz w:val="24"/>
        </w:rPr>
        <w:t>的全硬件视频通路与可观测性设计</w:t>
      </w:r>
    </w:p>
    <w:p w14:paraId="6191AEA0" w14:textId="77777777" w:rsidR="0029680E" w:rsidRDefault="00000000">
      <w:pPr>
        <w:spacing w:before="80" w:after="80" w:line="360" w:lineRule="auto"/>
        <w:rPr>
          <w:rFonts w:hint="eastAsia"/>
        </w:rPr>
      </w:pPr>
      <w:r>
        <w:rPr>
          <w:rFonts w:ascii="Times New Roman" w:eastAsia="黑体" w:hAnsi="Times New Roman"/>
          <w:b/>
          <w:color w:val="1F3A5F"/>
          <w:sz w:val="26"/>
        </w:rPr>
        <w:t>摘要</w:t>
      </w:r>
    </w:p>
    <w:p w14:paraId="2CE515F4" w14:textId="77777777" w:rsidR="0029680E" w:rsidRDefault="00000000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本作品在</w:t>
      </w:r>
      <w:r>
        <w:rPr>
          <w:rFonts w:ascii="Times New Roman" w:eastAsia="宋体" w:hAnsi="Times New Roman"/>
          <w:sz w:val="24"/>
        </w:rPr>
        <w:t xml:space="preserve"> Zynq-7020 </w:t>
      </w:r>
      <w:r>
        <w:rPr>
          <w:rFonts w:ascii="Times New Roman" w:eastAsia="宋体" w:hAnsi="Times New Roman"/>
          <w:sz w:val="24"/>
        </w:rPr>
        <w:t>上实现一条从千兆网口到</w:t>
      </w:r>
      <w:r>
        <w:rPr>
          <w:rFonts w:ascii="Times New Roman" w:eastAsia="宋体" w:hAnsi="Times New Roman"/>
          <w:sz w:val="24"/>
        </w:rPr>
        <w:t xml:space="preserve"> HDMI </w:t>
      </w:r>
      <w:r>
        <w:rPr>
          <w:rFonts w:ascii="Times New Roman" w:eastAsia="宋体" w:hAnsi="Times New Roman"/>
          <w:sz w:val="24"/>
        </w:rPr>
        <w:t>的全硬件视频通路。上位机把</w:t>
      </w:r>
      <w:r>
        <w:rPr>
          <w:rFonts w:ascii="Times New Roman" w:eastAsia="宋体" w:hAnsi="Times New Roman"/>
          <w:sz w:val="24"/>
        </w:rPr>
        <w:t xml:space="preserve"> 512×300</w:t>
      </w:r>
      <w:r>
        <w:rPr>
          <w:rFonts w:ascii="Times New Roman" w:eastAsia="宋体" w:hAnsi="Times New Roman"/>
          <w:sz w:val="24"/>
        </w:rPr>
        <w:t>、</w:t>
      </w:r>
      <w:r>
        <w:rPr>
          <w:rFonts w:ascii="Times New Roman" w:eastAsia="宋体" w:hAnsi="Times New Roman"/>
          <w:sz w:val="24"/>
        </w:rPr>
        <w:t xml:space="preserve">RGB565 </w:t>
      </w:r>
      <w:r>
        <w:rPr>
          <w:rFonts w:ascii="Times New Roman" w:eastAsia="宋体" w:hAnsi="Times New Roman"/>
          <w:sz w:val="24"/>
        </w:rPr>
        <w:t>的帧切成不超过</w:t>
      </w:r>
      <w:r>
        <w:rPr>
          <w:rFonts w:ascii="Times New Roman" w:eastAsia="宋体" w:hAnsi="Times New Roman"/>
          <w:sz w:val="24"/>
        </w:rPr>
        <w:t xml:space="preserve"> 1392 </w:t>
      </w:r>
      <w:r>
        <w:rPr>
          <w:rFonts w:ascii="Times New Roman" w:eastAsia="宋体" w:hAnsi="Times New Roman"/>
          <w:sz w:val="24"/>
        </w:rPr>
        <w:t>字节的</w:t>
      </w:r>
      <w:r>
        <w:rPr>
          <w:rFonts w:ascii="Times New Roman" w:eastAsia="宋体" w:hAnsi="Times New Roman"/>
          <w:sz w:val="24"/>
        </w:rPr>
        <w:t xml:space="preserve"> UDP </w:t>
      </w:r>
      <w:r>
        <w:rPr>
          <w:rFonts w:ascii="Times New Roman" w:eastAsia="宋体" w:hAnsi="Times New Roman"/>
          <w:sz w:val="24"/>
        </w:rPr>
        <w:t>报文发到</w:t>
      </w:r>
      <w:r>
        <w:rPr>
          <w:rFonts w:ascii="Times New Roman" w:eastAsia="宋体" w:hAnsi="Times New Roman"/>
          <w:sz w:val="24"/>
        </w:rPr>
        <w:t xml:space="preserve"> 5001 </w:t>
      </w:r>
      <w:r>
        <w:rPr>
          <w:rFonts w:ascii="Times New Roman" w:eastAsia="宋体" w:hAnsi="Times New Roman"/>
          <w:sz w:val="24"/>
        </w:rPr>
        <w:t>端口；</w:t>
      </w:r>
      <w:r>
        <w:rPr>
          <w:rFonts w:ascii="Times New Roman" w:eastAsia="宋体" w:hAnsi="Times New Roman"/>
          <w:sz w:val="24"/>
        </w:rPr>
        <w:t xml:space="preserve">PL </w:t>
      </w:r>
      <w:r>
        <w:rPr>
          <w:rFonts w:ascii="Times New Roman" w:eastAsia="宋体" w:hAnsi="Times New Roman"/>
          <w:sz w:val="24"/>
        </w:rPr>
        <w:t>从</w:t>
      </w:r>
      <w:r>
        <w:rPr>
          <w:rFonts w:ascii="Times New Roman" w:eastAsia="宋体" w:hAnsi="Times New Roman"/>
          <w:sz w:val="24"/>
        </w:rPr>
        <w:t xml:space="preserve"> RGMII </w:t>
      </w:r>
      <w:r>
        <w:rPr>
          <w:rFonts w:ascii="Times New Roman" w:eastAsia="宋体" w:hAnsi="Times New Roman"/>
          <w:sz w:val="24"/>
        </w:rPr>
        <w:t>开始收包，经</w:t>
      </w:r>
      <w:r>
        <w:rPr>
          <w:rFonts w:ascii="Times New Roman" w:eastAsia="宋体" w:hAnsi="Times New Roman"/>
          <w:sz w:val="24"/>
        </w:rPr>
        <w:t xml:space="preserve"> MAC</w:t>
      </w:r>
      <w:r>
        <w:rPr>
          <w:rFonts w:ascii="Times New Roman" w:eastAsia="宋体" w:hAnsi="Times New Roman"/>
          <w:sz w:val="24"/>
        </w:rPr>
        <w:t>、</w:t>
      </w:r>
      <w:r>
        <w:rPr>
          <w:rFonts w:ascii="Times New Roman" w:eastAsia="宋体" w:hAnsi="Times New Roman"/>
          <w:sz w:val="24"/>
        </w:rPr>
        <w:t xml:space="preserve">UDP </w:t>
      </w:r>
      <w:r>
        <w:rPr>
          <w:rFonts w:ascii="Times New Roman" w:eastAsia="宋体" w:hAnsi="Times New Roman"/>
          <w:sz w:val="24"/>
        </w:rPr>
        <w:t>过滤、按帧内偏移重组，写入</w:t>
      </w:r>
      <w:r>
        <w:rPr>
          <w:rFonts w:ascii="Times New Roman" w:eastAsia="宋体" w:hAnsi="Times New Roman"/>
          <w:sz w:val="24"/>
        </w:rPr>
        <w:t xml:space="preserve"> DDR </w:t>
      </w:r>
      <w:r>
        <w:rPr>
          <w:rFonts w:ascii="Times New Roman" w:eastAsia="宋体" w:hAnsi="Times New Roman"/>
          <w:sz w:val="24"/>
        </w:rPr>
        <w:t>乒乓缓存；显示侧读回整帧，完成缩放、任意角度旋转、双线性插值和六级效果处理，再与</w:t>
      </w:r>
      <w:r>
        <w:rPr>
          <w:rFonts w:ascii="Times New Roman" w:eastAsia="宋体" w:hAnsi="Times New Roman"/>
          <w:sz w:val="24"/>
        </w:rPr>
        <w:t xml:space="preserve"> OSD </w:t>
      </w:r>
      <w:r>
        <w:rPr>
          <w:rFonts w:ascii="Times New Roman" w:eastAsia="宋体" w:hAnsi="Times New Roman"/>
          <w:sz w:val="24"/>
        </w:rPr>
        <w:t>一起按</w:t>
      </w:r>
      <w:r>
        <w:rPr>
          <w:rFonts w:ascii="Times New Roman" w:eastAsia="宋体" w:hAnsi="Times New Roman"/>
          <w:sz w:val="24"/>
        </w:rPr>
        <w:t xml:space="preserve"> ×2 </w:t>
      </w:r>
      <w:r>
        <w:rPr>
          <w:rFonts w:ascii="Times New Roman" w:eastAsia="宋体" w:hAnsi="Times New Roman"/>
          <w:sz w:val="24"/>
        </w:rPr>
        <w:t>展开到</w:t>
      </w:r>
      <w:r>
        <w:rPr>
          <w:rFonts w:ascii="Times New Roman" w:eastAsia="宋体" w:hAnsi="Times New Roman"/>
          <w:sz w:val="24"/>
        </w:rPr>
        <w:t xml:space="preserve"> 1024×600</w:t>
      </w:r>
      <w:r>
        <w:rPr>
          <w:rFonts w:ascii="Times New Roman" w:eastAsia="宋体" w:hAnsi="Times New Roman"/>
          <w:sz w:val="24"/>
        </w:rPr>
        <w:t>、</w:t>
      </w:r>
      <w:r>
        <w:rPr>
          <w:rFonts w:ascii="Times New Roman" w:eastAsia="宋体" w:hAnsi="Times New Roman"/>
          <w:sz w:val="24"/>
        </w:rPr>
        <w:t>59.5 Hz HDMI</w:t>
      </w:r>
      <w:r>
        <w:rPr>
          <w:rFonts w:ascii="Times New Roman" w:eastAsia="宋体" w:hAnsi="Times New Roman"/>
          <w:sz w:val="24"/>
        </w:rPr>
        <w:t>。像素通路不经过</w:t>
      </w:r>
      <w:r>
        <w:rPr>
          <w:rFonts w:ascii="Times New Roman" w:eastAsia="宋体" w:hAnsi="Times New Roman"/>
          <w:sz w:val="24"/>
        </w:rPr>
        <w:t xml:space="preserve"> PS</w:t>
      </w:r>
      <w:r>
        <w:rPr>
          <w:rFonts w:ascii="Times New Roman" w:eastAsia="宋体" w:hAnsi="Times New Roman"/>
          <w:sz w:val="24"/>
        </w:rPr>
        <w:t>，</w:t>
      </w:r>
      <w:r>
        <w:rPr>
          <w:rFonts w:ascii="Times New Roman" w:eastAsia="宋体" w:hAnsi="Times New Roman"/>
          <w:sz w:val="24"/>
        </w:rPr>
        <w:t xml:space="preserve">PS </w:t>
      </w:r>
      <w:r>
        <w:rPr>
          <w:rFonts w:ascii="Times New Roman" w:eastAsia="宋体" w:hAnsi="Times New Roman"/>
          <w:sz w:val="24"/>
        </w:rPr>
        <w:t>只负责命令解析、状态回读和</w:t>
      </w:r>
      <w:r>
        <w:rPr>
          <w:rFonts w:ascii="Times New Roman" w:eastAsia="宋体" w:hAnsi="Times New Roman"/>
          <w:sz w:val="24"/>
        </w:rPr>
        <w:t xml:space="preserve"> SD </w:t>
      </w:r>
      <w:r>
        <w:rPr>
          <w:rFonts w:ascii="Times New Roman" w:eastAsia="宋体" w:hAnsi="Times New Roman"/>
          <w:sz w:val="24"/>
        </w:rPr>
        <w:t>回放。屏幕中央的竖缝左侧是原图，右侧是同一帧的处理图，两侧共用一套几何算子和固定</w:t>
      </w:r>
      <w:r>
        <w:rPr>
          <w:rFonts w:ascii="Times New Roman" w:eastAsia="宋体" w:hAnsi="Times New Roman"/>
          <w:sz w:val="24"/>
        </w:rPr>
        <w:t xml:space="preserve"> 15 </w:t>
      </w:r>
      <w:r>
        <w:rPr>
          <w:rFonts w:ascii="Times New Roman" w:eastAsia="宋体" w:hAnsi="Times New Roman"/>
          <w:sz w:val="24"/>
        </w:rPr>
        <w:t>拍效果链，因此可以逐像素比较算法前后的同一帧。作品还把</w:t>
      </w:r>
      <w:r>
        <w:rPr>
          <w:rFonts w:ascii="Times New Roman" w:eastAsia="宋体" w:hAnsi="Times New Roman"/>
          <w:sz w:val="24"/>
        </w:rPr>
        <w:t>“</w:t>
      </w:r>
      <w:r>
        <w:rPr>
          <w:rFonts w:ascii="Times New Roman" w:eastAsia="宋体" w:hAnsi="Times New Roman"/>
          <w:sz w:val="24"/>
        </w:rPr>
        <w:t>是否收满一帧、处理窗是否漏图、链路是否停流、效果链延迟是否变化</w:t>
      </w:r>
      <w:r>
        <w:rPr>
          <w:rFonts w:ascii="Times New Roman" w:eastAsia="宋体" w:hAnsi="Times New Roman"/>
          <w:sz w:val="24"/>
        </w:rPr>
        <w:t>”</w:t>
      </w:r>
      <w:r>
        <w:rPr>
          <w:rFonts w:ascii="Times New Roman" w:eastAsia="宋体" w:hAnsi="Times New Roman"/>
          <w:sz w:val="24"/>
        </w:rPr>
        <w:t>做成可读回的仪表：行覆盖位图、字节门、坏包门、</w:t>
      </w:r>
      <w:proofErr w:type="spellStart"/>
      <w:r>
        <w:rPr>
          <w:rFonts w:ascii="Times New Roman" w:eastAsia="宋体" w:hAnsi="Times New Roman"/>
          <w:sz w:val="24"/>
        </w:rPr>
        <w:t>pane_bad</w:t>
      </w:r>
      <w:proofErr w:type="spellEnd"/>
      <w:r>
        <w:rPr>
          <w:rFonts w:ascii="Times New Roman" w:eastAsia="宋体" w:hAnsi="Times New Roman"/>
          <w:sz w:val="24"/>
        </w:rPr>
        <w:t>、</w:t>
      </w:r>
      <w:r>
        <w:rPr>
          <w:rFonts w:ascii="Times New Roman" w:eastAsia="宋体" w:hAnsi="Times New Roman"/>
          <w:sz w:val="24"/>
        </w:rPr>
        <w:t xml:space="preserve">link </w:t>
      </w:r>
      <w:r>
        <w:rPr>
          <w:rFonts w:ascii="Times New Roman" w:eastAsia="宋体" w:hAnsi="Times New Roman"/>
          <w:sz w:val="24"/>
        </w:rPr>
        <w:t>帧间隔和故障注入都能被打红。板上实测</w:t>
      </w:r>
      <w:r>
        <w:rPr>
          <w:rFonts w:ascii="Times New Roman" w:eastAsia="宋体" w:hAnsi="Times New Roman"/>
          <w:sz w:val="24"/>
        </w:rPr>
        <w:t xml:space="preserve"> 8 </w:t>
      </w:r>
      <w:r>
        <w:rPr>
          <w:rFonts w:ascii="Times New Roman" w:eastAsia="宋体" w:hAnsi="Times New Roman"/>
          <w:sz w:val="24"/>
        </w:rPr>
        <w:t>秒收到</w:t>
      </w:r>
      <w:r>
        <w:rPr>
          <w:rFonts w:ascii="Times New Roman" w:eastAsia="宋体" w:hAnsi="Times New Roman"/>
          <w:sz w:val="24"/>
        </w:rPr>
        <w:t xml:space="preserve"> 241 </w:t>
      </w:r>
      <w:r>
        <w:rPr>
          <w:rFonts w:ascii="Times New Roman" w:eastAsia="宋体" w:hAnsi="Times New Roman"/>
          <w:sz w:val="24"/>
        </w:rPr>
        <w:t>帧、</w:t>
      </w:r>
      <w:r>
        <w:rPr>
          <w:rFonts w:ascii="Times New Roman" w:eastAsia="宋体" w:hAnsi="Times New Roman"/>
          <w:sz w:val="24"/>
        </w:rPr>
        <w:t>29.95 fps</w:t>
      </w:r>
      <w:r>
        <w:rPr>
          <w:rFonts w:ascii="Times New Roman" w:eastAsia="宋体" w:hAnsi="Times New Roman"/>
          <w:sz w:val="24"/>
        </w:rPr>
        <w:t>；三阶段自检为</w:t>
      </w:r>
      <w:r>
        <w:rPr>
          <w:rFonts w:ascii="Times New Roman" w:eastAsia="宋体" w:hAnsi="Times New Roman"/>
          <w:sz w:val="24"/>
        </w:rPr>
        <w:t xml:space="preserve"> 22.0 / 0 / 18.9 fps</w:t>
      </w:r>
      <w:r>
        <w:rPr>
          <w:rFonts w:ascii="Times New Roman" w:eastAsia="宋体" w:hAnsi="Times New Roman"/>
          <w:sz w:val="24"/>
        </w:rPr>
        <w:t>；</w:t>
      </w:r>
      <w:r>
        <w:rPr>
          <w:rFonts w:ascii="Times New Roman" w:eastAsia="宋体" w:hAnsi="Times New Roman"/>
          <w:sz w:val="24"/>
        </w:rPr>
        <w:t xml:space="preserve">QSPI </w:t>
      </w:r>
      <w:r>
        <w:rPr>
          <w:rFonts w:ascii="Times New Roman" w:eastAsia="宋体" w:hAnsi="Times New Roman"/>
          <w:sz w:val="24"/>
        </w:rPr>
        <w:t>冷启动、串口、网络、</w:t>
      </w:r>
      <w:r>
        <w:rPr>
          <w:rFonts w:ascii="Times New Roman" w:eastAsia="宋体" w:hAnsi="Times New Roman"/>
          <w:sz w:val="24"/>
        </w:rPr>
        <w:t xml:space="preserve">SD </w:t>
      </w:r>
      <w:r>
        <w:rPr>
          <w:rFonts w:ascii="Times New Roman" w:eastAsia="宋体" w:hAnsi="Times New Roman"/>
          <w:sz w:val="24"/>
        </w:rPr>
        <w:t>回放和长时运行均通过。最终实现</w:t>
      </w:r>
      <w:r>
        <w:rPr>
          <w:rFonts w:ascii="Times New Roman" w:eastAsia="宋体" w:hAnsi="Times New Roman"/>
          <w:sz w:val="24"/>
        </w:rPr>
        <w:t xml:space="preserve"> WNS 1.341 ns</w:t>
      </w:r>
      <w:r>
        <w:rPr>
          <w:rFonts w:ascii="Times New Roman" w:eastAsia="宋体" w:hAnsi="Times New Roman"/>
          <w:sz w:val="24"/>
        </w:rPr>
        <w:t>、</w:t>
      </w:r>
      <w:r>
        <w:rPr>
          <w:rFonts w:ascii="Times New Roman" w:eastAsia="宋体" w:hAnsi="Times New Roman"/>
          <w:sz w:val="24"/>
        </w:rPr>
        <w:t>WHS 0.025 ns</w:t>
      </w:r>
      <w:r>
        <w:rPr>
          <w:rFonts w:ascii="Times New Roman" w:eastAsia="宋体" w:hAnsi="Times New Roman"/>
          <w:sz w:val="24"/>
        </w:rPr>
        <w:t>，失败端点</w:t>
      </w:r>
      <w:r>
        <w:rPr>
          <w:rFonts w:ascii="Times New Roman" w:eastAsia="宋体" w:hAnsi="Times New Roman"/>
          <w:sz w:val="24"/>
        </w:rPr>
        <w:t xml:space="preserve"> 0</w:t>
      </w:r>
      <w:r>
        <w:rPr>
          <w:rFonts w:ascii="Times New Roman" w:eastAsia="宋体" w:hAnsi="Times New Roman"/>
          <w:sz w:val="24"/>
        </w:rPr>
        <w:t>，</w:t>
      </w:r>
      <w:r>
        <w:rPr>
          <w:rFonts w:ascii="Times New Roman" w:eastAsia="宋体" w:hAnsi="Times New Roman"/>
          <w:sz w:val="24"/>
        </w:rPr>
        <w:t>LUT 28.13%</w:t>
      </w:r>
      <w:r>
        <w:rPr>
          <w:rFonts w:ascii="Times New Roman" w:eastAsia="宋体" w:hAnsi="Times New Roman"/>
          <w:sz w:val="24"/>
        </w:rPr>
        <w:t>、</w:t>
      </w:r>
      <w:r>
        <w:rPr>
          <w:rFonts w:ascii="Times New Roman" w:eastAsia="宋体" w:hAnsi="Times New Roman"/>
          <w:sz w:val="24"/>
        </w:rPr>
        <w:t>BRAM 70.00%</w:t>
      </w:r>
      <w:r>
        <w:rPr>
          <w:rFonts w:ascii="Times New Roman" w:eastAsia="宋体" w:hAnsi="Times New Roman"/>
          <w:sz w:val="24"/>
        </w:rPr>
        <w:t>。</w:t>
      </w:r>
    </w:p>
    <w:p w14:paraId="6B8805B5" w14:textId="77777777" w:rsidR="0029680E" w:rsidRDefault="00000000">
      <w:pPr>
        <w:rPr>
          <w:rFonts w:hint="eastAsia"/>
        </w:rPr>
      </w:pPr>
      <w:r>
        <w:br w:type="page"/>
      </w:r>
    </w:p>
    <w:p w14:paraId="5C4FE950" w14:textId="77777777" w:rsidR="0029680E" w:rsidRDefault="00000000">
      <w:pPr>
        <w:keepNext/>
        <w:spacing w:after="160" w:line="360" w:lineRule="auto"/>
        <w:rPr>
          <w:rFonts w:hint="eastAsia"/>
        </w:rPr>
      </w:pPr>
      <w:r>
        <w:rPr>
          <w:rFonts w:ascii="Times New Roman" w:eastAsia="黑体" w:hAnsi="Times New Roman"/>
          <w:b/>
          <w:color w:val="1F3A5F"/>
          <w:sz w:val="30"/>
        </w:rPr>
        <w:lastRenderedPageBreak/>
        <w:t>第一部分</w:t>
      </w:r>
      <w:r>
        <w:rPr>
          <w:rFonts w:ascii="Times New Roman" w:eastAsia="黑体" w:hAnsi="Times New Roman"/>
          <w:b/>
          <w:color w:val="1F3A5F"/>
          <w:sz w:val="30"/>
        </w:rPr>
        <w:t xml:space="preserve">  </w:t>
      </w:r>
      <w:r>
        <w:rPr>
          <w:rFonts w:ascii="Times New Roman" w:eastAsia="黑体" w:hAnsi="Times New Roman"/>
          <w:b/>
          <w:color w:val="1F3A5F"/>
          <w:sz w:val="30"/>
        </w:rPr>
        <w:t>作品概述</w:t>
      </w:r>
    </w:p>
    <w:p w14:paraId="00B685F2" w14:textId="77777777" w:rsidR="0029680E" w:rsidRDefault="00000000">
      <w:pPr>
        <w:keepNext/>
        <w:spacing w:before="200" w:after="80" w:line="360" w:lineRule="auto"/>
        <w:rPr>
          <w:rFonts w:hint="eastAsia"/>
        </w:rPr>
      </w:pPr>
      <w:r>
        <w:rPr>
          <w:rFonts w:ascii="Times New Roman" w:eastAsia="黑体" w:hAnsi="Times New Roman"/>
          <w:b/>
          <w:color w:val="1F3A5F"/>
          <w:sz w:val="26"/>
        </w:rPr>
        <w:t>功能与特性</w:t>
      </w:r>
    </w:p>
    <w:p w14:paraId="753D4D42" w14:textId="77777777" w:rsidR="0029680E" w:rsidRDefault="00000000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本作品接收</w:t>
      </w:r>
      <w:r>
        <w:rPr>
          <w:rFonts w:ascii="Times New Roman" w:eastAsia="宋体" w:hAnsi="Times New Roman"/>
          <w:sz w:val="24"/>
        </w:rPr>
        <w:t xml:space="preserve"> PC </w:t>
      </w:r>
      <w:r>
        <w:rPr>
          <w:rFonts w:ascii="Times New Roman" w:eastAsia="宋体" w:hAnsi="Times New Roman"/>
          <w:sz w:val="24"/>
        </w:rPr>
        <w:t>通过千兆网口推送的</w:t>
      </w:r>
      <w:r>
        <w:rPr>
          <w:rFonts w:ascii="Times New Roman" w:eastAsia="宋体" w:hAnsi="Times New Roman"/>
          <w:sz w:val="24"/>
        </w:rPr>
        <w:t xml:space="preserve"> 512×300</w:t>
      </w:r>
      <w:r>
        <w:rPr>
          <w:rFonts w:ascii="Times New Roman" w:eastAsia="宋体" w:hAnsi="Times New Roman"/>
          <w:sz w:val="24"/>
        </w:rPr>
        <w:t>、</w:t>
      </w:r>
      <w:r>
        <w:rPr>
          <w:rFonts w:ascii="Times New Roman" w:eastAsia="宋体" w:hAnsi="Times New Roman"/>
          <w:sz w:val="24"/>
        </w:rPr>
        <w:t>30 fps</w:t>
      </w:r>
      <w:r>
        <w:rPr>
          <w:rFonts w:ascii="Times New Roman" w:eastAsia="宋体" w:hAnsi="Times New Roman"/>
          <w:sz w:val="24"/>
        </w:rPr>
        <w:t>、</w:t>
      </w:r>
      <w:r>
        <w:rPr>
          <w:rFonts w:ascii="Times New Roman" w:eastAsia="宋体" w:hAnsi="Times New Roman"/>
          <w:sz w:val="24"/>
        </w:rPr>
        <w:t xml:space="preserve">RGB565 </w:t>
      </w:r>
      <w:r>
        <w:rPr>
          <w:rFonts w:ascii="Times New Roman" w:eastAsia="宋体" w:hAnsi="Times New Roman"/>
          <w:sz w:val="24"/>
        </w:rPr>
        <w:t>视频，在</w:t>
      </w:r>
      <w:r>
        <w:rPr>
          <w:rFonts w:ascii="Times New Roman" w:eastAsia="宋体" w:hAnsi="Times New Roman"/>
          <w:sz w:val="24"/>
        </w:rPr>
        <w:t xml:space="preserve"> PL </w:t>
      </w:r>
      <w:r>
        <w:rPr>
          <w:rFonts w:ascii="Times New Roman" w:eastAsia="宋体" w:hAnsi="Times New Roman"/>
          <w:sz w:val="24"/>
        </w:rPr>
        <w:t>内完成</w:t>
      </w:r>
      <w:r>
        <w:rPr>
          <w:rFonts w:ascii="Times New Roman" w:eastAsia="宋体" w:hAnsi="Times New Roman"/>
          <w:sz w:val="24"/>
        </w:rPr>
        <w:t xml:space="preserve"> RGMII </w:t>
      </w:r>
      <w:r>
        <w:rPr>
          <w:rFonts w:ascii="Times New Roman" w:eastAsia="宋体" w:hAnsi="Times New Roman"/>
          <w:sz w:val="24"/>
        </w:rPr>
        <w:t>采样、</w:t>
      </w:r>
      <w:r>
        <w:rPr>
          <w:rFonts w:ascii="Times New Roman" w:eastAsia="宋体" w:hAnsi="Times New Roman"/>
          <w:sz w:val="24"/>
        </w:rPr>
        <w:t>MAC</w:t>
      </w:r>
      <w:r>
        <w:rPr>
          <w:rFonts w:ascii="Times New Roman" w:eastAsia="宋体" w:hAnsi="Times New Roman"/>
          <w:sz w:val="24"/>
        </w:rPr>
        <w:t>、</w:t>
      </w:r>
      <w:r>
        <w:rPr>
          <w:rFonts w:ascii="Times New Roman" w:eastAsia="宋体" w:hAnsi="Times New Roman"/>
          <w:sz w:val="24"/>
        </w:rPr>
        <w:t xml:space="preserve">UDP </w:t>
      </w:r>
      <w:r>
        <w:rPr>
          <w:rFonts w:ascii="Times New Roman" w:eastAsia="宋体" w:hAnsi="Times New Roman"/>
          <w:sz w:val="24"/>
        </w:rPr>
        <w:t>过滤、</w:t>
      </w:r>
      <w:proofErr w:type="gramStart"/>
      <w:r>
        <w:rPr>
          <w:rFonts w:ascii="Times New Roman" w:eastAsia="宋体" w:hAnsi="Times New Roman"/>
          <w:sz w:val="24"/>
        </w:rPr>
        <w:t>按帧内</w:t>
      </w:r>
      <w:proofErr w:type="gramEnd"/>
      <w:r>
        <w:rPr>
          <w:rFonts w:ascii="Times New Roman" w:eastAsia="宋体" w:hAnsi="Times New Roman"/>
          <w:sz w:val="24"/>
        </w:rPr>
        <w:t>偏移重组、</w:t>
      </w:r>
      <w:r>
        <w:rPr>
          <w:rFonts w:ascii="Times New Roman" w:eastAsia="宋体" w:hAnsi="Times New Roman"/>
          <w:sz w:val="24"/>
        </w:rPr>
        <w:t xml:space="preserve">DDR </w:t>
      </w:r>
      <w:r>
        <w:rPr>
          <w:rFonts w:ascii="Times New Roman" w:eastAsia="宋体" w:hAnsi="Times New Roman"/>
          <w:sz w:val="24"/>
        </w:rPr>
        <w:t>乒乓缓存、缩放、任意角度旋转、双线性插值、六级效果链、同帧</w:t>
      </w:r>
      <w:r>
        <w:rPr>
          <w:rFonts w:ascii="Times New Roman" w:eastAsia="宋体" w:hAnsi="Times New Roman"/>
          <w:sz w:val="24"/>
        </w:rPr>
        <w:t xml:space="preserve"> A/B </w:t>
      </w:r>
      <w:r>
        <w:rPr>
          <w:rFonts w:ascii="Times New Roman" w:eastAsia="宋体" w:hAnsi="Times New Roman"/>
          <w:sz w:val="24"/>
        </w:rPr>
        <w:t>竖缝、五行</w:t>
      </w:r>
      <w:r>
        <w:rPr>
          <w:rFonts w:ascii="Times New Roman" w:eastAsia="宋体" w:hAnsi="Times New Roman"/>
          <w:sz w:val="24"/>
        </w:rPr>
        <w:t xml:space="preserve"> OSD </w:t>
      </w:r>
      <w:r>
        <w:rPr>
          <w:rFonts w:ascii="Times New Roman" w:eastAsia="宋体" w:hAnsi="Times New Roman"/>
          <w:sz w:val="24"/>
        </w:rPr>
        <w:t>和</w:t>
      </w:r>
      <w:r>
        <w:rPr>
          <w:rFonts w:ascii="Times New Roman" w:eastAsia="宋体" w:hAnsi="Times New Roman"/>
          <w:sz w:val="24"/>
        </w:rPr>
        <w:t xml:space="preserve"> 1024×600 HDMI </w:t>
      </w:r>
      <w:r>
        <w:rPr>
          <w:rFonts w:ascii="Times New Roman" w:eastAsia="宋体" w:hAnsi="Times New Roman"/>
          <w:sz w:val="24"/>
        </w:rPr>
        <w:t>输出。支持网络流、</w:t>
      </w:r>
      <w:r>
        <w:rPr>
          <w:rFonts w:ascii="Times New Roman" w:eastAsia="宋体" w:hAnsi="Times New Roman"/>
          <w:sz w:val="24"/>
        </w:rPr>
        <w:t xml:space="preserve">SD </w:t>
      </w:r>
      <w:r>
        <w:rPr>
          <w:rFonts w:ascii="Times New Roman" w:eastAsia="宋体" w:hAnsi="Times New Roman"/>
          <w:sz w:val="24"/>
        </w:rPr>
        <w:t>卡回放和片内测试图三路片源；支持串口命令、</w:t>
      </w:r>
      <w:r>
        <w:rPr>
          <w:rFonts w:ascii="Times New Roman" w:eastAsia="宋体" w:hAnsi="Times New Roman"/>
          <w:sz w:val="24"/>
        </w:rPr>
        <w:t xml:space="preserve">UDP </w:t>
      </w:r>
      <w:r>
        <w:rPr>
          <w:rFonts w:ascii="Times New Roman" w:eastAsia="宋体" w:hAnsi="Times New Roman"/>
          <w:sz w:val="24"/>
        </w:rPr>
        <w:t>遥测和</w:t>
      </w:r>
      <w:r>
        <w:rPr>
          <w:rFonts w:ascii="Times New Roman" w:eastAsia="宋体" w:hAnsi="Times New Roman"/>
          <w:sz w:val="24"/>
        </w:rPr>
        <w:t xml:space="preserve"> AXI GPIO </w:t>
      </w:r>
      <w:r>
        <w:rPr>
          <w:rFonts w:ascii="Times New Roman" w:eastAsia="宋体" w:hAnsi="Times New Roman"/>
          <w:sz w:val="24"/>
        </w:rPr>
        <w:t>回读；支持三阶段故障注入自检和</w:t>
      </w:r>
      <w:r>
        <w:rPr>
          <w:rFonts w:ascii="Times New Roman" w:eastAsia="宋体" w:hAnsi="Times New Roman"/>
          <w:sz w:val="24"/>
        </w:rPr>
        <w:t xml:space="preserve"> QSPI </w:t>
      </w:r>
      <w:r>
        <w:rPr>
          <w:rFonts w:ascii="Times New Roman" w:eastAsia="宋体" w:hAnsi="Times New Roman"/>
          <w:sz w:val="24"/>
        </w:rPr>
        <w:t>断电自启。像素不经过</w:t>
      </w:r>
      <w:r>
        <w:rPr>
          <w:rFonts w:ascii="Times New Roman" w:eastAsia="宋体" w:hAnsi="Times New Roman"/>
          <w:sz w:val="24"/>
        </w:rPr>
        <w:t xml:space="preserve"> PS</w:t>
      </w:r>
      <w:r>
        <w:rPr>
          <w:rFonts w:ascii="Times New Roman" w:eastAsia="宋体" w:hAnsi="Times New Roman"/>
          <w:sz w:val="24"/>
        </w:rPr>
        <w:t>，效果链延迟固定为</w:t>
      </w:r>
      <w:r>
        <w:rPr>
          <w:rFonts w:ascii="Times New Roman" w:eastAsia="宋体" w:hAnsi="Times New Roman"/>
          <w:sz w:val="24"/>
        </w:rPr>
        <w:t xml:space="preserve"> 15 </w:t>
      </w:r>
      <w:proofErr w:type="gramStart"/>
      <w:r>
        <w:rPr>
          <w:rFonts w:ascii="Times New Roman" w:eastAsia="宋体" w:hAnsi="Times New Roman"/>
          <w:sz w:val="24"/>
        </w:rPr>
        <w:t>个</w:t>
      </w:r>
      <w:proofErr w:type="gramEnd"/>
      <w:r>
        <w:rPr>
          <w:rFonts w:ascii="Times New Roman" w:eastAsia="宋体" w:hAnsi="Times New Roman"/>
          <w:sz w:val="24"/>
        </w:rPr>
        <w:t>像素时钟。</w:t>
      </w:r>
    </w:p>
    <w:p w14:paraId="4BC9CD98" w14:textId="77777777" w:rsidR="0029680E" w:rsidRDefault="00000000">
      <w:pPr>
        <w:keepNext/>
        <w:spacing w:before="200" w:after="80" w:line="360" w:lineRule="auto"/>
        <w:rPr>
          <w:rFonts w:hint="eastAsia"/>
        </w:rPr>
      </w:pPr>
      <w:r>
        <w:rPr>
          <w:rFonts w:ascii="Times New Roman" w:eastAsia="黑体" w:hAnsi="Times New Roman"/>
          <w:b/>
          <w:color w:val="1F3A5F"/>
          <w:sz w:val="26"/>
        </w:rPr>
        <w:t>应用领域</w:t>
      </w:r>
    </w:p>
    <w:p w14:paraId="17E125E6" w14:textId="77777777" w:rsidR="0029680E" w:rsidRDefault="00000000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适合远程视频节点：一根网线同时送视频、链路健康度和</w:t>
      </w:r>
      <w:r>
        <w:rPr>
          <w:rFonts w:ascii="Times New Roman" w:eastAsia="宋体" w:hAnsi="Times New Roman"/>
          <w:sz w:val="24"/>
        </w:rPr>
        <w:t xml:space="preserve"> PL </w:t>
      </w:r>
      <w:r>
        <w:rPr>
          <w:rFonts w:ascii="Times New Roman" w:eastAsia="宋体" w:hAnsi="Times New Roman"/>
          <w:sz w:val="24"/>
        </w:rPr>
        <w:t>内部时延，现场不需要额外采集设备。也适合广播、安防和工业视觉的置信度监测：把收到多少、坏了多少、显示延迟多少做成在线读数，替代人工盯屏；同帧</w:t>
      </w:r>
      <w:r>
        <w:rPr>
          <w:rFonts w:ascii="Times New Roman" w:eastAsia="宋体" w:hAnsi="Times New Roman"/>
          <w:sz w:val="24"/>
        </w:rPr>
        <w:t xml:space="preserve"> A/B </w:t>
      </w:r>
      <w:proofErr w:type="gramStart"/>
      <w:r>
        <w:rPr>
          <w:rFonts w:ascii="Times New Roman" w:eastAsia="宋体" w:hAnsi="Times New Roman"/>
          <w:sz w:val="24"/>
        </w:rPr>
        <w:t>竖缝可用</w:t>
      </w:r>
      <w:proofErr w:type="gramEnd"/>
      <w:r>
        <w:rPr>
          <w:rFonts w:ascii="Times New Roman" w:eastAsia="宋体" w:hAnsi="Times New Roman"/>
          <w:sz w:val="24"/>
        </w:rPr>
        <w:t>于算法前后对照，区分算法未生效和链路丢帧。在教学与竞赛中，它是一条从</w:t>
      </w:r>
      <w:r>
        <w:rPr>
          <w:rFonts w:ascii="Times New Roman" w:eastAsia="宋体" w:hAnsi="Times New Roman"/>
          <w:sz w:val="24"/>
        </w:rPr>
        <w:t xml:space="preserve"> RTL</w:t>
      </w:r>
      <w:r>
        <w:rPr>
          <w:rFonts w:ascii="Times New Roman" w:eastAsia="宋体" w:hAnsi="Times New Roman"/>
          <w:sz w:val="24"/>
        </w:rPr>
        <w:t>、</w:t>
      </w:r>
      <w:r>
        <w:rPr>
          <w:rFonts w:ascii="Times New Roman" w:eastAsia="宋体" w:hAnsi="Times New Roman"/>
          <w:sz w:val="24"/>
        </w:rPr>
        <w:t xml:space="preserve">PS </w:t>
      </w:r>
      <w:r>
        <w:rPr>
          <w:rFonts w:ascii="Times New Roman" w:eastAsia="宋体" w:hAnsi="Times New Roman"/>
          <w:sz w:val="24"/>
        </w:rPr>
        <w:t>固件、上位机到板级证据的完整垂直切片。当前画幅</w:t>
      </w:r>
      <w:r>
        <w:rPr>
          <w:rFonts w:ascii="Times New Roman" w:eastAsia="宋体" w:hAnsi="Times New Roman"/>
          <w:sz w:val="24"/>
        </w:rPr>
        <w:t xml:space="preserve"> 512×300</w:t>
      </w:r>
      <w:r>
        <w:rPr>
          <w:rFonts w:ascii="Times New Roman" w:eastAsia="宋体" w:hAnsi="Times New Roman"/>
          <w:sz w:val="24"/>
        </w:rPr>
        <w:t>，</w:t>
      </w:r>
      <w:proofErr w:type="gramStart"/>
      <w:r>
        <w:rPr>
          <w:rFonts w:ascii="Times New Roman" w:eastAsia="宋体" w:hAnsi="Times New Roman"/>
          <w:sz w:val="24"/>
        </w:rPr>
        <w:t>面向低</w:t>
      </w:r>
      <w:proofErr w:type="gramEnd"/>
      <w:r>
        <w:rPr>
          <w:rFonts w:ascii="Times New Roman" w:eastAsia="宋体" w:hAnsi="Times New Roman"/>
          <w:sz w:val="24"/>
        </w:rPr>
        <w:t>带宽、确定性延迟和可观测性优先的场景，</w:t>
      </w:r>
      <w:proofErr w:type="gramStart"/>
      <w:r>
        <w:rPr>
          <w:rFonts w:ascii="Times New Roman" w:eastAsia="宋体" w:hAnsi="Times New Roman"/>
          <w:sz w:val="24"/>
        </w:rPr>
        <w:t>不</w:t>
      </w:r>
      <w:proofErr w:type="gramEnd"/>
      <w:r>
        <w:rPr>
          <w:rFonts w:ascii="Times New Roman" w:eastAsia="宋体" w:hAnsi="Times New Roman"/>
          <w:sz w:val="24"/>
        </w:rPr>
        <w:t>声称支持</w:t>
      </w:r>
      <w:r>
        <w:rPr>
          <w:rFonts w:ascii="Times New Roman" w:eastAsia="宋体" w:hAnsi="Times New Roman"/>
          <w:sz w:val="24"/>
        </w:rPr>
        <w:t xml:space="preserve"> 1080p </w:t>
      </w:r>
      <w:r>
        <w:rPr>
          <w:rFonts w:ascii="Times New Roman" w:eastAsia="宋体" w:hAnsi="Times New Roman"/>
          <w:sz w:val="24"/>
        </w:rPr>
        <w:t>或多路压缩流。</w:t>
      </w:r>
    </w:p>
    <w:p w14:paraId="3377AEB0" w14:textId="77777777" w:rsidR="0029680E" w:rsidRDefault="00000000">
      <w:pPr>
        <w:keepNext/>
        <w:spacing w:before="200" w:after="80" w:line="360" w:lineRule="auto"/>
        <w:rPr>
          <w:rFonts w:hint="eastAsia"/>
        </w:rPr>
      </w:pPr>
      <w:r>
        <w:rPr>
          <w:rFonts w:ascii="Times New Roman" w:eastAsia="黑体" w:hAnsi="Times New Roman"/>
          <w:b/>
          <w:color w:val="1F3A5F"/>
          <w:sz w:val="26"/>
        </w:rPr>
        <w:t>主要技术特点</w:t>
      </w:r>
    </w:p>
    <w:p w14:paraId="11757061" w14:textId="77777777" w:rsidR="0029680E" w:rsidRDefault="00000000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（</w:t>
      </w:r>
      <w:r>
        <w:rPr>
          <w:rFonts w:ascii="Times New Roman" w:eastAsia="宋体" w:hAnsi="Times New Roman"/>
          <w:sz w:val="24"/>
        </w:rPr>
        <w:t>1</w:t>
      </w:r>
      <w:r>
        <w:rPr>
          <w:rFonts w:ascii="Times New Roman" w:eastAsia="宋体" w:hAnsi="Times New Roman"/>
          <w:sz w:val="24"/>
        </w:rPr>
        <w:t>）全</w:t>
      </w:r>
      <w:r>
        <w:rPr>
          <w:rFonts w:ascii="Times New Roman" w:eastAsia="宋体" w:hAnsi="Times New Roman"/>
          <w:sz w:val="24"/>
        </w:rPr>
        <w:t xml:space="preserve"> PL </w:t>
      </w:r>
      <w:r>
        <w:rPr>
          <w:rFonts w:ascii="Times New Roman" w:eastAsia="宋体" w:hAnsi="Times New Roman"/>
          <w:sz w:val="24"/>
        </w:rPr>
        <w:t>像素通路：</w:t>
      </w:r>
      <w:r>
        <w:rPr>
          <w:rFonts w:ascii="Times New Roman" w:eastAsia="宋体" w:hAnsi="Times New Roman"/>
          <w:sz w:val="24"/>
        </w:rPr>
        <w:t xml:space="preserve">RGMII </w:t>
      </w:r>
      <w:r>
        <w:rPr>
          <w:rFonts w:ascii="Times New Roman" w:eastAsia="宋体" w:hAnsi="Times New Roman"/>
          <w:sz w:val="24"/>
        </w:rPr>
        <w:t>收包、帧重组、</w:t>
      </w:r>
      <w:r>
        <w:rPr>
          <w:rFonts w:ascii="Times New Roman" w:eastAsia="宋体" w:hAnsi="Times New Roman"/>
          <w:sz w:val="24"/>
        </w:rPr>
        <w:t xml:space="preserve">DDR </w:t>
      </w:r>
      <w:r>
        <w:rPr>
          <w:rFonts w:ascii="Times New Roman" w:eastAsia="宋体" w:hAnsi="Times New Roman"/>
          <w:sz w:val="24"/>
        </w:rPr>
        <w:t>乒乓、几何、效果、</w:t>
      </w:r>
      <w:r>
        <w:rPr>
          <w:rFonts w:ascii="Times New Roman" w:eastAsia="宋体" w:hAnsi="Times New Roman"/>
          <w:sz w:val="24"/>
        </w:rPr>
        <w:t xml:space="preserve">OSD </w:t>
      </w:r>
      <w:r>
        <w:rPr>
          <w:rFonts w:ascii="Times New Roman" w:eastAsia="宋体" w:hAnsi="Times New Roman"/>
          <w:sz w:val="24"/>
        </w:rPr>
        <w:t>和</w:t>
      </w:r>
      <w:r>
        <w:rPr>
          <w:rFonts w:ascii="Times New Roman" w:eastAsia="宋体" w:hAnsi="Times New Roman"/>
          <w:sz w:val="24"/>
        </w:rPr>
        <w:t xml:space="preserve"> TMDS </w:t>
      </w:r>
      <w:r>
        <w:rPr>
          <w:rFonts w:ascii="Times New Roman" w:eastAsia="宋体" w:hAnsi="Times New Roman"/>
          <w:sz w:val="24"/>
        </w:rPr>
        <w:t>都在</w:t>
      </w:r>
      <w:r>
        <w:rPr>
          <w:rFonts w:ascii="Times New Roman" w:eastAsia="宋体" w:hAnsi="Times New Roman"/>
          <w:sz w:val="24"/>
        </w:rPr>
        <w:t xml:space="preserve"> PL </w:t>
      </w:r>
      <w:r>
        <w:rPr>
          <w:rFonts w:ascii="Times New Roman" w:eastAsia="宋体" w:hAnsi="Times New Roman"/>
          <w:sz w:val="24"/>
        </w:rPr>
        <w:t>内完成，</w:t>
      </w:r>
      <w:r>
        <w:rPr>
          <w:rFonts w:ascii="Times New Roman" w:eastAsia="宋体" w:hAnsi="Times New Roman"/>
          <w:sz w:val="24"/>
        </w:rPr>
        <w:t xml:space="preserve">PS </w:t>
      </w:r>
      <w:r>
        <w:rPr>
          <w:rFonts w:ascii="Times New Roman" w:eastAsia="宋体" w:hAnsi="Times New Roman"/>
          <w:sz w:val="24"/>
        </w:rPr>
        <w:t>只做控制与回读。（</w:t>
      </w:r>
      <w:r>
        <w:rPr>
          <w:rFonts w:ascii="Times New Roman" w:eastAsia="宋体" w:hAnsi="Times New Roman"/>
          <w:sz w:val="24"/>
        </w:rPr>
        <w:t>2</w:t>
      </w:r>
      <w:r>
        <w:rPr>
          <w:rFonts w:ascii="Times New Roman" w:eastAsia="宋体" w:hAnsi="Times New Roman"/>
          <w:sz w:val="24"/>
        </w:rPr>
        <w:t>）帧提交三条件：整帧字节到齐、所有源行被覆盖、本帧无坏包，三者同时成立才提交，避免半帧上屏。（</w:t>
      </w:r>
      <w:r>
        <w:rPr>
          <w:rFonts w:ascii="Times New Roman" w:eastAsia="宋体" w:hAnsi="Times New Roman"/>
          <w:sz w:val="24"/>
        </w:rPr>
        <w:t>3</w:t>
      </w:r>
      <w:r>
        <w:rPr>
          <w:rFonts w:ascii="Times New Roman" w:eastAsia="宋体" w:hAnsi="Times New Roman"/>
          <w:sz w:val="24"/>
        </w:rPr>
        <w:t>）固定</w:t>
      </w:r>
      <w:r>
        <w:rPr>
          <w:rFonts w:ascii="Times New Roman" w:eastAsia="宋体" w:hAnsi="Times New Roman"/>
          <w:sz w:val="24"/>
        </w:rPr>
        <w:t xml:space="preserve"> 15 </w:t>
      </w:r>
      <w:r>
        <w:rPr>
          <w:rFonts w:ascii="Times New Roman" w:eastAsia="宋体" w:hAnsi="Times New Roman"/>
          <w:sz w:val="24"/>
        </w:rPr>
        <w:t>拍效果链：无论开哪些级，链路延迟不变，竖缝两侧才能按同一拍比较。（</w:t>
      </w:r>
      <w:r>
        <w:rPr>
          <w:rFonts w:ascii="Times New Roman" w:eastAsia="宋体" w:hAnsi="Times New Roman"/>
          <w:sz w:val="24"/>
        </w:rPr>
        <w:t>4</w:t>
      </w:r>
      <w:r>
        <w:rPr>
          <w:rFonts w:ascii="Times New Roman" w:eastAsia="宋体" w:hAnsi="Times New Roman"/>
          <w:sz w:val="24"/>
        </w:rPr>
        <w:t>）同帧</w:t>
      </w:r>
      <w:r>
        <w:rPr>
          <w:rFonts w:ascii="Times New Roman" w:eastAsia="宋体" w:hAnsi="Times New Roman"/>
          <w:sz w:val="24"/>
        </w:rPr>
        <w:t xml:space="preserve"> A/B</w:t>
      </w:r>
      <w:r>
        <w:rPr>
          <w:rFonts w:ascii="Times New Roman" w:eastAsia="宋体" w:hAnsi="Times New Roman"/>
          <w:sz w:val="24"/>
        </w:rPr>
        <w:t>：一个几何引擎、一条源坐标流，竖缝只切换抽头，原图和处理图不会各算一套几何。（</w:t>
      </w:r>
      <w:r>
        <w:rPr>
          <w:rFonts w:ascii="Times New Roman" w:eastAsia="宋体" w:hAnsi="Times New Roman"/>
          <w:sz w:val="24"/>
        </w:rPr>
        <w:t>5</w:t>
      </w:r>
      <w:r>
        <w:rPr>
          <w:rFonts w:ascii="Times New Roman" w:eastAsia="宋体" w:hAnsi="Times New Roman"/>
          <w:sz w:val="24"/>
        </w:rPr>
        <w:t>）可观测：串口、</w:t>
      </w:r>
      <w:r>
        <w:rPr>
          <w:rFonts w:ascii="Times New Roman" w:eastAsia="宋体" w:hAnsi="Times New Roman"/>
          <w:sz w:val="24"/>
        </w:rPr>
        <w:t xml:space="preserve">UDP </w:t>
      </w:r>
      <w:r>
        <w:rPr>
          <w:rFonts w:ascii="Times New Roman" w:eastAsia="宋体" w:hAnsi="Times New Roman"/>
          <w:sz w:val="24"/>
        </w:rPr>
        <w:t>遥测和</w:t>
      </w:r>
      <w:r>
        <w:rPr>
          <w:rFonts w:ascii="Times New Roman" w:eastAsia="宋体" w:hAnsi="Times New Roman"/>
          <w:sz w:val="24"/>
        </w:rPr>
        <w:t xml:space="preserve"> AXI GPIO </w:t>
      </w:r>
      <w:r>
        <w:rPr>
          <w:rFonts w:ascii="Times New Roman" w:eastAsia="宋体" w:hAnsi="Times New Roman"/>
          <w:sz w:val="24"/>
        </w:rPr>
        <w:t>三个出口读同一组计数器，故障注入能证明仪表会变红。</w:t>
      </w:r>
    </w:p>
    <w:p w14:paraId="6164F5EE" w14:textId="77777777" w:rsidR="0029680E" w:rsidRDefault="00000000">
      <w:pPr>
        <w:keepNext/>
        <w:spacing w:before="200" w:after="80" w:line="360" w:lineRule="auto"/>
        <w:rPr>
          <w:rFonts w:hint="eastAsia"/>
        </w:rPr>
      </w:pPr>
      <w:r>
        <w:rPr>
          <w:rFonts w:ascii="Times New Roman" w:eastAsia="黑体" w:hAnsi="Times New Roman"/>
          <w:b/>
          <w:color w:val="1F3A5F"/>
          <w:sz w:val="26"/>
        </w:rPr>
        <w:t>主要性能指标</w:t>
      </w:r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814"/>
        <w:gridCol w:w="6236"/>
      </w:tblGrid>
      <w:tr w:rsidR="0029680E" w14:paraId="5A945C1D" w14:textId="77777777">
        <w:trPr>
          <w:jc w:val="center"/>
        </w:trPr>
        <w:tc>
          <w:tcPr>
            <w:tcW w:w="1814" w:type="dxa"/>
            <w:shd w:val="clear" w:color="auto" w:fill="DCE6F2"/>
          </w:tcPr>
          <w:p w14:paraId="793B8A3E" w14:textId="77777777" w:rsidR="0029680E" w:rsidRDefault="00000000">
            <w:pPr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</w:rPr>
              <w:t>项目</w:t>
            </w:r>
          </w:p>
        </w:tc>
        <w:tc>
          <w:tcPr>
            <w:tcW w:w="6236" w:type="dxa"/>
            <w:shd w:val="clear" w:color="auto" w:fill="DCE6F2"/>
          </w:tcPr>
          <w:p w14:paraId="7C33641B" w14:textId="77777777" w:rsidR="0029680E" w:rsidRDefault="00000000">
            <w:pPr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</w:rPr>
              <w:t>读数</w:t>
            </w:r>
          </w:p>
        </w:tc>
      </w:tr>
      <w:tr w:rsidR="0029680E" w14:paraId="0F549302" w14:textId="77777777">
        <w:trPr>
          <w:jc w:val="center"/>
        </w:trPr>
        <w:tc>
          <w:tcPr>
            <w:tcW w:w="1814" w:type="dxa"/>
          </w:tcPr>
          <w:p w14:paraId="089EAB91" w14:textId="77777777" w:rsidR="0029680E" w:rsidRDefault="00000000">
            <w:pPr>
              <w:spacing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</w:rPr>
              <w:lastRenderedPageBreak/>
              <w:t>输入</w:t>
            </w:r>
            <w:r>
              <w:rPr>
                <w:rFonts w:ascii="Times New Roman" w:eastAsia="宋体" w:hAnsi="Times New Roman"/>
              </w:rPr>
              <w:t xml:space="preserve"> / </w:t>
            </w:r>
            <w:r>
              <w:rPr>
                <w:rFonts w:ascii="Times New Roman" w:eastAsia="宋体" w:hAnsi="Times New Roman"/>
              </w:rPr>
              <w:t>输出</w:t>
            </w:r>
          </w:p>
        </w:tc>
        <w:tc>
          <w:tcPr>
            <w:tcW w:w="6236" w:type="dxa"/>
          </w:tcPr>
          <w:p w14:paraId="4A2883C9" w14:textId="77777777" w:rsidR="0029680E" w:rsidRDefault="00000000">
            <w:pPr>
              <w:spacing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</w:rPr>
              <w:t>512×300 @ 30 fps / 1024×600 @ 59.5 Hz</w:t>
            </w:r>
          </w:p>
        </w:tc>
      </w:tr>
      <w:tr w:rsidR="0029680E" w14:paraId="2011136A" w14:textId="77777777">
        <w:trPr>
          <w:jc w:val="center"/>
        </w:trPr>
        <w:tc>
          <w:tcPr>
            <w:tcW w:w="1814" w:type="dxa"/>
          </w:tcPr>
          <w:p w14:paraId="3A98772A" w14:textId="77777777" w:rsidR="0029680E" w:rsidRDefault="00000000">
            <w:pPr>
              <w:spacing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</w:rPr>
              <w:t>时序</w:t>
            </w:r>
          </w:p>
        </w:tc>
        <w:tc>
          <w:tcPr>
            <w:tcW w:w="6236" w:type="dxa"/>
          </w:tcPr>
          <w:p w14:paraId="06204C05" w14:textId="77777777" w:rsidR="0029680E" w:rsidRDefault="00000000">
            <w:pPr>
              <w:spacing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</w:rPr>
              <w:t>WNS 1.341 / WHS 0.025 ns</w:t>
            </w:r>
            <w:r>
              <w:rPr>
                <w:rFonts w:ascii="Times New Roman" w:eastAsia="宋体" w:hAnsi="Times New Roman"/>
              </w:rPr>
              <w:t>；</w:t>
            </w:r>
            <w:r>
              <w:rPr>
                <w:rFonts w:ascii="Times New Roman" w:eastAsia="宋体" w:hAnsi="Times New Roman"/>
              </w:rPr>
              <w:t>TNS=THS=0</w:t>
            </w:r>
            <w:r>
              <w:rPr>
                <w:rFonts w:ascii="Times New Roman" w:eastAsia="宋体" w:hAnsi="Times New Roman"/>
              </w:rPr>
              <w:t>；失败端点</w:t>
            </w:r>
            <w:r>
              <w:rPr>
                <w:rFonts w:ascii="Times New Roman" w:eastAsia="宋体" w:hAnsi="Times New Roman"/>
              </w:rPr>
              <w:t xml:space="preserve"> 0</w:t>
            </w:r>
          </w:p>
        </w:tc>
      </w:tr>
      <w:tr w:rsidR="0029680E" w14:paraId="1EAB5B38" w14:textId="77777777">
        <w:trPr>
          <w:jc w:val="center"/>
        </w:trPr>
        <w:tc>
          <w:tcPr>
            <w:tcW w:w="1814" w:type="dxa"/>
          </w:tcPr>
          <w:p w14:paraId="4A229ACE" w14:textId="77777777" w:rsidR="0029680E" w:rsidRDefault="00000000">
            <w:pPr>
              <w:spacing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</w:rPr>
              <w:t>资源</w:t>
            </w:r>
          </w:p>
        </w:tc>
        <w:tc>
          <w:tcPr>
            <w:tcW w:w="6236" w:type="dxa"/>
          </w:tcPr>
          <w:p w14:paraId="2C99ADC0" w14:textId="77777777" w:rsidR="0029680E" w:rsidRDefault="00000000">
            <w:pPr>
              <w:spacing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</w:rPr>
              <w:t>LUT 28.13%</w:t>
            </w:r>
            <w:r>
              <w:rPr>
                <w:rFonts w:ascii="Times New Roman" w:eastAsia="宋体" w:hAnsi="Times New Roman"/>
              </w:rPr>
              <w:t>，</w:t>
            </w:r>
            <w:r>
              <w:rPr>
                <w:rFonts w:ascii="Times New Roman" w:eastAsia="宋体" w:hAnsi="Times New Roman"/>
              </w:rPr>
              <w:t>FF 8.55%</w:t>
            </w:r>
            <w:r>
              <w:rPr>
                <w:rFonts w:ascii="Times New Roman" w:eastAsia="宋体" w:hAnsi="Times New Roman"/>
              </w:rPr>
              <w:t>，</w:t>
            </w:r>
            <w:r>
              <w:rPr>
                <w:rFonts w:ascii="Times New Roman" w:eastAsia="宋体" w:hAnsi="Times New Roman"/>
              </w:rPr>
              <w:t>BRAM 70.00%</w:t>
            </w:r>
            <w:r>
              <w:rPr>
                <w:rFonts w:ascii="Times New Roman" w:eastAsia="宋体" w:hAnsi="Times New Roman"/>
              </w:rPr>
              <w:t>，</w:t>
            </w:r>
            <w:r>
              <w:rPr>
                <w:rFonts w:ascii="Times New Roman" w:eastAsia="宋体" w:hAnsi="Times New Roman"/>
              </w:rPr>
              <w:t>DSP 8.64%</w:t>
            </w:r>
          </w:p>
        </w:tc>
      </w:tr>
      <w:tr w:rsidR="0029680E" w14:paraId="5156BF10" w14:textId="77777777">
        <w:trPr>
          <w:jc w:val="center"/>
        </w:trPr>
        <w:tc>
          <w:tcPr>
            <w:tcW w:w="1814" w:type="dxa"/>
          </w:tcPr>
          <w:p w14:paraId="2ED73D39" w14:textId="77777777" w:rsidR="0029680E" w:rsidRDefault="00000000">
            <w:pPr>
              <w:spacing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</w:rPr>
              <w:t>板级</w:t>
            </w:r>
          </w:p>
        </w:tc>
        <w:tc>
          <w:tcPr>
            <w:tcW w:w="6236" w:type="dxa"/>
          </w:tcPr>
          <w:p w14:paraId="1254914C" w14:textId="77777777" w:rsidR="0029680E" w:rsidRDefault="00000000">
            <w:pPr>
              <w:spacing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</w:rPr>
              <w:t xml:space="preserve">241 </w:t>
            </w:r>
            <w:r>
              <w:rPr>
                <w:rFonts w:ascii="Times New Roman" w:eastAsia="宋体" w:hAnsi="Times New Roman"/>
              </w:rPr>
              <w:t>帧</w:t>
            </w:r>
            <w:r>
              <w:rPr>
                <w:rFonts w:ascii="Times New Roman" w:eastAsia="宋体" w:hAnsi="Times New Roman"/>
              </w:rPr>
              <w:t>/8.05 s=29.95 fps</w:t>
            </w:r>
            <w:r>
              <w:rPr>
                <w:rFonts w:ascii="Times New Roman" w:eastAsia="宋体" w:hAnsi="Times New Roman"/>
              </w:rPr>
              <w:t>；自检</w:t>
            </w:r>
            <w:r>
              <w:rPr>
                <w:rFonts w:ascii="Times New Roman" w:eastAsia="宋体" w:hAnsi="Times New Roman"/>
              </w:rPr>
              <w:t xml:space="preserve"> 22.0/0/18.9</w:t>
            </w:r>
            <w:r>
              <w:rPr>
                <w:rFonts w:ascii="Times New Roman" w:eastAsia="宋体" w:hAnsi="Times New Roman"/>
              </w:rPr>
              <w:t>；</w:t>
            </w:r>
            <w:r>
              <w:rPr>
                <w:rFonts w:ascii="Times New Roman" w:eastAsia="宋体" w:hAnsi="Times New Roman"/>
              </w:rPr>
              <w:t xml:space="preserve">QSPI </w:t>
            </w:r>
            <w:r>
              <w:rPr>
                <w:rFonts w:ascii="Times New Roman" w:eastAsia="宋体" w:hAnsi="Times New Roman"/>
              </w:rPr>
              <w:t>冷启动通过</w:t>
            </w:r>
          </w:p>
        </w:tc>
      </w:tr>
      <w:tr w:rsidR="0029680E" w14:paraId="7F394271" w14:textId="77777777">
        <w:trPr>
          <w:jc w:val="center"/>
        </w:trPr>
        <w:tc>
          <w:tcPr>
            <w:tcW w:w="1814" w:type="dxa"/>
          </w:tcPr>
          <w:p w14:paraId="07ECBA55" w14:textId="77777777" w:rsidR="0029680E" w:rsidRDefault="00000000">
            <w:pPr>
              <w:spacing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</w:rPr>
              <w:t>时延</w:t>
            </w:r>
          </w:p>
        </w:tc>
        <w:tc>
          <w:tcPr>
            <w:tcW w:w="6236" w:type="dxa"/>
          </w:tcPr>
          <w:p w14:paraId="1FB5097A" w14:textId="77777777" w:rsidR="0029680E" w:rsidRDefault="00000000">
            <w:pPr>
              <w:spacing w:after="20"/>
              <w:rPr>
                <w:rFonts w:hint="eastAsia"/>
              </w:rPr>
            </w:pPr>
            <w:proofErr w:type="gramStart"/>
            <w:r>
              <w:rPr>
                <w:rFonts w:ascii="Times New Roman" w:eastAsia="宋体" w:hAnsi="Times New Roman"/>
              </w:rPr>
              <w:t>效果链恒</w:t>
            </w:r>
            <w:proofErr w:type="gramEnd"/>
            <w:r>
              <w:rPr>
                <w:rFonts w:ascii="Times New Roman" w:eastAsia="宋体" w:hAnsi="Times New Roman"/>
              </w:rPr>
              <w:t xml:space="preserve"> 15 </w:t>
            </w:r>
            <w:proofErr w:type="gramStart"/>
            <w:r>
              <w:rPr>
                <w:rFonts w:ascii="Times New Roman" w:eastAsia="宋体" w:hAnsi="Times New Roman"/>
              </w:rPr>
              <w:t>个</w:t>
            </w:r>
            <w:proofErr w:type="gramEnd"/>
            <w:r>
              <w:rPr>
                <w:rFonts w:ascii="Times New Roman" w:eastAsia="宋体" w:hAnsi="Times New Roman"/>
              </w:rPr>
              <w:t>像素时钟；</w:t>
            </w:r>
            <w:r>
              <w:rPr>
                <w:rFonts w:ascii="Times New Roman" w:eastAsia="宋体" w:hAnsi="Times New Roman"/>
              </w:rPr>
              <w:t xml:space="preserve">PL </w:t>
            </w:r>
            <w:r>
              <w:rPr>
                <w:rFonts w:ascii="Times New Roman" w:eastAsia="宋体" w:hAnsi="Times New Roman"/>
              </w:rPr>
              <w:t>内部帧时延</w:t>
            </w:r>
            <w:r>
              <w:rPr>
                <w:rFonts w:ascii="Times New Roman" w:eastAsia="宋体" w:hAnsi="Times New Roman"/>
              </w:rPr>
              <w:t xml:space="preserve"> 2–16 </w:t>
            </w:r>
            <w:proofErr w:type="spellStart"/>
            <w:r>
              <w:rPr>
                <w:rFonts w:ascii="Times New Roman" w:eastAsia="宋体" w:hAnsi="Times New Roman"/>
              </w:rPr>
              <w:t>ms</w:t>
            </w:r>
            <w:proofErr w:type="spellEnd"/>
          </w:p>
        </w:tc>
      </w:tr>
    </w:tbl>
    <w:p w14:paraId="52B6E0EF" w14:textId="77777777" w:rsidR="0029680E" w:rsidRDefault="0029680E">
      <w:pPr>
        <w:spacing w:line="360" w:lineRule="auto"/>
        <w:rPr>
          <w:rFonts w:hint="eastAsia"/>
        </w:rPr>
      </w:pPr>
    </w:p>
    <w:p w14:paraId="4CE022A4" w14:textId="77777777" w:rsidR="0029680E" w:rsidRDefault="00000000">
      <w:pPr>
        <w:keepNext/>
        <w:spacing w:before="200" w:after="80" w:line="360" w:lineRule="auto"/>
        <w:rPr>
          <w:rFonts w:hint="eastAsia"/>
        </w:rPr>
      </w:pPr>
      <w:r>
        <w:rPr>
          <w:rFonts w:ascii="Times New Roman" w:eastAsia="黑体" w:hAnsi="Times New Roman"/>
          <w:b/>
          <w:color w:val="1F3A5F"/>
          <w:sz w:val="26"/>
        </w:rPr>
        <w:t>主要创新点</w:t>
      </w:r>
    </w:p>
    <w:p w14:paraId="4D9DC40B" w14:textId="77777777" w:rsidR="0029680E" w:rsidRDefault="00000000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四条创新点可归为三条主线：同帧可比、</w:t>
      </w:r>
      <w:proofErr w:type="gramStart"/>
      <w:r>
        <w:rPr>
          <w:rFonts w:ascii="Times New Roman" w:eastAsia="宋体" w:hAnsi="Times New Roman"/>
          <w:sz w:val="24"/>
        </w:rPr>
        <w:t>帧级可信</w:t>
      </w:r>
      <w:proofErr w:type="gramEnd"/>
      <w:r>
        <w:rPr>
          <w:rFonts w:ascii="Times New Roman" w:eastAsia="宋体" w:hAnsi="Times New Roman"/>
          <w:sz w:val="24"/>
        </w:rPr>
        <w:t>、整机可交付。</w:t>
      </w:r>
      <w:r>
        <w:rPr>
          <w:rFonts w:ascii="Times New Roman" w:eastAsia="宋体" w:hAnsi="Times New Roman"/>
          <w:sz w:val="24"/>
        </w:rPr>
        <w:t>1.</w:t>
      </w:r>
      <w:r>
        <w:rPr>
          <w:rFonts w:ascii="Times New Roman" w:eastAsia="宋体" w:hAnsi="Times New Roman"/>
          <w:sz w:val="24"/>
        </w:rPr>
        <w:t>（可比）同帧</w:t>
      </w:r>
      <w:r>
        <w:rPr>
          <w:rFonts w:ascii="Times New Roman" w:eastAsia="宋体" w:hAnsi="Times New Roman"/>
          <w:sz w:val="24"/>
        </w:rPr>
        <w:t xml:space="preserve"> A/B </w:t>
      </w:r>
      <w:r>
        <w:rPr>
          <w:rFonts w:ascii="Times New Roman" w:eastAsia="宋体" w:hAnsi="Times New Roman"/>
          <w:sz w:val="24"/>
        </w:rPr>
        <w:t>竖缝：原图与处理图共用几何、行标签和固定</w:t>
      </w:r>
      <w:r>
        <w:rPr>
          <w:rFonts w:ascii="Times New Roman" w:eastAsia="宋体" w:hAnsi="Times New Roman"/>
          <w:sz w:val="24"/>
        </w:rPr>
        <w:t xml:space="preserve"> 15 </w:t>
      </w:r>
      <w:r>
        <w:rPr>
          <w:rFonts w:ascii="Times New Roman" w:eastAsia="宋体" w:hAnsi="Times New Roman"/>
          <w:sz w:val="24"/>
        </w:rPr>
        <w:t>拍效果链，缝上比较的是同一帧。</w:t>
      </w:r>
      <w:proofErr w:type="gramStart"/>
      <w:r>
        <w:rPr>
          <w:rFonts w:ascii="Times New Roman" w:eastAsia="宋体" w:hAnsi="Times New Roman"/>
          <w:sz w:val="24"/>
        </w:rPr>
        <w:t>2.</w:t>
      </w:r>
      <w:r>
        <w:rPr>
          <w:rFonts w:ascii="Times New Roman" w:eastAsia="宋体" w:hAnsi="Times New Roman"/>
          <w:sz w:val="24"/>
        </w:rPr>
        <w:t>（</w:t>
      </w:r>
      <w:proofErr w:type="gramEnd"/>
      <w:r>
        <w:rPr>
          <w:rFonts w:ascii="Times New Roman" w:eastAsia="宋体" w:hAnsi="Times New Roman"/>
          <w:sz w:val="24"/>
        </w:rPr>
        <w:t>可信）帧提交三条件：字节门、行覆盖位图和坏包门同时成立才提交，作废计数可解释。</w:t>
      </w:r>
      <w:r>
        <w:rPr>
          <w:rFonts w:ascii="Times New Roman" w:eastAsia="宋体" w:hAnsi="Times New Roman"/>
          <w:sz w:val="24"/>
        </w:rPr>
        <w:t>3.</w:t>
      </w:r>
      <w:r>
        <w:rPr>
          <w:rFonts w:ascii="Times New Roman" w:eastAsia="宋体" w:hAnsi="Times New Roman"/>
          <w:sz w:val="24"/>
        </w:rPr>
        <w:t>（可信）可证伪仪表：</w:t>
      </w:r>
      <w:proofErr w:type="spellStart"/>
      <w:r>
        <w:rPr>
          <w:rFonts w:ascii="Times New Roman" w:eastAsia="宋体" w:hAnsi="Times New Roman"/>
          <w:sz w:val="24"/>
        </w:rPr>
        <w:t>pane_bad</w:t>
      </w:r>
      <w:proofErr w:type="spellEnd"/>
      <w:r>
        <w:rPr>
          <w:rFonts w:ascii="Times New Roman" w:eastAsia="宋体" w:hAnsi="Times New Roman"/>
          <w:sz w:val="24"/>
        </w:rPr>
        <w:t>、</w:t>
      </w:r>
      <w:r>
        <w:rPr>
          <w:rFonts w:ascii="Times New Roman" w:eastAsia="宋体" w:hAnsi="Times New Roman"/>
          <w:sz w:val="24"/>
        </w:rPr>
        <w:t xml:space="preserve">link </w:t>
      </w:r>
      <w:r>
        <w:rPr>
          <w:rFonts w:ascii="Times New Roman" w:eastAsia="宋体" w:hAnsi="Times New Roman"/>
          <w:sz w:val="24"/>
        </w:rPr>
        <w:t>帧间隔、三阶段故障注入都能被打红，不依赖好看的绝对值。</w:t>
      </w:r>
      <w:r>
        <w:rPr>
          <w:rFonts w:ascii="Times New Roman" w:eastAsia="宋体" w:hAnsi="Times New Roman"/>
          <w:sz w:val="24"/>
        </w:rPr>
        <w:t>4.</w:t>
      </w:r>
      <w:r>
        <w:rPr>
          <w:rFonts w:ascii="Times New Roman" w:eastAsia="宋体" w:hAnsi="Times New Roman"/>
          <w:sz w:val="24"/>
        </w:rPr>
        <w:t>（可交付）全</w:t>
      </w:r>
      <w:r>
        <w:rPr>
          <w:rFonts w:ascii="Times New Roman" w:eastAsia="宋体" w:hAnsi="Times New Roman"/>
          <w:sz w:val="24"/>
        </w:rPr>
        <w:t xml:space="preserve"> PL + QSPI + </w:t>
      </w:r>
      <w:r>
        <w:rPr>
          <w:rFonts w:ascii="Times New Roman" w:eastAsia="宋体" w:hAnsi="Times New Roman"/>
          <w:sz w:val="24"/>
        </w:rPr>
        <w:t>串口</w:t>
      </w:r>
      <w:r>
        <w:rPr>
          <w:rFonts w:ascii="Times New Roman" w:eastAsia="宋体" w:hAnsi="Times New Roman"/>
          <w:sz w:val="24"/>
        </w:rPr>
        <w:t xml:space="preserve">/UDP/GPIO </w:t>
      </w:r>
      <w:r>
        <w:rPr>
          <w:rFonts w:ascii="Times New Roman" w:eastAsia="宋体" w:hAnsi="Times New Roman"/>
          <w:sz w:val="24"/>
        </w:rPr>
        <w:t>回读形成完整闭环，断电可自启、现场可复核。</w:t>
      </w:r>
    </w:p>
    <w:p w14:paraId="3876CB5D" w14:textId="77777777" w:rsidR="0029680E" w:rsidRDefault="00000000">
      <w:pPr>
        <w:keepNext/>
        <w:spacing w:before="200" w:after="80" w:line="360" w:lineRule="auto"/>
        <w:rPr>
          <w:rFonts w:hint="eastAsia"/>
        </w:rPr>
      </w:pPr>
      <w:r>
        <w:rPr>
          <w:rFonts w:ascii="Times New Roman" w:eastAsia="黑体" w:hAnsi="Times New Roman"/>
          <w:b/>
          <w:color w:val="1F3A5F"/>
          <w:sz w:val="26"/>
        </w:rPr>
        <w:t>设计流程</w:t>
      </w:r>
    </w:p>
    <w:p w14:paraId="406481CE" w14:textId="77777777" w:rsidR="0029680E" w:rsidRDefault="00000000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需求与指标</w:t>
      </w:r>
      <w:r>
        <w:rPr>
          <w:rFonts w:ascii="Times New Roman" w:eastAsia="宋体" w:hAnsi="Times New Roman"/>
          <w:sz w:val="24"/>
        </w:rPr>
        <w:t xml:space="preserve"> → PL/PS </w:t>
      </w:r>
      <w:r>
        <w:rPr>
          <w:rFonts w:ascii="Times New Roman" w:eastAsia="宋体" w:hAnsi="Times New Roman"/>
          <w:sz w:val="24"/>
        </w:rPr>
        <w:t>划分</w:t>
      </w:r>
      <w:r>
        <w:rPr>
          <w:rFonts w:ascii="Times New Roman" w:eastAsia="宋体" w:hAnsi="Times New Roman"/>
          <w:sz w:val="24"/>
        </w:rPr>
        <w:t xml:space="preserve"> → RTL/PS </w:t>
      </w:r>
      <w:r>
        <w:rPr>
          <w:rFonts w:ascii="Times New Roman" w:eastAsia="宋体" w:hAnsi="Times New Roman"/>
          <w:sz w:val="24"/>
        </w:rPr>
        <w:t>固件</w:t>
      </w:r>
      <w:r>
        <w:rPr>
          <w:rFonts w:ascii="Times New Roman" w:eastAsia="宋体" w:hAnsi="Times New Roman"/>
          <w:sz w:val="24"/>
        </w:rPr>
        <w:t xml:space="preserve"> → </w:t>
      </w:r>
      <w:r>
        <w:rPr>
          <w:rFonts w:ascii="Times New Roman" w:eastAsia="宋体" w:hAnsi="Times New Roman"/>
          <w:sz w:val="24"/>
        </w:rPr>
        <w:t>台架与变异对照</w:t>
      </w:r>
      <w:r>
        <w:rPr>
          <w:rFonts w:ascii="Times New Roman" w:eastAsia="宋体" w:hAnsi="Times New Roman"/>
          <w:sz w:val="24"/>
        </w:rPr>
        <w:t xml:space="preserve"> → </w:t>
      </w:r>
      <w:r>
        <w:rPr>
          <w:rFonts w:ascii="Times New Roman" w:eastAsia="宋体" w:hAnsi="Times New Roman"/>
          <w:sz w:val="24"/>
        </w:rPr>
        <w:t>综合</w:t>
      </w:r>
      <w:r>
        <w:rPr>
          <w:rFonts w:ascii="Times New Roman" w:eastAsia="宋体" w:hAnsi="Times New Roman"/>
          <w:sz w:val="24"/>
        </w:rPr>
        <w:t>/</w:t>
      </w:r>
      <w:r>
        <w:rPr>
          <w:rFonts w:ascii="Times New Roman" w:eastAsia="宋体" w:hAnsi="Times New Roman"/>
          <w:sz w:val="24"/>
        </w:rPr>
        <w:t>实现</w:t>
      </w:r>
      <w:r>
        <w:rPr>
          <w:rFonts w:ascii="Times New Roman" w:eastAsia="宋体" w:hAnsi="Times New Roman"/>
          <w:sz w:val="24"/>
        </w:rPr>
        <w:t xml:space="preserve"> → JTAG </w:t>
      </w:r>
      <w:r>
        <w:rPr>
          <w:rFonts w:ascii="Times New Roman" w:eastAsia="宋体" w:hAnsi="Times New Roman"/>
          <w:sz w:val="24"/>
        </w:rPr>
        <w:t>上板</w:t>
      </w:r>
      <w:r>
        <w:rPr>
          <w:rFonts w:ascii="Times New Roman" w:eastAsia="宋体" w:hAnsi="Times New Roman"/>
          <w:sz w:val="24"/>
        </w:rPr>
        <w:t xml:space="preserve"> → QSPI </w:t>
      </w:r>
      <w:r>
        <w:rPr>
          <w:rFonts w:ascii="Times New Roman" w:eastAsia="宋体" w:hAnsi="Times New Roman"/>
          <w:sz w:val="24"/>
        </w:rPr>
        <w:t>冷启动</w:t>
      </w:r>
      <w:r>
        <w:rPr>
          <w:rFonts w:ascii="Times New Roman" w:eastAsia="宋体" w:hAnsi="Times New Roman"/>
          <w:sz w:val="24"/>
        </w:rPr>
        <w:t xml:space="preserve"> → </w:t>
      </w:r>
      <w:r>
        <w:rPr>
          <w:rFonts w:ascii="Times New Roman" w:eastAsia="宋体" w:hAnsi="Times New Roman"/>
          <w:sz w:val="24"/>
        </w:rPr>
        <w:t>文档与提交包。每阶段留判定行或实测日志，未</w:t>
      </w:r>
      <w:proofErr w:type="gramStart"/>
      <w:r>
        <w:rPr>
          <w:rFonts w:ascii="Times New Roman" w:eastAsia="宋体" w:hAnsi="Times New Roman"/>
          <w:sz w:val="24"/>
        </w:rPr>
        <w:t>测量项标</w:t>
      </w:r>
      <w:proofErr w:type="gramEnd"/>
      <w:r>
        <w:rPr>
          <w:rFonts w:ascii="Times New Roman" w:eastAsia="宋体" w:hAnsi="Times New Roman"/>
          <w:sz w:val="24"/>
        </w:rPr>
        <w:t xml:space="preserve"> NOT_MEASURED</w:t>
      </w:r>
      <w:r>
        <w:rPr>
          <w:rFonts w:ascii="Times New Roman" w:eastAsia="宋体" w:hAnsi="Times New Roman"/>
          <w:sz w:val="24"/>
        </w:rPr>
        <w:t>。</w:t>
      </w:r>
    </w:p>
    <w:p w14:paraId="6AD49F90" w14:textId="77777777" w:rsidR="0029680E" w:rsidRDefault="00000000">
      <w:pPr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32022460" wp14:editId="173A35AB">
            <wp:extent cx="5220000" cy="19575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_design_flow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9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FA4E72" w14:textId="77777777" w:rsidR="0029680E" w:rsidRDefault="00000000">
      <w:pPr>
        <w:spacing w:after="160" w:line="360" w:lineRule="auto"/>
        <w:jc w:val="center"/>
        <w:rPr>
          <w:rFonts w:hint="eastAsia"/>
        </w:rPr>
      </w:pPr>
      <w:r>
        <w:rPr>
          <w:rFonts w:ascii="Times New Roman" w:eastAsia="宋体" w:hAnsi="Times New Roman"/>
          <w:color w:val="595959"/>
          <w:sz w:val="19"/>
        </w:rPr>
        <w:t>图</w:t>
      </w:r>
      <w:r>
        <w:rPr>
          <w:rFonts w:ascii="Times New Roman" w:eastAsia="宋体" w:hAnsi="Times New Roman"/>
          <w:color w:val="595959"/>
          <w:sz w:val="19"/>
        </w:rPr>
        <w:t xml:space="preserve"> 1  </w:t>
      </w:r>
      <w:r>
        <w:rPr>
          <w:rFonts w:ascii="Times New Roman" w:eastAsia="宋体" w:hAnsi="Times New Roman"/>
          <w:color w:val="595959"/>
          <w:sz w:val="19"/>
        </w:rPr>
        <w:t>设计流程图</w:t>
      </w:r>
    </w:p>
    <w:p w14:paraId="12A0646D" w14:textId="77777777" w:rsidR="0029680E" w:rsidRDefault="00000000">
      <w:pPr>
        <w:rPr>
          <w:rFonts w:hint="eastAsia"/>
        </w:rPr>
      </w:pPr>
      <w:r>
        <w:br w:type="page"/>
      </w:r>
    </w:p>
    <w:p w14:paraId="2E396A90" w14:textId="77777777" w:rsidR="0029680E" w:rsidRDefault="00000000">
      <w:pPr>
        <w:keepNext/>
        <w:spacing w:after="160" w:line="360" w:lineRule="auto"/>
        <w:rPr>
          <w:rFonts w:hint="eastAsia"/>
        </w:rPr>
      </w:pPr>
      <w:r>
        <w:rPr>
          <w:rFonts w:ascii="Times New Roman" w:eastAsia="黑体" w:hAnsi="Times New Roman"/>
          <w:b/>
          <w:color w:val="1F3A5F"/>
          <w:sz w:val="30"/>
        </w:rPr>
        <w:lastRenderedPageBreak/>
        <w:t>第二部分</w:t>
      </w:r>
      <w:r>
        <w:rPr>
          <w:rFonts w:ascii="Times New Roman" w:eastAsia="黑体" w:hAnsi="Times New Roman"/>
          <w:b/>
          <w:color w:val="1F3A5F"/>
          <w:sz w:val="30"/>
        </w:rPr>
        <w:t xml:space="preserve">  </w:t>
      </w:r>
      <w:r>
        <w:rPr>
          <w:rFonts w:ascii="Times New Roman" w:eastAsia="黑体" w:hAnsi="Times New Roman"/>
          <w:b/>
          <w:color w:val="1F3A5F"/>
          <w:sz w:val="30"/>
        </w:rPr>
        <w:t>系统组成及功能说明</w:t>
      </w:r>
    </w:p>
    <w:p w14:paraId="6BB9DC4B" w14:textId="77777777" w:rsidR="0029680E" w:rsidRDefault="00000000">
      <w:pPr>
        <w:keepNext/>
        <w:spacing w:before="200" w:after="80" w:line="360" w:lineRule="auto"/>
        <w:rPr>
          <w:rFonts w:hint="eastAsia"/>
        </w:rPr>
      </w:pPr>
      <w:r>
        <w:rPr>
          <w:rFonts w:ascii="Times New Roman" w:eastAsia="黑体" w:hAnsi="Times New Roman"/>
          <w:b/>
          <w:color w:val="1F3A5F"/>
          <w:sz w:val="26"/>
        </w:rPr>
        <w:t>整体介绍</w:t>
      </w:r>
    </w:p>
    <w:p w14:paraId="54451C1C" w14:textId="77777777" w:rsidR="0029680E" w:rsidRDefault="00000000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系统由</w:t>
      </w:r>
      <w:r>
        <w:rPr>
          <w:rFonts w:ascii="Times New Roman" w:eastAsia="宋体" w:hAnsi="Times New Roman"/>
          <w:sz w:val="24"/>
        </w:rPr>
        <w:t xml:space="preserve"> PC </w:t>
      </w:r>
      <w:r>
        <w:rPr>
          <w:rFonts w:ascii="Times New Roman" w:eastAsia="宋体" w:hAnsi="Times New Roman"/>
          <w:sz w:val="24"/>
        </w:rPr>
        <w:t>上位机、</w:t>
      </w:r>
      <w:proofErr w:type="gramStart"/>
      <w:r>
        <w:rPr>
          <w:rFonts w:ascii="Times New Roman" w:eastAsia="宋体" w:hAnsi="Times New Roman"/>
          <w:sz w:val="24"/>
        </w:rPr>
        <w:t>板载千兆</w:t>
      </w:r>
      <w:proofErr w:type="gramEnd"/>
      <w:r>
        <w:rPr>
          <w:rFonts w:ascii="Times New Roman" w:eastAsia="宋体" w:hAnsi="Times New Roman"/>
          <w:sz w:val="24"/>
        </w:rPr>
        <w:t xml:space="preserve"> PHY</w:t>
      </w:r>
      <w:r>
        <w:rPr>
          <w:rFonts w:ascii="Times New Roman" w:eastAsia="宋体" w:hAnsi="Times New Roman"/>
          <w:sz w:val="24"/>
        </w:rPr>
        <w:t>、</w:t>
      </w:r>
      <w:r>
        <w:rPr>
          <w:rFonts w:ascii="Times New Roman" w:eastAsia="宋体" w:hAnsi="Times New Roman"/>
          <w:sz w:val="24"/>
        </w:rPr>
        <w:t xml:space="preserve">PL </w:t>
      </w:r>
      <w:r>
        <w:rPr>
          <w:rFonts w:ascii="Times New Roman" w:eastAsia="宋体" w:hAnsi="Times New Roman"/>
          <w:sz w:val="24"/>
        </w:rPr>
        <w:t>视频通路、</w:t>
      </w:r>
      <w:r>
        <w:rPr>
          <w:rFonts w:ascii="Times New Roman" w:eastAsia="宋体" w:hAnsi="Times New Roman"/>
          <w:sz w:val="24"/>
        </w:rPr>
        <w:t xml:space="preserve">PS </w:t>
      </w:r>
      <w:r>
        <w:rPr>
          <w:rFonts w:ascii="Times New Roman" w:eastAsia="宋体" w:hAnsi="Times New Roman"/>
          <w:sz w:val="24"/>
        </w:rPr>
        <w:t>控制</w:t>
      </w:r>
      <w:r>
        <w:rPr>
          <w:rFonts w:ascii="Times New Roman" w:eastAsia="宋体" w:hAnsi="Times New Roman"/>
          <w:sz w:val="24"/>
        </w:rPr>
        <w:t>/</w:t>
      </w:r>
      <w:r>
        <w:rPr>
          <w:rFonts w:ascii="Times New Roman" w:eastAsia="宋体" w:hAnsi="Times New Roman"/>
          <w:sz w:val="24"/>
        </w:rPr>
        <w:t>回放、</w:t>
      </w:r>
      <w:r>
        <w:rPr>
          <w:rFonts w:ascii="Times New Roman" w:eastAsia="宋体" w:hAnsi="Times New Roman"/>
          <w:sz w:val="24"/>
        </w:rPr>
        <w:t xml:space="preserve">HDMI </w:t>
      </w:r>
      <w:r>
        <w:rPr>
          <w:rFonts w:ascii="Times New Roman" w:eastAsia="宋体" w:hAnsi="Times New Roman"/>
          <w:sz w:val="24"/>
        </w:rPr>
        <w:t>面板五部分组成。</w:t>
      </w:r>
      <w:r>
        <w:rPr>
          <w:rFonts w:ascii="Times New Roman" w:eastAsia="宋体" w:hAnsi="Times New Roman"/>
          <w:sz w:val="24"/>
        </w:rPr>
        <w:t xml:space="preserve">PC </w:t>
      </w:r>
      <w:r>
        <w:rPr>
          <w:rFonts w:ascii="Times New Roman" w:eastAsia="宋体" w:hAnsi="Times New Roman"/>
          <w:sz w:val="24"/>
        </w:rPr>
        <w:t>把任意片源缩放到</w:t>
      </w:r>
      <w:r>
        <w:rPr>
          <w:rFonts w:ascii="Times New Roman" w:eastAsia="宋体" w:hAnsi="Times New Roman"/>
          <w:sz w:val="24"/>
        </w:rPr>
        <w:t xml:space="preserve"> 512×300 </w:t>
      </w:r>
      <w:r>
        <w:rPr>
          <w:rFonts w:ascii="Times New Roman" w:eastAsia="宋体" w:hAnsi="Times New Roman"/>
          <w:sz w:val="24"/>
        </w:rPr>
        <w:t>并切成</w:t>
      </w:r>
      <w:r>
        <w:rPr>
          <w:rFonts w:ascii="Times New Roman" w:eastAsia="宋体" w:hAnsi="Times New Roman"/>
          <w:sz w:val="24"/>
        </w:rPr>
        <w:t xml:space="preserve"> UDP </w:t>
      </w:r>
      <w:r>
        <w:rPr>
          <w:rFonts w:ascii="Times New Roman" w:eastAsia="宋体" w:hAnsi="Times New Roman"/>
          <w:sz w:val="24"/>
        </w:rPr>
        <w:t>报文；</w:t>
      </w:r>
      <w:r>
        <w:rPr>
          <w:rFonts w:ascii="Times New Roman" w:eastAsia="宋体" w:hAnsi="Times New Roman"/>
          <w:sz w:val="24"/>
        </w:rPr>
        <w:t xml:space="preserve">PL </w:t>
      </w:r>
      <w:r>
        <w:rPr>
          <w:rFonts w:ascii="Times New Roman" w:eastAsia="宋体" w:hAnsi="Times New Roman"/>
          <w:sz w:val="24"/>
        </w:rPr>
        <w:t>从</w:t>
      </w:r>
      <w:r>
        <w:rPr>
          <w:rFonts w:ascii="Times New Roman" w:eastAsia="宋体" w:hAnsi="Times New Roman"/>
          <w:sz w:val="24"/>
        </w:rPr>
        <w:t xml:space="preserve"> RGMII </w:t>
      </w:r>
      <w:r>
        <w:rPr>
          <w:rFonts w:ascii="Times New Roman" w:eastAsia="宋体" w:hAnsi="Times New Roman"/>
          <w:sz w:val="24"/>
        </w:rPr>
        <w:t>收包，完成</w:t>
      </w:r>
      <w:r>
        <w:rPr>
          <w:rFonts w:ascii="Times New Roman" w:eastAsia="宋体" w:hAnsi="Times New Roman"/>
          <w:sz w:val="24"/>
        </w:rPr>
        <w:t xml:space="preserve"> MAC</w:t>
      </w:r>
      <w:r>
        <w:rPr>
          <w:rFonts w:ascii="Times New Roman" w:eastAsia="宋体" w:hAnsi="Times New Roman"/>
          <w:sz w:val="24"/>
        </w:rPr>
        <w:t>、</w:t>
      </w:r>
      <w:r>
        <w:rPr>
          <w:rFonts w:ascii="Times New Roman" w:eastAsia="宋体" w:hAnsi="Times New Roman"/>
          <w:sz w:val="24"/>
        </w:rPr>
        <w:t xml:space="preserve">UDP </w:t>
      </w:r>
      <w:r>
        <w:rPr>
          <w:rFonts w:ascii="Times New Roman" w:eastAsia="宋体" w:hAnsi="Times New Roman"/>
          <w:sz w:val="24"/>
        </w:rPr>
        <w:t>过滤、按帧内偏移重组，只有整帧收满且行覆盖完整才写入</w:t>
      </w:r>
      <w:r>
        <w:rPr>
          <w:rFonts w:ascii="Times New Roman" w:eastAsia="宋体" w:hAnsi="Times New Roman"/>
          <w:sz w:val="24"/>
        </w:rPr>
        <w:t xml:space="preserve"> DDR </w:t>
      </w:r>
      <w:r>
        <w:rPr>
          <w:rFonts w:ascii="Times New Roman" w:eastAsia="宋体" w:hAnsi="Times New Roman"/>
          <w:sz w:val="24"/>
        </w:rPr>
        <w:t>乒乓；显示侧读回整帧，经几何、双线性、六级效果和竖缝选择，叠</w:t>
      </w:r>
      <w:r>
        <w:rPr>
          <w:rFonts w:ascii="Times New Roman" w:eastAsia="宋体" w:hAnsi="Times New Roman"/>
          <w:sz w:val="24"/>
        </w:rPr>
        <w:t xml:space="preserve"> OSD </w:t>
      </w:r>
      <w:r>
        <w:rPr>
          <w:rFonts w:ascii="Times New Roman" w:eastAsia="宋体" w:hAnsi="Times New Roman"/>
          <w:sz w:val="24"/>
        </w:rPr>
        <w:t>后按</w:t>
      </w:r>
      <w:r>
        <w:rPr>
          <w:rFonts w:ascii="Times New Roman" w:eastAsia="宋体" w:hAnsi="Times New Roman"/>
          <w:sz w:val="24"/>
        </w:rPr>
        <w:t xml:space="preserve"> ×2 </w:t>
      </w:r>
      <w:r>
        <w:rPr>
          <w:rFonts w:ascii="Times New Roman" w:eastAsia="宋体" w:hAnsi="Times New Roman"/>
          <w:sz w:val="24"/>
        </w:rPr>
        <w:t>展开到</w:t>
      </w:r>
      <w:r>
        <w:rPr>
          <w:rFonts w:ascii="Times New Roman" w:eastAsia="宋体" w:hAnsi="Times New Roman"/>
          <w:sz w:val="24"/>
        </w:rPr>
        <w:t xml:space="preserve"> 1024×600 HDMI</w:t>
      </w:r>
      <w:r>
        <w:rPr>
          <w:rFonts w:ascii="Times New Roman" w:eastAsia="宋体" w:hAnsi="Times New Roman"/>
          <w:sz w:val="24"/>
        </w:rPr>
        <w:t>。</w:t>
      </w:r>
      <w:r>
        <w:rPr>
          <w:rFonts w:ascii="Times New Roman" w:eastAsia="宋体" w:hAnsi="Times New Roman"/>
          <w:sz w:val="24"/>
        </w:rPr>
        <w:t xml:space="preserve">PS </w:t>
      </w:r>
      <w:r>
        <w:rPr>
          <w:rFonts w:ascii="Times New Roman" w:eastAsia="宋体" w:hAnsi="Times New Roman"/>
          <w:sz w:val="24"/>
        </w:rPr>
        <w:t>通过</w:t>
      </w:r>
      <w:r>
        <w:rPr>
          <w:rFonts w:ascii="Times New Roman" w:eastAsia="宋体" w:hAnsi="Times New Roman"/>
          <w:sz w:val="24"/>
        </w:rPr>
        <w:t xml:space="preserve"> AXI GPIO </w:t>
      </w:r>
      <w:r>
        <w:rPr>
          <w:rFonts w:ascii="Times New Roman" w:eastAsia="宋体" w:hAnsi="Times New Roman"/>
          <w:sz w:val="24"/>
        </w:rPr>
        <w:t>写控制字、读状态</w:t>
      </w:r>
      <w:r>
        <w:rPr>
          <w:rFonts w:ascii="Times New Roman" w:eastAsia="宋体" w:hAnsi="Times New Roman"/>
          <w:sz w:val="24"/>
        </w:rPr>
        <w:t xml:space="preserve"> lane</w:t>
      </w:r>
      <w:r>
        <w:rPr>
          <w:rFonts w:ascii="Times New Roman" w:eastAsia="宋体" w:hAnsi="Times New Roman"/>
          <w:sz w:val="24"/>
        </w:rPr>
        <w:t>，并负责串口命令、</w:t>
      </w:r>
      <w:r>
        <w:rPr>
          <w:rFonts w:ascii="Times New Roman" w:eastAsia="宋体" w:hAnsi="Times New Roman"/>
          <w:sz w:val="24"/>
        </w:rPr>
        <w:t xml:space="preserve">SD </w:t>
      </w:r>
      <w:r>
        <w:rPr>
          <w:rFonts w:ascii="Times New Roman" w:eastAsia="宋体" w:hAnsi="Times New Roman"/>
          <w:sz w:val="24"/>
        </w:rPr>
        <w:t>回放和温度采样；</w:t>
      </w:r>
      <w:r>
        <w:rPr>
          <w:rFonts w:ascii="Times New Roman" w:eastAsia="宋体" w:hAnsi="Times New Roman"/>
          <w:sz w:val="24"/>
        </w:rPr>
        <w:t xml:space="preserve">UDP </w:t>
      </w:r>
      <w:r>
        <w:rPr>
          <w:rFonts w:ascii="Times New Roman" w:eastAsia="宋体" w:hAnsi="Times New Roman"/>
          <w:sz w:val="24"/>
        </w:rPr>
        <w:t>遥测把同一组</w:t>
      </w:r>
      <w:r>
        <w:rPr>
          <w:rFonts w:ascii="Times New Roman" w:eastAsia="宋体" w:hAnsi="Times New Roman"/>
          <w:sz w:val="24"/>
        </w:rPr>
        <w:t xml:space="preserve"> PL </w:t>
      </w:r>
      <w:r>
        <w:rPr>
          <w:rFonts w:ascii="Times New Roman" w:eastAsia="宋体" w:hAnsi="Times New Roman"/>
          <w:sz w:val="24"/>
        </w:rPr>
        <w:t>计数发给</w:t>
      </w:r>
      <w:r>
        <w:rPr>
          <w:rFonts w:ascii="Times New Roman" w:eastAsia="宋体" w:hAnsi="Times New Roman"/>
          <w:sz w:val="24"/>
        </w:rPr>
        <w:t xml:space="preserve"> PC</w:t>
      </w:r>
      <w:r>
        <w:rPr>
          <w:rFonts w:ascii="Times New Roman" w:eastAsia="宋体" w:hAnsi="Times New Roman"/>
          <w:sz w:val="24"/>
        </w:rPr>
        <w:t>。像素不经过</w:t>
      </w:r>
      <w:r>
        <w:rPr>
          <w:rFonts w:ascii="Times New Roman" w:eastAsia="宋体" w:hAnsi="Times New Roman"/>
          <w:sz w:val="24"/>
        </w:rPr>
        <w:t xml:space="preserve"> PS</w:t>
      </w:r>
      <w:r>
        <w:rPr>
          <w:rFonts w:ascii="Times New Roman" w:eastAsia="宋体" w:hAnsi="Times New Roman"/>
          <w:sz w:val="24"/>
        </w:rPr>
        <w:t>，控制与数据分离。</w:t>
      </w:r>
    </w:p>
    <w:p w14:paraId="7A54498A" w14:textId="77777777" w:rsidR="0029680E" w:rsidRDefault="00000000">
      <w:pPr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2F299CD7" wp14:editId="6A72B507">
            <wp:extent cx="5220000" cy="32625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2_system_block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963E81" w14:textId="77777777" w:rsidR="0029680E" w:rsidRDefault="00000000">
      <w:pPr>
        <w:spacing w:after="160" w:line="360" w:lineRule="auto"/>
        <w:jc w:val="center"/>
        <w:rPr>
          <w:rFonts w:hint="eastAsia"/>
        </w:rPr>
      </w:pPr>
      <w:r>
        <w:rPr>
          <w:rFonts w:ascii="Times New Roman" w:eastAsia="宋体" w:hAnsi="Times New Roman"/>
          <w:color w:val="595959"/>
          <w:sz w:val="19"/>
        </w:rPr>
        <w:t>图</w:t>
      </w:r>
      <w:r>
        <w:rPr>
          <w:rFonts w:ascii="Times New Roman" w:eastAsia="宋体" w:hAnsi="Times New Roman"/>
          <w:color w:val="595959"/>
          <w:sz w:val="19"/>
        </w:rPr>
        <w:t xml:space="preserve"> 2  </w:t>
      </w:r>
      <w:r>
        <w:rPr>
          <w:rFonts w:ascii="Times New Roman" w:eastAsia="宋体" w:hAnsi="Times New Roman"/>
          <w:color w:val="595959"/>
          <w:sz w:val="19"/>
        </w:rPr>
        <w:t>系统整体框图</w:t>
      </w:r>
    </w:p>
    <w:p w14:paraId="34E888A5" w14:textId="77777777" w:rsidR="0029680E" w:rsidRDefault="00000000">
      <w:pPr>
        <w:keepNext/>
        <w:spacing w:before="200" w:after="80" w:line="360" w:lineRule="auto"/>
        <w:rPr>
          <w:rFonts w:hint="eastAsia"/>
        </w:rPr>
      </w:pPr>
      <w:r>
        <w:rPr>
          <w:rFonts w:ascii="Times New Roman" w:eastAsia="黑体" w:hAnsi="Times New Roman"/>
          <w:b/>
          <w:color w:val="1F3A5F"/>
          <w:sz w:val="26"/>
        </w:rPr>
        <w:t>硬件系统介绍</w:t>
      </w:r>
    </w:p>
    <w:p w14:paraId="57CEFB1B" w14:textId="77777777" w:rsidR="0029680E" w:rsidRDefault="00000000">
      <w:pPr>
        <w:keepNext/>
        <w:spacing w:before="120" w:after="40" w:line="360" w:lineRule="auto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 xml:space="preserve">2.2.1 </w:t>
      </w:r>
      <w:r>
        <w:rPr>
          <w:rFonts w:ascii="Times New Roman" w:eastAsia="黑体" w:hAnsi="Times New Roman"/>
          <w:b/>
          <w:sz w:val="24"/>
        </w:rPr>
        <w:t>硬件整体介绍</w:t>
      </w:r>
    </w:p>
    <w:p w14:paraId="3A841A7E" w14:textId="77777777" w:rsidR="0029680E" w:rsidRDefault="00000000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硬件核心为</w:t>
      </w:r>
      <w:r>
        <w:rPr>
          <w:rFonts w:ascii="Times New Roman" w:eastAsia="宋体" w:hAnsi="Times New Roman"/>
          <w:sz w:val="24"/>
        </w:rPr>
        <w:t xml:space="preserve"> RK-ZYNQ7020-F </w:t>
      </w:r>
      <w:r>
        <w:rPr>
          <w:rFonts w:ascii="Times New Roman" w:eastAsia="宋体" w:hAnsi="Times New Roman"/>
          <w:sz w:val="24"/>
        </w:rPr>
        <w:t>开发板，器件</w:t>
      </w:r>
      <w:r>
        <w:rPr>
          <w:rFonts w:ascii="Times New Roman" w:eastAsia="宋体" w:hAnsi="Times New Roman"/>
          <w:sz w:val="24"/>
        </w:rPr>
        <w:t xml:space="preserve"> xc7z020clg484-2</w:t>
      </w:r>
      <w:r>
        <w:rPr>
          <w:rFonts w:ascii="Times New Roman" w:eastAsia="宋体" w:hAnsi="Times New Roman"/>
          <w:sz w:val="24"/>
        </w:rPr>
        <w:t>；综合、实现、位流与平台构建使用</w:t>
      </w:r>
      <w:r>
        <w:rPr>
          <w:rFonts w:ascii="Times New Roman" w:eastAsia="宋体" w:hAnsi="Times New Roman"/>
          <w:sz w:val="24"/>
        </w:rPr>
        <w:t xml:space="preserve"> </w:t>
      </w:r>
      <w:proofErr w:type="spellStart"/>
      <w:r>
        <w:rPr>
          <w:rFonts w:ascii="Times New Roman" w:eastAsia="宋体" w:hAnsi="Times New Roman"/>
          <w:sz w:val="24"/>
        </w:rPr>
        <w:t>Vivado</w:t>
      </w:r>
      <w:proofErr w:type="spellEnd"/>
      <w:r>
        <w:rPr>
          <w:rFonts w:ascii="Times New Roman" w:eastAsia="宋体" w:hAnsi="Times New Roman"/>
          <w:sz w:val="24"/>
        </w:rPr>
        <w:t xml:space="preserve"> / Vitis 2025.2.1</w:t>
      </w:r>
      <w:r>
        <w:rPr>
          <w:rFonts w:ascii="Times New Roman" w:eastAsia="宋体" w:hAnsi="Times New Roman"/>
          <w:sz w:val="24"/>
        </w:rPr>
        <w:t>；</w:t>
      </w:r>
      <w:proofErr w:type="gramStart"/>
      <w:r>
        <w:rPr>
          <w:rFonts w:ascii="Times New Roman" w:eastAsia="宋体" w:hAnsi="Times New Roman"/>
          <w:sz w:val="24"/>
        </w:rPr>
        <w:t>板载</w:t>
      </w:r>
      <w:proofErr w:type="gramEnd"/>
      <w:r>
        <w:rPr>
          <w:rFonts w:ascii="Times New Roman" w:eastAsia="宋体" w:hAnsi="Times New Roman"/>
          <w:sz w:val="24"/>
        </w:rPr>
        <w:t xml:space="preserve"> DDR3</w:t>
      </w:r>
      <w:r>
        <w:rPr>
          <w:rFonts w:ascii="Times New Roman" w:eastAsia="宋体" w:hAnsi="Times New Roman"/>
          <w:sz w:val="24"/>
        </w:rPr>
        <w:t>、</w:t>
      </w:r>
      <w:r>
        <w:rPr>
          <w:rFonts w:ascii="Times New Roman" w:eastAsia="宋体" w:hAnsi="Times New Roman"/>
          <w:sz w:val="24"/>
        </w:rPr>
        <w:t>QSPI</w:t>
      </w:r>
      <w:r>
        <w:rPr>
          <w:rFonts w:ascii="Times New Roman" w:eastAsia="宋体" w:hAnsi="Times New Roman"/>
          <w:sz w:val="24"/>
        </w:rPr>
        <w:t>、</w:t>
      </w:r>
      <w:r>
        <w:rPr>
          <w:rFonts w:ascii="Times New Roman" w:eastAsia="宋体" w:hAnsi="Times New Roman"/>
          <w:sz w:val="24"/>
        </w:rPr>
        <w:t>microSD</w:t>
      </w:r>
      <w:r>
        <w:rPr>
          <w:rFonts w:ascii="Times New Roman" w:eastAsia="宋体" w:hAnsi="Times New Roman"/>
          <w:sz w:val="24"/>
        </w:rPr>
        <w:t>、</w:t>
      </w:r>
      <w:r>
        <w:rPr>
          <w:rFonts w:ascii="Times New Roman" w:eastAsia="宋体" w:hAnsi="Times New Roman"/>
          <w:sz w:val="24"/>
        </w:rPr>
        <w:t>USB-C JTAG/UART</w:t>
      </w:r>
      <w:r>
        <w:rPr>
          <w:rFonts w:ascii="Times New Roman" w:eastAsia="宋体" w:hAnsi="Times New Roman"/>
          <w:sz w:val="24"/>
        </w:rPr>
        <w:t>、</w:t>
      </w:r>
      <w:r>
        <w:rPr>
          <w:rFonts w:ascii="Times New Roman" w:eastAsia="宋体" w:hAnsi="Times New Roman"/>
          <w:sz w:val="24"/>
        </w:rPr>
        <w:t xml:space="preserve">50 MHz </w:t>
      </w:r>
      <w:r>
        <w:rPr>
          <w:rFonts w:ascii="Times New Roman" w:eastAsia="宋体" w:hAnsi="Times New Roman"/>
          <w:sz w:val="24"/>
        </w:rPr>
        <w:t>时钟、</w:t>
      </w:r>
      <w:r>
        <w:rPr>
          <w:rFonts w:ascii="Times New Roman" w:eastAsia="宋体" w:hAnsi="Times New Roman"/>
          <w:sz w:val="24"/>
        </w:rPr>
        <w:t xml:space="preserve">PL </w:t>
      </w:r>
      <w:r>
        <w:rPr>
          <w:rFonts w:ascii="Times New Roman" w:eastAsia="宋体" w:hAnsi="Times New Roman"/>
          <w:sz w:val="24"/>
        </w:rPr>
        <w:t>侧</w:t>
      </w:r>
      <w:r>
        <w:rPr>
          <w:rFonts w:ascii="Times New Roman" w:eastAsia="宋体" w:hAnsi="Times New Roman"/>
          <w:sz w:val="24"/>
        </w:rPr>
        <w:t xml:space="preserve"> RJ45</w:t>
      </w:r>
      <w:r>
        <w:rPr>
          <w:rFonts w:ascii="Times New Roman" w:eastAsia="宋体" w:hAnsi="Times New Roman"/>
          <w:sz w:val="24"/>
        </w:rPr>
        <w:t>（</w:t>
      </w:r>
      <w:r>
        <w:rPr>
          <w:rFonts w:ascii="Times New Roman" w:eastAsia="宋体" w:hAnsi="Times New Roman"/>
          <w:sz w:val="24"/>
        </w:rPr>
        <w:t>RTL8211F-CG</w:t>
      </w:r>
      <w:r>
        <w:rPr>
          <w:rFonts w:ascii="Times New Roman" w:eastAsia="宋体" w:hAnsi="Times New Roman"/>
          <w:sz w:val="24"/>
        </w:rPr>
        <w:t>）和</w:t>
      </w:r>
      <w:r>
        <w:rPr>
          <w:rFonts w:ascii="Times New Roman" w:eastAsia="宋体" w:hAnsi="Times New Roman"/>
          <w:sz w:val="24"/>
        </w:rPr>
        <w:t xml:space="preserve"> HDMI</w:t>
      </w:r>
      <w:r>
        <w:rPr>
          <w:rFonts w:ascii="Times New Roman" w:eastAsia="宋体" w:hAnsi="Times New Roman"/>
          <w:sz w:val="24"/>
        </w:rPr>
        <w:t>。</w:t>
      </w:r>
      <w:r>
        <w:rPr>
          <w:rFonts w:ascii="Times New Roman" w:eastAsia="宋体" w:hAnsi="Times New Roman"/>
          <w:sz w:val="24"/>
        </w:rPr>
        <w:t xml:space="preserve">PL </w:t>
      </w:r>
      <w:r>
        <w:rPr>
          <w:rFonts w:ascii="Times New Roman" w:eastAsia="宋体" w:hAnsi="Times New Roman"/>
          <w:sz w:val="24"/>
        </w:rPr>
        <w:t>负</w:t>
      </w:r>
      <w:r>
        <w:rPr>
          <w:rFonts w:ascii="Times New Roman" w:eastAsia="宋体" w:hAnsi="Times New Roman"/>
          <w:sz w:val="24"/>
        </w:rPr>
        <w:lastRenderedPageBreak/>
        <w:t>责视频与网络数据通路，</w:t>
      </w:r>
      <w:r>
        <w:rPr>
          <w:rFonts w:ascii="Times New Roman" w:eastAsia="宋体" w:hAnsi="Times New Roman"/>
          <w:sz w:val="24"/>
        </w:rPr>
        <w:t xml:space="preserve">PS </w:t>
      </w:r>
      <w:r>
        <w:rPr>
          <w:rFonts w:ascii="Times New Roman" w:eastAsia="宋体" w:hAnsi="Times New Roman"/>
          <w:sz w:val="24"/>
        </w:rPr>
        <w:t>负责命令、</w:t>
      </w:r>
      <w:r>
        <w:rPr>
          <w:rFonts w:ascii="Times New Roman" w:eastAsia="宋体" w:hAnsi="Times New Roman"/>
          <w:sz w:val="24"/>
        </w:rPr>
        <w:t>SD</w:t>
      </w:r>
      <w:r>
        <w:rPr>
          <w:rFonts w:ascii="Times New Roman" w:eastAsia="宋体" w:hAnsi="Times New Roman"/>
          <w:sz w:val="24"/>
        </w:rPr>
        <w:t>、温度和状态回读；两者通过</w:t>
      </w:r>
      <w:r>
        <w:rPr>
          <w:rFonts w:ascii="Times New Roman" w:eastAsia="宋体" w:hAnsi="Times New Roman"/>
          <w:sz w:val="24"/>
        </w:rPr>
        <w:t xml:space="preserve"> AXI GP0/HP0 </w:t>
      </w:r>
      <w:r>
        <w:rPr>
          <w:rFonts w:ascii="Times New Roman" w:eastAsia="宋体" w:hAnsi="Times New Roman"/>
          <w:sz w:val="24"/>
        </w:rPr>
        <w:t>连接。</w:t>
      </w:r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8296"/>
      </w:tblGrid>
      <w:tr w:rsidR="0029680E" w14:paraId="350FC76E" w14:textId="77777777">
        <w:trPr>
          <w:jc w:val="center"/>
        </w:trPr>
        <w:tc>
          <w:tcPr>
            <w:tcW w:w="8220" w:type="dxa"/>
            <w:shd w:val="clear" w:color="auto" w:fill="F2F5F9"/>
          </w:tcPr>
          <w:p w14:paraId="073C72E1" w14:textId="63765C12" w:rsidR="0029680E" w:rsidRDefault="00972B57">
            <w:pPr>
              <w:spacing w:after="40" w:line="276" w:lineRule="auto"/>
              <w:rPr>
                <w:rFonts w:hint="eastAsia"/>
              </w:rPr>
            </w:pPr>
            <w:r w:rsidRPr="00972B57">
              <w:rPr>
                <w:rFonts w:ascii="Times New Roman" w:eastAsia="宋体" w:hAnsi="Times New Roman"/>
                <w:b/>
                <w:noProof/>
                <w:color w:val="1F3A5F"/>
              </w:rPr>
              <w:drawing>
                <wp:inline distT="0" distB="0" distL="0" distR="0" wp14:anchorId="5D647DE6" wp14:editId="5961E575">
                  <wp:extent cx="5274310" cy="3954780"/>
                  <wp:effectExtent l="0" t="0" r="2540" b="7620"/>
                  <wp:docPr id="8" name="图片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74310" cy="39547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9628873" w14:textId="77777777" w:rsidR="0029680E" w:rsidRDefault="00000000">
      <w:pPr>
        <w:spacing w:after="120" w:line="360" w:lineRule="auto"/>
        <w:jc w:val="center"/>
        <w:rPr>
          <w:rFonts w:hint="eastAsia"/>
        </w:rPr>
      </w:pPr>
      <w:r>
        <w:rPr>
          <w:rFonts w:ascii="Times New Roman" w:eastAsia="宋体" w:hAnsi="Times New Roman"/>
          <w:color w:val="595959"/>
          <w:sz w:val="19"/>
        </w:rPr>
        <w:t>图</w:t>
      </w:r>
      <w:r>
        <w:rPr>
          <w:rFonts w:ascii="Times New Roman" w:eastAsia="宋体" w:hAnsi="Times New Roman"/>
          <w:color w:val="595959"/>
          <w:sz w:val="19"/>
        </w:rPr>
        <w:t xml:space="preserve"> 3  </w:t>
      </w:r>
      <w:r>
        <w:rPr>
          <w:rFonts w:ascii="Times New Roman" w:eastAsia="宋体" w:hAnsi="Times New Roman"/>
          <w:color w:val="595959"/>
          <w:sz w:val="19"/>
        </w:rPr>
        <w:t>硬件整体照片</w:t>
      </w:r>
    </w:p>
    <w:p w14:paraId="1419742E" w14:textId="77777777" w:rsidR="0029680E" w:rsidRDefault="00000000">
      <w:pPr>
        <w:keepNext/>
        <w:spacing w:before="120" w:after="40" w:line="360" w:lineRule="auto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 xml:space="preserve">2.2.2 </w:t>
      </w:r>
      <w:r>
        <w:rPr>
          <w:rFonts w:ascii="Times New Roman" w:eastAsia="黑体" w:hAnsi="Times New Roman"/>
          <w:b/>
          <w:sz w:val="24"/>
        </w:rPr>
        <w:t>机械设计介绍</w:t>
      </w:r>
    </w:p>
    <w:p w14:paraId="2F8AB85E" w14:textId="77777777" w:rsidR="0029680E" w:rsidRDefault="00000000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本作品不包含自</w:t>
      </w:r>
      <w:proofErr w:type="gramStart"/>
      <w:r>
        <w:rPr>
          <w:rFonts w:ascii="Times New Roman" w:eastAsia="宋体" w:hAnsi="Times New Roman"/>
          <w:sz w:val="24"/>
        </w:rPr>
        <w:t>研</w:t>
      </w:r>
      <w:proofErr w:type="gramEnd"/>
      <w:r>
        <w:rPr>
          <w:rFonts w:ascii="Times New Roman" w:eastAsia="宋体" w:hAnsi="Times New Roman"/>
          <w:sz w:val="24"/>
        </w:rPr>
        <w:t>机械结构，实物由开发板、</w:t>
      </w:r>
      <w:r>
        <w:rPr>
          <w:rFonts w:ascii="Times New Roman" w:eastAsia="宋体" w:hAnsi="Times New Roman"/>
          <w:sz w:val="24"/>
        </w:rPr>
        <w:t xml:space="preserve">HDMI </w:t>
      </w:r>
      <w:r>
        <w:rPr>
          <w:rFonts w:ascii="Times New Roman" w:eastAsia="宋体" w:hAnsi="Times New Roman"/>
          <w:sz w:val="24"/>
        </w:rPr>
        <w:t>面板、支架和线缆组成；拍摄与演示时按</w:t>
      </w:r>
      <w:r>
        <w:rPr>
          <w:rFonts w:ascii="Times New Roman" w:eastAsia="宋体" w:hAnsi="Times New Roman"/>
          <w:sz w:val="24"/>
        </w:rPr>
        <w:t>“</w:t>
      </w:r>
      <w:r>
        <w:rPr>
          <w:rFonts w:ascii="Times New Roman" w:eastAsia="宋体" w:hAnsi="Times New Roman"/>
          <w:sz w:val="24"/>
        </w:rPr>
        <w:t>屏幕在上、板卡在下</w:t>
      </w:r>
      <w:r>
        <w:rPr>
          <w:rFonts w:ascii="Times New Roman" w:eastAsia="宋体" w:hAnsi="Times New Roman"/>
          <w:sz w:val="24"/>
        </w:rPr>
        <w:t>”</w:t>
      </w:r>
      <w:r>
        <w:rPr>
          <w:rFonts w:ascii="Times New Roman" w:eastAsia="宋体" w:hAnsi="Times New Roman"/>
          <w:sz w:val="24"/>
        </w:rPr>
        <w:t>的方式摆放。若后续加装外壳，在此补充</w:t>
      </w:r>
      <w:r>
        <w:rPr>
          <w:rFonts w:ascii="Times New Roman" w:eastAsia="宋体" w:hAnsi="Times New Roman"/>
          <w:sz w:val="24"/>
        </w:rPr>
        <w:t xml:space="preserve"> CAD </w:t>
      </w:r>
      <w:r>
        <w:rPr>
          <w:rFonts w:ascii="Times New Roman" w:eastAsia="宋体" w:hAnsi="Times New Roman"/>
          <w:sz w:val="24"/>
        </w:rPr>
        <w:t>图与实物照片。</w:t>
      </w:r>
    </w:p>
    <w:p w14:paraId="77CFB5B4" w14:textId="77777777" w:rsidR="0029680E" w:rsidRDefault="00000000">
      <w:pPr>
        <w:keepNext/>
        <w:spacing w:before="120" w:after="40" w:line="360" w:lineRule="auto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 xml:space="preserve">2.2.3 </w:t>
      </w:r>
      <w:r>
        <w:rPr>
          <w:rFonts w:ascii="Times New Roman" w:eastAsia="黑体" w:hAnsi="Times New Roman"/>
          <w:b/>
          <w:sz w:val="24"/>
        </w:rPr>
        <w:t>电路各模块介绍</w:t>
      </w:r>
    </w:p>
    <w:p w14:paraId="767AA622" w14:textId="77777777" w:rsidR="0029680E" w:rsidRDefault="00000000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硬件为现成开发板，不提交自</w:t>
      </w:r>
      <w:proofErr w:type="gramStart"/>
      <w:r>
        <w:rPr>
          <w:rFonts w:ascii="Times New Roman" w:eastAsia="宋体" w:hAnsi="Times New Roman"/>
          <w:sz w:val="24"/>
        </w:rPr>
        <w:t>研</w:t>
      </w:r>
      <w:proofErr w:type="gramEnd"/>
      <w:r>
        <w:rPr>
          <w:rFonts w:ascii="Times New Roman" w:eastAsia="宋体" w:hAnsi="Times New Roman"/>
          <w:sz w:val="24"/>
        </w:rPr>
        <w:t xml:space="preserve"> PCB/SCH</w:t>
      </w:r>
      <w:r>
        <w:rPr>
          <w:rFonts w:ascii="Times New Roman" w:eastAsia="宋体" w:hAnsi="Times New Roman"/>
          <w:sz w:val="24"/>
        </w:rPr>
        <w:t>；电路层面说明板级接口、时钟和关键信号。</w:t>
      </w:r>
      <w:r>
        <w:rPr>
          <w:rFonts w:ascii="Times New Roman" w:eastAsia="宋体" w:hAnsi="Times New Roman"/>
          <w:sz w:val="24"/>
        </w:rPr>
        <w:t xml:space="preserve">RGMII </w:t>
      </w:r>
      <w:r>
        <w:rPr>
          <w:rFonts w:ascii="Times New Roman" w:eastAsia="宋体" w:hAnsi="Times New Roman"/>
          <w:sz w:val="24"/>
        </w:rPr>
        <w:t>在</w:t>
      </w:r>
      <w:r>
        <w:rPr>
          <w:rFonts w:ascii="Times New Roman" w:eastAsia="宋体" w:hAnsi="Times New Roman"/>
          <w:sz w:val="24"/>
        </w:rPr>
        <w:t xml:space="preserve"> PL </w:t>
      </w:r>
      <w:r>
        <w:rPr>
          <w:rFonts w:ascii="Times New Roman" w:eastAsia="宋体" w:hAnsi="Times New Roman"/>
          <w:sz w:val="24"/>
        </w:rPr>
        <w:t>侧</w:t>
      </w:r>
      <w:r>
        <w:rPr>
          <w:rFonts w:ascii="Times New Roman" w:eastAsia="宋体" w:hAnsi="Times New Roman"/>
          <w:sz w:val="24"/>
        </w:rPr>
        <w:t xml:space="preserve"> RJ45 </w:t>
      </w:r>
      <w:r>
        <w:rPr>
          <w:rFonts w:ascii="Times New Roman" w:eastAsia="宋体" w:hAnsi="Times New Roman"/>
          <w:sz w:val="24"/>
        </w:rPr>
        <w:t>上以</w:t>
      </w:r>
      <w:r>
        <w:rPr>
          <w:rFonts w:ascii="Times New Roman" w:eastAsia="宋体" w:hAnsi="Times New Roman"/>
          <w:sz w:val="24"/>
        </w:rPr>
        <w:t xml:space="preserve"> 125 MHz DDR </w:t>
      </w:r>
      <w:r>
        <w:rPr>
          <w:rFonts w:ascii="Times New Roman" w:eastAsia="宋体" w:hAnsi="Times New Roman"/>
          <w:sz w:val="24"/>
        </w:rPr>
        <w:t>传输</w:t>
      </w:r>
      <w:r>
        <w:rPr>
          <w:rFonts w:ascii="Times New Roman" w:eastAsia="宋体" w:hAnsi="Times New Roman"/>
          <w:sz w:val="24"/>
        </w:rPr>
        <w:t xml:space="preserve"> 4 </w:t>
      </w:r>
      <w:r>
        <w:rPr>
          <w:rFonts w:ascii="Times New Roman" w:eastAsia="宋体" w:hAnsi="Times New Roman"/>
          <w:sz w:val="24"/>
        </w:rPr>
        <w:t>位数据和控制；</w:t>
      </w:r>
      <w:r>
        <w:rPr>
          <w:rFonts w:ascii="Times New Roman" w:eastAsia="宋体" w:hAnsi="Times New Roman"/>
          <w:sz w:val="24"/>
        </w:rPr>
        <w:t xml:space="preserve">HDMI </w:t>
      </w:r>
      <w:r>
        <w:rPr>
          <w:rFonts w:ascii="Times New Roman" w:eastAsia="宋体" w:hAnsi="Times New Roman"/>
          <w:sz w:val="24"/>
        </w:rPr>
        <w:t>输出</w:t>
      </w:r>
      <w:r>
        <w:rPr>
          <w:rFonts w:ascii="Times New Roman" w:eastAsia="宋体" w:hAnsi="Times New Roman"/>
          <w:sz w:val="24"/>
        </w:rPr>
        <w:t xml:space="preserve"> 1024×600 TMDS</w:t>
      </w:r>
      <w:r>
        <w:rPr>
          <w:rFonts w:ascii="Times New Roman" w:eastAsia="宋体" w:hAnsi="Times New Roman"/>
          <w:sz w:val="24"/>
        </w:rPr>
        <w:t>；</w:t>
      </w:r>
      <w:r>
        <w:rPr>
          <w:rFonts w:ascii="Times New Roman" w:eastAsia="宋体" w:hAnsi="Times New Roman"/>
          <w:sz w:val="24"/>
        </w:rPr>
        <w:t>QSPI</w:t>
      </w:r>
      <w:r>
        <w:rPr>
          <w:rFonts w:ascii="Times New Roman" w:eastAsia="宋体" w:hAnsi="Times New Roman"/>
          <w:sz w:val="24"/>
        </w:rPr>
        <w:t>、</w:t>
      </w:r>
      <w:r>
        <w:rPr>
          <w:rFonts w:ascii="Times New Roman" w:eastAsia="宋体" w:hAnsi="Times New Roman"/>
          <w:sz w:val="24"/>
        </w:rPr>
        <w:t>SD</w:t>
      </w:r>
      <w:r>
        <w:rPr>
          <w:rFonts w:ascii="Times New Roman" w:eastAsia="宋体" w:hAnsi="Times New Roman"/>
          <w:sz w:val="24"/>
        </w:rPr>
        <w:t>、</w:t>
      </w:r>
      <w:r>
        <w:rPr>
          <w:rFonts w:ascii="Times New Roman" w:eastAsia="宋体" w:hAnsi="Times New Roman"/>
          <w:sz w:val="24"/>
        </w:rPr>
        <w:t xml:space="preserve">UART/JTAG </w:t>
      </w:r>
      <w:r>
        <w:rPr>
          <w:rFonts w:ascii="Times New Roman" w:eastAsia="宋体" w:hAnsi="Times New Roman"/>
          <w:sz w:val="24"/>
        </w:rPr>
        <w:t>接</w:t>
      </w:r>
      <w:r>
        <w:rPr>
          <w:rFonts w:ascii="Times New Roman" w:eastAsia="宋体" w:hAnsi="Times New Roman"/>
          <w:sz w:val="24"/>
        </w:rPr>
        <w:t xml:space="preserve"> PS</w:t>
      </w:r>
      <w:r>
        <w:rPr>
          <w:rFonts w:ascii="Times New Roman" w:eastAsia="宋体" w:hAnsi="Times New Roman"/>
          <w:sz w:val="24"/>
        </w:rPr>
        <w:t>；</w:t>
      </w:r>
      <w:r>
        <w:rPr>
          <w:rFonts w:ascii="Times New Roman" w:eastAsia="宋体" w:hAnsi="Times New Roman"/>
          <w:sz w:val="24"/>
        </w:rPr>
        <w:t xml:space="preserve">50 MHz </w:t>
      </w:r>
      <w:r>
        <w:rPr>
          <w:rFonts w:ascii="Times New Roman" w:eastAsia="宋体" w:hAnsi="Times New Roman"/>
          <w:sz w:val="24"/>
        </w:rPr>
        <w:t>板载时钟进</w:t>
      </w:r>
      <w:r>
        <w:rPr>
          <w:rFonts w:ascii="Times New Roman" w:eastAsia="宋体" w:hAnsi="Times New Roman"/>
          <w:sz w:val="24"/>
        </w:rPr>
        <w:t xml:space="preserve"> MMCM</w:t>
      </w:r>
      <w:r>
        <w:rPr>
          <w:rFonts w:ascii="Times New Roman" w:eastAsia="宋体" w:hAnsi="Times New Roman"/>
          <w:sz w:val="24"/>
        </w:rPr>
        <w:t>，产生像素、以太网和串行时钟。</w:t>
      </w:r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204"/>
        <w:gridCol w:w="3826"/>
        <w:gridCol w:w="1440"/>
        <w:gridCol w:w="1826"/>
      </w:tblGrid>
      <w:tr w:rsidR="0029680E" w14:paraId="74D2F934" w14:textId="77777777">
        <w:trPr>
          <w:jc w:val="center"/>
        </w:trPr>
        <w:tc>
          <w:tcPr>
            <w:tcW w:w="1247" w:type="dxa"/>
            <w:shd w:val="clear" w:color="auto" w:fill="DCE6F2"/>
          </w:tcPr>
          <w:p w14:paraId="5A446E58" w14:textId="77777777" w:rsidR="0029680E" w:rsidRDefault="00000000">
            <w:pPr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</w:rPr>
              <w:t>接口</w:t>
            </w:r>
          </w:p>
        </w:tc>
        <w:tc>
          <w:tcPr>
            <w:tcW w:w="4195" w:type="dxa"/>
            <w:shd w:val="clear" w:color="auto" w:fill="DCE6F2"/>
          </w:tcPr>
          <w:p w14:paraId="0E4A19E3" w14:textId="77777777" w:rsidR="0029680E" w:rsidRDefault="00000000">
            <w:pPr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</w:rPr>
              <w:t>关键信号</w:t>
            </w:r>
          </w:p>
        </w:tc>
        <w:tc>
          <w:tcPr>
            <w:tcW w:w="1587" w:type="dxa"/>
            <w:shd w:val="clear" w:color="auto" w:fill="DCE6F2"/>
          </w:tcPr>
          <w:p w14:paraId="4BCFCCDE" w14:textId="77777777" w:rsidR="0029680E" w:rsidRDefault="00000000">
            <w:pPr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</w:rPr>
              <w:t>方向</w:t>
            </w:r>
          </w:p>
        </w:tc>
        <w:tc>
          <w:tcPr>
            <w:tcW w:w="1928" w:type="dxa"/>
            <w:shd w:val="clear" w:color="auto" w:fill="DCE6F2"/>
          </w:tcPr>
          <w:p w14:paraId="7DF32B59" w14:textId="77777777" w:rsidR="0029680E" w:rsidRDefault="00000000">
            <w:pPr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</w:rPr>
              <w:t>说明</w:t>
            </w:r>
          </w:p>
        </w:tc>
      </w:tr>
      <w:tr w:rsidR="0029680E" w14:paraId="7BF6FF74" w14:textId="77777777">
        <w:trPr>
          <w:jc w:val="center"/>
        </w:trPr>
        <w:tc>
          <w:tcPr>
            <w:tcW w:w="1247" w:type="dxa"/>
          </w:tcPr>
          <w:p w14:paraId="5CAF341A" w14:textId="77777777" w:rsidR="0029680E" w:rsidRDefault="00000000">
            <w:pPr>
              <w:spacing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</w:rPr>
              <w:t>RGMII</w:t>
            </w:r>
          </w:p>
        </w:tc>
        <w:tc>
          <w:tcPr>
            <w:tcW w:w="4195" w:type="dxa"/>
          </w:tcPr>
          <w:p w14:paraId="486EBF28" w14:textId="77777777" w:rsidR="0029680E" w:rsidRDefault="00000000">
            <w:pPr>
              <w:spacing w:after="20"/>
              <w:rPr>
                <w:rFonts w:hint="eastAsia"/>
              </w:rPr>
            </w:pPr>
            <w:proofErr w:type="spellStart"/>
            <w:proofErr w:type="gramStart"/>
            <w:r>
              <w:rPr>
                <w:rFonts w:ascii="Times New Roman" w:eastAsia="宋体" w:hAnsi="Times New Roman"/>
              </w:rPr>
              <w:t>rxd</w:t>
            </w:r>
            <w:proofErr w:type="spellEnd"/>
            <w:r>
              <w:rPr>
                <w:rFonts w:ascii="Times New Roman" w:eastAsia="宋体" w:hAnsi="Times New Roman"/>
              </w:rPr>
              <w:t>[</w:t>
            </w:r>
            <w:proofErr w:type="gramEnd"/>
            <w:r>
              <w:rPr>
                <w:rFonts w:ascii="Times New Roman" w:eastAsia="宋体" w:hAnsi="Times New Roman"/>
              </w:rPr>
              <w:t>3:0]</w:t>
            </w:r>
            <w:r>
              <w:rPr>
                <w:rFonts w:ascii="Times New Roman" w:eastAsia="宋体" w:hAnsi="Times New Roman"/>
              </w:rPr>
              <w:t>、</w:t>
            </w:r>
            <w:proofErr w:type="spellStart"/>
            <w:r>
              <w:rPr>
                <w:rFonts w:ascii="Times New Roman" w:eastAsia="宋体" w:hAnsi="Times New Roman"/>
              </w:rPr>
              <w:t>rx_ctl</w:t>
            </w:r>
            <w:proofErr w:type="spellEnd"/>
            <w:r>
              <w:rPr>
                <w:rFonts w:ascii="Times New Roman" w:eastAsia="宋体" w:hAnsi="Times New Roman"/>
              </w:rPr>
              <w:t>、</w:t>
            </w:r>
            <w:proofErr w:type="spellStart"/>
            <w:r>
              <w:rPr>
                <w:rFonts w:ascii="Times New Roman" w:eastAsia="宋体" w:hAnsi="Times New Roman"/>
              </w:rPr>
              <w:t>rx_clk</w:t>
            </w:r>
            <w:proofErr w:type="spellEnd"/>
            <w:r>
              <w:rPr>
                <w:rFonts w:ascii="Times New Roman" w:eastAsia="宋体" w:hAnsi="Times New Roman"/>
              </w:rPr>
              <w:t>、</w:t>
            </w:r>
            <w:proofErr w:type="spellStart"/>
            <w:r>
              <w:rPr>
                <w:rFonts w:ascii="Times New Roman" w:eastAsia="宋体" w:hAnsi="Times New Roman"/>
              </w:rPr>
              <w:t>txd</w:t>
            </w:r>
            <w:proofErr w:type="spellEnd"/>
            <w:r>
              <w:rPr>
                <w:rFonts w:ascii="Times New Roman" w:eastAsia="宋体" w:hAnsi="Times New Roman"/>
              </w:rPr>
              <w:t>[3:0]</w:t>
            </w:r>
            <w:r>
              <w:rPr>
                <w:rFonts w:ascii="Times New Roman" w:eastAsia="宋体" w:hAnsi="Times New Roman"/>
              </w:rPr>
              <w:t>、</w:t>
            </w:r>
            <w:proofErr w:type="spellStart"/>
            <w:r>
              <w:rPr>
                <w:rFonts w:ascii="Times New Roman" w:eastAsia="宋体" w:hAnsi="Times New Roman"/>
              </w:rPr>
              <w:t>tx_ctl</w:t>
            </w:r>
            <w:proofErr w:type="spellEnd"/>
            <w:r>
              <w:rPr>
                <w:rFonts w:ascii="Times New Roman" w:eastAsia="宋体" w:hAnsi="Times New Roman"/>
              </w:rPr>
              <w:t>、</w:t>
            </w:r>
            <w:proofErr w:type="spellStart"/>
            <w:r>
              <w:rPr>
                <w:rFonts w:ascii="Times New Roman" w:eastAsia="宋体" w:hAnsi="Times New Roman"/>
              </w:rPr>
              <w:t>tx_clk</w:t>
            </w:r>
            <w:proofErr w:type="spellEnd"/>
          </w:p>
        </w:tc>
        <w:tc>
          <w:tcPr>
            <w:tcW w:w="1587" w:type="dxa"/>
          </w:tcPr>
          <w:p w14:paraId="5BA84915" w14:textId="77777777" w:rsidR="0029680E" w:rsidRDefault="00000000">
            <w:pPr>
              <w:spacing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</w:rPr>
              <w:t>PHY ↔ PL</w:t>
            </w:r>
          </w:p>
        </w:tc>
        <w:tc>
          <w:tcPr>
            <w:tcW w:w="1928" w:type="dxa"/>
          </w:tcPr>
          <w:p w14:paraId="62088584" w14:textId="77777777" w:rsidR="0029680E" w:rsidRDefault="00000000">
            <w:pPr>
              <w:spacing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</w:rPr>
              <w:t>125 MHz DDR</w:t>
            </w:r>
            <w:r>
              <w:rPr>
                <w:rFonts w:ascii="Times New Roman" w:eastAsia="宋体" w:hAnsi="Times New Roman"/>
              </w:rPr>
              <w:t>，千兆</w:t>
            </w:r>
          </w:p>
        </w:tc>
      </w:tr>
      <w:tr w:rsidR="0029680E" w14:paraId="5B104A67" w14:textId="77777777">
        <w:trPr>
          <w:jc w:val="center"/>
        </w:trPr>
        <w:tc>
          <w:tcPr>
            <w:tcW w:w="1247" w:type="dxa"/>
          </w:tcPr>
          <w:p w14:paraId="4DB2F190" w14:textId="77777777" w:rsidR="0029680E" w:rsidRDefault="00000000">
            <w:pPr>
              <w:spacing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</w:rPr>
              <w:lastRenderedPageBreak/>
              <w:t>HDMI</w:t>
            </w:r>
          </w:p>
        </w:tc>
        <w:tc>
          <w:tcPr>
            <w:tcW w:w="4195" w:type="dxa"/>
          </w:tcPr>
          <w:p w14:paraId="64E9F4DB" w14:textId="77777777" w:rsidR="0029680E" w:rsidRDefault="00000000">
            <w:pPr>
              <w:spacing w:after="20"/>
              <w:rPr>
                <w:rFonts w:hint="eastAsia"/>
              </w:rPr>
            </w:pPr>
            <w:proofErr w:type="spellStart"/>
            <w:r>
              <w:rPr>
                <w:rFonts w:ascii="Times New Roman" w:eastAsia="宋体" w:hAnsi="Times New Roman"/>
              </w:rPr>
              <w:t>tmds_clk_p</w:t>
            </w:r>
            <w:proofErr w:type="spellEnd"/>
            <w:r>
              <w:rPr>
                <w:rFonts w:ascii="Times New Roman" w:eastAsia="宋体" w:hAnsi="Times New Roman"/>
              </w:rPr>
              <w:t>/n</w:t>
            </w:r>
            <w:r>
              <w:rPr>
                <w:rFonts w:ascii="Times New Roman" w:eastAsia="宋体" w:hAnsi="Times New Roman"/>
              </w:rPr>
              <w:t>、</w:t>
            </w:r>
            <w:proofErr w:type="spellStart"/>
            <w:r>
              <w:rPr>
                <w:rFonts w:ascii="Times New Roman" w:eastAsia="宋体" w:hAnsi="Times New Roman"/>
              </w:rPr>
              <w:t>tmds_data_p</w:t>
            </w:r>
            <w:proofErr w:type="spellEnd"/>
            <w:r>
              <w:rPr>
                <w:rFonts w:ascii="Times New Roman" w:eastAsia="宋体" w:hAnsi="Times New Roman"/>
              </w:rPr>
              <w:t>/</w:t>
            </w:r>
            <w:proofErr w:type="gramStart"/>
            <w:r>
              <w:rPr>
                <w:rFonts w:ascii="Times New Roman" w:eastAsia="宋体" w:hAnsi="Times New Roman"/>
              </w:rPr>
              <w:t>n[</w:t>
            </w:r>
            <w:proofErr w:type="gramEnd"/>
            <w:r>
              <w:rPr>
                <w:rFonts w:ascii="Times New Roman" w:eastAsia="宋体" w:hAnsi="Times New Roman"/>
              </w:rPr>
              <w:t>2:0]</w:t>
            </w:r>
          </w:p>
        </w:tc>
        <w:tc>
          <w:tcPr>
            <w:tcW w:w="1587" w:type="dxa"/>
          </w:tcPr>
          <w:p w14:paraId="7E6363B3" w14:textId="77777777" w:rsidR="0029680E" w:rsidRDefault="00000000">
            <w:pPr>
              <w:spacing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</w:rPr>
              <w:t xml:space="preserve">PL → </w:t>
            </w:r>
            <w:r>
              <w:rPr>
                <w:rFonts w:ascii="Times New Roman" w:eastAsia="宋体" w:hAnsi="Times New Roman"/>
              </w:rPr>
              <w:t>面板</w:t>
            </w:r>
          </w:p>
        </w:tc>
        <w:tc>
          <w:tcPr>
            <w:tcW w:w="1928" w:type="dxa"/>
          </w:tcPr>
          <w:p w14:paraId="45F4CAAE" w14:textId="77777777" w:rsidR="0029680E" w:rsidRDefault="00000000">
            <w:pPr>
              <w:spacing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</w:rPr>
              <w:t>1024×600</w:t>
            </w:r>
            <w:r>
              <w:rPr>
                <w:rFonts w:ascii="Times New Roman" w:eastAsia="宋体" w:hAnsi="Times New Roman"/>
              </w:rPr>
              <w:t>，</w:t>
            </w:r>
            <w:r>
              <w:rPr>
                <w:rFonts w:ascii="Times New Roman" w:eastAsia="宋体" w:hAnsi="Times New Roman"/>
              </w:rPr>
              <w:t>59.5 Hz</w:t>
            </w:r>
          </w:p>
        </w:tc>
      </w:tr>
      <w:tr w:rsidR="0029680E" w14:paraId="24947BD8" w14:textId="77777777">
        <w:trPr>
          <w:jc w:val="center"/>
        </w:trPr>
        <w:tc>
          <w:tcPr>
            <w:tcW w:w="1247" w:type="dxa"/>
          </w:tcPr>
          <w:p w14:paraId="1B033F6A" w14:textId="77777777" w:rsidR="0029680E" w:rsidRDefault="00000000">
            <w:pPr>
              <w:spacing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</w:rPr>
              <w:t>QSPI</w:t>
            </w:r>
          </w:p>
        </w:tc>
        <w:tc>
          <w:tcPr>
            <w:tcW w:w="4195" w:type="dxa"/>
          </w:tcPr>
          <w:p w14:paraId="66A491DC" w14:textId="77777777" w:rsidR="0029680E" w:rsidRDefault="00000000">
            <w:pPr>
              <w:spacing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</w:rPr>
              <w:t>4-bit data/</w:t>
            </w:r>
            <w:proofErr w:type="spellStart"/>
            <w:r>
              <w:rPr>
                <w:rFonts w:ascii="Times New Roman" w:eastAsia="宋体" w:hAnsi="Times New Roman"/>
              </w:rPr>
              <w:t>clk</w:t>
            </w:r>
            <w:proofErr w:type="spellEnd"/>
            <w:r>
              <w:rPr>
                <w:rFonts w:ascii="Times New Roman" w:eastAsia="宋体" w:hAnsi="Times New Roman"/>
              </w:rPr>
              <w:t>/cs</w:t>
            </w:r>
          </w:p>
        </w:tc>
        <w:tc>
          <w:tcPr>
            <w:tcW w:w="1587" w:type="dxa"/>
          </w:tcPr>
          <w:p w14:paraId="527C8248" w14:textId="77777777" w:rsidR="0029680E" w:rsidRDefault="00000000">
            <w:pPr>
              <w:spacing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</w:rPr>
              <w:t>PS ↔ NOR</w:t>
            </w:r>
          </w:p>
        </w:tc>
        <w:tc>
          <w:tcPr>
            <w:tcW w:w="1928" w:type="dxa"/>
          </w:tcPr>
          <w:p w14:paraId="0D9EEA70" w14:textId="77777777" w:rsidR="0029680E" w:rsidRDefault="00000000">
            <w:pPr>
              <w:spacing w:after="20"/>
              <w:rPr>
                <w:rFonts w:hint="eastAsia"/>
              </w:rPr>
            </w:pPr>
            <w:proofErr w:type="spellStart"/>
            <w:r>
              <w:rPr>
                <w:rFonts w:ascii="Times New Roman" w:eastAsia="宋体" w:hAnsi="Times New Roman"/>
              </w:rPr>
              <w:t>BOOT.bin</w:t>
            </w:r>
            <w:proofErr w:type="spellEnd"/>
            <w:r>
              <w:rPr>
                <w:rFonts w:ascii="Times New Roman" w:eastAsia="宋体" w:hAnsi="Times New Roman"/>
              </w:rPr>
              <w:t xml:space="preserve"> </w:t>
            </w:r>
            <w:r>
              <w:rPr>
                <w:rFonts w:ascii="Times New Roman" w:eastAsia="宋体" w:hAnsi="Times New Roman"/>
              </w:rPr>
              <w:t>启动</w:t>
            </w:r>
          </w:p>
        </w:tc>
      </w:tr>
      <w:tr w:rsidR="0029680E" w14:paraId="4A325392" w14:textId="77777777">
        <w:trPr>
          <w:jc w:val="center"/>
        </w:trPr>
        <w:tc>
          <w:tcPr>
            <w:tcW w:w="1247" w:type="dxa"/>
          </w:tcPr>
          <w:p w14:paraId="6F5FC6F0" w14:textId="77777777" w:rsidR="0029680E" w:rsidRDefault="00000000">
            <w:pPr>
              <w:spacing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</w:rPr>
              <w:t>microSD</w:t>
            </w:r>
          </w:p>
        </w:tc>
        <w:tc>
          <w:tcPr>
            <w:tcW w:w="4195" w:type="dxa"/>
          </w:tcPr>
          <w:p w14:paraId="485FCB3D" w14:textId="77777777" w:rsidR="0029680E" w:rsidRDefault="00000000">
            <w:pPr>
              <w:spacing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</w:rPr>
              <w:t>4-bit data/</w:t>
            </w:r>
            <w:proofErr w:type="spellStart"/>
            <w:r>
              <w:rPr>
                <w:rFonts w:ascii="Times New Roman" w:eastAsia="宋体" w:hAnsi="Times New Roman"/>
              </w:rPr>
              <w:t>cmd</w:t>
            </w:r>
            <w:proofErr w:type="spellEnd"/>
            <w:r>
              <w:rPr>
                <w:rFonts w:ascii="Times New Roman" w:eastAsia="宋体" w:hAnsi="Times New Roman"/>
              </w:rPr>
              <w:t>/</w:t>
            </w:r>
            <w:proofErr w:type="spellStart"/>
            <w:r>
              <w:rPr>
                <w:rFonts w:ascii="Times New Roman" w:eastAsia="宋体" w:hAnsi="Times New Roman"/>
              </w:rPr>
              <w:t>clk</w:t>
            </w:r>
            <w:proofErr w:type="spellEnd"/>
          </w:p>
        </w:tc>
        <w:tc>
          <w:tcPr>
            <w:tcW w:w="1587" w:type="dxa"/>
          </w:tcPr>
          <w:p w14:paraId="1E04CC49" w14:textId="77777777" w:rsidR="0029680E" w:rsidRDefault="00000000">
            <w:pPr>
              <w:spacing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</w:rPr>
              <w:t xml:space="preserve">PS ↔ </w:t>
            </w:r>
            <w:r>
              <w:rPr>
                <w:rFonts w:ascii="Times New Roman" w:eastAsia="宋体" w:hAnsi="Times New Roman"/>
              </w:rPr>
              <w:t>卡</w:t>
            </w:r>
          </w:p>
        </w:tc>
        <w:tc>
          <w:tcPr>
            <w:tcW w:w="1928" w:type="dxa"/>
          </w:tcPr>
          <w:p w14:paraId="391DE04A" w14:textId="77777777" w:rsidR="0029680E" w:rsidRDefault="00000000">
            <w:pPr>
              <w:spacing w:after="20"/>
              <w:rPr>
                <w:rFonts w:hint="eastAsia"/>
              </w:rPr>
            </w:pPr>
            <w:proofErr w:type="gramStart"/>
            <w:r>
              <w:rPr>
                <w:rFonts w:ascii="Times New Roman" w:eastAsia="宋体" w:hAnsi="Times New Roman"/>
              </w:rPr>
              <w:t>帧</w:t>
            </w:r>
            <w:proofErr w:type="gramEnd"/>
            <w:r>
              <w:rPr>
                <w:rFonts w:ascii="Times New Roman" w:eastAsia="宋体" w:hAnsi="Times New Roman"/>
              </w:rPr>
              <w:t>序列回放</w:t>
            </w:r>
          </w:p>
        </w:tc>
      </w:tr>
      <w:tr w:rsidR="0029680E" w14:paraId="172A3A77" w14:textId="77777777">
        <w:trPr>
          <w:jc w:val="center"/>
        </w:trPr>
        <w:tc>
          <w:tcPr>
            <w:tcW w:w="1247" w:type="dxa"/>
          </w:tcPr>
          <w:p w14:paraId="07BCD5F8" w14:textId="77777777" w:rsidR="0029680E" w:rsidRDefault="00000000">
            <w:pPr>
              <w:spacing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</w:rPr>
              <w:t>USB-C</w:t>
            </w:r>
          </w:p>
        </w:tc>
        <w:tc>
          <w:tcPr>
            <w:tcW w:w="4195" w:type="dxa"/>
          </w:tcPr>
          <w:p w14:paraId="72693AF8" w14:textId="77777777" w:rsidR="0029680E" w:rsidRDefault="00000000">
            <w:pPr>
              <w:spacing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</w:rPr>
              <w:t>UART/JTAG</w:t>
            </w:r>
          </w:p>
        </w:tc>
        <w:tc>
          <w:tcPr>
            <w:tcW w:w="1587" w:type="dxa"/>
          </w:tcPr>
          <w:p w14:paraId="4A083EEB" w14:textId="77777777" w:rsidR="0029680E" w:rsidRDefault="00000000">
            <w:pPr>
              <w:spacing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</w:rPr>
              <w:t>PC ↔ PS</w:t>
            </w:r>
          </w:p>
        </w:tc>
        <w:tc>
          <w:tcPr>
            <w:tcW w:w="1928" w:type="dxa"/>
          </w:tcPr>
          <w:p w14:paraId="39629CE8" w14:textId="77777777" w:rsidR="0029680E" w:rsidRDefault="00000000">
            <w:pPr>
              <w:spacing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</w:rPr>
              <w:t xml:space="preserve">115200 8N1 / </w:t>
            </w:r>
            <w:r>
              <w:rPr>
                <w:rFonts w:ascii="Times New Roman" w:eastAsia="宋体" w:hAnsi="Times New Roman"/>
              </w:rPr>
              <w:t>调试</w:t>
            </w:r>
          </w:p>
        </w:tc>
      </w:tr>
      <w:tr w:rsidR="0029680E" w14:paraId="0286B843" w14:textId="77777777">
        <w:trPr>
          <w:jc w:val="center"/>
        </w:trPr>
        <w:tc>
          <w:tcPr>
            <w:tcW w:w="1247" w:type="dxa"/>
          </w:tcPr>
          <w:p w14:paraId="4A1193F6" w14:textId="77777777" w:rsidR="0029680E" w:rsidRDefault="00000000">
            <w:pPr>
              <w:spacing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</w:rPr>
              <w:t>时钟</w:t>
            </w:r>
          </w:p>
        </w:tc>
        <w:tc>
          <w:tcPr>
            <w:tcW w:w="4195" w:type="dxa"/>
          </w:tcPr>
          <w:p w14:paraId="1F662F11" w14:textId="77777777" w:rsidR="0029680E" w:rsidRDefault="00000000">
            <w:pPr>
              <w:spacing w:after="20"/>
              <w:rPr>
                <w:rFonts w:hint="eastAsia"/>
              </w:rPr>
            </w:pPr>
            <w:proofErr w:type="spellStart"/>
            <w:r>
              <w:rPr>
                <w:rFonts w:ascii="Times New Roman" w:eastAsia="宋体" w:hAnsi="Times New Roman"/>
              </w:rPr>
              <w:t>sys_clk</w:t>
            </w:r>
            <w:proofErr w:type="spellEnd"/>
            <w:r>
              <w:rPr>
                <w:rFonts w:ascii="Times New Roman" w:eastAsia="宋体" w:hAnsi="Times New Roman"/>
              </w:rPr>
              <w:t xml:space="preserve"> 50 MHz</w:t>
            </w:r>
          </w:p>
        </w:tc>
        <w:tc>
          <w:tcPr>
            <w:tcW w:w="1587" w:type="dxa"/>
          </w:tcPr>
          <w:p w14:paraId="2E286BD4" w14:textId="77777777" w:rsidR="0029680E" w:rsidRDefault="00000000">
            <w:pPr>
              <w:spacing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</w:rPr>
              <w:t>板</w:t>
            </w:r>
            <w:r>
              <w:rPr>
                <w:rFonts w:ascii="Times New Roman" w:eastAsia="宋体" w:hAnsi="Times New Roman"/>
              </w:rPr>
              <w:t xml:space="preserve"> → PL</w:t>
            </w:r>
          </w:p>
        </w:tc>
        <w:tc>
          <w:tcPr>
            <w:tcW w:w="1928" w:type="dxa"/>
          </w:tcPr>
          <w:p w14:paraId="5FBD76E2" w14:textId="77777777" w:rsidR="0029680E" w:rsidRDefault="00000000">
            <w:pPr>
              <w:spacing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</w:rPr>
              <w:t xml:space="preserve">MMCM </w:t>
            </w:r>
            <w:r>
              <w:rPr>
                <w:rFonts w:ascii="Times New Roman" w:eastAsia="宋体" w:hAnsi="Times New Roman"/>
              </w:rPr>
              <w:t>输入</w:t>
            </w:r>
          </w:p>
        </w:tc>
      </w:tr>
    </w:tbl>
    <w:p w14:paraId="055794FF" w14:textId="77777777" w:rsidR="0029680E" w:rsidRDefault="0029680E">
      <w:pPr>
        <w:spacing w:line="360" w:lineRule="auto"/>
        <w:rPr>
          <w:rFonts w:hint="eastAsia"/>
        </w:rPr>
      </w:pPr>
    </w:p>
    <w:p w14:paraId="0BFBA607" w14:textId="77777777" w:rsidR="0029680E" w:rsidRDefault="00000000">
      <w:pPr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4D97ADFA" wp14:editId="4EFA20E4">
            <wp:extent cx="5220000" cy="32625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4_board_interfac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D052B" w14:textId="77777777" w:rsidR="0029680E" w:rsidRDefault="00000000">
      <w:pPr>
        <w:spacing w:after="160" w:line="360" w:lineRule="auto"/>
        <w:jc w:val="center"/>
        <w:rPr>
          <w:rFonts w:hint="eastAsia"/>
        </w:rPr>
      </w:pPr>
      <w:r>
        <w:rPr>
          <w:rFonts w:ascii="Times New Roman" w:eastAsia="宋体" w:hAnsi="Times New Roman"/>
          <w:color w:val="595959"/>
          <w:sz w:val="19"/>
        </w:rPr>
        <w:t>图</w:t>
      </w:r>
      <w:r>
        <w:rPr>
          <w:rFonts w:ascii="Times New Roman" w:eastAsia="宋体" w:hAnsi="Times New Roman"/>
          <w:color w:val="595959"/>
          <w:sz w:val="19"/>
        </w:rPr>
        <w:t xml:space="preserve"> 4  </w:t>
      </w:r>
      <w:r>
        <w:rPr>
          <w:rFonts w:ascii="Times New Roman" w:eastAsia="宋体" w:hAnsi="Times New Roman"/>
          <w:color w:val="595959"/>
          <w:sz w:val="19"/>
        </w:rPr>
        <w:t>板级接口与关键连线</w:t>
      </w:r>
    </w:p>
    <w:p w14:paraId="045C1AC5" w14:textId="77777777" w:rsidR="0029680E" w:rsidRDefault="00000000">
      <w:pPr>
        <w:keepNext/>
        <w:spacing w:before="200" w:after="80" w:line="360" w:lineRule="auto"/>
        <w:rPr>
          <w:rFonts w:hint="eastAsia"/>
        </w:rPr>
      </w:pPr>
      <w:r>
        <w:rPr>
          <w:rFonts w:ascii="Times New Roman" w:eastAsia="黑体" w:hAnsi="Times New Roman"/>
          <w:b/>
          <w:color w:val="1F3A5F"/>
          <w:sz w:val="26"/>
        </w:rPr>
        <w:t>软件系统介绍</w:t>
      </w:r>
    </w:p>
    <w:p w14:paraId="5C7BA379" w14:textId="77777777" w:rsidR="0029680E" w:rsidRDefault="00000000">
      <w:pPr>
        <w:keepNext/>
        <w:spacing w:before="120" w:after="40" w:line="360" w:lineRule="auto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 xml:space="preserve">2.3.1 </w:t>
      </w:r>
      <w:r>
        <w:rPr>
          <w:rFonts w:ascii="Times New Roman" w:eastAsia="黑体" w:hAnsi="Times New Roman"/>
          <w:b/>
          <w:sz w:val="24"/>
        </w:rPr>
        <w:t>软件整体介绍</w:t>
      </w:r>
    </w:p>
    <w:p w14:paraId="0E3B43BC" w14:textId="77777777" w:rsidR="0029680E" w:rsidRDefault="00000000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软件分三层：</w:t>
      </w:r>
      <w:r>
        <w:rPr>
          <w:rFonts w:ascii="Times New Roman" w:eastAsia="宋体" w:hAnsi="Times New Roman"/>
          <w:sz w:val="24"/>
        </w:rPr>
        <w:t xml:space="preserve">PC </w:t>
      </w:r>
      <w:r>
        <w:rPr>
          <w:rFonts w:ascii="Times New Roman" w:eastAsia="宋体" w:hAnsi="Times New Roman"/>
          <w:sz w:val="24"/>
        </w:rPr>
        <w:t>上位机、</w:t>
      </w:r>
      <w:r>
        <w:rPr>
          <w:rFonts w:ascii="Times New Roman" w:eastAsia="宋体" w:hAnsi="Times New Roman"/>
          <w:sz w:val="24"/>
        </w:rPr>
        <w:t xml:space="preserve">PS </w:t>
      </w:r>
      <w:r>
        <w:rPr>
          <w:rFonts w:ascii="Times New Roman" w:eastAsia="宋体" w:hAnsi="Times New Roman"/>
          <w:sz w:val="24"/>
        </w:rPr>
        <w:t>裸机、</w:t>
      </w:r>
      <w:r>
        <w:rPr>
          <w:rFonts w:ascii="Times New Roman" w:eastAsia="宋体" w:hAnsi="Times New Roman"/>
          <w:sz w:val="24"/>
        </w:rPr>
        <w:t xml:space="preserve">PL </w:t>
      </w:r>
      <w:r>
        <w:rPr>
          <w:rFonts w:ascii="Times New Roman" w:eastAsia="宋体" w:hAnsi="Times New Roman"/>
          <w:sz w:val="24"/>
        </w:rPr>
        <w:t>逻辑。</w:t>
      </w:r>
      <w:r>
        <w:rPr>
          <w:rFonts w:ascii="Times New Roman" w:eastAsia="宋体" w:hAnsi="Times New Roman"/>
          <w:sz w:val="24"/>
        </w:rPr>
        <w:t xml:space="preserve">PC </w:t>
      </w:r>
      <w:r>
        <w:rPr>
          <w:rFonts w:ascii="Times New Roman" w:eastAsia="宋体" w:hAnsi="Times New Roman"/>
          <w:sz w:val="24"/>
        </w:rPr>
        <w:t>侧</w:t>
      </w:r>
      <w:r>
        <w:rPr>
          <w:rFonts w:ascii="Times New Roman" w:eastAsia="宋体" w:hAnsi="Times New Roman"/>
          <w:sz w:val="24"/>
        </w:rPr>
        <w:t xml:space="preserve"> Python/Node </w:t>
      </w:r>
      <w:r>
        <w:rPr>
          <w:rFonts w:ascii="Times New Roman" w:eastAsia="宋体" w:hAnsi="Times New Roman"/>
          <w:sz w:val="24"/>
        </w:rPr>
        <w:t>工具负责推流、遥测、链路自检和串口判据；</w:t>
      </w:r>
      <w:r>
        <w:rPr>
          <w:rFonts w:ascii="Times New Roman" w:eastAsia="宋体" w:hAnsi="Times New Roman"/>
          <w:sz w:val="24"/>
        </w:rPr>
        <w:t xml:space="preserve">PS </w:t>
      </w:r>
      <w:r>
        <w:rPr>
          <w:rFonts w:ascii="Times New Roman" w:eastAsia="宋体" w:hAnsi="Times New Roman"/>
          <w:sz w:val="24"/>
        </w:rPr>
        <w:t>固件负责命令分派、控制字、状态</w:t>
      </w:r>
      <w:r>
        <w:rPr>
          <w:rFonts w:ascii="Times New Roman" w:eastAsia="宋体" w:hAnsi="Times New Roman"/>
          <w:sz w:val="24"/>
        </w:rPr>
        <w:t xml:space="preserve"> lane</w:t>
      </w:r>
      <w:r>
        <w:rPr>
          <w:rFonts w:ascii="Times New Roman" w:eastAsia="宋体" w:hAnsi="Times New Roman"/>
          <w:sz w:val="24"/>
        </w:rPr>
        <w:t>、</w:t>
      </w:r>
      <w:r>
        <w:rPr>
          <w:rFonts w:ascii="Times New Roman" w:eastAsia="宋体" w:hAnsi="Times New Roman"/>
          <w:sz w:val="24"/>
        </w:rPr>
        <w:t xml:space="preserve">SD </w:t>
      </w:r>
      <w:r>
        <w:rPr>
          <w:rFonts w:ascii="Times New Roman" w:eastAsia="宋体" w:hAnsi="Times New Roman"/>
          <w:sz w:val="24"/>
        </w:rPr>
        <w:t>回放和温度；</w:t>
      </w:r>
      <w:r>
        <w:rPr>
          <w:rFonts w:ascii="Times New Roman" w:eastAsia="宋体" w:hAnsi="Times New Roman"/>
          <w:sz w:val="24"/>
        </w:rPr>
        <w:t xml:space="preserve">PL </w:t>
      </w:r>
      <w:r>
        <w:rPr>
          <w:rFonts w:ascii="Times New Roman" w:eastAsia="宋体" w:hAnsi="Times New Roman"/>
          <w:sz w:val="24"/>
        </w:rPr>
        <w:t>逻辑负责收包、重组、</w:t>
      </w:r>
      <w:r>
        <w:rPr>
          <w:rFonts w:ascii="Times New Roman" w:eastAsia="宋体" w:hAnsi="Times New Roman"/>
          <w:sz w:val="24"/>
        </w:rPr>
        <w:t xml:space="preserve">DDR </w:t>
      </w:r>
      <w:r>
        <w:rPr>
          <w:rFonts w:ascii="Times New Roman" w:eastAsia="宋体" w:hAnsi="Times New Roman"/>
          <w:sz w:val="24"/>
        </w:rPr>
        <w:t>写、显示、效果、</w:t>
      </w:r>
      <w:r>
        <w:rPr>
          <w:rFonts w:ascii="Times New Roman" w:eastAsia="宋体" w:hAnsi="Times New Roman"/>
          <w:sz w:val="24"/>
        </w:rPr>
        <w:t xml:space="preserve">OSD </w:t>
      </w:r>
      <w:r>
        <w:rPr>
          <w:rFonts w:ascii="Times New Roman" w:eastAsia="宋体" w:hAnsi="Times New Roman"/>
          <w:sz w:val="24"/>
        </w:rPr>
        <w:t>和</w:t>
      </w:r>
      <w:r>
        <w:rPr>
          <w:rFonts w:ascii="Times New Roman" w:eastAsia="宋体" w:hAnsi="Times New Roman"/>
          <w:sz w:val="24"/>
        </w:rPr>
        <w:t xml:space="preserve"> </w:t>
      </w:r>
      <w:proofErr w:type="spellStart"/>
      <w:r>
        <w:rPr>
          <w:rFonts w:ascii="Times New Roman" w:eastAsia="宋体" w:hAnsi="Times New Roman"/>
          <w:sz w:val="24"/>
        </w:rPr>
        <w:t>link_monitor</w:t>
      </w:r>
      <w:proofErr w:type="spellEnd"/>
      <w:r>
        <w:rPr>
          <w:rFonts w:ascii="Times New Roman" w:eastAsia="宋体" w:hAnsi="Times New Roman"/>
          <w:sz w:val="24"/>
        </w:rPr>
        <w:t>。控制走</w:t>
      </w:r>
      <w:r>
        <w:rPr>
          <w:rFonts w:ascii="Times New Roman" w:eastAsia="宋体" w:hAnsi="Times New Roman"/>
          <w:sz w:val="24"/>
        </w:rPr>
        <w:t xml:space="preserve"> AXI GPIO</w:t>
      </w:r>
      <w:r>
        <w:rPr>
          <w:rFonts w:ascii="Times New Roman" w:eastAsia="宋体" w:hAnsi="Times New Roman"/>
          <w:sz w:val="24"/>
        </w:rPr>
        <w:t>，数据走</w:t>
      </w:r>
      <w:r>
        <w:rPr>
          <w:rFonts w:ascii="Times New Roman" w:eastAsia="宋体" w:hAnsi="Times New Roman"/>
          <w:sz w:val="24"/>
        </w:rPr>
        <w:t xml:space="preserve"> AXI HP0</w:t>
      </w:r>
      <w:r>
        <w:rPr>
          <w:rFonts w:ascii="Times New Roman" w:eastAsia="宋体" w:hAnsi="Times New Roman"/>
          <w:sz w:val="24"/>
        </w:rPr>
        <w:t>，观测走串口</w:t>
      </w:r>
      <w:r>
        <w:rPr>
          <w:rFonts w:ascii="Times New Roman" w:eastAsia="宋体" w:hAnsi="Times New Roman"/>
          <w:sz w:val="24"/>
        </w:rPr>
        <w:t xml:space="preserve">/UDP/GPIO </w:t>
      </w:r>
      <w:r>
        <w:rPr>
          <w:rFonts w:ascii="Times New Roman" w:eastAsia="宋体" w:hAnsi="Times New Roman"/>
          <w:sz w:val="24"/>
        </w:rPr>
        <w:t>三个出口。</w:t>
      </w:r>
    </w:p>
    <w:p w14:paraId="12A2308F" w14:textId="77777777" w:rsidR="0029680E" w:rsidRDefault="00000000">
      <w:pPr>
        <w:spacing w:before="120" w:after="40"/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6CCCB932" wp14:editId="04E9A25D">
            <wp:extent cx="5220000" cy="28275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5_software_arc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2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2D8655" w14:textId="77777777" w:rsidR="0029680E" w:rsidRDefault="00000000">
      <w:pPr>
        <w:spacing w:after="160" w:line="360" w:lineRule="auto"/>
        <w:jc w:val="center"/>
        <w:rPr>
          <w:rFonts w:hint="eastAsia"/>
        </w:rPr>
      </w:pPr>
      <w:r>
        <w:rPr>
          <w:rFonts w:ascii="Times New Roman" w:eastAsia="宋体" w:hAnsi="Times New Roman"/>
          <w:color w:val="595959"/>
          <w:sz w:val="19"/>
        </w:rPr>
        <w:t>图</w:t>
      </w:r>
      <w:r>
        <w:rPr>
          <w:rFonts w:ascii="Times New Roman" w:eastAsia="宋体" w:hAnsi="Times New Roman"/>
          <w:color w:val="595959"/>
          <w:sz w:val="19"/>
        </w:rPr>
        <w:t xml:space="preserve"> 5  </w:t>
      </w:r>
      <w:r>
        <w:rPr>
          <w:rFonts w:ascii="Times New Roman" w:eastAsia="宋体" w:hAnsi="Times New Roman"/>
          <w:color w:val="595959"/>
          <w:sz w:val="19"/>
        </w:rPr>
        <w:t>软件整体架构</w:t>
      </w:r>
    </w:p>
    <w:p w14:paraId="34876769" w14:textId="77777777" w:rsidR="0029680E" w:rsidRDefault="00000000">
      <w:pPr>
        <w:keepNext/>
        <w:spacing w:before="120" w:after="40" w:line="360" w:lineRule="auto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 xml:space="preserve">2.3.2 </w:t>
      </w:r>
      <w:r>
        <w:rPr>
          <w:rFonts w:ascii="Times New Roman" w:eastAsia="黑体" w:hAnsi="Times New Roman"/>
          <w:b/>
          <w:sz w:val="24"/>
        </w:rPr>
        <w:t>软件各模块介绍</w:t>
      </w:r>
    </w:p>
    <w:p w14:paraId="4996FCCA" w14:textId="77777777" w:rsidR="0029680E" w:rsidRDefault="00000000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PS </w:t>
      </w:r>
      <w:r>
        <w:rPr>
          <w:rFonts w:ascii="Times New Roman" w:eastAsia="宋体" w:hAnsi="Times New Roman"/>
          <w:sz w:val="24"/>
        </w:rPr>
        <w:t>命令层从串口逐行收字节，按</w:t>
      </w:r>
      <w:r>
        <w:rPr>
          <w:rFonts w:ascii="Times New Roman" w:eastAsia="宋体" w:hAnsi="Times New Roman"/>
          <w:sz w:val="24"/>
        </w:rPr>
        <w:t xml:space="preserve"> CR/LF </w:t>
      </w:r>
      <w:r>
        <w:rPr>
          <w:rFonts w:ascii="Times New Roman" w:eastAsia="宋体" w:hAnsi="Times New Roman"/>
          <w:sz w:val="24"/>
        </w:rPr>
        <w:t>切行，最多</w:t>
      </w:r>
      <w:r>
        <w:rPr>
          <w:rFonts w:ascii="Times New Roman" w:eastAsia="宋体" w:hAnsi="Times New Roman"/>
          <w:sz w:val="24"/>
        </w:rPr>
        <w:t xml:space="preserve"> 8 </w:t>
      </w:r>
      <w:r>
        <w:rPr>
          <w:rFonts w:ascii="Times New Roman" w:eastAsia="宋体" w:hAnsi="Times New Roman"/>
          <w:sz w:val="24"/>
        </w:rPr>
        <w:t>个</w:t>
      </w:r>
      <w:r>
        <w:rPr>
          <w:rFonts w:ascii="Times New Roman" w:eastAsia="宋体" w:hAnsi="Times New Roman"/>
          <w:sz w:val="24"/>
        </w:rPr>
        <w:t xml:space="preserve"> token</w:t>
      </w:r>
      <w:r>
        <w:rPr>
          <w:rFonts w:ascii="Times New Roman" w:eastAsia="宋体" w:hAnsi="Times New Roman"/>
          <w:sz w:val="24"/>
        </w:rPr>
        <w:t>，再进入</w:t>
      </w:r>
      <w:r>
        <w:rPr>
          <w:rFonts w:ascii="Times New Roman" w:eastAsia="宋体" w:hAnsi="Times New Roman"/>
          <w:sz w:val="24"/>
        </w:rPr>
        <w:t xml:space="preserve"> dispatch</w:t>
      </w:r>
      <w:r>
        <w:rPr>
          <w:rFonts w:ascii="Times New Roman" w:eastAsia="宋体" w:hAnsi="Times New Roman"/>
          <w:sz w:val="24"/>
        </w:rPr>
        <w:t>；每条命令只有执行、拒绝、不认三种结局。下图给出从</w:t>
      </w:r>
      <w:r>
        <w:rPr>
          <w:rFonts w:ascii="Times New Roman" w:eastAsia="宋体" w:hAnsi="Times New Roman"/>
          <w:sz w:val="24"/>
        </w:rPr>
        <w:t xml:space="preserve"> UART </w:t>
      </w:r>
      <w:r>
        <w:rPr>
          <w:rFonts w:ascii="Times New Roman" w:eastAsia="宋体" w:hAnsi="Times New Roman"/>
          <w:sz w:val="24"/>
        </w:rPr>
        <w:t>到控制字</w:t>
      </w:r>
      <w:r>
        <w:rPr>
          <w:rFonts w:ascii="Times New Roman" w:eastAsia="宋体" w:hAnsi="Times New Roman"/>
          <w:sz w:val="24"/>
        </w:rPr>
        <w:t>/</w:t>
      </w:r>
      <w:r>
        <w:rPr>
          <w:rFonts w:ascii="Times New Roman" w:eastAsia="宋体" w:hAnsi="Times New Roman"/>
          <w:sz w:val="24"/>
        </w:rPr>
        <w:t>状态回读的流程，关键变量是</w:t>
      </w:r>
      <w:r>
        <w:rPr>
          <w:rFonts w:ascii="Times New Roman" w:eastAsia="宋体" w:hAnsi="Times New Roman"/>
          <w:sz w:val="24"/>
        </w:rPr>
        <w:t xml:space="preserve"> </w:t>
      </w:r>
      <w:proofErr w:type="spellStart"/>
      <w:r>
        <w:rPr>
          <w:rFonts w:ascii="Times New Roman" w:eastAsia="宋体" w:hAnsi="Times New Roman"/>
          <w:sz w:val="24"/>
        </w:rPr>
        <w:t>cur_thr</w:t>
      </w:r>
      <w:proofErr w:type="spellEnd"/>
      <w:r>
        <w:rPr>
          <w:rFonts w:ascii="Times New Roman" w:eastAsia="宋体" w:hAnsi="Times New Roman"/>
          <w:sz w:val="24"/>
        </w:rPr>
        <w:t>、</w:t>
      </w:r>
      <w:proofErr w:type="spellStart"/>
      <w:r>
        <w:rPr>
          <w:rFonts w:ascii="Times New Roman" w:eastAsia="宋体" w:hAnsi="Times New Roman"/>
          <w:sz w:val="24"/>
        </w:rPr>
        <w:t>cur_sel</w:t>
      </w:r>
      <w:proofErr w:type="spellEnd"/>
      <w:r>
        <w:rPr>
          <w:rFonts w:ascii="Times New Roman" w:eastAsia="宋体" w:hAnsi="Times New Roman"/>
          <w:sz w:val="24"/>
        </w:rPr>
        <w:t>、</w:t>
      </w:r>
      <w:proofErr w:type="spellStart"/>
      <w:r>
        <w:rPr>
          <w:rFonts w:ascii="Times New Roman" w:eastAsia="宋体" w:hAnsi="Times New Roman"/>
          <w:sz w:val="24"/>
        </w:rPr>
        <w:t>cur_split</w:t>
      </w:r>
      <w:proofErr w:type="spellEnd"/>
      <w:r>
        <w:rPr>
          <w:rFonts w:ascii="Times New Roman" w:eastAsia="宋体" w:hAnsi="Times New Roman"/>
          <w:sz w:val="24"/>
        </w:rPr>
        <w:t>、</w:t>
      </w:r>
      <w:proofErr w:type="spellStart"/>
      <w:r>
        <w:rPr>
          <w:rFonts w:ascii="Times New Roman" w:eastAsia="宋体" w:hAnsi="Times New Roman"/>
          <w:sz w:val="24"/>
        </w:rPr>
        <w:t>cur_gamma</w:t>
      </w:r>
      <w:proofErr w:type="spellEnd"/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和</w:t>
      </w:r>
      <w:r>
        <w:rPr>
          <w:rFonts w:ascii="Times New Roman" w:eastAsia="宋体" w:hAnsi="Times New Roman"/>
          <w:sz w:val="24"/>
        </w:rPr>
        <w:t xml:space="preserve"> </w:t>
      </w:r>
      <w:proofErr w:type="spellStart"/>
      <w:r>
        <w:rPr>
          <w:rFonts w:ascii="Times New Roman" w:eastAsia="宋体" w:hAnsi="Times New Roman"/>
          <w:sz w:val="24"/>
        </w:rPr>
        <w:t>cur_osd</w:t>
      </w:r>
      <w:proofErr w:type="spellEnd"/>
      <w:r>
        <w:rPr>
          <w:rFonts w:ascii="Times New Roman" w:eastAsia="宋体" w:hAnsi="Times New Roman"/>
          <w:sz w:val="24"/>
        </w:rPr>
        <w:t>。</w:t>
      </w:r>
    </w:p>
    <w:p w14:paraId="406C9C76" w14:textId="77777777" w:rsidR="0029680E" w:rsidRDefault="00000000">
      <w:pPr>
        <w:spacing w:before="120" w:after="40"/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12066C2E" wp14:editId="1B70E280">
            <wp:extent cx="5220000" cy="4395789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6_ps_command_fl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4395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BB34DC" w14:textId="77777777" w:rsidR="0029680E" w:rsidRDefault="00000000">
      <w:pPr>
        <w:spacing w:after="160" w:line="360" w:lineRule="auto"/>
        <w:jc w:val="center"/>
        <w:rPr>
          <w:rFonts w:hint="eastAsia"/>
        </w:rPr>
      </w:pPr>
      <w:r>
        <w:rPr>
          <w:rFonts w:ascii="Times New Roman" w:eastAsia="宋体" w:hAnsi="Times New Roman"/>
          <w:color w:val="595959"/>
          <w:sz w:val="19"/>
        </w:rPr>
        <w:t>图</w:t>
      </w:r>
      <w:r>
        <w:rPr>
          <w:rFonts w:ascii="Times New Roman" w:eastAsia="宋体" w:hAnsi="Times New Roman"/>
          <w:color w:val="595959"/>
          <w:sz w:val="19"/>
        </w:rPr>
        <w:t xml:space="preserve"> 6  PS </w:t>
      </w:r>
      <w:r>
        <w:rPr>
          <w:rFonts w:ascii="Times New Roman" w:eastAsia="宋体" w:hAnsi="Times New Roman"/>
          <w:color w:val="595959"/>
          <w:sz w:val="19"/>
        </w:rPr>
        <w:t>命令与状态</w:t>
      </w:r>
      <w:proofErr w:type="gramStart"/>
      <w:r>
        <w:rPr>
          <w:rFonts w:ascii="Times New Roman" w:eastAsia="宋体" w:hAnsi="Times New Roman"/>
          <w:color w:val="595959"/>
          <w:sz w:val="19"/>
        </w:rPr>
        <w:t>回读流程</w:t>
      </w:r>
      <w:proofErr w:type="gramEnd"/>
    </w:p>
    <w:p w14:paraId="25E7952B" w14:textId="77777777" w:rsidR="0029680E" w:rsidRDefault="00000000">
      <w:pPr>
        <w:spacing w:after="120" w:line="360" w:lineRule="auto"/>
        <w:ind w:firstLine="480"/>
        <w:rPr>
          <w:rFonts w:hint="eastAsia"/>
        </w:rPr>
      </w:pPr>
      <w:proofErr w:type="gramStart"/>
      <w:r>
        <w:rPr>
          <w:rFonts w:ascii="Times New Roman" w:eastAsia="宋体" w:hAnsi="Times New Roman"/>
          <w:sz w:val="24"/>
        </w:rPr>
        <w:t>视频侧由</w:t>
      </w:r>
      <w:proofErr w:type="gramEnd"/>
      <w:r>
        <w:rPr>
          <w:rFonts w:ascii="Times New Roman" w:eastAsia="宋体" w:hAnsi="Times New Roman"/>
          <w:sz w:val="24"/>
        </w:rPr>
        <w:t xml:space="preserve"> PC </w:t>
      </w:r>
      <w:r>
        <w:rPr>
          <w:rFonts w:ascii="Times New Roman" w:eastAsia="宋体" w:hAnsi="Times New Roman"/>
          <w:sz w:val="24"/>
        </w:rPr>
        <w:t>推流、</w:t>
      </w:r>
      <w:r>
        <w:rPr>
          <w:rFonts w:ascii="Times New Roman" w:eastAsia="宋体" w:hAnsi="Times New Roman"/>
          <w:sz w:val="24"/>
        </w:rPr>
        <w:t xml:space="preserve">PL </w:t>
      </w:r>
      <w:r>
        <w:rPr>
          <w:rFonts w:ascii="Times New Roman" w:eastAsia="宋体" w:hAnsi="Times New Roman"/>
          <w:sz w:val="24"/>
        </w:rPr>
        <w:t>收包</w:t>
      </w:r>
      <w:r>
        <w:rPr>
          <w:rFonts w:ascii="Times New Roman" w:eastAsia="宋体" w:hAnsi="Times New Roman"/>
          <w:sz w:val="24"/>
        </w:rPr>
        <w:t>/</w:t>
      </w:r>
      <w:r>
        <w:rPr>
          <w:rFonts w:ascii="Times New Roman" w:eastAsia="宋体" w:hAnsi="Times New Roman"/>
          <w:sz w:val="24"/>
        </w:rPr>
        <w:t>重组</w:t>
      </w:r>
      <w:r>
        <w:rPr>
          <w:rFonts w:ascii="Times New Roman" w:eastAsia="宋体" w:hAnsi="Times New Roman"/>
          <w:sz w:val="24"/>
        </w:rPr>
        <w:t>/</w:t>
      </w:r>
      <w:r>
        <w:rPr>
          <w:rFonts w:ascii="Times New Roman" w:eastAsia="宋体" w:hAnsi="Times New Roman"/>
          <w:sz w:val="24"/>
        </w:rPr>
        <w:t>写</w:t>
      </w:r>
      <w:r>
        <w:rPr>
          <w:rFonts w:ascii="Times New Roman" w:eastAsia="宋体" w:hAnsi="Times New Roman"/>
          <w:sz w:val="24"/>
        </w:rPr>
        <w:t xml:space="preserve"> DDR</w:t>
      </w:r>
      <w:r>
        <w:rPr>
          <w:rFonts w:ascii="Times New Roman" w:eastAsia="宋体" w:hAnsi="Times New Roman"/>
          <w:sz w:val="24"/>
        </w:rPr>
        <w:t>、</w:t>
      </w:r>
      <w:proofErr w:type="gramStart"/>
      <w:r>
        <w:rPr>
          <w:rFonts w:ascii="Times New Roman" w:eastAsia="宋体" w:hAnsi="Times New Roman"/>
          <w:sz w:val="24"/>
        </w:rPr>
        <w:t>显示链读回</w:t>
      </w:r>
      <w:proofErr w:type="gramEnd"/>
      <w:r>
        <w:rPr>
          <w:rFonts w:ascii="Times New Roman" w:eastAsia="宋体" w:hAnsi="Times New Roman"/>
          <w:sz w:val="24"/>
        </w:rPr>
        <w:t>四段组成。关键变量是包偏移、载荷长度、字节计数、行覆盖位图、</w:t>
      </w:r>
      <w:proofErr w:type="spellStart"/>
      <w:r>
        <w:rPr>
          <w:rFonts w:ascii="Times New Roman" w:eastAsia="宋体" w:hAnsi="Times New Roman"/>
          <w:sz w:val="24"/>
        </w:rPr>
        <w:t>p_good</w:t>
      </w:r>
      <w:proofErr w:type="spellEnd"/>
      <w:r>
        <w:rPr>
          <w:rFonts w:ascii="Times New Roman" w:eastAsia="宋体" w:hAnsi="Times New Roman"/>
          <w:sz w:val="24"/>
        </w:rPr>
        <w:t>、</w:t>
      </w:r>
      <w:r>
        <w:rPr>
          <w:rFonts w:ascii="Times New Roman" w:eastAsia="宋体" w:hAnsi="Times New Roman"/>
          <w:sz w:val="24"/>
        </w:rPr>
        <w:t xml:space="preserve">64 </w:t>
      </w:r>
      <w:r>
        <w:rPr>
          <w:rFonts w:ascii="Times New Roman" w:eastAsia="宋体" w:hAnsi="Times New Roman"/>
          <w:sz w:val="24"/>
        </w:rPr>
        <w:t>位打包字数、</w:t>
      </w:r>
      <w:r>
        <w:rPr>
          <w:rFonts w:ascii="Times New Roman" w:eastAsia="宋体" w:hAnsi="Times New Roman"/>
          <w:sz w:val="24"/>
        </w:rPr>
        <w:t xml:space="preserve">DDR </w:t>
      </w:r>
      <w:r>
        <w:rPr>
          <w:rFonts w:ascii="Times New Roman" w:eastAsia="宋体" w:hAnsi="Times New Roman"/>
          <w:sz w:val="24"/>
        </w:rPr>
        <w:t>乒乓</w:t>
      </w:r>
      <w:r>
        <w:rPr>
          <w:rFonts w:ascii="Times New Roman" w:eastAsia="宋体" w:hAnsi="Times New Roman"/>
          <w:sz w:val="24"/>
        </w:rPr>
        <w:t xml:space="preserve"> bank </w:t>
      </w:r>
      <w:r>
        <w:rPr>
          <w:rFonts w:ascii="Times New Roman" w:eastAsia="宋体" w:hAnsi="Times New Roman"/>
          <w:sz w:val="24"/>
        </w:rPr>
        <w:t>和提交脉冲。</w:t>
      </w:r>
    </w:p>
    <w:p w14:paraId="405263C5" w14:textId="77777777" w:rsidR="0029680E" w:rsidRDefault="00000000">
      <w:pPr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54AE0E68" wp14:editId="346B97AE">
            <wp:extent cx="5220000" cy="26100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7_video_commit_flow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6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CA4B8B" w14:textId="77777777" w:rsidR="0029680E" w:rsidRDefault="00000000">
      <w:pPr>
        <w:spacing w:after="160" w:line="360" w:lineRule="auto"/>
        <w:jc w:val="center"/>
        <w:rPr>
          <w:rFonts w:hint="eastAsia"/>
        </w:rPr>
      </w:pPr>
      <w:r>
        <w:rPr>
          <w:rFonts w:ascii="Times New Roman" w:eastAsia="宋体" w:hAnsi="Times New Roman"/>
          <w:color w:val="595959"/>
          <w:sz w:val="19"/>
        </w:rPr>
        <w:lastRenderedPageBreak/>
        <w:t>图</w:t>
      </w:r>
      <w:r>
        <w:rPr>
          <w:rFonts w:ascii="Times New Roman" w:eastAsia="宋体" w:hAnsi="Times New Roman"/>
          <w:color w:val="595959"/>
          <w:sz w:val="19"/>
        </w:rPr>
        <w:t xml:space="preserve"> 7  </w:t>
      </w:r>
      <w:proofErr w:type="gramStart"/>
      <w:r>
        <w:rPr>
          <w:rFonts w:ascii="Times New Roman" w:eastAsia="宋体" w:hAnsi="Times New Roman"/>
          <w:color w:val="595959"/>
          <w:sz w:val="19"/>
        </w:rPr>
        <w:t>视频推流与</w:t>
      </w:r>
      <w:proofErr w:type="gramEnd"/>
      <w:r>
        <w:rPr>
          <w:rFonts w:ascii="Times New Roman" w:eastAsia="宋体" w:hAnsi="Times New Roman"/>
          <w:color w:val="595959"/>
          <w:sz w:val="19"/>
        </w:rPr>
        <w:t>帧提交流程</w:t>
      </w:r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775"/>
        <w:gridCol w:w="2124"/>
        <w:gridCol w:w="1922"/>
        <w:gridCol w:w="2475"/>
      </w:tblGrid>
      <w:tr w:rsidR="0029680E" w14:paraId="07E94DBA" w14:textId="77777777">
        <w:trPr>
          <w:jc w:val="center"/>
        </w:trPr>
        <w:tc>
          <w:tcPr>
            <w:tcW w:w="1814" w:type="dxa"/>
            <w:shd w:val="clear" w:color="auto" w:fill="DCE6F2"/>
          </w:tcPr>
          <w:p w14:paraId="72C0D834" w14:textId="77777777" w:rsidR="0029680E" w:rsidRDefault="00000000">
            <w:pPr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9"/>
              </w:rPr>
              <w:t>模块</w:t>
            </w:r>
          </w:p>
        </w:tc>
        <w:tc>
          <w:tcPr>
            <w:tcW w:w="2381" w:type="dxa"/>
            <w:shd w:val="clear" w:color="auto" w:fill="DCE6F2"/>
          </w:tcPr>
          <w:p w14:paraId="6B333262" w14:textId="77777777" w:rsidR="0029680E" w:rsidRDefault="00000000">
            <w:pPr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9"/>
              </w:rPr>
              <w:t>主要输入</w:t>
            </w:r>
          </w:p>
        </w:tc>
        <w:tc>
          <w:tcPr>
            <w:tcW w:w="2154" w:type="dxa"/>
            <w:shd w:val="clear" w:color="auto" w:fill="DCE6F2"/>
          </w:tcPr>
          <w:p w14:paraId="2620BE3B" w14:textId="77777777" w:rsidR="0029680E" w:rsidRDefault="00000000">
            <w:pPr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9"/>
              </w:rPr>
              <w:t>主要输出</w:t>
            </w:r>
          </w:p>
        </w:tc>
        <w:tc>
          <w:tcPr>
            <w:tcW w:w="2608" w:type="dxa"/>
            <w:shd w:val="clear" w:color="auto" w:fill="DCE6F2"/>
          </w:tcPr>
          <w:p w14:paraId="512EB52D" w14:textId="77777777" w:rsidR="0029680E" w:rsidRDefault="00000000">
            <w:pPr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9"/>
              </w:rPr>
              <w:t>关键变量</w:t>
            </w:r>
          </w:p>
        </w:tc>
      </w:tr>
      <w:tr w:rsidR="0029680E" w14:paraId="1764C9C2" w14:textId="77777777">
        <w:trPr>
          <w:jc w:val="center"/>
        </w:trPr>
        <w:tc>
          <w:tcPr>
            <w:tcW w:w="1814" w:type="dxa"/>
          </w:tcPr>
          <w:p w14:paraId="1C578BE6" w14:textId="77777777" w:rsidR="0029680E" w:rsidRDefault="00000000">
            <w:pPr>
              <w:spacing w:after="20"/>
              <w:rPr>
                <w:rFonts w:hint="eastAsia"/>
              </w:rPr>
            </w:pPr>
            <w:proofErr w:type="spellStart"/>
            <w:r>
              <w:rPr>
                <w:rFonts w:ascii="Times New Roman" w:eastAsia="宋体" w:hAnsi="Times New Roman"/>
                <w:sz w:val="19"/>
              </w:rPr>
              <w:t>main.c</w:t>
            </w:r>
            <w:proofErr w:type="spellEnd"/>
            <w:r>
              <w:rPr>
                <w:rFonts w:ascii="Times New Roman" w:eastAsia="宋体" w:hAnsi="Times New Roman"/>
                <w:sz w:val="19"/>
              </w:rPr>
              <w:t xml:space="preserve"> dispatch</w:t>
            </w:r>
          </w:p>
        </w:tc>
        <w:tc>
          <w:tcPr>
            <w:tcW w:w="2381" w:type="dxa"/>
          </w:tcPr>
          <w:p w14:paraId="659EBA4A" w14:textId="77777777" w:rsidR="0029680E" w:rsidRDefault="00000000">
            <w:pPr>
              <w:spacing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9"/>
              </w:rPr>
              <w:t xml:space="preserve">UART </w:t>
            </w:r>
            <w:r>
              <w:rPr>
                <w:rFonts w:ascii="Times New Roman" w:eastAsia="宋体" w:hAnsi="Times New Roman"/>
                <w:sz w:val="19"/>
              </w:rPr>
              <w:t>行、当前控制状态</w:t>
            </w:r>
          </w:p>
        </w:tc>
        <w:tc>
          <w:tcPr>
            <w:tcW w:w="2154" w:type="dxa"/>
          </w:tcPr>
          <w:p w14:paraId="155D8A84" w14:textId="77777777" w:rsidR="0029680E" w:rsidRDefault="00000000">
            <w:pPr>
              <w:spacing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9"/>
              </w:rPr>
              <w:t>控制字、状态行</w:t>
            </w:r>
          </w:p>
        </w:tc>
        <w:tc>
          <w:tcPr>
            <w:tcW w:w="2608" w:type="dxa"/>
          </w:tcPr>
          <w:p w14:paraId="4097B76E" w14:textId="77777777" w:rsidR="0029680E" w:rsidRDefault="00000000">
            <w:pPr>
              <w:spacing w:after="20"/>
              <w:rPr>
                <w:rFonts w:hint="eastAsia"/>
              </w:rPr>
            </w:pPr>
            <w:proofErr w:type="spellStart"/>
            <w:r>
              <w:rPr>
                <w:rFonts w:ascii="Times New Roman" w:eastAsia="宋体" w:hAnsi="Times New Roman"/>
                <w:sz w:val="19"/>
              </w:rPr>
              <w:t>cur_thr</w:t>
            </w:r>
            <w:proofErr w:type="spellEnd"/>
            <w:r>
              <w:rPr>
                <w:rFonts w:ascii="Times New Roman" w:eastAsia="宋体" w:hAnsi="Times New Roman"/>
                <w:sz w:val="19"/>
              </w:rPr>
              <w:t>、</w:t>
            </w:r>
            <w:proofErr w:type="spellStart"/>
            <w:r>
              <w:rPr>
                <w:rFonts w:ascii="Times New Roman" w:eastAsia="宋体" w:hAnsi="Times New Roman"/>
                <w:sz w:val="19"/>
              </w:rPr>
              <w:t>cur_sel</w:t>
            </w:r>
            <w:proofErr w:type="spellEnd"/>
            <w:r>
              <w:rPr>
                <w:rFonts w:ascii="Times New Roman" w:eastAsia="宋体" w:hAnsi="Times New Roman"/>
                <w:sz w:val="19"/>
              </w:rPr>
              <w:t>、</w:t>
            </w:r>
            <w:proofErr w:type="spellStart"/>
            <w:r>
              <w:rPr>
                <w:rFonts w:ascii="Times New Roman" w:eastAsia="宋体" w:hAnsi="Times New Roman"/>
                <w:sz w:val="19"/>
              </w:rPr>
              <w:t>cur_split</w:t>
            </w:r>
            <w:proofErr w:type="spellEnd"/>
            <w:r>
              <w:rPr>
                <w:rFonts w:ascii="Times New Roman" w:eastAsia="宋体" w:hAnsi="Times New Roman"/>
                <w:sz w:val="19"/>
              </w:rPr>
              <w:t>、</w:t>
            </w:r>
            <w:proofErr w:type="spellStart"/>
            <w:r>
              <w:rPr>
                <w:rFonts w:ascii="Times New Roman" w:eastAsia="宋体" w:hAnsi="Times New Roman"/>
                <w:sz w:val="19"/>
              </w:rPr>
              <w:t>cur_gamma</w:t>
            </w:r>
            <w:proofErr w:type="spellEnd"/>
          </w:p>
        </w:tc>
      </w:tr>
      <w:tr w:rsidR="0029680E" w14:paraId="71D6FD53" w14:textId="77777777">
        <w:trPr>
          <w:jc w:val="center"/>
        </w:trPr>
        <w:tc>
          <w:tcPr>
            <w:tcW w:w="1814" w:type="dxa"/>
          </w:tcPr>
          <w:p w14:paraId="109CE64E" w14:textId="77777777" w:rsidR="0029680E" w:rsidRDefault="00000000">
            <w:pPr>
              <w:spacing w:after="20"/>
              <w:rPr>
                <w:rFonts w:hint="eastAsia"/>
              </w:rPr>
            </w:pPr>
            <w:proofErr w:type="spellStart"/>
            <w:r>
              <w:rPr>
                <w:rFonts w:ascii="Times New Roman" w:eastAsia="宋体" w:hAnsi="Times New Roman"/>
                <w:sz w:val="19"/>
              </w:rPr>
              <w:t>sd_play.c</w:t>
            </w:r>
            <w:proofErr w:type="spellEnd"/>
          </w:p>
        </w:tc>
        <w:tc>
          <w:tcPr>
            <w:tcW w:w="2381" w:type="dxa"/>
          </w:tcPr>
          <w:p w14:paraId="6E3BF51B" w14:textId="77777777" w:rsidR="0029680E" w:rsidRDefault="00000000">
            <w:pPr>
              <w:spacing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9"/>
              </w:rPr>
              <w:t xml:space="preserve">SD </w:t>
            </w:r>
            <w:r>
              <w:rPr>
                <w:rFonts w:ascii="Times New Roman" w:eastAsia="宋体" w:hAnsi="Times New Roman"/>
                <w:sz w:val="19"/>
              </w:rPr>
              <w:t>文件</w:t>
            </w:r>
            <w:r>
              <w:rPr>
                <w:rFonts w:ascii="Times New Roman" w:eastAsia="宋体" w:hAnsi="Times New Roman"/>
                <w:sz w:val="19"/>
              </w:rPr>
              <w:t>/</w:t>
            </w:r>
            <w:r>
              <w:rPr>
                <w:rFonts w:ascii="Times New Roman" w:eastAsia="宋体" w:hAnsi="Times New Roman"/>
                <w:sz w:val="19"/>
              </w:rPr>
              <w:t>帧号</w:t>
            </w:r>
          </w:p>
        </w:tc>
        <w:tc>
          <w:tcPr>
            <w:tcW w:w="2154" w:type="dxa"/>
          </w:tcPr>
          <w:p w14:paraId="0D37048C" w14:textId="77777777" w:rsidR="0029680E" w:rsidRDefault="00000000">
            <w:pPr>
              <w:spacing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9"/>
              </w:rPr>
              <w:t xml:space="preserve">DDR </w:t>
            </w:r>
            <w:r>
              <w:rPr>
                <w:rFonts w:ascii="Times New Roman" w:eastAsia="宋体" w:hAnsi="Times New Roman"/>
                <w:sz w:val="19"/>
              </w:rPr>
              <w:t>帧、播放状态</w:t>
            </w:r>
          </w:p>
        </w:tc>
        <w:tc>
          <w:tcPr>
            <w:tcW w:w="2608" w:type="dxa"/>
          </w:tcPr>
          <w:p w14:paraId="12B62C87" w14:textId="77777777" w:rsidR="0029680E" w:rsidRDefault="00000000">
            <w:pPr>
              <w:spacing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9"/>
              </w:rPr>
              <w:t>frame index</w:t>
            </w:r>
            <w:r>
              <w:rPr>
                <w:rFonts w:ascii="Times New Roman" w:eastAsia="宋体" w:hAnsi="Times New Roman"/>
                <w:sz w:val="19"/>
              </w:rPr>
              <w:t>、</w:t>
            </w:r>
            <w:r>
              <w:rPr>
                <w:rFonts w:ascii="Times New Roman" w:eastAsia="宋体" w:hAnsi="Times New Roman"/>
                <w:sz w:val="19"/>
              </w:rPr>
              <w:t>playing</w:t>
            </w:r>
          </w:p>
        </w:tc>
      </w:tr>
      <w:tr w:rsidR="0029680E" w14:paraId="4082A7DA" w14:textId="77777777">
        <w:trPr>
          <w:jc w:val="center"/>
        </w:trPr>
        <w:tc>
          <w:tcPr>
            <w:tcW w:w="1814" w:type="dxa"/>
          </w:tcPr>
          <w:p w14:paraId="5FC14187" w14:textId="77777777" w:rsidR="0029680E" w:rsidRDefault="00000000">
            <w:pPr>
              <w:spacing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9"/>
              </w:rPr>
              <w:t>video_sender.py</w:t>
            </w:r>
          </w:p>
        </w:tc>
        <w:tc>
          <w:tcPr>
            <w:tcW w:w="2381" w:type="dxa"/>
          </w:tcPr>
          <w:p w14:paraId="13FBB2EF" w14:textId="77777777" w:rsidR="0029680E" w:rsidRDefault="00000000">
            <w:pPr>
              <w:spacing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9"/>
              </w:rPr>
              <w:t>视频帧</w:t>
            </w:r>
            <w:r>
              <w:rPr>
                <w:rFonts w:ascii="Times New Roman" w:eastAsia="宋体" w:hAnsi="Times New Roman"/>
                <w:sz w:val="19"/>
              </w:rPr>
              <w:t>/</w:t>
            </w:r>
            <w:proofErr w:type="gramStart"/>
            <w:r>
              <w:rPr>
                <w:rFonts w:ascii="Times New Roman" w:eastAsia="宋体" w:hAnsi="Times New Roman"/>
                <w:sz w:val="19"/>
              </w:rPr>
              <w:t>内置图</w:t>
            </w:r>
            <w:proofErr w:type="gramEnd"/>
          </w:p>
        </w:tc>
        <w:tc>
          <w:tcPr>
            <w:tcW w:w="2154" w:type="dxa"/>
          </w:tcPr>
          <w:p w14:paraId="3A0C3AF7" w14:textId="77777777" w:rsidR="0029680E" w:rsidRDefault="00000000">
            <w:pPr>
              <w:spacing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9"/>
              </w:rPr>
              <w:t xml:space="preserve">UDP </w:t>
            </w:r>
            <w:r>
              <w:rPr>
                <w:rFonts w:ascii="Times New Roman" w:eastAsia="宋体" w:hAnsi="Times New Roman"/>
                <w:sz w:val="19"/>
              </w:rPr>
              <w:t>报文</w:t>
            </w:r>
          </w:p>
        </w:tc>
        <w:tc>
          <w:tcPr>
            <w:tcW w:w="2608" w:type="dxa"/>
          </w:tcPr>
          <w:p w14:paraId="023EDBCB" w14:textId="77777777" w:rsidR="0029680E" w:rsidRDefault="00000000">
            <w:pPr>
              <w:spacing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9"/>
              </w:rPr>
              <w:t>offset</w:t>
            </w:r>
            <w:r>
              <w:rPr>
                <w:rFonts w:ascii="Times New Roman" w:eastAsia="宋体" w:hAnsi="Times New Roman"/>
                <w:sz w:val="19"/>
              </w:rPr>
              <w:t>、</w:t>
            </w:r>
            <w:r>
              <w:rPr>
                <w:rFonts w:ascii="Times New Roman" w:eastAsia="宋体" w:hAnsi="Times New Roman"/>
                <w:sz w:val="19"/>
              </w:rPr>
              <w:t>payload</w:t>
            </w:r>
            <w:r>
              <w:rPr>
                <w:rFonts w:ascii="Times New Roman" w:eastAsia="宋体" w:hAnsi="Times New Roman"/>
                <w:sz w:val="19"/>
              </w:rPr>
              <w:t>、</w:t>
            </w:r>
            <w:r>
              <w:rPr>
                <w:rFonts w:ascii="Times New Roman" w:eastAsia="宋体" w:hAnsi="Times New Roman"/>
                <w:sz w:val="19"/>
              </w:rPr>
              <w:t>fps</w:t>
            </w:r>
          </w:p>
        </w:tc>
      </w:tr>
      <w:tr w:rsidR="0029680E" w14:paraId="4AE05CBD" w14:textId="77777777">
        <w:trPr>
          <w:jc w:val="center"/>
        </w:trPr>
        <w:tc>
          <w:tcPr>
            <w:tcW w:w="1814" w:type="dxa"/>
          </w:tcPr>
          <w:p w14:paraId="6F6E3D5F" w14:textId="77777777" w:rsidR="0029680E" w:rsidRDefault="00000000">
            <w:pPr>
              <w:spacing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9"/>
              </w:rPr>
              <w:t>telemetry_listen.py</w:t>
            </w:r>
          </w:p>
        </w:tc>
        <w:tc>
          <w:tcPr>
            <w:tcW w:w="2381" w:type="dxa"/>
          </w:tcPr>
          <w:p w14:paraId="73355AEC" w14:textId="77777777" w:rsidR="0029680E" w:rsidRDefault="00000000">
            <w:pPr>
              <w:spacing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9"/>
              </w:rPr>
              <w:t xml:space="preserve">UDP 1234 </w:t>
            </w:r>
            <w:r>
              <w:rPr>
                <w:rFonts w:ascii="Times New Roman" w:eastAsia="宋体" w:hAnsi="Times New Roman"/>
                <w:sz w:val="19"/>
              </w:rPr>
              <w:t>信标</w:t>
            </w:r>
          </w:p>
        </w:tc>
        <w:tc>
          <w:tcPr>
            <w:tcW w:w="2154" w:type="dxa"/>
          </w:tcPr>
          <w:p w14:paraId="60EE01D9" w14:textId="77777777" w:rsidR="0029680E" w:rsidRDefault="00000000">
            <w:pPr>
              <w:spacing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9"/>
              </w:rPr>
              <w:t>帧数</w:t>
            </w:r>
            <w:r>
              <w:rPr>
                <w:rFonts w:ascii="Times New Roman" w:eastAsia="宋体" w:hAnsi="Times New Roman"/>
                <w:sz w:val="19"/>
              </w:rPr>
              <w:t>/</w:t>
            </w:r>
            <w:r>
              <w:rPr>
                <w:rFonts w:ascii="Times New Roman" w:eastAsia="宋体" w:hAnsi="Times New Roman"/>
                <w:sz w:val="19"/>
              </w:rPr>
              <w:t>坏包</w:t>
            </w:r>
            <w:r>
              <w:rPr>
                <w:rFonts w:ascii="Times New Roman" w:eastAsia="宋体" w:hAnsi="Times New Roman"/>
                <w:sz w:val="19"/>
              </w:rPr>
              <w:t>/</w:t>
            </w:r>
            <w:r>
              <w:rPr>
                <w:rFonts w:ascii="Times New Roman" w:eastAsia="宋体" w:hAnsi="Times New Roman"/>
                <w:sz w:val="19"/>
              </w:rPr>
              <w:t>时延</w:t>
            </w:r>
            <w:r>
              <w:rPr>
                <w:rFonts w:ascii="Times New Roman" w:eastAsia="宋体" w:hAnsi="Times New Roman"/>
                <w:sz w:val="19"/>
              </w:rPr>
              <w:t>/pane</w:t>
            </w:r>
          </w:p>
        </w:tc>
        <w:tc>
          <w:tcPr>
            <w:tcW w:w="2608" w:type="dxa"/>
          </w:tcPr>
          <w:p w14:paraId="25C9D440" w14:textId="77777777" w:rsidR="0029680E" w:rsidRDefault="00000000">
            <w:pPr>
              <w:spacing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9"/>
              </w:rPr>
              <w:t>frames</w:t>
            </w:r>
            <w:r>
              <w:rPr>
                <w:rFonts w:ascii="Times New Roman" w:eastAsia="宋体" w:hAnsi="Times New Roman"/>
                <w:sz w:val="19"/>
              </w:rPr>
              <w:t>、</w:t>
            </w:r>
            <w:r>
              <w:rPr>
                <w:rFonts w:ascii="Times New Roman" w:eastAsia="宋体" w:hAnsi="Times New Roman"/>
                <w:sz w:val="19"/>
              </w:rPr>
              <w:t>bad</w:t>
            </w:r>
            <w:r>
              <w:rPr>
                <w:rFonts w:ascii="Times New Roman" w:eastAsia="宋体" w:hAnsi="Times New Roman"/>
                <w:sz w:val="19"/>
              </w:rPr>
              <w:t>、</w:t>
            </w:r>
            <w:r>
              <w:rPr>
                <w:rFonts w:ascii="Times New Roman" w:eastAsia="宋体" w:hAnsi="Times New Roman"/>
                <w:sz w:val="19"/>
              </w:rPr>
              <w:t>aborts</w:t>
            </w:r>
            <w:r>
              <w:rPr>
                <w:rFonts w:ascii="Times New Roman" w:eastAsia="宋体" w:hAnsi="Times New Roman"/>
                <w:sz w:val="19"/>
              </w:rPr>
              <w:t>、</w:t>
            </w:r>
            <w:proofErr w:type="spellStart"/>
            <w:r>
              <w:rPr>
                <w:rFonts w:ascii="Times New Roman" w:eastAsia="宋体" w:hAnsi="Times New Roman"/>
                <w:sz w:val="19"/>
              </w:rPr>
              <w:t>lat_ms</w:t>
            </w:r>
            <w:proofErr w:type="spellEnd"/>
            <w:r>
              <w:rPr>
                <w:rFonts w:ascii="Times New Roman" w:eastAsia="宋体" w:hAnsi="Times New Roman"/>
                <w:sz w:val="19"/>
              </w:rPr>
              <w:t>、</w:t>
            </w:r>
            <w:proofErr w:type="spellStart"/>
            <w:r>
              <w:rPr>
                <w:rFonts w:ascii="Times New Roman" w:eastAsia="宋体" w:hAnsi="Times New Roman"/>
                <w:sz w:val="19"/>
              </w:rPr>
              <w:t>pane_bad</w:t>
            </w:r>
            <w:proofErr w:type="spellEnd"/>
          </w:p>
        </w:tc>
      </w:tr>
      <w:tr w:rsidR="0029680E" w14:paraId="07F44EB5" w14:textId="77777777">
        <w:trPr>
          <w:jc w:val="center"/>
        </w:trPr>
        <w:tc>
          <w:tcPr>
            <w:tcW w:w="1814" w:type="dxa"/>
          </w:tcPr>
          <w:p w14:paraId="1C528F10" w14:textId="77777777" w:rsidR="0029680E" w:rsidRDefault="00000000">
            <w:pPr>
              <w:spacing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9"/>
              </w:rPr>
              <w:t>link_selftest.py</w:t>
            </w:r>
          </w:p>
        </w:tc>
        <w:tc>
          <w:tcPr>
            <w:tcW w:w="2381" w:type="dxa"/>
          </w:tcPr>
          <w:p w14:paraId="26470878" w14:textId="77777777" w:rsidR="0029680E" w:rsidRDefault="00000000">
            <w:pPr>
              <w:spacing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9"/>
              </w:rPr>
              <w:t>clean/fault/clean</w:t>
            </w:r>
          </w:p>
        </w:tc>
        <w:tc>
          <w:tcPr>
            <w:tcW w:w="2154" w:type="dxa"/>
          </w:tcPr>
          <w:p w14:paraId="0E1CAB27" w14:textId="77777777" w:rsidR="0029680E" w:rsidRDefault="00000000">
            <w:pPr>
              <w:spacing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9"/>
              </w:rPr>
              <w:t>PASS/FAIL</w:t>
            </w:r>
          </w:p>
        </w:tc>
        <w:tc>
          <w:tcPr>
            <w:tcW w:w="2608" w:type="dxa"/>
          </w:tcPr>
          <w:p w14:paraId="7CDEBC8C" w14:textId="77777777" w:rsidR="0029680E" w:rsidRDefault="00000000">
            <w:pPr>
              <w:spacing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9"/>
              </w:rPr>
              <w:t>fps delta</w:t>
            </w:r>
            <w:r>
              <w:rPr>
                <w:rFonts w:ascii="Times New Roman" w:eastAsia="宋体" w:hAnsi="Times New Roman"/>
                <w:sz w:val="19"/>
              </w:rPr>
              <w:t>、</w:t>
            </w:r>
            <w:r>
              <w:rPr>
                <w:rFonts w:ascii="Times New Roman" w:eastAsia="宋体" w:hAnsi="Times New Roman"/>
                <w:sz w:val="19"/>
              </w:rPr>
              <w:t>abort rate</w:t>
            </w:r>
          </w:p>
        </w:tc>
      </w:tr>
      <w:tr w:rsidR="0029680E" w14:paraId="5AF0FEA4" w14:textId="77777777">
        <w:trPr>
          <w:jc w:val="center"/>
        </w:trPr>
        <w:tc>
          <w:tcPr>
            <w:tcW w:w="1814" w:type="dxa"/>
          </w:tcPr>
          <w:p w14:paraId="427C355E" w14:textId="77777777" w:rsidR="0029680E" w:rsidRDefault="00000000">
            <w:pPr>
              <w:spacing w:after="20"/>
              <w:rPr>
                <w:rFonts w:hint="eastAsia"/>
              </w:rPr>
            </w:pPr>
            <w:proofErr w:type="spellStart"/>
            <w:r>
              <w:rPr>
                <w:rFonts w:ascii="Times New Roman" w:eastAsia="宋体" w:hAnsi="Times New Roman"/>
                <w:sz w:val="19"/>
              </w:rPr>
              <w:t>frame_reasm</w:t>
            </w:r>
            <w:proofErr w:type="spellEnd"/>
          </w:p>
        </w:tc>
        <w:tc>
          <w:tcPr>
            <w:tcW w:w="2381" w:type="dxa"/>
          </w:tcPr>
          <w:p w14:paraId="32183928" w14:textId="77777777" w:rsidR="0029680E" w:rsidRDefault="00000000">
            <w:pPr>
              <w:spacing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9"/>
              </w:rPr>
              <w:t xml:space="preserve">UDP </w:t>
            </w:r>
            <w:r>
              <w:rPr>
                <w:rFonts w:ascii="Times New Roman" w:eastAsia="宋体" w:hAnsi="Times New Roman"/>
                <w:sz w:val="19"/>
              </w:rPr>
              <w:t>包</w:t>
            </w:r>
          </w:p>
        </w:tc>
        <w:tc>
          <w:tcPr>
            <w:tcW w:w="2154" w:type="dxa"/>
          </w:tcPr>
          <w:p w14:paraId="66557D7C" w14:textId="77777777" w:rsidR="0029680E" w:rsidRDefault="00000000">
            <w:pPr>
              <w:spacing w:after="20"/>
              <w:rPr>
                <w:rFonts w:hint="eastAsia"/>
              </w:rPr>
            </w:pPr>
            <w:proofErr w:type="spellStart"/>
            <w:r>
              <w:rPr>
                <w:rFonts w:ascii="Times New Roman" w:eastAsia="宋体" w:hAnsi="Times New Roman"/>
                <w:sz w:val="19"/>
              </w:rPr>
              <w:t>frame_commit</w:t>
            </w:r>
            <w:proofErr w:type="spellEnd"/>
          </w:p>
        </w:tc>
        <w:tc>
          <w:tcPr>
            <w:tcW w:w="2608" w:type="dxa"/>
          </w:tcPr>
          <w:p w14:paraId="78BBE299" w14:textId="77777777" w:rsidR="0029680E" w:rsidRDefault="00000000">
            <w:pPr>
              <w:spacing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9"/>
              </w:rPr>
              <w:t>bytes</w:t>
            </w:r>
            <w:r>
              <w:rPr>
                <w:rFonts w:ascii="Times New Roman" w:eastAsia="宋体" w:hAnsi="Times New Roman"/>
                <w:sz w:val="19"/>
              </w:rPr>
              <w:t>、</w:t>
            </w:r>
            <w:r>
              <w:rPr>
                <w:rFonts w:ascii="Times New Roman" w:eastAsia="宋体" w:hAnsi="Times New Roman"/>
                <w:sz w:val="19"/>
              </w:rPr>
              <w:t>row bitmap</w:t>
            </w:r>
            <w:r>
              <w:rPr>
                <w:rFonts w:ascii="Times New Roman" w:eastAsia="宋体" w:hAnsi="Times New Roman"/>
                <w:sz w:val="19"/>
              </w:rPr>
              <w:t>、</w:t>
            </w:r>
            <w:proofErr w:type="spellStart"/>
            <w:r>
              <w:rPr>
                <w:rFonts w:ascii="Times New Roman" w:eastAsia="宋体" w:hAnsi="Times New Roman"/>
                <w:sz w:val="19"/>
              </w:rPr>
              <w:t>p_good</w:t>
            </w:r>
            <w:proofErr w:type="spellEnd"/>
          </w:p>
        </w:tc>
      </w:tr>
      <w:tr w:rsidR="0029680E" w14:paraId="69BABADE" w14:textId="77777777">
        <w:trPr>
          <w:jc w:val="center"/>
        </w:trPr>
        <w:tc>
          <w:tcPr>
            <w:tcW w:w="1814" w:type="dxa"/>
          </w:tcPr>
          <w:p w14:paraId="6A65CB8B" w14:textId="77777777" w:rsidR="0029680E" w:rsidRDefault="00000000">
            <w:pPr>
              <w:spacing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9"/>
              </w:rPr>
              <w:t>axi_frame_saver64</w:t>
            </w:r>
          </w:p>
        </w:tc>
        <w:tc>
          <w:tcPr>
            <w:tcW w:w="2381" w:type="dxa"/>
          </w:tcPr>
          <w:p w14:paraId="5E3E77E6" w14:textId="77777777" w:rsidR="0029680E" w:rsidRDefault="00000000">
            <w:pPr>
              <w:spacing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9"/>
              </w:rPr>
              <w:t xml:space="preserve">16 </w:t>
            </w:r>
            <w:r>
              <w:rPr>
                <w:rFonts w:ascii="Times New Roman" w:eastAsia="宋体" w:hAnsi="Times New Roman"/>
                <w:sz w:val="19"/>
              </w:rPr>
              <w:t>位像素</w:t>
            </w:r>
          </w:p>
        </w:tc>
        <w:tc>
          <w:tcPr>
            <w:tcW w:w="2154" w:type="dxa"/>
          </w:tcPr>
          <w:p w14:paraId="1D8A9BAE" w14:textId="77777777" w:rsidR="0029680E" w:rsidRDefault="00000000">
            <w:pPr>
              <w:spacing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9"/>
              </w:rPr>
              <w:t xml:space="preserve">AXI </w:t>
            </w:r>
            <w:r>
              <w:rPr>
                <w:rFonts w:ascii="Times New Roman" w:eastAsia="宋体" w:hAnsi="Times New Roman"/>
                <w:sz w:val="19"/>
              </w:rPr>
              <w:t>突发</w:t>
            </w:r>
          </w:p>
        </w:tc>
        <w:tc>
          <w:tcPr>
            <w:tcW w:w="2608" w:type="dxa"/>
          </w:tcPr>
          <w:p w14:paraId="698335FB" w14:textId="77777777" w:rsidR="0029680E" w:rsidRDefault="00000000">
            <w:pPr>
              <w:spacing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9"/>
              </w:rPr>
              <w:t>64-bit words</w:t>
            </w:r>
            <w:r>
              <w:rPr>
                <w:rFonts w:ascii="Times New Roman" w:eastAsia="宋体" w:hAnsi="Times New Roman"/>
                <w:sz w:val="19"/>
              </w:rPr>
              <w:t>、</w:t>
            </w:r>
            <w:r>
              <w:rPr>
                <w:rFonts w:ascii="Times New Roman" w:eastAsia="宋体" w:hAnsi="Times New Roman"/>
                <w:sz w:val="19"/>
              </w:rPr>
              <w:t>FIFO</w:t>
            </w:r>
            <w:r>
              <w:rPr>
                <w:rFonts w:ascii="Times New Roman" w:eastAsia="宋体" w:hAnsi="Times New Roman"/>
                <w:sz w:val="19"/>
              </w:rPr>
              <w:t>、</w:t>
            </w:r>
            <w:r>
              <w:rPr>
                <w:rFonts w:ascii="Times New Roman" w:eastAsia="宋体" w:hAnsi="Times New Roman"/>
                <w:sz w:val="19"/>
              </w:rPr>
              <w:t>tail</w:t>
            </w:r>
          </w:p>
        </w:tc>
      </w:tr>
      <w:tr w:rsidR="0029680E" w14:paraId="37A468BF" w14:textId="77777777">
        <w:trPr>
          <w:jc w:val="center"/>
        </w:trPr>
        <w:tc>
          <w:tcPr>
            <w:tcW w:w="1814" w:type="dxa"/>
          </w:tcPr>
          <w:p w14:paraId="3B9FCAF0" w14:textId="77777777" w:rsidR="0029680E" w:rsidRDefault="00000000">
            <w:pPr>
              <w:spacing w:after="20"/>
              <w:rPr>
                <w:rFonts w:hint="eastAsia"/>
              </w:rPr>
            </w:pPr>
            <w:proofErr w:type="spellStart"/>
            <w:r>
              <w:rPr>
                <w:rFonts w:ascii="Times New Roman" w:eastAsia="宋体" w:hAnsi="Times New Roman"/>
                <w:sz w:val="19"/>
              </w:rPr>
              <w:t>link_monitor</w:t>
            </w:r>
            <w:proofErr w:type="spellEnd"/>
          </w:p>
        </w:tc>
        <w:tc>
          <w:tcPr>
            <w:tcW w:w="2381" w:type="dxa"/>
          </w:tcPr>
          <w:p w14:paraId="7C392F6D" w14:textId="77777777" w:rsidR="0029680E" w:rsidRDefault="00000000">
            <w:pPr>
              <w:spacing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9"/>
              </w:rPr>
              <w:t>帧</w:t>
            </w:r>
            <w:r>
              <w:rPr>
                <w:rFonts w:ascii="Times New Roman" w:eastAsia="宋体" w:hAnsi="Times New Roman"/>
                <w:sz w:val="19"/>
              </w:rPr>
              <w:t>/</w:t>
            </w:r>
            <w:proofErr w:type="gramStart"/>
            <w:r>
              <w:rPr>
                <w:rFonts w:ascii="Times New Roman" w:eastAsia="宋体" w:hAnsi="Times New Roman"/>
                <w:sz w:val="19"/>
              </w:rPr>
              <w:t>包事件</w:t>
            </w:r>
            <w:proofErr w:type="gramEnd"/>
          </w:p>
        </w:tc>
        <w:tc>
          <w:tcPr>
            <w:tcW w:w="2154" w:type="dxa"/>
          </w:tcPr>
          <w:p w14:paraId="38DD6B6C" w14:textId="77777777" w:rsidR="0029680E" w:rsidRDefault="00000000">
            <w:pPr>
              <w:spacing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9"/>
              </w:rPr>
              <w:t>链路计数</w:t>
            </w:r>
          </w:p>
        </w:tc>
        <w:tc>
          <w:tcPr>
            <w:tcW w:w="2608" w:type="dxa"/>
          </w:tcPr>
          <w:p w14:paraId="216EEDC5" w14:textId="77777777" w:rsidR="0029680E" w:rsidRDefault="00000000">
            <w:pPr>
              <w:spacing w:after="20"/>
              <w:rPr>
                <w:rFonts w:hint="eastAsia"/>
              </w:rPr>
            </w:pPr>
            <w:proofErr w:type="spellStart"/>
            <w:r>
              <w:rPr>
                <w:rFonts w:ascii="Times New Roman" w:eastAsia="宋体" w:hAnsi="Times New Roman"/>
                <w:sz w:val="19"/>
              </w:rPr>
              <w:t>gap_last</w:t>
            </w:r>
            <w:proofErr w:type="spellEnd"/>
            <w:r>
              <w:rPr>
                <w:rFonts w:ascii="Times New Roman" w:eastAsia="宋体" w:hAnsi="Times New Roman"/>
                <w:sz w:val="19"/>
              </w:rPr>
              <w:t>/min/max/sum</w:t>
            </w:r>
            <w:r>
              <w:rPr>
                <w:rFonts w:ascii="Times New Roman" w:eastAsia="宋体" w:hAnsi="Times New Roman"/>
                <w:sz w:val="19"/>
              </w:rPr>
              <w:t>、</w:t>
            </w:r>
            <w:r>
              <w:rPr>
                <w:rFonts w:ascii="Times New Roman" w:eastAsia="宋体" w:hAnsi="Times New Roman"/>
                <w:sz w:val="19"/>
              </w:rPr>
              <w:t>stall</w:t>
            </w:r>
            <w:r>
              <w:rPr>
                <w:rFonts w:ascii="Times New Roman" w:eastAsia="宋体" w:hAnsi="Times New Roman"/>
                <w:sz w:val="19"/>
              </w:rPr>
              <w:t>、</w:t>
            </w:r>
            <w:r>
              <w:rPr>
                <w:rFonts w:ascii="Times New Roman" w:eastAsia="宋体" w:hAnsi="Times New Roman"/>
                <w:sz w:val="19"/>
              </w:rPr>
              <w:t>live</w:t>
            </w:r>
          </w:p>
        </w:tc>
      </w:tr>
    </w:tbl>
    <w:p w14:paraId="39533A7C" w14:textId="77777777" w:rsidR="0029680E" w:rsidRDefault="0029680E">
      <w:pPr>
        <w:spacing w:line="360" w:lineRule="auto"/>
        <w:rPr>
          <w:rFonts w:hint="eastAsia"/>
        </w:rPr>
      </w:pPr>
    </w:p>
    <w:p w14:paraId="48F76B62" w14:textId="77777777" w:rsidR="0029680E" w:rsidRDefault="00000000">
      <w:pPr>
        <w:rPr>
          <w:rFonts w:hint="eastAsia"/>
        </w:rPr>
      </w:pPr>
      <w:r>
        <w:br w:type="page"/>
      </w:r>
    </w:p>
    <w:p w14:paraId="56DF5B41" w14:textId="77777777" w:rsidR="0029680E" w:rsidRDefault="00000000">
      <w:pPr>
        <w:keepNext/>
        <w:spacing w:after="160" w:line="360" w:lineRule="auto"/>
        <w:rPr>
          <w:rFonts w:hint="eastAsia"/>
        </w:rPr>
      </w:pPr>
      <w:r>
        <w:rPr>
          <w:rFonts w:ascii="Times New Roman" w:eastAsia="黑体" w:hAnsi="Times New Roman"/>
          <w:b/>
          <w:color w:val="1F3A5F"/>
          <w:sz w:val="30"/>
        </w:rPr>
        <w:lastRenderedPageBreak/>
        <w:t>第三部分</w:t>
      </w:r>
      <w:r>
        <w:rPr>
          <w:rFonts w:ascii="Times New Roman" w:eastAsia="黑体" w:hAnsi="Times New Roman"/>
          <w:b/>
          <w:color w:val="1F3A5F"/>
          <w:sz w:val="30"/>
        </w:rPr>
        <w:t xml:space="preserve">  </w:t>
      </w:r>
      <w:r>
        <w:rPr>
          <w:rFonts w:ascii="Times New Roman" w:eastAsia="黑体" w:hAnsi="Times New Roman"/>
          <w:b/>
          <w:color w:val="1F3A5F"/>
          <w:sz w:val="30"/>
        </w:rPr>
        <w:t>完成情况及性能参数</w:t>
      </w:r>
    </w:p>
    <w:p w14:paraId="51BC9F7C" w14:textId="77777777" w:rsidR="0029680E" w:rsidRDefault="00000000">
      <w:pPr>
        <w:keepNext/>
        <w:spacing w:before="200" w:after="80" w:line="360" w:lineRule="auto"/>
        <w:rPr>
          <w:rFonts w:hint="eastAsia"/>
        </w:rPr>
      </w:pPr>
      <w:r>
        <w:rPr>
          <w:rFonts w:ascii="Times New Roman" w:eastAsia="黑体" w:hAnsi="Times New Roman"/>
          <w:b/>
          <w:color w:val="1F3A5F"/>
          <w:sz w:val="26"/>
        </w:rPr>
        <w:t>整体介绍</w:t>
      </w:r>
    </w:p>
    <w:p w14:paraId="4C3F2DD7" w14:textId="77777777" w:rsidR="0029680E" w:rsidRDefault="00000000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实物由开发板、</w:t>
      </w:r>
      <w:r>
        <w:rPr>
          <w:rFonts w:ascii="Times New Roman" w:eastAsia="宋体" w:hAnsi="Times New Roman"/>
          <w:sz w:val="24"/>
        </w:rPr>
        <w:t xml:space="preserve">HDMI </w:t>
      </w:r>
      <w:r>
        <w:rPr>
          <w:rFonts w:ascii="Times New Roman" w:eastAsia="宋体" w:hAnsi="Times New Roman"/>
          <w:sz w:val="24"/>
        </w:rPr>
        <w:t>面板、</w:t>
      </w:r>
      <w:r>
        <w:rPr>
          <w:rFonts w:ascii="Times New Roman" w:eastAsia="宋体" w:hAnsi="Times New Roman"/>
          <w:sz w:val="24"/>
        </w:rPr>
        <w:t>PC</w:t>
      </w:r>
      <w:r>
        <w:rPr>
          <w:rFonts w:ascii="Times New Roman" w:eastAsia="宋体" w:hAnsi="Times New Roman"/>
          <w:sz w:val="24"/>
        </w:rPr>
        <w:t>、网线、</w:t>
      </w:r>
      <w:r>
        <w:rPr>
          <w:rFonts w:ascii="Times New Roman" w:eastAsia="宋体" w:hAnsi="Times New Roman"/>
          <w:sz w:val="24"/>
        </w:rPr>
        <w:t xml:space="preserve">USB-C </w:t>
      </w:r>
      <w:r>
        <w:rPr>
          <w:rFonts w:ascii="Times New Roman" w:eastAsia="宋体" w:hAnsi="Times New Roman"/>
          <w:sz w:val="24"/>
        </w:rPr>
        <w:t>和电源组成。板卡</w:t>
      </w:r>
      <w:r>
        <w:rPr>
          <w:rFonts w:ascii="Times New Roman" w:eastAsia="宋体" w:hAnsi="Times New Roman"/>
          <w:sz w:val="24"/>
        </w:rPr>
        <w:t xml:space="preserve"> PL </w:t>
      </w:r>
      <w:r>
        <w:rPr>
          <w:rFonts w:ascii="Times New Roman" w:eastAsia="宋体" w:hAnsi="Times New Roman"/>
          <w:sz w:val="24"/>
        </w:rPr>
        <w:t>侧</w:t>
      </w:r>
      <w:r>
        <w:rPr>
          <w:rFonts w:ascii="Times New Roman" w:eastAsia="宋体" w:hAnsi="Times New Roman"/>
          <w:sz w:val="24"/>
        </w:rPr>
        <w:t xml:space="preserve"> RJ45 </w:t>
      </w:r>
      <w:r>
        <w:rPr>
          <w:rFonts w:ascii="Times New Roman" w:eastAsia="宋体" w:hAnsi="Times New Roman"/>
          <w:sz w:val="24"/>
        </w:rPr>
        <w:t>接</w:t>
      </w:r>
      <w:r>
        <w:rPr>
          <w:rFonts w:ascii="Times New Roman" w:eastAsia="宋体" w:hAnsi="Times New Roman"/>
          <w:sz w:val="24"/>
        </w:rPr>
        <w:t xml:space="preserve"> PC</w:t>
      </w:r>
      <w:r>
        <w:rPr>
          <w:rFonts w:ascii="Times New Roman" w:eastAsia="宋体" w:hAnsi="Times New Roman"/>
          <w:sz w:val="24"/>
        </w:rPr>
        <w:t>，</w:t>
      </w:r>
      <w:r>
        <w:rPr>
          <w:rFonts w:ascii="Times New Roman" w:eastAsia="宋体" w:hAnsi="Times New Roman"/>
          <w:sz w:val="24"/>
        </w:rPr>
        <w:t xml:space="preserve">HDMI </w:t>
      </w:r>
      <w:r>
        <w:rPr>
          <w:rFonts w:ascii="Times New Roman" w:eastAsia="宋体" w:hAnsi="Times New Roman"/>
          <w:sz w:val="24"/>
        </w:rPr>
        <w:t>接</w:t>
      </w:r>
      <w:r>
        <w:rPr>
          <w:rFonts w:ascii="Times New Roman" w:eastAsia="宋体" w:hAnsi="Times New Roman"/>
          <w:sz w:val="24"/>
        </w:rPr>
        <w:t xml:space="preserve"> 1024×600 </w:t>
      </w:r>
      <w:r>
        <w:rPr>
          <w:rFonts w:ascii="Times New Roman" w:eastAsia="宋体" w:hAnsi="Times New Roman"/>
          <w:sz w:val="24"/>
        </w:rPr>
        <w:t>面板，</w:t>
      </w:r>
      <w:r>
        <w:rPr>
          <w:rFonts w:ascii="Times New Roman" w:eastAsia="宋体" w:hAnsi="Times New Roman"/>
          <w:sz w:val="24"/>
        </w:rPr>
        <w:t xml:space="preserve">USB-C </w:t>
      </w:r>
      <w:r>
        <w:rPr>
          <w:rFonts w:ascii="Times New Roman" w:eastAsia="宋体" w:hAnsi="Times New Roman"/>
          <w:sz w:val="24"/>
        </w:rPr>
        <w:t>提供</w:t>
      </w:r>
      <w:r>
        <w:rPr>
          <w:rFonts w:ascii="Times New Roman" w:eastAsia="宋体" w:hAnsi="Times New Roman"/>
          <w:sz w:val="24"/>
        </w:rPr>
        <w:t xml:space="preserve"> JTAG/UART</w:t>
      </w:r>
      <w:r>
        <w:rPr>
          <w:rFonts w:ascii="Times New Roman" w:eastAsia="宋体" w:hAnsi="Times New Roman"/>
          <w:sz w:val="24"/>
        </w:rPr>
        <w:t>；演示时屏幕在上、板卡在下，线缆从侧面走，避免挡住</w:t>
      </w:r>
      <w:r>
        <w:rPr>
          <w:rFonts w:ascii="Times New Roman" w:eastAsia="宋体" w:hAnsi="Times New Roman"/>
          <w:sz w:val="24"/>
        </w:rPr>
        <w:t xml:space="preserve"> OSD</w:t>
      </w:r>
      <w:r>
        <w:rPr>
          <w:rFonts w:ascii="Times New Roman" w:eastAsia="宋体" w:hAnsi="Times New Roman"/>
          <w:sz w:val="24"/>
        </w:rPr>
        <w:t>。</w:t>
      </w:r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8296"/>
      </w:tblGrid>
      <w:tr w:rsidR="0029680E" w14:paraId="2237BB36" w14:textId="77777777">
        <w:trPr>
          <w:jc w:val="center"/>
        </w:trPr>
        <w:tc>
          <w:tcPr>
            <w:tcW w:w="8220" w:type="dxa"/>
            <w:shd w:val="clear" w:color="auto" w:fill="F2F5F9"/>
          </w:tcPr>
          <w:p w14:paraId="5CF0F018" w14:textId="011693FA" w:rsidR="0029680E" w:rsidRDefault="00972B57">
            <w:pPr>
              <w:spacing w:after="40" w:line="276" w:lineRule="auto"/>
              <w:rPr>
                <w:rFonts w:hint="eastAsia"/>
              </w:rPr>
            </w:pPr>
            <w:r w:rsidRPr="00972B57">
              <w:rPr>
                <w:rFonts w:ascii="Times New Roman" w:eastAsia="宋体" w:hAnsi="Times New Roman"/>
                <w:b/>
                <w:noProof/>
                <w:color w:val="1F3A5F"/>
              </w:rPr>
              <w:drawing>
                <wp:inline distT="0" distB="0" distL="0" distR="0" wp14:anchorId="4C17FDF7" wp14:editId="18B4565D">
                  <wp:extent cx="5274310" cy="3954780"/>
                  <wp:effectExtent l="0" t="0" r="2540" b="7620"/>
                  <wp:docPr id="9" name="图片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74310" cy="39547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F15CF12" w14:textId="77777777" w:rsidR="0029680E" w:rsidRDefault="00000000">
      <w:pPr>
        <w:spacing w:after="120" w:line="360" w:lineRule="auto"/>
        <w:jc w:val="center"/>
        <w:rPr>
          <w:rFonts w:hint="eastAsia"/>
        </w:rPr>
      </w:pPr>
      <w:r>
        <w:rPr>
          <w:rFonts w:ascii="Times New Roman" w:eastAsia="宋体" w:hAnsi="Times New Roman"/>
          <w:color w:val="595959"/>
          <w:sz w:val="19"/>
        </w:rPr>
        <w:t>图</w:t>
      </w:r>
      <w:r>
        <w:rPr>
          <w:rFonts w:ascii="Times New Roman" w:eastAsia="宋体" w:hAnsi="Times New Roman"/>
          <w:color w:val="595959"/>
          <w:sz w:val="19"/>
        </w:rPr>
        <w:t xml:space="preserve"> 8  </w:t>
      </w:r>
      <w:r>
        <w:rPr>
          <w:rFonts w:ascii="Times New Roman" w:eastAsia="宋体" w:hAnsi="Times New Roman"/>
          <w:color w:val="595959"/>
          <w:sz w:val="19"/>
        </w:rPr>
        <w:t>系统实物正面</w:t>
      </w:r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8296"/>
      </w:tblGrid>
      <w:tr w:rsidR="0029680E" w14:paraId="4D4C0B1A" w14:textId="77777777">
        <w:trPr>
          <w:jc w:val="center"/>
        </w:trPr>
        <w:tc>
          <w:tcPr>
            <w:tcW w:w="8220" w:type="dxa"/>
            <w:shd w:val="clear" w:color="auto" w:fill="F2F5F9"/>
          </w:tcPr>
          <w:p w14:paraId="3DDC739C" w14:textId="30931562" w:rsidR="0029680E" w:rsidRDefault="00972B57">
            <w:pPr>
              <w:spacing w:after="40" w:line="276" w:lineRule="auto"/>
              <w:rPr>
                <w:rFonts w:hint="eastAsia"/>
              </w:rPr>
            </w:pPr>
            <w:r w:rsidRPr="00972B57">
              <w:rPr>
                <w:rFonts w:ascii="Times New Roman" w:eastAsia="宋体" w:hAnsi="Times New Roman"/>
                <w:b/>
                <w:noProof/>
                <w:color w:val="1F3A5F"/>
              </w:rPr>
              <w:lastRenderedPageBreak/>
              <w:drawing>
                <wp:inline distT="0" distB="0" distL="0" distR="0" wp14:anchorId="47A066EE" wp14:editId="6E8C5561">
                  <wp:extent cx="3340260" cy="5142865"/>
                  <wp:effectExtent l="0" t="6033" r="6668" b="6667"/>
                  <wp:docPr id="11" name="图片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0" y="0"/>
                            <a:ext cx="3351305" cy="51598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952BFB4" w14:textId="77777777" w:rsidR="0029680E" w:rsidRDefault="00000000">
      <w:pPr>
        <w:spacing w:after="120" w:line="360" w:lineRule="auto"/>
        <w:jc w:val="center"/>
        <w:rPr>
          <w:rFonts w:hint="eastAsia"/>
        </w:rPr>
      </w:pPr>
      <w:r>
        <w:rPr>
          <w:rFonts w:ascii="Times New Roman" w:eastAsia="宋体" w:hAnsi="Times New Roman"/>
          <w:color w:val="595959"/>
          <w:sz w:val="19"/>
        </w:rPr>
        <w:t>图</w:t>
      </w:r>
      <w:r>
        <w:rPr>
          <w:rFonts w:ascii="Times New Roman" w:eastAsia="宋体" w:hAnsi="Times New Roman"/>
          <w:color w:val="595959"/>
          <w:sz w:val="19"/>
        </w:rPr>
        <w:t xml:space="preserve"> 9  </w:t>
      </w:r>
      <w:r>
        <w:rPr>
          <w:rFonts w:ascii="Times New Roman" w:eastAsia="宋体" w:hAnsi="Times New Roman"/>
          <w:color w:val="595959"/>
          <w:sz w:val="19"/>
        </w:rPr>
        <w:t>系统实物斜</w:t>
      </w:r>
      <w:r>
        <w:rPr>
          <w:rFonts w:ascii="Times New Roman" w:eastAsia="宋体" w:hAnsi="Times New Roman"/>
          <w:color w:val="595959"/>
          <w:sz w:val="19"/>
        </w:rPr>
        <w:t xml:space="preserve"> 45°</w:t>
      </w:r>
    </w:p>
    <w:p w14:paraId="769165BB" w14:textId="77777777" w:rsidR="0029680E" w:rsidRDefault="00000000">
      <w:pPr>
        <w:keepNext/>
        <w:spacing w:before="200" w:after="80" w:line="360" w:lineRule="auto"/>
        <w:rPr>
          <w:rFonts w:hint="eastAsia"/>
        </w:rPr>
      </w:pPr>
      <w:r>
        <w:rPr>
          <w:rFonts w:ascii="Times New Roman" w:eastAsia="黑体" w:hAnsi="Times New Roman"/>
          <w:b/>
          <w:color w:val="1F3A5F"/>
          <w:sz w:val="26"/>
        </w:rPr>
        <w:t>工程成果</w:t>
      </w:r>
    </w:p>
    <w:p w14:paraId="42F8B530" w14:textId="77777777" w:rsidR="0029680E" w:rsidRDefault="00000000">
      <w:pPr>
        <w:keepNext/>
        <w:spacing w:before="120" w:after="40" w:line="360" w:lineRule="auto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 xml:space="preserve">3.2.1 </w:t>
      </w:r>
      <w:r>
        <w:rPr>
          <w:rFonts w:ascii="Times New Roman" w:eastAsia="黑体" w:hAnsi="Times New Roman"/>
          <w:b/>
          <w:sz w:val="24"/>
        </w:rPr>
        <w:t>机械成果</w:t>
      </w:r>
    </w:p>
    <w:p w14:paraId="5A4BCED3" w14:textId="77777777" w:rsidR="0029680E" w:rsidRDefault="00000000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本项目无自</w:t>
      </w:r>
      <w:proofErr w:type="gramStart"/>
      <w:r>
        <w:rPr>
          <w:rFonts w:ascii="Times New Roman" w:eastAsia="宋体" w:hAnsi="Times New Roman"/>
          <w:sz w:val="24"/>
        </w:rPr>
        <w:t>研</w:t>
      </w:r>
      <w:proofErr w:type="gramEnd"/>
      <w:r>
        <w:rPr>
          <w:rFonts w:ascii="Times New Roman" w:eastAsia="宋体" w:hAnsi="Times New Roman"/>
          <w:sz w:val="24"/>
        </w:rPr>
        <w:t>机械件；实物布置、支架和线缆</w:t>
      </w:r>
      <w:proofErr w:type="gramStart"/>
      <w:r>
        <w:rPr>
          <w:rFonts w:ascii="Times New Roman" w:eastAsia="宋体" w:hAnsi="Times New Roman"/>
          <w:sz w:val="24"/>
        </w:rPr>
        <w:t>走向见</w:t>
      </w:r>
      <w:proofErr w:type="gramEnd"/>
      <w:r>
        <w:rPr>
          <w:rFonts w:ascii="Times New Roman" w:eastAsia="宋体" w:hAnsi="Times New Roman"/>
          <w:sz w:val="24"/>
        </w:rPr>
        <w:t xml:space="preserve"> 3.1 </w:t>
      </w:r>
      <w:r>
        <w:rPr>
          <w:rFonts w:ascii="Times New Roman" w:eastAsia="宋体" w:hAnsi="Times New Roman"/>
          <w:sz w:val="24"/>
        </w:rPr>
        <w:t>的实物照片。若后续加装外壳，补一张外壳装配图或实物图。</w:t>
      </w:r>
    </w:p>
    <w:p w14:paraId="294A4D12" w14:textId="77777777" w:rsidR="0029680E" w:rsidRDefault="00000000">
      <w:pPr>
        <w:keepNext/>
        <w:spacing w:before="120" w:after="40" w:line="360" w:lineRule="auto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 xml:space="preserve">3.2.2 </w:t>
      </w:r>
      <w:r>
        <w:rPr>
          <w:rFonts w:ascii="Times New Roman" w:eastAsia="黑体" w:hAnsi="Times New Roman"/>
          <w:b/>
          <w:sz w:val="24"/>
        </w:rPr>
        <w:t>电路成果</w:t>
      </w:r>
    </w:p>
    <w:p w14:paraId="227B6BE8" w14:textId="77777777" w:rsidR="0029680E" w:rsidRDefault="00000000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使用</w:t>
      </w:r>
      <w:r>
        <w:rPr>
          <w:rFonts w:ascii="Times New Roman" w:eastAsia="宋体" w:hAnsi="Times New Roman"/>
          <w:sz w:val="24"/>
        </w:rPr>
        <w:t xml:space="preserve"> RK-ZYNQ7020-F </w:t>
      </w:r>
      <w:r>
        <w:rPr>
          <w:rFonts w:ascii="Times New Roman" w:eastAsia="宋体" w:hAnsi="Times New Roman"/>
          <w:sz w:val="24"/>
        </w:rPr>
        <w:t>开发板，无自</w:t>
      </w:r>
      <w:proofErr w:type="gramStart"/>
      <w:r>
        <w:rPr>
          <w:rFonts w:ascii="Times New Roman" w:eastAsia="宋体" w:hAnsi="Times New Roman"/>
          <w:sz w:val="24"/>
        </w:rPr>
        <w:t>研</w:t>
      </w:r>
      <w:proofErr w:type="gramEnd"/>
      <w:r>
        <w:rPr>
          <w:rFonts w:ascii="Times New Roman" w:eastAsia="宋体" w:hAnsi="Times New Roman"/>
          <w:sz w:val="24"/>
        </w:rPr>
        <w:t xml:space="preserve"> PCB</w:t>
      </w:r>
      <w:r>
        <w:rPr>
          <w:rFonts w:ascii="Times New Roman" w:eastAsia="宋体" w:hAnsi="Times New Roman"/>
          <w:sz w:val="24"/>
        </w:rPr>
        <w:t>。板级接口、关键信号与连线见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图</w:t>
      </w:r>
      <w:r>
        <w:rPr>
          <w:rFonts w:ascii="Times New Roman" w:eastAsia="宋体" w:hAnsi="Times New Roman"/>
          <w:sz w:val="24"/>
        </w:rPr>
        <w:t xml:space="preserve"> 4</w:t>
      </w:r>
      <w:r>
        <w:rPr>
          <w:rFonts w:ascii="Times New Roman" w:eastAsia="宋体" w:hAnsi="Times New Roman"/>
          <w:sz w:val="24"/>
        </w:rPr>
        <w:t>；板卡整体照片见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图</w:t>
      </w:r>
      <w:r>
        <w:rPr>
          <w:rFonts w:ascii="Times New Roman" w:eastAsia="宋体" w:hAnsi="Times New Roman"/>
          <w:sz w:val="24"/>
        </w:rPr>
        <w:t xml:space="preserve"> 3</w:t>
      </w:r>
      <w:r>
        <w:rPr>
          <w:rFonts w:ascii="Times New Roman" w:eastAsia="宋体" w:hAnsi="Times New Roman"/>
          <w:sz w:val="24"/>
        </w:rPr>
        <w:t>。</w:t>
      </w:r>
    </w:p>
    <w:p w14:paraId="73E757E1" w14:textId="77777777" w:rsidR="0029680E" w:rsidRDefault="00000000">
      <w:pPr>
        <w:keepNext/>
        <w:spacing w:before="120" w:after="40" w:line="360" w:lineRule="auto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 xml:space="preserve">3.2.3 </w:t>
      </w:r>
      <w:r>
        <w:rPr>
          <w:rFonts w:ascii="Times New Roman" w:eastAsia="黑体" w:hAnsi="Times New Roman"/>
          <w:b/>
          <w:sz w:val="24"/>
        </w:rPr>
        <w:t>软件成果</w:t>
      </w:r>
    </w:p>
    <w:p w14:paraId="0D234036" w14:textId="77777777" w:rsidR="0029680E" w:rsidRDefault="00000000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软件成果包括串口命令与回读、</w:t>
      </w:r>
      <w:r>
        <w:rPr>
          <w:rFonts w:ascii="Times New Roman" w:eastAsia="宋体" w:hAnsi="Times New Roman"/>
          <w:sz w:val="24"/>
        </w:rPr>
        <w:t xml:space="preserve">OSD </w:t>
      </w:r>
      <w:r>
        <w:rPr>
          <w:rFonts w:ascii="Times New Roman" w:eastAsia="宋体" w:hAnsi="Times New Roman"/>
          <w:sz w:val="24"/>
        </w:rPr>
        <w:t>五行和</w:t>
      </w:r>
      <w:r>
        <w:rPr>
          <w:rFonts w:ascii="Times New Roman" w:eastAsia="宋体" w:hAnsi="Times New Roman"/>
          <w:sz w:val="24"/>
        </w:rPr>
        <w:t xml:space="preserve"> PC </w:t>
      </w:r>
      <w:r>
        <w:rPr>
          <w:rFonts w:ascii="Times New Roman" w:eastAsia="宋体" w:hAnsi="Times New Roman"/>
          <w:sz w:val="24"/>
        </w:rPr>
        <w:t>遥测界面。下图把三块放在一张图里：左侧串口</w:t>
      </w:r>
      <w:r>
        <w:rPr>
          <w:rFonts w:ascii="Times New Roman" w:eastAsia="宋体" w:hAnsi="Times New Roman"/>
          <w:sz w:val="24"/>
        </w:rPr>
        <w:t xml:space="preserve"> stat/link</w:t>
      </w:r>
      <w:r>
        <w:rPr>
          <w:rFonts w:ascii="Times New Roman" w:eastAsia="宋体" w:hAnsi="Times New Roman"/>
          <w:sz w:val="24"/>
        </w:rPr>
        <w:t>，中间屏幕</w:t>
      </w:r>
      <w:r>
        <w:rPr>
          <w:rFonts w:ascii="Times New Roman" w:eastAsia="宋体" w:hAnsi="Times New Roman"/>
          <w:sz w:val="24"/>
        </w:rPr>
        <w:t xml:space="preserve"> OSD</w:t>
      </w:r>
      <w:r>
        <w:rPr>
          <w:rFonts w:ascii="Times New Roman" w:eastAsia="宋体" w:hAnsi="Times New Roman"/>
          <w:sz w:val="24"/>
        </w:rPr>
        <w:t>，右侧</w:t>
      </w:r>
      <w:r>
        <w:rPr>
          <w:rFonts w:ascii="Times New Roman" w:eastAsia="宋体" w:hAnsi="Times New Roman"/>
          <w:sz w:val="24"/>
        </w:rPr>
        <w:t xml:space="preserve"> telemetry_listen.py </w:t>
      </w:r>
      <w:r>
        <w:rPr>
          <w:rFonts w:ascii="Times New Roman" w:eastAsia="宋体" w:hAnsi="Times New Roman"/>
          <w:sz w:val="24"/>
        </w:rPr>
        <w:t>输出。</w:t>
      </w:r>
    </w:p>
    <w:p w14:paraId="1C6319A2" w14:textId="77777777" w:rsidR="0029680E" w:rsidRDefault="00000000">
      <w:pPr>
        <w:spacing w:before="120" w:after="40"/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1EA6B745" wp14:editId="7CD1895C">
            <wp:extent cx="5220000" cy="28275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0_ui_os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2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DB104E" w14:textId="77777777" w:rsidR="0029680E" w:rsidRDefault="00000000">
      <w:pPr>
        <w:spacing w:after="160" w:line="360" w:lineRule="auto"/>
        <w:jc w:val="center"/>
        <w:rPr>
          <w:rFonts w:hint="eastAsia"/>
        </w:rPr>
      </w:pPr>
      <w:r>
        <w:rPr>
          <w:rFonts w:ascii="Times New Roman" w:eastAsia="宋体" w:hAnsi="Times New Roman"/>
          <w:color w:val="595959"/>
          <w:sz w:val="19"/>
        </w:rPr>
        <w:t>图</w:t>
      </w:r>
      <w:r>
        <w:rPr>
          <w:rFonts w:ascii="Times New Roman" w:eastAsia="宋体" w:hAnsi="Times New Roman"/>
          <w:color w:val="595959"/>
          <w:sz w:val="19"/>
        </w:rPr>
        <w:t xml:space="preserve"> 10  </w:t>
      </w:r>
      <w:r>
        <w:rPr>
          <w:rFonts w:ascii="Times New Roman" w:eastAsia="宋体" w:hAnsi="Times New Roman"/>
          <w:color w:val="595959"/>
          <w:sz w:val="19"/>
        </w:rPr>
        <w:t>软件界面与</w:t>
      </w:r>
      <w:r>
        <w:rPr>
          <w:rFonts w:ascii="Times New Roman" w:eastAsia="宋体" w:hAnsi="Times New Roman"/>
          <w:color w:val="595959"/>
          <w:sz w:val="19"/>
        </w:rPr>
        <w:t xml:space="preserve"> OSD</w:t>
      </w:r>
    </w:p>
    <w:p w14:paraId="0F0D3982" w14:textId="77777777" w:rsidR="0029680E" w:rsidRDefault="00000000">
      <w:pPr>
        <w:keepNext/>
        <w:spacing w:before="200" w:after="80" w:line="360" w:lineRule="auto"/>
        <w:rPr>
          <w:rFonts w:hint="eastAsia"/>
        </w:rPr>
      </w:pPr>
      <w:r>
        <w:rPr>
          <w:rFonts w:ascii="Times New Roman" w:eastAsia="黑体" w:hAnsi="Times New Roman"/>
          <w:b/>
          <w:color w:val="1F3A5F"/>
          <w:sz w:val="26"/>
        </w:rPr>
        <w:t>特性成果</w:t>
      </w:r>
    </w:p>
    <w:p w14:paraId="0963FA69" w14:textId="77777777" w:rsidR="0029680E" w:rsidRDefault="00000000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下表</w:t>
      </w:r>
      <w:proofErr w:type="gramStart"/>
      <w:r>
        <w:rPr>
          <w:rFonts w:ascii="Times New Roman" w:eastAsia="宋体" w:hAnsi="Times New Roman"/>
          <w:sz w:val="24"/>
        </w:rPr>
        <w:t>只列包内能</w:t>
      </w:r>
      <w:proofErr w:type="gramEnd"/>
      <w:r>
        <w:rPr>
          <w:rFonts w:ascii="Times New Roman" w:eastAsia="宋体" w:hAnsi="Times New Roman"/>
          <w:sz w:val="24"/>
        </w:rPr>
        <w:t>复核的读数；原始日志在</w:t>
      </w:r>
      <w:r>
        <w:rPr>
          <w:rFonts w:ascii="Times New Roman" w:eastAsia="宋体" w:hAnsi="Times New Roman"/>
          <w:sz w:val="24"/>
        </w:rPr>
        <w:t xml:space="preserve"> board/measured</w:t>
      </w:r>
      <w:r>
        <w:rPr>
          <w:rFonts w:ascii="Times New Roman" w:eastAsia="宋体" w:hAnsi="Times New Roman"/>
          <w:sz w:val="24"/>
        </w:rPr>
        <w:t>、</w:t>
      </w:r>
      <w:r>
        <w:rPr>
          <w:rFonts w:ascii="Times New Roman" w:eastAsia="宋体" w:hAnsi="Times New Roman"/>
          <w:sz w:val="24"/>
        </w:rPr>
        <w:t xml:space="preserve">build/reports </w:t>
      </w:r>
      <w:r>
        <w:rPr>
          <w:rFonts w:ascii="Times New Roman" w:eastAsia="宋体" w:hAnsi="Times New Roman"/>
          <w:sz w:val="24"/>
        </w:rPr>
        <w:t>和</w:t>
      </w:r>
      <w:r>
        <w:rPr>
          <w:rFonts w:ascii="Times New Roman" w:eastAsia="宋体" w:hAnsi="Times New Roman"/>
          <w:sz w:val="24"/>
        </w:rPr>
        <w:t xml:space="preserve"> sim/results</w:t>
      </w:r>
      <w:r>
        <w:rPr>
          <w:rFonts w:ascii="Times New Roman" w:eastAsia="宋体" w:hAnsi="Times New Roman"/>
          <w:sz w:val="24"/>
        </w:rPr>
        <w:t>。</w:t>
      </w:r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736"/>
        <w:gridCol w:w="3782"/>
        <w:gridCol w:w="2778"/>
      </w:tblGrid>
      <w:tr w:rsidR="0029680E" w14:paraId="045D8976" w14:textId="77777777">
        <w:trPr>
          <w:jc w:val="center"/>
        </w:trPr>
        <w:tc>
          <w:tcPr>
            <w:tcW w:w="1871" w:type="dxa"/>
            <w:shd w:val="clear" w:color="auto" w:fill="DCE6F2"/>
          </w:tcPr>
          <w:p w14:paraId="5B8A3AE0" w14:textId="77777777" w:rsidR="0029680E" w:rsidRDefault="00000000">
            <w:pPr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20"/>
              </w:rPr>
              <w:t>特性</w:t>
            </w:r>
          </w:p>
        </w:tc>
        <w:tc>
          <w:tcPr>
            <w:tcW w:w="4139" w:type="dxa"/>
            <w:shd w:val="clear" w:color="auto" w:fill="DCE6F2"/>
          </w:tcPr>
          <w:p w14:paraId="61018E12" w14:textId="77777777" w:rsidR="0029680E" w:rsidRDefault="00000000">
            <w:pPr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20"/>
              </w:rPr>
              <w:t>判据</w:t>
            </w:r>
          </w:p>
        </w:tc>
        <w:tc>
          <w:tcPr>
            <w:tcW w:w="2948" w:type="dxa"/>
            <w:shd w:val="clear" w:color="auto" w:fill="DCE6F2"/>
          </w:tcPr>
          <w:p w14:paraId="13B43B8F" w14:textId="77777777" w:rsidR="0029680E" w:rsidRDefault="00000000">
            <w:pPr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20"/>
              </w:rPr>
              <w:t>读数</w:t>
            </w:r>
          </w:p>
        </w:tc>
      </w:tr>
      <w:tr w:rsidR="0029680E" w14:paraId="6984D55E" w14:textId="77777777">
        <w:trPr>
          <w:jc w:val="center"/>
        </w:trPr>
        <w:tc>
          <w:tcPr>
            <w:tcW w:w="1871" w:type="dxa"/>
          </w:tcPr>
          <w:p w14:paraId="136F234D" w14:textId="77777777" w:rsidR="0029680E" w:rsidRDefault="00000000">
            <w:pPr>
              <w:spacing w:after="20"/>
              <w:rPr>
                <w:rFonts w:hint="eastAsia"/>
              </w:rPr>
            </w:pPr>
            <w:proofErr w:type="gramStart"/>
            <w:r>
              <w:rPr>
                <w:rFonts w:ascii="Times New Roman" w:eastAsia="宋体" w:hAnsi="Times New Roman"/>
                <w:sz w:val="20"/>
              </w:rPr>
              <w:t>帧</w:t>
            </w:r>
            <w:proofErr w:type="gramEnd"/>
            <w:r>
              <w:rPr>
                <w:rFonts w:ascii="Times New Roman" w:eastAsia="宋体" w:hAnsi="Times New Roman"/>
                <w:sz w:val="20"/>
              </w:rPr>
              <w:t>提交</w:t>
            </w:r>
          </w:p>
        </w:tc>
        <w:tc>
          <w:tcPr>
            <w:tcW w:w="4139" w:type="dxa"/>
          </w:tcPr>
          <w:p w14:paraId="29A9F3A0" w14:textId="77777777" w:rsidR="0029680E" w:rsidRDefault="00000000">
            <w:pPr>
              <w:spacing w:after="20"/>
              <w:rPr>
                <w:rFonts w:hint="eastAsia"/>
              </w:rPr>
            </w:pPr>
            <w:proofErr w:type="gramStart"/>
            <w:r>
              <w:rPr>
                <w:rFonts w:ascii="Times New Roman" w:eastAsia="宋体" w:hAnsi="Times New Roman"/>
                <w:sz w:val="20"/>
              </w:rPr>
              <w:t>整帧字节</w:t>
            </w:r>
            <w:proofErr w:type="gramEnd"/>
            <w:r>
              <w:rPr>
                <w:rFonts w:ascii="Times New Roman" w:eastAsia="宋体" w:hAnsi="Times New Roman"/>
                <w:sz w:val="20"/>
              </w:rPr>
              <w:t xml:space="preserve"> + </w:t>
            </w:r>
            <w:r>
              <w:rPr>
                <w:rFonts w:ascii="Times New Roman" w:eastAsia="宋体" w:hAnsi="Times New Roman"/>
                <w:sz w:val="20"/>
              </w:rPr>
              <w:t>行覆盖</w:t>
            </w:r>
            <w:r>
              <w:rPr>
                <w:rFonts w:ascii="Times New Roman" w:eastAsia="宋体" w:hAnsi="Times New Roman"/>
                <w:sz w:val="20"/>
              </w:rPr>
              <w:t xml:space="preserve"> + </w:t>
            </w:r>
            <w:r>
              <w:rPr>
                <w:rFonts w:ascii="Times New Roman" w:eastAsia="宋体" w:hAnsi="Times New Roman"/>
                <w:sz w:val="20"/>
              </w:rPr>
              <w:t>无坏包</w:t>
            </w:r>
          </w:p>
        </w:tc>
        <w:tc>
          <w:tcPr>
            <w:tcW w:w="2948" w:type="dxa"/>
          </w:tcPr>
          <w:p w14:paraId="77F412DE" w14:textId="77777777" w:rsidR="0029680E" w:rsidRDefault="00000000">
            <w:pPr>
              <w:spacing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20"/>
              </w:rPr>
              <w:t xml:space="preserve">241 </w:t>
            </w:r>
            <w:r>
              <w:rPr>
                <w:rFonts w:ascii="Times New Roman" w:eastAsia="宋体" w:hAnsi="Times New Roman"/>
                <w:sz w:val="20"/>
              </w:rPr>
              <w:t>帧</w:t>
            </w:r>
            <w:r>
              <w:rPr>
                <w:rFonts w:ascii="Times New Roman" w:eastAsia="宋体" w:hAnsi="Times New Roman"/>
                <w:sz w:val="20"/>
              </w:rPr>
              <w:t xml:space="preserve"> / 8.05 s = 29.95 fps</w:t>
            </w:r>
          </w:p>
        </w:tc>
      </w:tr>
      <w:tr w:rsidR="0029680E" w14:paraId="347CB62F" w14:textId="77777777">
        <w:trPr>
          <w:jc w:val="center"/>
        </w:trPr>
        <w:tc>
          <w:tcPr>
            <w:tcW w:w="1871" w:type="dxa"/>
          </w:tcPr>
          <w:p w14:paraId="27FA67C4" w14:textId="77777777" w:rsidR="0029680E" w:rsidRDefault="00000000">
            <w:pPr>
              <w:spacing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20"/>
              </w:rPr>
              <w:t>处理窗完整性</w:t>
            </w:r>
          </w:p>
        </w:tc>
        <w:tc>
          <w:tcPr>
            <w:tcW w:w="4139" w:type="dxa"/>
          </w:tcPr>
          <w:p w14:paraId="4C6BA444" w14:textId="77777777" w:rsidR="0029680E" w:rsidRDefault="00000000">
            <w:pPr>
              <w:spacing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20"/>
              </w:rPr>
              <w:t>185°</w:t>
            </w:r>
            <w:r>
              <w:rPr>
                <w:rFonts w:ascii="Times New Roman" w:eastAsia="宋体" w:hAnsi="Times New Roman"/>
                <w:sz w:val="20"/>
              </w:rPr>
              <w:t>、</w:t>
            </w:r>
            <w:r>
              <w:rPr>
                <w:rFonts w:ascii="Times New Roman" w:eastAsia="宋体" w:hAnsi="Times New Roman"/>
                <w:sz w:val="20"/>
              </w:rPr>
              <w:t>split video</w:t>
            </w:r>
            <w:r>
              <w:rPr>
                <w:rFonts w:ascii="Times New Roman" w:eastAsia="宋体" w:hAnsi="Times New Roman"/>
                <w:sz w:val="20"/>
              </w:rPr>
              <w:t>、灰度单级</w:t>
            </w:r>
          </w:p>
        </w:tc>
        <w:tc>
          <w:tcPr>
            <w:tcW w:w="2948" w:type="dxa"/>
          </w:tcPr>
          <w:p w14:paraId="5889AB47" w14:textId="77777777" w:rsidR="0029680E" w:rsidRDefault="00000000">
            <w:pPr>
              <w:spacing w:after="20"/>
              <w:rPr>
                <w:rFonts w:hint="eastAsia"/>
              </w:rPr>
            </w:pPr>
            <w:proofErr w:type="spellStart"/>
            <w:r>
              <w:rPr>
                <w:rFonts w:ascii="Times New Roman" w:eastAsia="宋体" w:hAnsi="Times New Roman"/>
                <w:sz w:val="20"/>
              </w:rPr>
              <w:t>pane_bad</w:t>
            </w:r>
            <w:proofErr w:type="spellEnd"/>
            <w:r>
              <w:rPr>
                <w:rFonts w:ascii="Times New Roman" w:eastAsia="宋体" w:hAnsi="Times New Roman"/>
                <w:sz w:val="20"/>
              </w:rPr>
              <w:t xml:space="preserve"> = 0</w:t>
            </w:r>
            <w:r>
              <w:rPr>
                <w:rFonts w:ascii="Times New Roman" w:eastAsia="宋体" w:hAnsi="Times New Roman"/>
                <w:sz w:val="20"/>
              </w:rPr>
              <w:t>，计数有效</w:t>
            </w:r>
          </w:p>
        </w:tc>
      </w:tr>
      <w:tr w:rsidR="0029680E" w14:paraId="06943DDD" w14:textId="77777777">
        <w:trPr>
          <w:jc w:val="center"/>
        </w:trPr>
        <w:tc>
          <w:tcPr>
            <w:tcW w:w="1871" w:type="dxa"/>
          </w:tcPr>
          <w:p w14:paraId="2F65F86D" w14:textId="77777777" w:rsidR="0029680E" w:rsidRDefault="00000000">
            <w:pPr>
              <w:spacing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20"/>
              </w:rPr>
              <w:t>故障注入</w:t>
            </w:r>
          </w:p>
        </w:tc>
        <w:tc>
          <w:tcPr>
            <w:tcW w:w="4139" w:type="dxa"/>
          </w:tcPr>
          <w:p w14:paraId="75F82EC8" w14:textId="77777777" w:rsidR="0029680E" w:rsidRDefault="00000000">
            <w:pPr>
              <w:spacing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20"/>
              </w:rPr>
              <w:t>干净</w:t>
            </w:r>
            <w:r>
              <w:rPr>
                <w:rFonts w:ascii="Times New Roman" w:eastAsia="宋体" w:hAnsi="Times New Roman"/>
                <w:sz w:val="20"/>
              </w:rPr>
              <w:t xml:space="preserve"> → </w:t>
            </w:r>
            <w:r>
              <w:rPr>
                <w:rFonts w:ascii="Times New Roman" w:eastAsia="宋体" w:hAnsi="Times New Roman"/>
                <w:sz w:val="20"/>
              </w:rPr>
              <w:t>每</w:t>
            </w:r>
            <w:r>
              <w:rPr>
                <w:rFonts w:ascii="Times New Roman" w:eastAsia="宋体" w:hAnsi="Times New Roman"/>
                <w:sz w:val="20"/>
              </w:rPr>
              <w:t xml:space="preserve"> 100 </w:t>
            </w:r>
            <w:r>
              <w:rPr>
                <w:rFonts w:ascii="Times New Roman" w:eastAsia="宋体" w:hAnsi="Times New Roman"/>
                <w:sz w:val="20"/>
              </w:rPr>
              <w:t>包丢</w:t>
            </w:r>
            <w:r>
              <w:rPr>
                <w:rFonts w:ascii="Times New Roman" w:eastAsia="宋体" w:hAnsi="Times New Roman"/>
                <w:sz w:val="20"/>
              </w:rPr>
              <w:t xml:space="preserve"> 1 </w:t>
            </w:r>
            <w:r>
              <w:rPr>
                <w:rFonts w:ascii="Times New Roman" w:eastAsia="宋体" w:hAnsi="Times New Roman"/>
                <w:sz w:val="20"/>
              </w:rPr>
              <w:t>包</w:t>
            </w:r>
            <w:r>
              <w:rPr>
                <w:rFonts w:ascii="Times New Roman" w:eastAsia="宋体" w:hAnsi="Times New Roman"/>
                <w:sz w:val="20"/>
              </w:rPr>
              <w:t xml:space="preserve"> → </w:t>
            </w:r>
            <w:r>
              <w:rPr>
                <w:rFonts w:ascii="Times New Roman" w:eastAsia="宋体" w:hAnsi="Times New Roman"/>
                <w:sz w:val="20"/>
              </w:rPr>
              <w:t>干净</w:t>
            </w:r>
          </w:p>
        </w:tc>
        <w:tc>
          <w:tcPr>
            <w:tcW w:w="2948" w:type="dxa"/>
          </w:tcPr>
          <w:p w14:paraId="4D27AFE8" w14:textId="77777777" w:rsidR="0029680E" w:rsidRDefault="00000000">
            <w:pPr>
              <w:spacing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20"/>
              </w:rPr>
              <w:t>22.0 / 0 / 18.9 fps</w:t>
            </w:r>
            <w:r>
              <w:rPr>
                <w:rFonts w:ascii="Times New Roman" w:eastAsia="宋体" w:hAnsi="Times New Roman"/>
                <w:sz w:val="20"/>
              </w:rPr>
              <w:t>，</w:t>
            </w:r>
            <w:r>
              <w:rPr>
                <w:rFonts w:ascii="Times New Roman" w:eastAsia="宋体" w:hAnsi="Times New Roman"/>
                <w:sz w:val="20"/>
              </w:rPr>
              <w:t>PASS</w:t>
            </w:r>
          </w:p>
        </w:tc>
      </w:tr>
      <w:tr w:rsidR="0029680E" w14:paraId="2142F460" w14:textId="77777777">
        <w:trPr>
          <w:jc w:val="center"/>
        </w:trPr>
        <w:tc>
          <w:tcPr>
            <w:tcW w:w="1871" w:type="dxa"/>
          </w:tcPr>
          <w:p w14:paraId="0015EDF4" w14:textId="77777777" w:rsidR="0029680E" w:rsidRDefault="00000000">
            <w:pPr>
              <w:spacing w:after="20"/>
              <w:rPr>
                <w:rFonts w:hint="eastAsia"/>
              </w:rPr>
            </w:pPr>
            <w:proofErr w:type="gramStart"/>
            <w:r>
              <w:rPr>
                <w:rFonts w:ascii="Times New Roman" w:eastAsia="宋体" w:hAnsi="Times New Roman"/>
                <w:sz w:val="20"/>
              </w:rPr>
              <w:t>帧</w:t>
            </w:r>
            <w:proofErr w:type="gramEnd"/>
            <w:r>
              <w:rPr>
                <w:rFonts w:ascii="Times New Roman" w:eastAsia="宋体" w:hAnsi="Times New Roman"/>
                <w:sz w:val="20"/>
              </w:rPr>
              <w:t>间隔</w:t>
            </w:r>
          </w:p>
        </w:tc>
        <w:tc>
          <w:tcPr>
            <w:tcW w:w="4139" w:type="dxa"/>
          </w:tcPr>
          <w:p w14:paraId="645652A0" w14:textId="77777777" w:rsidR="0029680E" w:rsidRDefault="00000000">
            <w:pPr>
              <w:spacing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20"/>
              </w:rPr>
              <w:t xml:space="preserve">link </w:t>
            </w:r>
            <w:proofErr w:type="spellStart"/>
            <w:r>
              <w:rPr>
                <w:rFonts w:ascii="Times New Roman" w:eastAsia="宋体" w:hAnsi="Times New Roman"/>
                <w:sz w:val="20"/>
              </w:rPr>
              <w:t>clr</w:t>
            </w:r>
            <w:proofErr w:type="spellEnd"/>
            <w:r>
              <w:rPr>
                <w:rFonts w:ascii="Times New Roman" w:eastAsia="宋体" w:hAnsi="Times New Roman"/>
                <w:sz w:val="20"/>
              </w:rPr>
              <w:t xml:space="preserve"> → </w:t>
            </w:r>
            <w:r>
              <w:rPr>
                <w:rFonts w:ascii="Times New Roman" w:eastAsia="宋体" w:hAnsi="Times New Roman"/>
                <w:sz w:val="20"/>
              </w:rPr>
              <w:t>推流</w:t>
            </w:r>
            <w:r>
              <w:rPr>
                <w:rFonts w:ascii="Times New Roman" w:eastAsia="宋体" w:hAnsi="Times New Roman"/>
                <w:sz w:val="20"/>
              </w:rPr>
              <w:t xml:space="preserve"> → </w:t>
            </w:r>
            <w:r>
              <w:rPr>
                <w:rFonts w:ascii="Times New Roman" w:eastAsia="宋体" w:hAnsi="Times New Roman"/>
                <w:sz w:val="20"/>
              </w:rPr>
              <w:t>停流</w:t>
            </w:r>
            <w:r>
              <w:rPr>
                <w:rFonts w:ascii="Times New Roman" w:eastAsia="宋体" w:hAnsi="Times New Roman"/>
                <w:sz w:val="20"/>
              </w:rPr>
              <w:t xml:space="preserve"> → </w:t>
            </w:r>
            <w:r>
              <w:rPr>
                <w:rFonts w:ascii="Times New Roman" w:eastAsia="宋体" w:hAnsi="Times New Roman"/>
                <w:sz w:val="20"/>
              </w:rPr>
              <w:t>重启</w:t>
            </w:r>
          </w:p>
        </w:tc>
        <w:tc>
          <w:tcPr>
            <w:tcW w:w="2948" w:type="dxa"/>
          </w:tcPr>
          <w:p w14:paraId="5EACABAD" w14:textId="77777777" w:rsidR="0029680E" w:rsidRDefault="00000000">
            <w:pPr>
              <w:spacing w:after="20"/>
              <w:rPr>
                <w:rFonts w:hint="eastAsia"/>
              </w:rPr>
            </w:pPr>
            <w:proofErr w:type="spellStart"/>
            <w:r>
              <w:rPr>
                <w:rFonts w:ascii="Times New Roman" w:eastAsia="宋体" w:hAnsi="Times New Roman"/>
                <w:sz w:val="20"/>
              </w:rPr>
              <w:t>gap_valid</w:t>
            </w:r>
            <w:proofErr w:type="spellEnd"/>
            <w:r>
              <w:rPr>
                <w:rFonts w:ascii="Times New Roman" w:eastAsia="宋体" w:hAnsi="Times New Roman"/>
                <w:sz w:val="20"/>
              </w:rPr>
              <w:t>=1</w:t>
            </w:r>
            <w:r>
              <w:rPr>
                <w:rFonts w:ascii="Times New Roman" w:eastAsia="宋体" w:hAnsi="Times New Roman"/>
                <w:sz w:val="20"/>
              </w:rPr>
              <w:t>；</w:t>
            </w:r>
            <w:proofErr w:type="spellStart"/>
            <w:r>
              <w:rPr>
                <w:rFonts w:ascii="Times New Roman" w:eastAsia="宋体" w:hAnsi="Times New Roman"/>
                <w:sz w:val="20"/>
              </w:rPr>
              <w:t>gap_max</w:t>
            </w:r>
            <w:proofErr w:type="spellEnd"/>
            <w:r>
              <w:rPr>
                <w:rFonts w:ascii="Times New Roman" w:eastAsia="宋体" w:hAnsi="Times New Roman"/>
                <w:sz w:val="20"/>
              </w:rPr>
              <w:t xml:space="preserve">=22 061 </w:t>
            </w:r>
            <w:proofErr w:type="spellStart"/>
            <w:r>
              <w:rPr>
                <w:rFonts w:ascii="Times New Roman" w:eastAsia="宋体" w:hAnsi="Times New Roman"/>
                <w:sz w:val="20"/>
              </w:rPr>
              <w:t>ms</w:t>
            </w:r>
            <w:proofErr w:type="spellEnd"/>
          </w:p>
        </w:tc>
      </w:tr>
      <w:tr w:rsidR="0029680E" w14:paraId="538087B5" w14:textId="77777777">
        <w:trPr>
          <w:jc w:val="center"/>
        </w:trPr>
        <w:tc>
          <w:tcPr>
            <w:tcW w:w="1871" w:type="dxa"/>
          </w:tcPr>
          <w:p w14:paraId="20A5C944" w14:textId="77777777" w:rsidR="0029680E" w:rsidRDefault="00000000">
            <w:pPr>
              <w:spacing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20"/>
              </w:rPr>
              <w:t xml:space="preserve">QSPI </w:t>
            </w:r>
            <w:r>
              <w:rPr>
                <w:rFonts w:ascii="Times New Roman" w:eastAsia="宋体" w:hAnsi="Times New Roman"/>
                <w:sz w:val="20"/>
              </w:rPr>
              <w:t>冷启动</w:t>
            </w:r>
          </w:p>
        </w:tc>
        <w:tc>
          <w:tcPr>
            <w:tcW w:w="4139" w:type="dxa"/>
          </w:tcPr>
          <w:p w14:paraId="1326E6A2" w14:textId="77777777" w:rsidR="0029680E" w:rsidRDefault="00000000">
            <w:pPr>
              <w:spacing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20"/>
              </w:rPr>
              <w:t>断电重上、串口、</w:t>
            </w:r>
            <w:r>
              <w:rPr>
                <w:rFonts w:ascii="Times New Roman" w:eastAsia="宋体" w:hAnsi="Times New Roman"/>
                <w:sz w:val="20"/>
              </w:rPr>
              <w:t>ping</w:t>
            </w:r>
          </w:p>
        </w:tc>
        <w:tc>
          <w:tcPr>
            <w:tcW w:w="2948" w:type="dxa"/>
          </w:tcPr>
          <w:p w14:paraId="566A9FC7" w14:textId="77777777" w:rsidR="0029680E" w:rsidRDefault="00000000">
            <w:pPr>
              <w:spacing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20"/>
              </w:rPr>
              <w:t>DONE/EOS</w:t>
            </w:r>
            <w:r>
              <w:rPr>
                <w:rFonts w:ascii="Times New Roman" w:eastAsia="宋体" w:hAnsi="Times New Roman"/>
                <w:sz w:val="20"/>
              </w:rPr>
              <w:t>，</w:t>
            </w:r>
            <w:r>
              <w:rPr>
                <w:rFonts w:ascii="Times New Roman" w:eastAsia="宋体" w:hAnsi="Times New Roman"/>
                <w:sz w:val="20"/>
              </w:rPr>
              <w:t>ping 5/5</w:t>
            </w:r>
          </w:p>
        </w:tc>
      </w:tr>
      <w:tr w:rsidR="0029680E" w14:paraId="1C39A87D" w14:textId="77777777">
        <w:trPr>
          <w:jc w:val="center"/>
        </w:trPr>
        <w:tc>
          <w:tcPr>
            <w:tcW w:w="1871" w:type="dxa"/>
          </w:tcPr>
          <w:p w14:paraId="04E3129C" w14:textId="77777777" w:rsidR="0029680E" w:rsidRDefault="00000000">
            <w:pPr>
              <w:spacing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20"/>
              </w:rPr>
              <w:t>时序</w:t>
            </w:r>
          </w:p>
        </w:tc>
        <w:tc>
          <w:tcPr>
            <w:tcW w:w="4139" w:type="dxa"/>
          </w:tcPr>
          <w:p w14:paraId="164D94B6" w14:textId="77777777" w:rsidR="0029680E" w:rsidRDefault="00000000">
            <w:pPr>
              <w:spacing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20"/>
              </w:rPr>
              <w:t>实现后时序报告</w:t>
            </w:r>
          </w:p>
        </w:tc>
        <w:tc>
          <w:tcPr>
            <w:tcW w:w="2948" w:type="dxa"/>
          </w:tcPr>
          <w:p w14:paraId="394EB9C6" w14:textId="77777777" w:rsidR="0029680E" w:rsidRDefault="00000000">
            <w:pPr>
              <w:spacing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20"/>
              </w:rPr>
              <w:t>WNS 1.341 ns</w:t>
            </w:r>
            <w:r>
              <w:rPr>
                <w:rFonts w:ascii="Times New Roman" w:eastAsia="宋体" w:hAnsi="Times New Roman"/>
                <w:sz w:val="20"/>
              </w:rPr>
              <w:t>，</w:t>
            </w:r>
            <w:r>
              <w:rPr>
                <w:rFonts w:ascii="Times New Roman" w:eastAsia="宋体" w:hAnsi="Times New Roman"/>
                <w:sz w:val="20"/>
              </w:rPr>
              <w:t>WHS 0.025 ns</w:t>
            </w:r>
            <w:r>
              <w:rPr>
                <w:rFonts w:ascii="Times New Roman" w:eastAsia="宋体" w:hAnsi="Times New Roman"/>
                <w:sz w:val="20"/>
              </w:rPr>
              <w:t>，失败端点</w:t>
            </w:r>
            <w:r>
              <w:rPr>
                <w:rFonts w:ascii="Times New Roman" w:eastAsia="宋体" w:hAnsi="Times New Roman"/>
                <w:sz w:val="20"/>
              </w:rPr>
              <w:t xml:space="preserve"> 0</w:t>
            </w:r>
          </w:p>
        </w:tc>
      </w:tr>
      <w:tr w:rsidR="0029680E" w14:paraId="4770A65E" w14:textId="77777777">
        <w:trPr>
          <w:jc w:val="center"/>
        </w:trPr>
        <w:tc>
          <w:tcPr>
            <w:tcW w:w="1871" w:type="dxa"/>
          </w:tcPr>
          <w:p w14:paraId="6B0188CB" w14:textId="77777777" w:rsidR="0029680E" w:rsidRDefault="00000000">
            <w:pPr>
              <w:spacing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20"/>
              </w:rPr>
              <w:t>资源</w:t>
            </w:r>
          </w:p>
        </w:tc>
        <w:tc>
          <w:tcPr>
            <w:tcW w:w="4139" w:type="dxa"/>
          </w:tcPr>
          <w:p w14:paraId="34E9B53B" w14:textId="77777777" w:rsidR="0029680E" w:rsidRDefault="00000000">
            <w:pPr>
              <w:spacing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20"/>
              </w:rPr>
              <w:t>实现</w:t>
            </w:r>
            <w:proofErr w:type="gramStart"/>
            <w:r>
              <w:rPr>
                <w:rFonts w:ascii="Times New Roman" w:eastAsia="宋体" w:hAnsi="Times New Roman"/>
                <w:sz w:val="20"/>
              </w:rPr>
              <w:t>后资源</w:t>
            </w:r>
            <w:proofErr w:type="gramEnd"/>
            <w:r>
              <w:rPr>
                <w:rFonts w:ascii="Times New Roman" w:eastAsia="宋体" w:hAnsi="Times New Roman"/>
                <w:sz w:val="20"/>
              </w:rPr>
              <w:t>报告</w:t>
            </w:r>
          </w:p>
        </w:tc>
        <w:tc>
          <w:tcPr>
            <w:tcW w:w="2948" w:type="dxa"/>
          </w:tcPr>
          <w:p w14:paraId="04DA580D" w14:textId="77777777" w:rsidR="0029680E" w:rsidRDefault="00000000">
            <w:pPr>
              <w:spacing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20"/>
              </w:rPr>
              <w:t>LUT 28.13%</w:t>
            </w:r>
            <w:r>
              <w:rPr>
                <w:rFonts w:ascii="Times New Roman" w:eastAsia="宋体" w:hAnsi="Times New Roman"/>
                <w:sz w:val="20"/>
              </w:rPr>
              <w:t>，</w:t>
            </w:r>
            <w:r>
              <w:rPr>
                <w:rFonts w:ascii="Times New Roman" w:eastAsia="宋体" w:hAnsi="Times New Roman"/>
                <w:sz w:val="20"/>
              </w:rPr>
              <w:t>BRAM 70.00%</w:t>
            </w:r>
            <w:r>
              <w:rPr>
                <w:rFonts w:ascii="Times New Roman" w:eastAsia="宋体" w:hAnsi="Times New Roman"/>
                <w:sz w:val="20"/>
              </w:rPr>
              <w:t>，</w:t>
            </w:r>
            <w:r>
              <w:rPr>
                <w:rFonts w:ascii="Times New Roman" w:eastAsia="宋体" w:hAnsi="Times New Roman"/>
                <w:sz w:val="20"/>
              </w:rPr>
              <w:t>DSP 8.64%</w:t>
            </w:r>
          </w:p>
        </w:tc>
      </w:tr>
      <w:tr w:rsidR="0029680E" w14:paraId="3D47AE8E" w14:textId="77777777">
        <w:trPr>
          <w:jc w:val="center"/>
        </w:trPr>
        <w:tc>
          <w:tcPr>
            <w:tcW w:w="1871" w:type="dxa"/>
          </w:tcPr>
          <w:p w14:paraId="47AB2E1A" w14:textId="77777777" w:rsidR="0029680E" w:rsidRDefault="00000000">
            <w:pPr>
              <w:spacing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20"/>
              </w:rPr>
              <w:t>长时与插拔</w:t>
            </w:r>
          </w:p>
        </w:tc>
        <w:tc>
          <w:tcPr>
            <w:tcW w:w="4139" w:type="dxa"/>
          </w:tcPr>
          <w:p w14:paraId="0D148001" w14:textId="77777777" w:rsidR="0029680E" w:rsidRDefault="00000000">
            <w:pPr>
              <w:spacing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20"/>
              </w:rPr>
              <w:t>连续挂机数日；</w:t>
            </w:r>
            <w:r>
              <w:rPr>
                <w:rFonts w:ascii="Times New Roman" w:eastAsia="宋体" w:hAnsi="Times New Roman"/>
                <w:sz w:val="20"/>
              </w:rPr>
              <w:t xml:space="preserve">ETH/SD </w:t>
            </w:r>
            <w:r>
              <w:rPr>
                <w:rFonts w:ascii="Times New Roman" w:eastAsia="宋体" w:hAnsi="Times New Roman"/>
                <w:sz w:val="20"/>
              </w:rPr>
              <w:t>插拔</w:t>
            </w:r>
          </w:p>
        </w:tc>
        <w:tc>
          <w:tcPr>
            <w:tcW w:w="2948" w:type="dxa"/>
          </w:tcPr>
          <w:p w14:paraId="667F50B2" w14:textId="77777777" w:rsidR="0029680E" w:rsidRDefault="00000000">
            <w:pPr>
              <w:spacing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20"/>
              </w:rPr>
              <w:t>未见异常；</w:t>
            </w:r>
            <w:r>
              <w:rPr>
                <w:rFonts w:ascii="Times New Roman" w:eastAsia="宋体" w:hAnsi="Times New Roman"/>
                <w:sz w:val="20"/>
              </w:rPr>
              <w:t xml:space="preserve">E1–E5 </w:t>
            </w:r>
            <w:r>
              <w:rPr>
                <w:rFonts w:ascii="Times New Roman" w:eastAsia="宋体" w:hAnsi="Times New Roman"/>
                <w:sz w:val="20"/>
              </w:rPr>
              <w:t>已确认</w:t>
            </w:r>
          </w:p>
        </w:tc>
      </w:tr>
    </w:tbl>
    <w:p w14:paraId="02005B07" w14:textId="77777777" w:rsidR="0029680E" w:rsidRDefault="0029680E">
      <w:pPr>
        <w:spacing w:line="360" w:lineRule="auto"/>
        <w:rPr>
          <w:rFonts w:hint="eastAsia"/>
        </w:rPr>
      </w:pPr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8296"/>
      </w:tblGrid>
      <w:tr w:rsidR="0029680E" w14:paraId="62947901" w14:textId="77777777" w:rsidTr="00BE15C3">
        <w:trPr>
          <w:trHeight w:val="1561"/>
          <w:jc w:val="center"/>
        </w:trPr>
        <w:tc>
          <w:tcPr>
            <w:tcW w:w="8220" w:type="dxa"/>
            <w:shd w:val="clear" w:color="auto" w:fill="F2F5F9"/>
          </w:tcPr>
          <w:p w14:paraId="038363B3" w14:textId="3134F684" w:rsidR="0029680E" w:rsidRDefault="00BE15C3">
            <w:pPr>
              <w:spacing w:after="40" w:line="276" w:lineRule="auto"/>
              <w:rPr>
                <w:rFonts w:hint="eastAsia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57E1E81D" wp14:editId="1092894A">
                  <wp:extent cx="5274310" cy="3214370"/>
                  <wp:effectExtent l="0" t="0" r="2540" b="5080"/>
                  <wp:docPr id="12" name="图片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4310" cy="32143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4F3174B" w14:textId="77777777" w:rsidR="0029680E" w:rsidRDefault="00000000">
      <w:pPr>
        <w:spacing w:after="120" w:line="360" w:lineRule="auto"/>
        <w:jc w:val="center"/>
        <w:rPr>
          <w:rFonts w:hint="eastAsia"/>
        </w:rPr>
      </w:pPr>
      <w:r>
        <w:rPr>
          <w:rFonts w:ascii="Times New Roman" w:eastAsia="宋体" w:hAnsi="Times New Roman"/>
          <w:color w:val="595959"/>
          <w:sz w:val="19"/>
        </w:rPr>
        <w:t>图</w:t>
      </w:r>
      <w:r>
        <w:rPr>
          <w:rFonts w:ascii="Times New Roman" w:eastAsia="宋体" w:hAnsi="Times New Roman"/>
          <w:color w:val="595959"/>
          <w:sz w:val="19"/>
        </w:rPr>
        <w:t xml:space="preserve"> 11  </w:t>
      </w:r>
      <w:r>
        <w:rPr>
          <w:rFonts w:ascii="Times New Roman" w:eastAsia="宋体" w:hAnsi="Times New Roman"/>
          <w:color w:val="595959"/>
          <w:sz w:val="19"/>
        </w:rPr>
        <w:t>测试现场与测量</w:t>
      </w:r>
    </w:p>
    <w:p w14:paraId="2CD182B8" w14:textId="77777777" w:rsidR="0029680E" w:rsidRDefault="00000000">
      <w:pPr>
        <w:rPr>
          <w:rFonts w:hint="eastAsia"/>
        </w:rPr>
      </w:pPr>
      <w:r>
        <w:br w:type="page"/>
      </w:r>
    </w:p>
    <w:p w14:paraId="7C90AB06" w14:textId="77777777" w:rsidR="0029680E" w:rsidRDefault="00000000">
      <w:pPr>
        <w:keepNext/>
        <w:spacing w:after="160" w:line="360" w:lineRule="auto"/>
        <w:rPr>
          <w:rFonts w:hint="eastAsia"/>
        </w:rPr>
      </w:pPr>
      <w:r>
        <w:rPr>
          <w:rFonts w:ascii="Times New Roman" w:eastAsia="黑体" w:hAnsi="Times New Roman"/>
          <w:b/>
          <w:color w:val="1F3A5F"/>
          <w:sz w:val="30"/>
        </w:rPr>
        <w:lastRenderedPageBreak/>
        <w:t>第四部分</w:t>
      </w:r>
      <w:r>
        <w:rPr>
          <w:rFonts w:ascii="Times New Roman" w:eastAsia="黑体" w:hAnsi="Times New Roman"/>
          <w:b/>
          <w:color w:val="1F3A5F"/>
          <w:sz w:val="30"/>
        </w:rPr>
        <w:t xml:space="preserve">  </w:t>
      </w:r>
      <w:r>
        <w:rPr>
          <w:rFonts w:ascii="Times New Roman" w:eastAsia="黑体" w:hAnsi="Times New Roman"/>
          <w:b/>
          <w:color w:val="1F3A5F"/>
          <w:sz w:val="30"/>
        </w:rPr>
        <w:t>总结</w:t>
      </w:r>
    </w:p>
    <w:p w14:paraId="54FE11BF" w14:textId="77777777" w:rsidR="0029680E" w:rsidRDefault="00000000">
      <w:pPr>
        <w:keepNext/>
        <w:spacing w:before="200" w:after="80" w:line="360" w:lineRule="auto"/>
        <w:rPr>
          <w:rFonts w:hint="eastAsia"/>
        </w:rPr>
      </w:pPr>
      <w:r>
        <w:rPr>
          <w:rFonts w:ascii="Times New Roman" w:eastAsia="黑体" w:hAnsi="Times New Roman"/>
          <w:b/>
          <w:color w:val="1F3A5F"/>
          <w:sz w:val="26"/>
        </w:rPr>
        <w:t>可扩展之处</w:t>
      </w:r>
    </w:p>
    <w:p w14:paraId="31FB9CF0" w14:textId="77777777" w:rsidR="0029680E" w:rsidRDefault="00000000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当前画幅</w:t>
      </w:r>
      <w:r>
        <w:rPr>
          <w:rFonts w:ascii="Times New Roman" w:eastAsia="宋体" w:hAnsi="Times New Roman"/>
          <w:sz w:val="24"/>
        </w:rPr>
        <w:t xml:space="preserve"> 512×300</w:t>
      </w:r>
      <w:r>
        <w:rPr>
          <w:rFonts w:ascii="Times New Roman" w:eastAsia="宋体" w:hAnsi="Times New Roman"/>
          <w:sz w:val="24"/>
        </w:rPr>
        <w:t>，</w:t>
      </w:r>
      <w:r>
        <w:rPr>
          <w:rFonts w:ascii="Times New Roman" w:eastAsia="宋体" w:hAnsi="Times New Roman"/>
          <w:sz w:val="24"/>
        </w:rPr>
        <w:t xml:space="preserve">BRAM 70% </w:t>
      </w:r>
      <w:proofErr w:type="gramStart"/>
      <w:r>
        <w:rPr>
          <w:rFonts w:ascii="Times New Roman" w:eastAsia="宋体" w:hAnsi="Times New Roman"/>
          <w:sz w:val="24"/>
        </w:rPr>
        <w:t>由整帧缓存</w:t>
      </w:r>
      <w:proofErr w:type="gramEnd"/>
      <w:r>
        <w:rPr>
          <w:rFonts w:ascii="Times New Roman" w:eastAsia="宋体" w:hAnsi="Times New Roman"/>
          <w:sz w:val="24"/>
        </w:rPr>
        <w:t>决定，继续提高画幅需要</w:t>
      </w:r>
      <w:r>
        <w:rPr>
          <w:rFonts w:ascii="Times New Roman" w:eastAsia="宋体" w:hAnsi="Times New Roman"/>
          <w:sz w:val="24"/>
        </w:rPr>
        <w:t xml:space="preserve"> DDR </w:t>
      </w:r>
      <w:r>
        <w:rPr>
          <w:rFonts w:ascii="Times New Roman" w:eastAsia="宋体" w:hAnsi="Times New Roman"/>
          <w:sz w:val="24"/>
        </w:rPr>
        <w:t>瓦片缓存或分块几何；</w:t>
      </w:r>
      <w:r>
        <w:rPr>
          <w:rFonts w:ascii="Times New Roman" w:eastAsia="宋体" w:hAnsi="Times New Roman"/>
          <w:sz w:val="24"/>
        </w:rPr>
        <w:t xml:space="preserve">1080p60 </w:t>
      </w:r>
      <w:r>
        <w:rPr>
          <w:rFonts w:ascii="Times New Roman" w:eastAsia="宋体" w:hAnsi="Times New Roman"/>
          <w:sz w:val="24"/>
        </w:rPr>
        <w:t>原始流超出单根千兆网，需要压缩或升级链路；</w:t>
      </w:r>
      <w:r>
        <w:rPr>
          <w:rFonts w:ascii="Times New Roman" w:eastAsia="宋体" w:hAnsi="Times New Roman"/>
          <w:sz w:val="24"/>
        </w:rPr>
        <w:t xml:space="preserve">RGMII </w:t>
      </w:r>
      <w:r>
        <w:rPr>
          <w:rFonts w:ascii="Times New Roman" w:eastAsia="宋体" w:hAnsi="Times New Roman"/>
          <w:sz w:val="24"/>
        </w:rPr>
        <w:t>发侧在</w:t>
      </w:r>
      <w:r>
        <w:rPr>
          <w:rFonts w:ascii="Times New Roman" w:eastAsia="宋体" w:hAnsi="Times New Roman"/>
          <w:sz w:val="24"/>
        </w:rPr>
        <w:t xml:space="preserve"> HR bank </w:t>
      </w:r>
      <w:r>
        <w:rPr>
          <w:rFonts w:ascii="Times New Roman" w:eastAsia="宋体" w:hAnsi="Times New Roman"/>
          <w:sz w:val="24"/>
        </w:rPr>
        <w:t>没有</w:t>
      </w:r>
      <w:r>
        <w:rPr>
          <w:rFonts w:ascii="Times New Roman" w:eastAsia="宋体" w:hAnsi="Times New Roman"/>
          <w:sz w:val="24"/>
        </w:rPr>
        <w:t xml:space="preserve"> ODELAYE2</w:t>
      </w:r>
      <w:r>
        <w:rPr>
          <w:rFonts w:ascii="Times New Roman" w:eastAsia="宋体" w:hAnsi="Times New Roman"/>
          <w:sz w:val="24"/>
        </w:rPr>
        <w:t>，仍有约</w:t>
      </w:r>
      <w:r>
        <w:rPr>
          <w:rFonts w:ascii="Times New Roman" w:eastAsia="宋体" w:hAnsi="Times New Roman"/>
          <w:sz w:val="24"/>
        </w:rPr>
        <w:t xml:space="preserve"> 0.845 ns </w:t>
      </w:r>
      <w:r>
        <w:rPr>
          <w:rFonts w:ascii="Times New Roman" w:eastAsia="宋体" w:hAnsi="Times New Roman"/>
          <w:sz w:val="24"/>
        </w:rPr>
        <w:t>的</w:t>
      </w:r>
      <w:r>
        <w:rPr>
          <w:rFonts w:ascii="Times New Roman" w:eastAsia="宋体" w:hAnsi="Times New Roman"/>
          <w:sz w:val="24"/>
        </w:rPr>
        <w:t xml:space="preserve"> </w:t>
      </w:r>
      <w:proofErr w:type="spellStart"/>
      <w:r>
        <w:rPr>
          <w:rFonts w:ascii="Times New Roman" w:eastAsia="宋体" w:hAnsi="Times New Roman"/>
          <w:sz w:val="24"/>
        </w:rPr>
        <w:t>TskewT</w:t>
      </w:r>
      <w:proofErr w:type="spellEnd"/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保持缺口，产品化需换</w:t>
      </w:r>
      <w:r>
        <w:rPr>
          <w:rFonts w:ascii="Times New Roman" w:eastAsia="宋体" w:hAnsi="Times New Roman"/>
          <w:sz w:val="24"/>
        </w:rPr>
        <w:t xml:space="preserve"> bank/</w:t>
      </w:r>
      <w:r>
        <w:rPr>
          <w:rFonts w:ascii="Times New Roman" w:eastAsia="宋体" w:hAnsi="Times New Roman"/>
          <w:sz w:val="24"/>
        </w:rPr>
        <w:t>加</w:t>
      </w:r>
      <w:r>
        <w:rPr>
          <w:rFonts w:ascii="Times New Roman" w:eastAsia="宋体" w:hAnsi="Times New Roman"/>
          <w:sz w:val="24"/>
        </w:rPr>
        <w:t xml:space="preserve"> ODELAY </w:t>
      </w:r>
      <w:r>
        <w:rPr>
          <w:rFonts w:ascii="Times New Roman" w:eastAsia="宋体" w:hAnsi="Times New Roman"/>
          <w:sz w:val="24"/>
        </w:rPr>
        <w:t>并做眼图；此外可补远程升级、双分区、设备发现和长期可靠性测试。</w:t>
      </w:r>
    </w:p>
    <w:p w14:paraId="1CC060C8" w14:textId="77777777" w:rsidR="0029680E" w:rsidRDefault="00000000">
      <w:pPr>
        <w:keepNext/>
        <w:spacing w:before="200" w:after="80" w:line="360" w:lineRule="auto"/>
        <w:rPr>
          <w:rFonts w:hint="eastAsia"/>
        </w:rPr>
      </w:pPr>
      <w:r>
        <w:rPr>
          <w:rFonts w:ascii="Times New Roman" w:eastAsia="黑体" w:hAnsi="Times New Roman"/>
          <w:b/>
          <w:color w:val="1F3A5F"/>
          <w:sz w:val="26"/>
        </w:rPr>
        <w:t>心得体会</w:t>
      </w:r>
    </w:p>
    <w:p w14:paraId="1B4D97F9" w14:textId="77777777" w:rsidR="0029680E" w:rsidRDefault="00000000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这个作品最难的部分不是把某一条</w:t>
      </w:r>
      <w:r>
        <w:rPr>
          <w:rFonts w:ascii="Times New Roman" w:eastAsia="宋体" w:hAnsi="Times New Roman"/>
          <w:sz w:val="24"/>
        </w:rPr>
        <w:t xml:space="preserve"> RTL </w:t>
      </w:r>
      <w:r>
        <w:rPr>
          <w:rFonts w:ascii="Times New Roman" w:eastAsia="宋体" w:hAnsi="Times New Roman"/>
          <w:sz w:val="24"/>
        </w:rPr>
        <w:t>写出来，而是让</w:t>
      </w:r>
      <w:r>
        <w:rPr>
          <w:rFonts w:ascii="Times New Roman" w:eastAsia="宋体" w:hAnsi="Times New Roman"/>
          <w:sz w:val="24"/>
        </w:rPr>
        <w:t>“</w:t>
      </w:r>
      <w:r>
        <w:rPr>
          <w:rFonts w:ascii="Times New Roman" w:eastAsia="宋体" w:hAnsi="Times New Roman"/>
          <w:sz w:val="24"/>
        </w:rPr>
        <w:t>画面看起来对</w:t>
      </w:r>
      <w:r>
        <w:rPr>
          <w:rFonts w:ascii="Times New Roman" w:eastAsia="宋体" w:hAnsi="Times New Roman"/>
          <w:sz w:val="24"/>
        </w:rPr>
        <w:t>”</w:t>
      </w:r>
      <w:r>
        <w:rPr>
          <w:rFonts w:ascii="Times New Roman" w:eastAsia="宋体" w:hAnsi="Times New Roman"/>
          <w:sz w:val="24"/>
        </w:rPr>
        <w:t>变成</w:t>
      </w:r>
      <w:r>
        <w:rPr>
          <w:rFonts w:ascii="Times New Roman" w:eastAsia="宋体" w:hAnsi="Times New Roman"/>
          <w:sz w:val="24"/>
        </w:rPr>
        <w:t>“</w:t>
      </w:r>
      <w:r>
        <w:rPr>
          <w:rFonts w:ascii="Times New Roman" w:eastAsia="宋体" w:hAnsi="Times New Roman"/>
          <w:sz w:val="24"/>
        </w:rPr>
        <w:t>可以被别人复核</w:t>
      </w:r>
      <w:r>
        <w:rPr>
          <w:rFonts w:ascii="Times New Roman" w:eastAsia="宋体" w:hAnsi="Times New Roman"/>
          <w:sz w:val="24"/>
        </w:rPr>
        <w:t>”</w:t>
      </w:r>
      <w:r>
        <w:rPr>
          <w:rFonts w:ascii="Times New Roman" w:eastAsia="宋体" w:hAnsi="Times New Roman"/>
          <w:sz w:val="24"/>
        </w:rPr>
        <w:t>。最早我们只</w:t>
      </w:r>
      <w:proofErr w:type="gramStart"/>
      <w:r>
        <w:rPr>
          <w:rFonts w:ascii="Times New Roman" w:eastAsia="宋体" w:hAnsi="Times New Roman"/>
          <w:sz w:val="24"/>
        </w:rPr>
        <w:t>盯着帧率和</w:t>
      </w:r>
      <w:proofErr w:type="gramEnd"/>
      <w:r>
        <w:rPr>
          <w:rFonts w:ascii="Times New Roman" w:eastAsia="宋体" w:hAnsi="Times New Roman"/>
          <w:sz w:val="24"/>
        </w:rPr>
        <w:t>画面，后来发现</w:t>
      </w:r>
      <w:proofErr w:type="gramStart"/>
      <w:r>
        <w:rPr>
          <w:rFonts w:ascii="Times New Roman" w:eastAsia="宋体" w:hAnsi="Times New Roman"/>
          <w:sz w:val="24"/>
        </w:rPr>
        <w:t>帧率正常</w:t>
      </w:r>
      <w:proofErr w:type="gramEnd"/>
      <w:r>
        <w:rPr>
          <w:rFonts w:ascii="Times New Roman" w:eastAsia="宋体" w:hAnsi="Times New Roman"/>
          <w:sz w:val="24"/>
        </w:rPr>
        <w:t>并不</w:t>
      </w:r>
      <w:proofErr w:type="gramStart"/>
      <w:r>
        <w:rPr>
          <w:rFonts w:ascii="Times New Roman" w:eastAsia="宋体" w:hAnsi="Times New Roman"/>
          <w:sz w:val="24"/>
        </w:rPr>
        <w:t>代表整帧完整</w:t>
      </w:r>
      <w:proofErr w:type="gramEnd"/>
      <w:r>
        <w:rPr>
          <w:rFonts w:ascii="Times New Roman" w:eastAsia="宋体" w:hAnsi="Times New Roman"/>
          <w:sz w:val="24"/>
        </w:rPr>
        <w:t>：字节数够了，行可能没覆盖全；包数对了，坏包可能</w:t>
      </w:r>
      <w:proofErr w:type="gramStart"/>
      <w:r>
        <w:rPr>
          <w:rFonts w:ascii="Times New Roman" w:eastAsia="宋体" w:hAnsi="Times New Roman"/>
          <w:sz w:val="24"/>
        </w:rPr>
        <w:t>把半帧放上</w:t>
      </w:r>
      <w:proofErr w:type="gramEnd"/>
      <w:r>
        <w:rPr>
          <w:rFonts w:ascii="Times New Roman" w:eastAsia="宋体" w:hAnsi="Times New Roman"/>
          <w:sz w:val="24"/>
        </w:rPr>
        <w:t>屏。把字节门、行覆盖位图和坏包门拆开之后，作废计数才变得可解释，显示侧也才有了明确的提交点。</w:t>
      </w:r>
    </w:p>
    <w:p w14:paraId="0ACBF198" w14:textId="77777777" w:rsidR="0029680E" w:rsidRDefault="00000000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同帧</w:t>
      </w:r>
      <w:r>
        <w:rPr>
          <w:rFonts w:ascii="Times New Roman" w:eastAsia="宋体" w:hAnsi="Times New Roman"/>
          <w:sz w:val="24"/>
        </w:rPr>
        <w:t xml:space="preserve"> A/B </w:t>
      </w:r>
      <w:r>
        <w:rPr>
          <w:rFonts w:ascii="Times New Roman" w:eastAsia="宋体" w:hAnsi="Times New Roman"/>
          <w:sz w:val="24"/>
        </w:rPr>
        <w:t>是另一个转折。起初原图和处理图各走一条缩放链，参数相同，缝上却总是差一行；后来改成一条几何引擎、</w:t>
      </w:r>
      <w:proofErr w:type="gramStart"/>
      <w:r>
        <w:rPr>
          <w:rFonts w:ascii="Times New Roman" w:eastAsia="宋体" w:hAnsi="Times New Roman"/>
          <w:sz w:val="24"/>
        </w:rPr>
        <w:t>一条源</w:t>
      </w:r>
      <w:proofErr w:type="gramEnd"/>
      <w:r>
        <w:rPr>
          <w:rFonts w:ascii="Times New Roman" w:eastAsia="宋体" w:hAnsi="Times New Roman"/>
          <w:sz w:val="24"/>
        </w:rPr>
        <w:t>坐标流，</w:t>
      </w:r>
      <w:proofErr w:type="gramStart"/>
      <w:r>
        <w:rPr>
          <w:rFonts w:ascii="Times New Roman" w:eastAsia="宋体" w:hAnsi="Times New Roman"/>
          <w:sz w:val="24"/>
        </w:rPr>
        <w:t>竖缝只</w:t>
      </w:r>
      <w:proofErr w:type="gramEnd"/>
      <w:r>
        <w:rPr>
          <w:rFonts w:ascii="Times New Roman" w:eastAsia="宋体" w:hAnsi="Times New Roman"/>
          <w:sz w:val="24"/>
        </w:rPr>
        <w:t>切换抽头，并把效果链固定为</w:t>
      </w:r>
      <w:r>
        <w:rPr>
          <w:rFonts w:ascii="Times New Roman" w:eastAsia="宋体" w:hAnsi="Times New Roman"/>
          <w:sz w:val="24"/>
        </w:rPr>
        <w:t xml:space="preserve"> 15 </w:t>
      </w:r>
      <w:r>
        <w:rPr>
          <w:rFonts w:ascii="Times New Roman" w:eastAsia="宋体" w:hAnsi="Times New Roman"/>
          <w:sz w:val="24"/>
        </w:rPr>
        <w:t>拍，缝两侧才真正可比。固定延迟不是为了好看，而是为了让</w:t>
      </w:r>
      <w:r>
        <w:rPr>
          <w:rFonts w:ascii="Times New Roman" w:eastAsia="宋体" w:hAnsi="Times New Roman"/>
          <w:sz w:val="24"/>
        </w:rPr>
        <w:t>“</w:t>
      </w:r>
      <w:r>
        <w:rPr>
          <w:rFonts w:ascii="Times New Roman" w:eastAsia="宋体" w:hAnsi="Times New Roman"/>
          <w:sz w:val="24"/>
        </w:rPr>
        <w:t>算法差异</w:t>
      </w:r>
      <w:r>
        <w:rPr>
          <w:rFonts w:ascii="Times New Roman" w:eastAsia="宋体" w:hAnsi="Times New Roman"/>
          <w:sz w:val="24"/>
        </w:rPr>
        <w:t>”</w:t>
      </w:r>
      <w:r>
        <w:rPr>
          <w:rFonts w:ascii="Times New Roman" w:eastAsia="宋体" w:hAnsi="Times New Roman"/>
          <w:sz w:val="24"/>
        </w:rPr>
        <w:t>和</w:t>
      </w:r>
      <w:r>
        <w:rPr>
          <w:rFonts w:ascii="Times New Roman" w:eastAsia="宋体" w:hAnsi="Times New Roman"/>
          <w:sz w:val="24"/>
        </w:rPr>
        <w:t>“</w:t>
      </w:r>
      <w:r>
        <w:rPr>
          <w:rFonts w:ascii="Times New Roman" w:eastAsia="宋体" w:hAnsi="Times New Roman"/>
          <w:sz w:val="24"/>
        </w:rPr>
        <w:t>几何差异</w:t>
      </w:r>
      <w:r>
        <w:rPr>
          <w:rFonts w:ascii="Times New Roman" w:eastAsia="宋体" w:hAnsi="Times New Roman"/>
          <w:sz w:val="24"/>
        </w:rPr>
        <w:t>”</w:t>
      </w:r>
      <w:r>
        <w:rPr>
          <w:rFonts w:ascii="Times New Roman" w:eastAsia="宋体" w:hAnsi="Times New Roman"/>
          <w:sz w:val="24"/>
        </w:rPr>
        <w:t>能分开。</w:t>
      </w:r>
    </w:p>
    <w:p w14:paraId="4D00084B" w14:textId="77777777" w:rsidR="0029680E" w:rsidRDefault="00000000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调试阶段我们逐渐把</w:t>
      </w:r>
      <w:r>
        <w:rPr>
          <w:rFonts w:ascii="Times New Roman" w:eastAsia="宋体" w:hAnsi="Times New Roman"/>
          <w:sz w:val="24"/>
        </w:rPr>
        <w:t>“</w:t>
      </w:r>
      <w:r>
        <w:rPr>
          <w:rFonts w:ascii="Times New Roman" w:eastAsia="宋体" w:hAnsi="Times New Roman"/>
          <w:sz w:val="24"/>
        </w:rPr>
        <w:t>能红的判据</w:t>
      </w:r>
      <w:r>
        <w:rPr>
          <w:rFonts w:ascii="Times New Roman" w:eastAsia="宋体" w:hAnsi="Times New Roman"/>
          <w:sz w:val="24"/>
        </w:rPr>
        <w:t>”</w:t>
      </w:r>
      <w:r>
        <w:rPr>
          <w:rFonts w:ascii="Times New Roman" w:eastAsia="宋体" w:hAnsi="Times New Roman"/>
          <w:sz w:val="24"/>
        </w:rPr>
        <w:t>放在</w:t>
      </w:r>
      <w:r>
        <w:rPr>
          <w:rFonts w:ascii="Times New Roman" w:eastAsia="宋体" w:hAnsi="Times New Roman"/>
          <w:sz w:val="24"/>
        </w:rPr>
        <w:t>“</w:t>
      </w:r>
      <w:r>
        <w:rPr>
          <w:rFonts w:ascii="Times New Roman" w:eastAsia="宋体" w:hAnsi="Times New Roman"/>
          <w:sz w:val="24"/>
        </w:rPr>
        <w:t>能绿的读数</w:t>
      </w:r>
      <w:r>
        <w:rPr>
          <w:rFonts w:ascii="Times New Roman" w:eastAsia="宋体" w:hAnsi="Times New Roman"/>
          <w:sz w:val="24"/>
        </w:rPr>
        <w:t>”</w:t>
      </w:r>
      <w:r>
        <w:rPr>
          <w:rFonts w:ascii="Times New Roman" w:eastAsia="宋体" w:hAnsi="Times New Roman"/>
          <w:sz w:val="24"/>
        </w:rPr>
        <w:t>前面。三阶段自检故意每</w:t>
      </w:r>
      <w:r>
        <w:rPr>
          <w:rFonts w:ascii="Times New Roman" w:eastAsia="宋体" w:hAnsi="Times New Roman"/>
          <w:sz w:val="24"/>
        </w:rPr>
        <w:t xml:space="preserve"> 100 </w:t>
      </w:r>
      <w:proofErr w:type="gramStart"/>
      <w:r>
        <w:rPr>
          <w:rFonts w:ascii="Times New Roman" w:eastAsia="宋体" w:hAnsi="Times New Roman"/>
          <w:sz w:val="24"/>
        </w:rPr>
        <w:t>个</w:t>
      </w:r>
      <w:proofErr w:type="gramEnd"/>
      <w:r>
        <w:rPr>
          <w:rFonts w:ascii="Times New Roman" w:eastAsia="宋体" w:hAnsi="Times New Roman"/>
          <w:sz w:val="24"/>
        </w:rPr>
        <w:t>包丢</w:t>
      </w:r>
      <w:r>
        <w:rPr>
          <w:rFonts w:ascii="Times New Roman" w:eastAsia="宋体" w:hAnsi="Times New Roman"/>
          <w:sz w:val="24"/>
        </w:rPr>
        <w:t xml:space="preserve"> 1 </w:t>
      </w:r>
      <w:r>
        <w:rPr>
          <w:rFonts w:ascii="Times New Roman" w:eastAsia="宋体" w:hAnsi="Times New Roman"/>
          <w:sz w:val="24"/>
        </w:rPr>
        <w:t>个，要求故障</w:t>
      </w:r>
      <w:proofErr w:type="gramStart"/>
      <w:r>
        <w:rPr>
          <w:rFonts w:ascii="Times New Roman" w:eastAsia="宋体" w:hAnsi="Times New Roman"/>
          <w:sz w:val="24"/>
        </w:rPr>
        <w:t>段帧率</w:t>
      </w:r>
      <w:proofErr w:type="gramEnd"/>
      <w:r>
        <w:rPr>
          <w:rFonts w:ascii="Times New Roman" w:eastAsia="宋体" w:hAnsi="Times New Roman"/>
          <w:sz w:val="24"/>
        </w:rPr>
        <w:t>掉到</w:t>
      </w:r>
      <w:r>
        <w:rPr>
          <w:rFonts w:ascii="Times New Roman" w:eastAsia="宋体" w:hAnsi="Times New Roman"/>
          <w:sz w:val="24"/>
        </w:rPr>
        <w:t xml:space="preserve"> 0</w:t>
      </w:r>
      <w:r>
        <w:rPr>
          <w:rFonts w:ascii="Times New Roman" w:eastAsia="宋体" w:hAnsi="Times New Roman"/>
          <w:sz w:val="24"/>
        </w:rPr>
        <w:t>、作废计数升上去；如果仪表只会显示漂亮的数，这个测试就过不了。时序优化也一样：先看最差路径的</w:t>
      </w:r>
      <w:r>
        <w:rPr>
          <w:rFonts w:ascii="Times New Roman" w:eastAsia="宋体" w:hAnsi="Times New Roman"/>
          <w:sz w:val="24"/>
        </w:rPr>
        <w:t xml:space="preserve"> logic/route </w:t>
      </w:r>
      <w:r>
        <w:rPr>
          <w:rFonts w:ascii="Times New Roman" w:eastAsia="宋体" w:hAnsi="Times New Roman"/>
          <w:sz w:val="24"/>
        </w:rPr>
        <w:t>分解，再决定拆加法、复制扇出还是动复位树；被否决的方案保留读数，避免下一</w:t>
      </w:r>
      <w:proofErr w:type="gramStart"/>
      <w:r>
        <w:rPr>
          <w:rFonts w:ascii="Times New Roman" w:eastAsia="宋体" w:hAnsi="Times New Roman"/>
          <w:sz w:val="24"/>
        </w:rPr>
        <w:t>轮重复走同</w:t>
      </w:r>
      <w:proofErr w:type="gramEnd"/>
      <w:r>
        <w:rPr>
          <w:rFonts w:ascii="Times New Roman" w:eastAsia="宋体" w:hAnsi="Times New Roman"/>
          <w:sz w:val="24"/>
        </w:rPr>
        <w:t>一条路。</w:t>
      </w:r>
    </w:p>
    <w:p w14:paraId="154B084E" w14:textId="77777777" w:rsidR="0029680E" w:rsidRDefault="00000000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上板之后，</w:t>
      </w:r>
      <w:r>
        <w:rPr>
          <w:rFonts w:ascii="Times New Roman" w:eastAsia="宋体" w:hAnsi="Times New Roman"/>
          <w:sz w:val="24"/>
        </w:rPr>
        <w:t xml:space="preserve">JTAG </w:t>
      </w:r>
      <w:r>
        <w:rPr>
          <w:rFonts w:ascii="Times New Roman" w:eastAsia="宋体" w:hAnsi="Times New Roman"/>
          <w:sz w:val="24"/>
        </w:rPr>
        <w:t>能跑不等于交付可用。我们补了</w:t>
      </w:r>
      <w:r>
        <w:rPr>
          <w:rFonts w:ascii="Times New Roman" w:eastAsia="宋体" w:hAnsi="Times New Roman"/>
          <w:sz w:val="24"/>
        </w:rPr>
        <w:t xml:space="preserve"> QSPI </w:t>
      </w:r>
      <w:r>
        <w:rPr>
          <w:rFonts w:ascii="Times New Roman" w:eastAsia="宋体" w:hAnsi="Times New Roman"/>
          <w:sz w:val="24"/>
        </w:rPr>
        <w:t>冷启动、断电重上、串口命令电池和长时挂机；最后发现最影响可信度的是那些</w:t>
      </w:r>
      <w:r>
        <w:rPr>
          <w:rFonts w:ascii="Times New Roman" w:eastAsia="宋体" w:hAnsi="Times New Roman"/>
          <w:sz w:val="24"/>
        </w:rPr>
        <w:t>“</w:t>
      </w:r>
      <w:r>
        <w:rPr>
          <w:rFonts w:ascii="Times New Roman" w:eastAsia="宋体" w:hAnsi="Times New Roman"/>
          <w:sz w:val="24"/>
        </w:rPr>
        <w:t>看起来成功</w:t>
      </w:r>
      <w:r>
        <w:rPr>
          <w:rFonts w:ascii="Times New Roman" w:eastAsia="宋体" w:hAnsi="Times New Roman"/>
          <w:sz w:val="24"/>
        </w:rPr>
        <w:t>”</w:t>
      </w:r>
      <w:r>
        <w:rPr>
          <w:rFonts w:ascii="Times New Roman" w:eastAsia="宋体" w:hAnsi="Times New Roman"/>
          <w:sz w:val="24"/>
        </w:rPr>
        <w:t>的假绿：</w:t>
      </w:r>
      <w:proofErr w:type="spellStart"/>
      <w:r>
        <w:rPr>
          <w:rFonts w:ascii="Times New Roman" w:eastAsia="宋体" w:hAnsi="Times New Roman"/>
          <w:sz w:val="24"/>
        </w:rPr>
        <w:t>bootgen</w:t>
      </w:r>
      <w:proofErr w:type="spellEnd"/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返回</w:t>
      </w:r>
      <w:r>
        <w:rPr>
          <w:rFonts w:ascii="Times New Roman" w:eastAsia="宋体" w:hAnsi="Times New Roman"/>
          <w:sz w:val="24"/>
        </w:rPr>
        <w:t xml:space="preserve"> 0 </w:t>
      </w:r>
      <w:r>
        <w:rPr>
          <w:rFonts w:ascii="Times New Roman" w:eastAsia="宋体" w:hAnsi="Times New Roman"/>
          <w:sz w:val="24"/>
        </w:rPr>
        <w:t>但旧镜像还在、函数写了但没接进命令分派、工程缺</w:t>
      </w:r>
      <w:r>
        <w:rPr>
          <w:rFonts w:ascii="Times New Roman" w:eastAsia="宋体" w:hAnsi="Times New Roman"/>
          <w:sz w:val="24"/>
        </w:rPr>
        <w:t xml:space="preserve"> wrapper </w:t>
      </w:r>
      <w:r>
        <w:rPr>
          <w:rFonts w:ascii="Times New Roman" w:eastAsia="宋体" w:hAnsi="Times New Roman"/>
          <w:sz w:val="24"/>
        </w:rPr>
        <w:t>但能打开。现在的交付包把这些都变成可检查的文件和判定行，评审可以按文档从</w:t>
      </w:r>
      <w:r>
        <w:rPr>
          <w:rFonts w:ascii="Times New Roman" w:eastAsia="宋体" w:hAnsi="Times New Roman"/>
          <w:sz w:val="24"/>
        </w:rPr>
        <w:lastRenderedPageBreak/>
        <w:t>零复现，也可以直接看板上读数。</w:t>
      </w:r>
    </w:p>
    <w:p w14:paraId="7A8A50C1" w14:textId="77777777" w:rsidR="0029680E" w:rsidRDefault="00000000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如果重做一次，我们会更早把</w:t>
      </w:r>
      <w:r>
        <w:rPr>
          <w:rFonts w:ascii="Times New Roman" w:eastAsia="宋体" w:hAnsi="Times New Roman"/>
          <w:sz w:val="24"/>
        </w:rPr>
        <w:t>“</w:t>
      </w:r>
      <w:r>
        <w:rPr>
          <w:rFonts w:ascii="Times New Roman" w:eastAsia="宋体" w:hAnsi="Times New Roman"/>
          <w:sz w:val="24"/>
        </w:rPr>
        <w:t>观测</w:t>
      </w:r>
      <w:r>
        <w:rPr>
          <w:rFonts w:ascii="Times New Roman" w:eastAsia="宋体" w:hAnsi="Times New Roman"/>
          <w:sz w:val="24"/>
        </w:rPr>
        <w:t>”</w:t>
      </w:r>
      <w:r>
        <w:rPr>
          <w:rFonts w:ascii="Times New Roman" w:eastAsia="宋体" w:hAnsi="Times New Roman"/>
          <w:sz w:val="24"/>
        </w:rPr>
        <w:t>当成和视频通路同等重要的需求：先定提交条件和计数器，再写数据通路；先定命令回显和错误分支，再写控制逻辑。这样很多后期调试会变成读表，而不是猜。</w:t>
      </w:r>
    </w:p>
    <w:p w14:paraId="2748F3B3" w14:textId="77777777" w:rsidR="0029680E" w:rsidRDefault="00000000">
      <w:pPr>
        <w:rPr>
          <w:rFonts w:hint="eastAsia"/>
        </w:rPr>
      </w:pPr>
      <w:r>
        <w:br w:type="page"/>
      </w:r>
    </w:p>
    <w:p w14:paraId="34B9EFF9" w14:textId="77777777" w:rsidR="0029680E" w:rsidRDefault="00000000">
      <w:pPr>
        <w:keepNext/>
        <w:spacing w:after="160" w:line="360" w:lineRule="auto"/>
        <w:rPr>
          <w:rFonts w:hint="eastAsia"/>
        </w:rPr>
      </w:pPr>
      <w:r>
        <w:rPr>
          <w:rFonts w:ascii="Times New Roman" w:eastAsia="黑体" w:hAnsi="Times New Roman"/>
          <w:b/>
          <w:color w:val="1F3A5F"/>
          <w:sz w:val="30"/>
        </w:rPr>
        <w:lastRenderedPageBreak/>
        <w:t>第五部分</w:t>
      </w:r>
      <w:r>
        <w:rPr>
          <w:rFonts w:ascii="Times New Roman" w:eastAsia="黑体" w:hAnsi="Times New Roman"/>
          <w:b/>
          <w:color w:val="1F3A5F"/>
          <w:sz w:val="30"/>
        </w:rPr>
        <w:t xml:space="preserve">  </w:t>
      </w:r>
      <w:r>
        <w:rPr>
          <w:rFonts w:ascii="Times New Roman" w:eastAsia="黑体" w:hAnsi="Times New Roman"/>
          <w:b/>
          <w:color w:val="1F3A5F"/>
          <w:sz w:val="30"/>
        </w:rPr>
        <w:t>参考文献</w:t>
      </w:r>
    </w:p>
    <w:p w14:paraId="5C37E40B" w14:textId="77777777" w:rsidR="0029680E" w:rsidRDefault="00000000">
      <w:pPr>
        <w:spacing w:after="60" w:line="300" w:lineRule="auto"/>
        <w:ind w:left="360" w:hanging="360"/>
        <w:rPr>
          <w:rFonts w:hint="eastAsia"/>
        </w:rPr>
      </w:pPr>
      <w:r>
        <w:rPr>
          <w:rFonts w:ascii="Times New Roman" w:eastAsia="宋体" w:hAnsi="Times New Roman"/>
        </w:rPr>
        <w:t>[1] AMD/Xilinx. Zynq-7000 SoC Technical Reference Manual (UG585).</w:t>
      </w:r>
    </w:p>
    <w:p w14:paraId="673469DD" w14:textId="77777777" w:rsidR="0029680E" w:rsidRDefault="00000000">
      <w:pPr>
        <w:spacing w:after="60" w:line="300" w:lineRule="auto"/>
        <w:ind w:left="360" w:hanging="360"/>
        <w:rPr>
          <w:rFonts w:hint="eastAsia"/>
        </w:rPr>
      </w:pPr>
      <w:r>
        <w:rPr>
          <w:rFonts w:ascii="Times New Roman" w:eastAsia="宋体" w:hAnsi="Times New Roman"/>
        </w:rPr>
        <w:t>[2] AMD/Xilinx. 7 Series FPGAs Clocking Resources User Guide (UG472).</w:t>
      </w:r>
    </w:p>
    <w:p w14:paraId="60CE2464" w14:textId="77777777" w:rsidR="0029680E" w:rsidRDefault="00000000">
      <w:pPr>
        <w:spacing w:after="60" w:line="300" w:lineRule="auto"/>
        <w:ind w:left="360" w:hanging="360"/>
        <w:rPr>
          <w:rFonts w:hint="eastAsia"/>
        </w:rPr>
      </w:pPr>
      <w:r>
        <w:rPr>
          <w:rFonts w:ascii="Times New Roman" w:eastAsia="宋体" w:hAnsi="Times New Roman"/>
        </w:rPr>
        <w:t xml:space="preserve">[3] AMD/Xilinx. </w:t>
      </w:r>
      <w:proofErr w:type="spellStart"/>
      <w:r>
        <w:rPr>
          <w:rFonts w:ascii="Times New Roman" w:eastAsia="宋体" w:hAnsi="Times New Roman"/>
        </w:rPr>
        <w:t>UltraFast</w:t>
      </w:r>
      <w:proofErr w:type="spellEnd"/>
      <w:r>
        <w:rPr>
          <w:rFonts w:ascii="Times New Roman" w:eastAsia="宋体" w:hAnsi="Times New Roman"/>
        </w:rPr>
        <w:t xml:space="preserve"> Design Methodology Guide (UG949).</w:t>
      </w:r>
    </w:p>
    <w:p w14:paraId="5F56F9C0" w14:textId="77777777" w:rsidR="0029680E" w:rsidRDefault="00000000">
      <w:pPr>
        <w:spacing w:after="60" w:line="300" w:lineRule="auto"/>
        <w:ind w:left="360" w:hanging="360"/>
        <w:rPr>
          <w:rFonts w:hint="eastAsia"/>
        </w:rPr>
      </w:pPr>
      <w:r>
        <w:rPr>
          <w:rFonts w:ascii="Times New Roman" w:eastAsia="宋体" w:hAnsi="Times New Roman"/>
        </w:rPr>
        <w:t xml:space="preserve">[4] AMD/Xilinx. </w:t>
      </w:r>
      <w:proofErr w:type="spellStart"/>
      <w:r>
        <w:rPr>
          <w:rFonts w:ascii="Times New Roman" w:eastAsia="宋体" w:hAnsi="Times New Roman"/>
        </w:rPr>
        <w:t>Vivado</w:t>
      </w:r>
      <w:proofErr w:type="spellEnd"/>
      <w:r>
        <w:rPr>
          <w:rFonts w:ascii="Times New Roman" w:eastAsia="宋体" w:hAnsi="Times New Roman"/>
        </w:rPr>
        <w:t xml:space="preserve"> Design Suite User Guide: Synthesis (UG901).</w:t>
      </w:r>
    </w:p>
    <w:p w14:paraId="26B82A65" w14:textId="77777777" w:rsidR="0029680E" w:rsidRDefault="00000000">
      <w:pPr>
        <w:spacing w:after="60" w:line="300" w:lineRule="auto"/>
        <w:ind w:left="360" w:hanging="360"/>
        <w:rPr>
          <w:rFonts w:hint="eastAsia"/>
        </w:rPr>
      </w:pPr>
      <w:r>
        <w:rPr>
          <w:rFonts w:ascii="Times New Roman" w:eastAsia="宋体" w:hAnsi="Times New Roman"/>
        </w:rPr>
        <w:t xml:space="preserve">[5] AMD/Xilinx. </w:t>
      </w:r>
      <w:proofErr w:type="spellStart"/>
      <w:r>
        <w:rPr>
          <w:rFonts w:ascii="Times New Roman" w:eastAsia="宋体" w:hAnsi="Times New Roman"/>
        </w:rPr>
        <w:t>Vivado</w:t>
      </w:r>
      <w:proofErr w:type="spellEnd"/>
      <w:r>
        <w:rPr>
          <w:rFonts w:ascii="Times New Roman" w:eastAsia="宋体" w:hAnsi="Times New Roman"/>
        </w:rPr>
        <w:t xml:space="preserve"> Design Suite User Guide: Implementation (UG904).</w:t>
      </w:r>
    </w:p>
    <w:p w14:paraId="023F30E6" w14:textId="77777777" w:rsidR="0029680E" w:rsidRDefault="00000000">
      <w:pPr>
        <w:spacing w:after="60" w:line="300" w:lineRule="auto"/>
        <w:ind w:left="360" w:hanging="360"/>
        <w:rPr>
          <w:rFonts w:hint="eastAsia"/>
        </w:rPr>
      </w:pPr>
      <w:r>
        <w:rPr>
          <w:rFonts w:ascii="Times New Roman" w:eastAsia="宋体" w:hAnsi="Times New Roman"/>
        </w:rPr>
        <w:t>[6] AMD/Xilinx. Zynq-7000 Software Developers Guide (UG821).</w:t>
      </w:r>
    </w:p>
    <w:p w14:paraId="4D43909D" w14:textId="77777777" w:rsidR="0029680E" w:rsidRDefault="00000000">
      <w:pPr>
        <w:spacing w:after="60" w:line="300" w:lineRule="auto"/>
        <w:ind w:left="360" w:hanging="360"/>
        <w:rPr>
          <w:rFonts w:hint="eastAsia"/>
        </w:rPr>
      </w:pPr>
      <w:r>
        <w:rPr>
          <w:rFonts w:ascii="Times New Roman" w:eastAsia="宋体" w:hAnsi="Times New Roman"/>
        </w:rPr>
        <w:t>[7] HDMI Licensing, LLC. HDMI Specification 1.4b.</w:t>
      </w:r>
    </w:p>
    <w:p w14:paraId="340FC58F" w14:textId="77777777" w:rsidR="0029680E" w:rsidRDefault="00000000">
      <w:pPr>
        <w:spacing w:after="60" w:line="300" w:lineRule="auto"/>
        <w:ind w:left="360" w:hanging="360"/>
        <w:rPr>
          <w:rFonts w:hint="eastAsia"/>
        </w:rPr>
      </w:pPr>
      <w:r>
        <w:rPr>
          <w:rFonts w:ascii="Times New Roman" w:eastAsia="宋体" w:hAnsi="Times New Roman"/>
        </w:rPr>
        <w:t>[8] IEEE. IEEE Standard for Ethernet, 802.3-2018.</w:t>
      </w:r>
    </w:p>
    <w:p w14:paraId="5C1AC65B" w14:textId="77777777" w:rsidR="0029680E" w:rsidRDefault="00000000">
      <w:pPr>
        <w:spacing w:after="60" w:line="300" w:lineRule="auto"/>
        <w:ind w:left="360" w:hanging="360"/>
        <w:rPr>
          <w:rFonts w:hint="eastAsia"/>
        </w:rPr>
      </w:pPr>
      <w:r>
        <w:rPr>
          <w:rFonts w:ascii="Times New Roman" w:eastAsia="宋体" w:hAnsi="Times New Roman"/>
        </w:rPr>
        <w:t>[9] IETF. RFC 768: User Datagram Protocol.</w:t>
      </w:r>
    </w:p>
    <w:p w14:paraId="0A386EDF" w14:textId="77777777" w:rsidR="0029680E" w:rsidRDefault="00000000">
      <w:pPr>
        <w:spacing w:after="60" w:line="300" w:lineRule="auto"/>
        <w:ind w:left="360" w:hanging="360"/>
        <w:rPr>
          <w:rFonts w:hint="eastAsia"/>
        </w:rPr>
      </w:pPr>
      <w:r>
        <w:rPr>
          <w:rFonts w:ascii="Times New Roman" w:eastAsia="宋体" w:hAnsi="Times New Roman"/>
        </w:rPr>
        <w:t xml:space="preserve">[10] Alex </w:t>
      </w:r>
      <w:proofErr w:type="spellStart"/>
      <w:r>
        <w:rPr>
          <w:rFonts w:ascii="Times New Roman" w:eastAsia="宋体" w:hAnsi="Times New Roman"/>
        </w:rPr>
        <w:t>Forencich</w:t>
      </w:r>
      <w:proofErr w:type="spellEnd"/>
      <w:r>
        <w:rPr>
          <w:rFonts w:ascii="Times New Roman" w:eastAsia="宋体" w:hAnsi="Times New Roman"/>
        </w:rPr>
        <w:t xml:space="preserve">. </w:t>
      </w:r>
      <w:proofErr w:type="spellStart"/>
      <w:r>
        <w:rPr>
          <w:rFonts w:ascii="Times New Roman" w:eastAsia="宋体" w:hAnsi="Times New Roman"/>
        </w:rPr>
        <w:t>verilog</w:t>
      </w:r>
      <w:proofErr w:type="spellEnd"/>
      <w:r>
        <w:rPr>
          <w:rFonts w:ascii="Times New Roman" w:eastAsia="宋体" w:hAnsi="Times New Roman"/>
        </w:rPr>
        <w:t>-ethernet: Verilog Ethernet components (GitHub repository), used as a comparison reference.</w:t>
      </w:r>
    </w:p>
    <w:sectPr w:rsidR="0029680E">
      <w:headerReference w:type="default" r:id="rId18"/>
      <w:footerReference w:type="default" r:id="rId19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865326E" w14:textId="77777777" w:rsidR="005F188D" w:rsidRDefault="005F188D">
      <w:pPr>
        <w:rPr>
          <w:rFonts w:hint="eastAsia"/>
        </w:rPr>
      </w:pPr>
      <w:r>
        <w:separator/>
      </w:r>
    </w:p>
  </w:endnote>
  <w:endnote w:type="continuationSeparator" w:id="0">
    <w:p w14:paraId="2C0BDEEC" w14:textId="77777777" w:rsidR="005F188D" w:rsidRDefault="005F188D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536385704"/>
      <w:docPartObj>
        <w:docPartGallery w:val="AutoText"/>
      </w:docPartObj>
    </w:sdtPr>
    <w:sdtEndPr>
      <w:rPr>
        <w:lang w:val="zh-CN"/>
      </w:rPr>
    </w:sdtEndPr>
    <w:sdtContent>
      <w:p w14:paraId="6A2E1E2F" w14:textId="77777777" w:rsidR="0029680E" w:rsidRDefault="00000000">
        <w:pPr>
          <w:pStyle w:val="a5"/>
          <w:jc w:val="center"/>
          <w:rPr>
            <w:rFonts w:hint="eastAsia"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lang w:val="zh-CN"/>
          </w:rPr>
          <w:t>3</w:t>
        </w:r>
        <w:r>
          <w:rPr>
            <w:lang w:val="zh-CN"/>
          </w:rPr>
          <w:fldChar w:fldCharType="end"/>
        </w:r>
      </w:p>
      <w:p w14:paraId="0648E538" w14:textId="77777777" w:rsidR="0029680E" w:rsidRDefault="00000000">
        <w:pPr>
          <w:pStyle w:val="a5"/>
          <w:rPr>
            <w:rFonts w:hint="eastAsia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50FA96B" w14:textId="77777777" w:rsidR="005F188D" w:rsidRDefault="005F188D">
      <w:pPr>
        <w:rPr>
          <w:rFonts w:hint="eastAsia"/>
        </w:rPr>
      </w:pPr>
      <w:r>
        <w:separator/>
      </w:r>
    </w:p>
  </w:footnote>
  <w:footnote w:type="continuationSeparator" w:id="0">
    <w:p w14:paraId="58130A0C" w14:textId="77777777" w:rsidR="005F188D" w:rsidRDefault="005F188D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4DA6BBC" w14:textId="77777777" w:rsidR="0029680E" w:rsidRDefault="00000000">
    <w:pPr>
      <w:pStyle w:val="a7"/>
      <w:rPr>
        <w:rFonts w:hint="eastAsia"/>
      </w:rPr>
    </w:pPr>
    <w:r>
      <w:rPr>
        <w:rFonts w:hint="eastAsia"/>
        <w:noProof/>
      </w:rPr>
      <w:drawing>
        <wp:inline distT="0" distB="0" distL="0" distR="0" wp14:anchorId="2E05209D" wp14:editId="15C0E4A1">
          <wp:extent cx="2345690" cy="429260"/>
          <wp:effectExtent l="0" t="0" r="0" b="8890"/>
          <wp:docPr id="920357090" name="图片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20357090" name="图片 2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393308" cy="43797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462133"/>
    <w:multiLevelType w:val="multilevel"/>
    <w:tmpl w:val="1A462133"/>
    <w:lvl w:ilvl="0">
      <w:start w:val="3"/>
      <w:numFmt w:val="decimal"/>
      <w:lvlText w:val="%1"/>
      <w:lvlJc w:val="left"/>
      <w:pPr>
        <w:ind w:left="360" w:firstLineChars="20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firstLineChars="20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21E90FAC"/>
    <w:multiLevelType w:val="multilevel"/>
    <w:tmpl w:val="21E90FAC"/>
    <w:lvl w:ilvl="0">
      <w:start w:val="1"/>
      <w:numFmt w:val="decimal"/>
      <w:lvlText w:val="%1"/>
      <w:lvlJc w:val="left"/>
      <w:pPr>
        <w:ind w:left="420" w:firstLineChars="20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firstLineChars="20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2A5F37ED"/>
    <w:multiLevelType w:val="multilevel"/>
    <w:tmpl w:val="2A5F37ED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firstLineChars="20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 w16cid:durableId="963074433">
    <w:abstractNumId w:val="1"/>
  </w:num>
  <w:num w:numId="2" w16cid:durableId="436364330">
    <w:abstractNumId w:val="0"/>
  </w:num>
  <w:num w:numId="3" w16cid:durableId="125181175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66E1E"/>
    <w:rsid w:val="000039E8"/>
    <w:rsid w:val="000255DE"/>
    <w:rsid w:val="0025690D"/>
    <w:rsid w:val="00286959"/>
    <w:rsid w:val="0029680E"/>
    <w:rsid w:val="002F022D"/>
    <w:rsid w:val="002F2518"/>
    <w:rsid w:val="00317182"/>
    <w:rsid w:val="00352B37"/>
    <w:rsid w:val="003B690E"/>
    <w:rsid w:val="004155F7"/>
    <w:rsid w:val="00467CC3"/>
    <w:rsid w:val="00476C7E"/>
    <w:rsid w:val="00481574"/>
    <w:rsid w:val="004C2090"/>
    <w:rsid w:val="00503769"/>
    <w:rsid w:val="005F188D"/>
    <w:rsid w:val="00647442"/>
    <w:rsid w:val="006A3AB3"/>
    <w:rsid w:val="006A782C"/>
    <w:rsid w:val="006D7446"/>
    <w:rsid w:val="007B6F6C"/>
    <w:rsid w:val="008C4E92"/>
    <w:rsid w:val="008E493E"/>
    <w:rsid w:val="008F2DB5"/>
    <w:rsid w:val="00906A75"/>
    <w:rsid w:val="00972B57"/>
    <w:rsid w:val="00A20197"/>
    <w:rsid w:val="00A879D4"/>
    <w:rsid w:val="00AB47E0"/>
    <w:rsid w:val="00AC487C"/>
    <w:rsid w:val="00AD0A11"/>
    <w:rsid w:val="00AD6FC7"/>
    <w:rsid w:val="00B1303F"/>
    <w:rsid w:val="00B305C7"/>
    <w:rsid w:val="00BA28F9"/>
    <w:rsid w:val="00BE15C3"/>
    <w:rsid w:val="00BE5959"/>
    <w:rsid w:val="00C24273"/>
    <w:rsid w:val="00C91281"/>
    <w:rsid w:val="00D0540C"/>
    <w:rsid w:val="00D66B66"/>
    <w:rsid w:val="00D66E1E"/>
    <w:rsid w:val="00E85988"/>
    <w:rsid w:val="00E85BC9"/>
    <w:rsid w:val="00E94B16"/>
    <w:rsid w:val="00EF13AD"/>
    <w:rsid w:val="00EF2E0E"/>
    <w:rsid w:val="00F53034"/>
    <w:rsid w:val="00F75CE1"/>
    <w:rsid w:val="784F5A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971ABF9"/>
  <w15:docId w15:val="{B9D11BC8-3C34-4084-991B-5F224897B6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2"/>
      <w:lang w:val="en-US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7">
    <w:name w:val="header"/>
    <w:basedOn w:val="a"/>
    <w:link w:val="a8"/>
    <w:uiPriority w:val="99"/>
    <w:unhideWhenUsed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20">
    <w:name w:val="标题 2 字符"/>
    <w:basedOn w:val="a0"/>
    <w:link w:val="2"/>
    <w:uiPriority w:val="9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a6">
    <w:name w:val="页脚 字符"/>
    <w:basedOn w:val="a0"/>
    <w:link w:val="a5"/>
    <w:uiPriority w:val="99"/>
    <w:rPr>
      <w:sz w:val="18"/>
      <w:szCs w:val="18"/>
    </w:rPr>
  </w:style>
  <w:style w:type="character" w:customStyle="1" w:styleId="a8">
    <w:name w:val="页眉 字符"/>
    <w:basedOn w:val="a0"/>
    <w:link w:val="a7"/>
    <w:uiPriority w:val="99"/>
    <w:rPr>
      <w:sz w:val="18"/>
      <w:szCs w:val="18"/>
    </w:rPr>
  </w:style>
  <w:style w:type="paragraph" w:styleId="a9">
    <w:name w:val="List Paragraph"/>
    <w:basedOn w:val="a"/>
    <w:uiPriority w:val="34"/>
    <w:qFormat/>
    <w:pPr>
      <w:ind w:firstLineChars="200" w:firstLine="420"/>
    </w:pPr>
  </w:style>
  <w:style w:type="character" w:customStyle="1" w:styleId="10">
    <w:name w:val="标题 1 字符"/>
    <w:basedOn w:val="a0"/>
    <w:link w:val="1"/>
    <w:uiPriority w:val="9"/>
    <w:rPr>
      <w:b/>
      <w:bCs/>
      <w:kern w:val="44"/>
      <w:sz w:val="44"/>
      <w:szCs w:val="44"/>
    </w:rPr>
  </w:style>
  <w:style w:type="character" w:customStyle="1" w:styleId="a4">
    <w:name w:val="批注框文本 字符"/>
    <w:basedOn w:val="a0"/>
    <w:link w:val="a3"/>
    <w:uiPriority w:val="99"/>
    <w:semiHidden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eader" Target="header1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jpeg"/><Relationship Id="rId10" Type="http://schemas.openxmlformats.org/officeDocument/2006/relationships/image" Target="media/image4.png"/><Relationship Id="rId19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image" Target="media/image8.jpe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16</Pages>
  <Words>997</Words>
  <Characters>5686</Characters>
  <Application>Microsoft Office Word</Application>
  <DocSecurity>0</DocSecurity>
  <Lines>47</Lines>
  <Paragraphs>13</Paragraphs>
  <ScaleCrop>false</ScaleCrop>
  <Company/>
  <LinksUpToDate>false</LinksUpToDate>
  <CharactersWithSpaces>6670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多源视频同帧对照处理系统</dc:title>
  <dc:subject>基于 Zynq-7020 的全硬件视频通路与可观测性设计</dc:subject>
  <dc:creator/>
  <cp:keywords/>
  <dc:description/>
  <cp:lastModifiedBy/>
  <cp:revision>1</cp:revision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BE73846F3CC94C62BFAFB10A1F26DFAF_13</vt:lpwstr>
  </property>
</Properties>
</file>