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03868FE8" w:rsidR="005F0FBA" w:rsidRDefault="001F0F77" w:rsidP="00E2297C">
      <w:pPr>
        <w:spacing w:line="240" w:lineRule="auto"/>
        <w:ind w:firstLine="0"/>
      </w:pPr>
      <w:r>
        <w:t>Нормоконтроль</w:t>
      </w:r>
      <w:r w:rsidR="00DB15B2">
        <w:t>,</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8A17C73" w14:textId="292FF234" w:rsidR="0079538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624646" w:history="1">
            <w:r w:rsidR="0079538F" w:rsidRPr="006D2463">
              <w:rPr>
                <w:rStyle w:val="ac"/>
                <w:noProof/>
              </w:rPr>
              <w:t>Техническое задание</w:t>
            </w:r>
            <w:r w:rsidR="0079538F">
              <w:rPr>
                <w:noProof/>
                <w:webHidden/>
              </w:rPr>
              <w:tab/>
            </w:r>
            <w:r w:rsidR="0079538F">
              <w:rPr>
                <w:noProof/>
                <w:webHidden/>
              </w:rPr>
              <w:fldChar w:fldCharType="begin"/>
            </w:r>
            <w:r w:rsidR="0079538F">
              <w:rPr>
                <w:noProof/>
                <w:webHidden/>
              </w:rPr>
              <w:instrText xml:space="preserve"> PAGEREF _Toc70624646 \h </w:instrText>
            </w:r>
            <w:r w:rsidR="0079538F">
              <w:rPr>
                <w:noProof/>
                <w:webHidden/>
              </w:rPr>
            </w:r>
            <w:r w:rsidR="0079538F">
              <w:rPr>
                <w:noProof/>
                <w:webHidden/>
              </w:rPr>
              <w:fldChar w:fldCharType="separate"/>
            </w:r>
            <w:r w:rsidR="00A409FB">
              <w:rPr>
                <w:noProof/>
                <w:webHidden/>
              </w:rPr>
              <w:t>5</w:t>
            </w:r>
            <w:r w:rsidR="0079538F">
              <w:rPr>
                <w:noProof/>
                <w:webHidden/>
              </w:rPr>
              <w:fldChar w:fldCharType="end"/>
            </w:r>
          </w:hyperlink>
        </w:p>
        <w:p w14:paraId="66305158" w14:textId="26B19742" w:rsidR="0079538F" w:rsidRDefault="00634BB3">
          <w:pPr>
            <w:pStyle w:val="11"/>
            <w:rPr>
              <w:rFonts w:asciiTheme="minorHAnsi" w:eastAsiaTheme="minorEastAsia" w:hAnsiTheme="minorHAnsi"/>
              <w:noProof/>
              <w:color w:val="auto"/>
              <w:sz w:val="22"/>
              <w:lang w:eastAsia="ru-RU"/>
            </w:rPr>
          </w:pPr>
          <w:hyperlink w:anchor="_Toc70624647" w:history="1">
            <w:r w:rsidR="0079538F" w:rsidRPr="006D2463">
              <w:rPr>
                <w:rStyle w:val="ac"/>
                <w:noProof/>
              </w:rPr>
              <w:t>Введение</w:t>
            </w:r>
            <w:r w:rsidR="0079538F">
              <w:rPr>
                <w:noProof/>
                <w:webHidden/>
              </w:rPr>
              <w:tab/>
            </w:r>
            <w:r w:rsidR="0079538F">
              <w:rPr>
                <w:noProof/>
                <w:webHidden/>
              </w:rPr>
              <w:fldChar w:fldCharType="begin"/>
            </w:r>
            <w:r w:rsidR="0079538F">
              <w:rPr>
                <w:noProof/>
                <w:webHidden/>
              </w:rPr>
              <w:instrText xml:space="preserve"> PAGEREF _Toc70624647 \h </w:instrText>
            </w:r>
            <w:r w:rsidR="0079538F">
              <w:rPr>
                <w:noProof/>
                <w:webHidden/>
              </w:rPr>
            </w:r>
            <w:r w:rsidR="0079538F">
              <w:rPr>
                <w:noProof/>
                <w:webHidden/>
              </w:rPr>
              <w:fldChar w:fldCharType="separate"/>
            </w:r>
            <w:r w:rsidR="00A409FB">
              <w:rPr>
                <w:noProof/>
                <w:webHidden/>
              </w:rPr>
              <w:t>6</w:t>
            </w:r>
            <w:r w:rsidR="0079538F">
              <w:rPr>
                <w:noProof/>
                <w:webHidden/>
              </w:rPr>
              <w:fldChar w:fldCharType="end"/>
            </w:r>
          </w:hyperlink>
        </w:p>
        <w:p w14:paraId="66AD89B0" w14:textId="628070D1" w:rsidR="0079538F" w:rsidRDefault="00634BB3">
          <w:pPr>
            <w:pStyle w:val="11"/>
            <w:rPr>
              <w:rFonts w:asciiTheme="minorHAnsi" w:eastAsiaTheme="minorEastAsia" w:hAnsiTheme="minorHAnsi"/>
              <w:noProof/>
              <w:color w:val="auto"/>
              <w:sz w:val="22"/>
              <w:lang w:eastAsia="ru-RU"/>
            </w:rPr>
          </w:pPr>
          <w:hyperlink w:anchor="_Toc70624648" w:history="1">
            <w:r w:rsidR="0079538F" w:rsidRPr="006D2463">
              <w:rPr>
                <w:rStyle w:val="ac"/>
                <w:noProof/>
              </w:rPr>
              <w:t>1</w:t>
            </w:r>
            <w:r w:rsidR="0079538F">
              <w:rPr>
                <w:rFonts w:asciiTheme="minorHAnsi" w:eastAsiaTheme="minorEastAsia" w:hAnsiTheme="minorHAnsi"/>
                <w:noProof/>
                <w:color w:val="auto"/>
                <w:sz w:val="22"/>
                <w:lang w:eastAsia="ru-RU"/>
              </w:rPr>
              <w:tab/>
            </w:r>
            <w:r w:rsidR="0079538F" w:rsidRPr="006D2463">
              <w:rPr>
                <w:rStyle w:val="ac"/>
                <w:noProof/>
              </w:rPr>
              <w:t>Проектировочный расчет манипулятора</w:t>
            </w:r>
            <w:r w:rsidR="0079538F">
              <w:rPr>
                <w:noProof/>
                <w:webHidden/>
              </w:rPr>
              <w:tab/>
            </w:r>
            <w:r w:rsidR="0079538F">
              <w:rPr>
                <w:noProof/>
                <w:webHidden/>
              </w:rPr>
              <w:fldChar w:fldCharType="begin"/>
            </w:r>
            <w:r w:rsidR="0079538F">
              <w:rPr>
                <w:noProof/>
                <w:webHidden/>
              </w:rPr>
              <w:instrText xml:space="preserve"> PAGEREF _Toc70624648 \h </w:instrText>
            </w:r>
            <w:r w:rsidR="0079538F">
              <w:rPr>
                <w:noProof/>
                <w:webHidden/>
              </w:rPr>
            </w:r>
            <w:r w:rsidR="0079538F">
              <w:rPr>
                <w:noProof/>
                <w:webHidden/>
              </w:rPr>
              <w:fldChar w:fldCharType="separate"/>
            </w:r>
            <w:r w:rsidR="00A409FB">
              <w:rPr>
                <w:noProof/>
                <w:webHidden/>
              </w:rPr>
              <w:t>7</w:t>
            </w:r>
            <w:r w:rsidR="0079538F">
              <w:rPr>
                <w:noProof/>
                <w:webHidden/>
              </w:rPr>
              <w:fldChar w:fldCharType="end"/>
            </w:r>
          </w:hyperlink>
        </w:p>
        <w:p w14:paraId="2A881448" w14:textId="7046D72B" w:rsidR="0079538F" w:rsidRDefault="00634BB3">
          <w:pPr>
            <w:pStyle w:val="21"/>
            <w:rPr>
              <w:rFonts w:asciiTheme="minorHAnsi" w:eastAsiaTheme="minorEastAsia" w:hAnsiTheme="minorHAnsi"/>
              <w:color w:val="auto"/>
              <w:sz w:val="22"/>
              <w:lang w:eastAsia="ru-RU"/>
            </w:rPr>
          </w:pPr>
          <w:hyperlink w:anchor="_Toc70624649" w:history="1">
            <w:r w:rsidR="0079538F" w:rsidRPr="006D2463">
              <w:rPr>
                <w:rStyle w:val="ac"/>
              </w:rPr>
              <w:t>1.1</w:t>
            </w:r>
            <w:r w:rsidR="0079538F">
              <w:rPr>
                <w:rFonts w:asciiTheme="minorHAnsi" w:eastAsiaTheme="minorEastAsia" w:hAnsiTheme="minorHAnsi"/>
                <w:color w:val="auto"/>
                <w:sz w:val="22"/>
                <w:lang w:eastAsia="ru-RU"/>
              </w:rPr>
              <w:tab/>
            </w:r>
            <w:r w:rsidR="0079538F" w:rsidRPr="006D2463">
              <w:rPr>
                <w:rStyle w:val="ac"/>
              </w:rPr>
              <w:t>Кинематический расчет манипулятора</w:t>
            </w:r>
            <w:r w:rsidR="0079538F">
              <w:rPr>
                <w:webHidden/>
              </w:rPr>
              <w:tab/>
            </w:r>
            <w:r w:rsidR="0079538F">
              <w:rPr>
                <w:webHidden/>
              </w:rPr>
              <w:fldChar w:fldCharType="begin"/>
            </w:r>
            <w:r w:rsidR="0079538F">
              <w:rPr>
                <w:webHidden/>
              </w:rPr>
              <w:instrText xml:space="preserve"> PAGEREF _Toc70624649 \h </w:instrText>
            </w:r>
            <w:r w:rsidR="0079538F">
              <w:rPr>
                <w:webHidden/>
              </w:rPr>
            </w:r>
            <w:r w:rsidR="0079538F">
              <w:rPr>
                <w:webHidden/>
              </w:rPr>
              <w:fldChar w:fldCharType="separate"/>
            </w:r>
            <w:r w:rsidR="00A409FB">
              <w:rPr>
                <w:webHidden/>
              </w:rPr>
              <w:t>7</w:t>
            </w:r>
            <w:r w:rsidR="0079538F">
              <w:rPr>
                <w:webHidden/>
              </w:rPr>
              <w:fldChar w:fldCharType="end"/>
            </w:r>
          </w:hyperlink>
        </w:p>
        <w:p w14:paraId="417EE4D9" w14:textId="7BDC1624" w:rsidR="0079538F" w:rsidRDefault="00634BB3">
          <w:pPr>
            <w:pStyle w:val="21"/>
            <w:rPr>
              <w:rFonts w:asciiTheme="minorHAnsi" w:eastAsiaTheme="minorEastAsia" w:hAnsiTheme="minorHAnsi"/>
              <w:color w:val="auto"/>
              <w:sz w:val="22"/>
              <w:lang w:eastAsia="ru-RU"/>
            </w:rPr>
          </w:pPr>
          <w:hyperlink w:anchor="_Toc70624650" w:history="1">
            <w:r w:rsidR="0079538F" w:rsidRPr="006D2463">
              <w:rPr>
                <w:rStyle w:val="ac"/>
              </w:rPr>
              <w:t>1.2</w:t>
            </w:r>
            <w:r w:rsidR="0079538F">
              <w:rPr>
                <w:rFonts w:asciiTheme="minorHAnsi" w:eastAsiaTheme="minorEastAsia" w:hAnsiTheme="minorHAnsi"/>
                <w:color w:val="auto"/>
                <w:sz w:val="22"/>
                <w:lang w:eastAsia="ru-RU"/>
              </w:rPr>
              <w:tab/>
            </w:r>
            <w:r w:rsidR="0079538F" w:rsidRPr="006D2463">
              <w:rPr>
                <w:rStyle w:val="ac"/>
              </w:rPr>
              <w:t>Статический и динамический расчеты манипулятора</w:t>
            </w:r>
            <w:r w:rsidR="0079538F">
              <w:rPr>
                <w:webHidden/>
              </w:rPr>
              <w:tab/>
            </w:r>
            <w:r w:rsidR="0079538F">
              <w:rPr>
                <w:webHidden/>
              </w:rPr>
              <w:fldChar w:fldCharType="begin"/>
            </w:r>
            <w:r w:rsidR="0079538F">
              <w:rPr>
                <w:webHidden/>
              </w:rPr>
              <w:instrText xml:space="preserve"> PAGEREF _Toc70624650 \h </w:instrText>
            </w:r>
            <w:r w:rsidR="0079538F">
              <w:rPr>
                <w:webHidden/>
              </w:rPr>
            </w:r>
            <w:r w:rsidR="0079538F">
              <w:rPr>
                <w:webHidden/>
              </w:rPr>
              <w:fldChar w:fldCharType="separate"/>
            </w:r>
            <w:r w:rsidR="00A409FB">
              <w:rPr>
                <w:webHidden/>
              </w:rPr>
              <w:t>8</w:t>
            </w:r>
            <w:r w:rsidR="0079538F">
              <w:rPr>
                <w:webHidden/>
              </w:rPr>
              <w:fldChar w:fldCharType="end"/>
            </w:r>
          </w:hyperlink>
        </w:p>
        <w:p w14:paraId="3C1E38BE" w14:textId="37031F8F" w:rsidR="0079538F" w:rsidRDefault="00634BB3">
          <w:pPr>
            <w:pStyle w:val="31"/>
            <w:rPr>
              <w:rFonts w:asciiTheme="minorHAnsi" w:eastAsiaTheme="minorEastAsia" w:hAnsiTheme="minorHAnsi"/>
              <w:noProof/>
              <w:color w:val="auto"/>
              <w:sz w:val="22"/>
              <w:lang w:eastAsia="ru-RU"/>
            </w:rPr>
          </w:pPr>
          <w:hyperlink w:anchor="_Toc70624651" w:history="1">
            <w:r w:rsidR="0079538F" w:rsidRPr="006D2463">
              <w:rPr>
                <w:rStyle w:val="ac"/>
                <w:noProof/>
                <w:lang w:eastAsia="ru-RU"/>
              </w:rPr>
              <w:t>1.2.1</w:t>
            </w:r>
            <w:r w:rsidR="0079538F">
              <w:rPr>
                <w:rFonts w:asciiTheme="minorHAnsi" w:eastAsiaTheme="minorEastAsia" w:hAnsiTheme="minorHAnsi"/>
                <w:noProof/>
                <w:color w:val="auto"/>
                <w:sz w:val="22"/>
                <w:lang w:eastAsia="ru-RU"/>
              </w:rPr>
              <w:tab/>
            </w:r>
            <w:r w:rsidR="0079538F" w:rsidRPr="006D2463">
              <w:rPr>
                <w:rStyle w:val="ac"/>
                <w:noProof/>
                <w:lang w:eastAsia="ru-RU"/>
              </w:rPr>
              <w:t>Энергокинематический расчет</w:t>
            </w:r>
            <w:r w:rsidR="0079538F">
              <w:rPr>
                <w:noProof/>
                <w:webHidden/>
              </w:rPr>
              <w:tab/>
            </w:r>
            <w:r w:rsidR="0079538F">
              <w:rPr>
                <w:noProof/>
                <w:webHidden/>
              </w:rPr>
              <w:fldChar w:fldCharType="begin"/>
            </w:r>
            <w:r w:rsidR="0079538F">
              <w:rPr>
                <w:noProof/>
                <w:webHidden/>
              </w:rPr>
              <w:instrText xml:space="preserve"> PAGEREF _Toc70624651 \h </w:instrText>
            </w:r>
            <w:r w:rsidR="0079538F">
              <w:rPr>
                <w:noProof/>
                <w:webHidden/>
              </w:rPr>
            </w:r>
            <w:r w:rsidR="0079538F">
              <w:rPr>
                <w:noProof/>
                <w:webHidden/>
              </w:rPr>
              <w:fldChar w:fldCharType="separate"/>
            </w:r>
            <w:r w:rsidR="00A409FB">
              <w:rPr>
                <w:noProof/>
                <w:webHidden/>
              </w:rPr>
              <w:t>8</w:t>
            </w:r>
            <w:r w:rsidR="0079538F">
              <w:rPr>
                <w:noProof/>
                <w:webHidden/>
              </w:rPr>
              <w:fldChar w:fldCharType="end"/>
            </w:r>
          </w:hyperlink>
        </w:p>
        <w:p w14:paraId="6E7397AE" w14:textId="71B7BED5" w:rsidR="0079538F" w:rsidRDefault="00634BB3">
          <w:pPr>
            <w:pStyle w:val="31"/>
            <w:rPr>
              <w:rFonts w:asciiTheme="minorHAnsi" w:eastAsiaTheme="minorEastAsia" w:hAnsiTheme="minorHAnsi"/>
              <w:noProof/>
              <w:color w:val="auto"/>
              <w:sz w:val="22"/>
              <w:lang w:eastAsia="ru-RU"/>
            </w:rPr>
          </w:pPr>
          <w:hyperlink w:anchor="_Toc70624652" w:history="1">
            <w:r w:rsidR="0079538F" w:rsidRPr="006D2463">
              <w:rPr>
                <w:rStyle w:val="ac"/>
                <w:noProof/>
              </w:rPr>
              <w:t>1.2.2</w:t>
            </w:r>
            <w:r w:rsidR="0079538F">
              <w:rPr>
                <w:rFonts w:asciiTheme="minorHAnsi" w:eastAsiaTheme="minorEastAsia" w:hAnsiTheme="minorHAnsi"/>
                <w:noProof/>
                <w:color w:val="auto"/>
                <w:sz w:val="22"/>
                <w:lang w:eastAsia="ru-RU"/>
              </w:rPr>
              <w:tab/>
            </w:r>
            <w:r w:rsidR="0079538F" w:rsidRPr="006D2463">
              <w:rPr>
                <w:rStyle w:val="ac"/>
                <w:noProof/>
              </w:rPr>
              <w:t>Выбор сервоприводов</w:t>
            </w:r>
            <w:r w:rsidR="0079538F">
              <w:rPr>
                <w:noProof/>
                <w:webHidden/>
              </w:rPr>
              <w:tab/>
            </w:r>
            <w:r w:rsidR="0079538F">
              <w:rPr>
                <w:noProof/>
                <w:webHidden/>
              </w:rPr>
              <w:fldChar w:fldCharType="begin"/>
            </w:r>
            <w:r w:rsidR="0079538F">
              <w:rPr>
                <w:noProof/>
                <w:webHidden/>
              </w:rPr>
              <w:instrText xml:space="preserve"> PAGEREF _Toc70624652 \h </w:instrText>
            </w:r>
            <w:r w:rsidR="0079538F">
              <w:rPr>
                <w:noProof/>
                <w:webHidden/>
              </w:rPr>
            </w:r>
            <w:r w:rsidR="0079538F">
              <w:rPr>
                <w:noProof/>
                <w:webHidden/>
              </w:rPr>
              <w:fldChar w:fldCharType="separate"/>
            </w:r>
            <w:r w:rsidR="00A409FB">
              <w:rPr>
                <w:noProof/>
                <w:webHidden/>
              </w:rPr>
              <w:t>12</w:t>
            </w:r>
            <w:r w:rsidR="0079538F">
              <w:rPr>
                <w:noProof/>
                <w:webHidden/>
              </w:rPr>
              <w:fldChar w:fldCharType="end"/>
            </w:r>
          </w:hyperlink>
        </w:p>
        <w:p w14:paraId="638ED310" w14:textId="71CCB3B1" w:rsidR="0079538F" w:rsidRDefault="00634BB3">
          <w:pPr>
            <w:pStyle w:val="11"/>
            <w:rPr>
              <w:rFonts w:asciiTheme="minorHAnsi" w:eastAsiaTheme="minorEastAsia" w:hAnsiTheme="minorHAnsi"/>
              <w:noProof/>
              <w:color w:val="auto"/>
              <w:sz w:val="22"/>
              <w:lang w:eastAsia="ru-RU"/>
            </w:rPr>
          </w:pPr>
          <w:hyperlink w:anchor="_Toc70624653" w:history="1">
            <w:r w:rsidR="0079538F" w:rsidRPr="006D2463">
              <w:rPr>
                <w:rStyle w:val="ac"/>
                <w:noProof/>
              </w:rPr>
              <w:t>2</w:t>
            </w:r>
            <w:r w:rsidR="0079538F">
              <w:rPr>
                <w:rFonts w:asciiTheme="minorHAnsi" w:eastAsiaTheme="minorEastAsia" w:hAnsiTheme="minorHAnsi"/>
                <w:noProof/>
                <w:color w:val="auto"/>
                <w:sz w:val="22"/>
                <w:lang w:eastAsia="ru-RU"/>
              </w:rPr>
              <w:tab/>
            </w:r>
            <w:r w:rsidR="0079538F" w:rsidRPr="006D2463">
              <w:rPr>
                <w:rStyle w:val="ac"/>
                <w:noProof/>
              </w:rPr>
              <w:t>Конструкция звеньев манипулятора</w:t>
            </w:r>
            <w:r w:rsidR="0079538F">
              <w:rPr>
                <w:noProof/>
                <w:webHidden/>
              </w:rPr>
              <w:tab/>
            </w:r>
            <w:r w:rsidR="0079538F">
              <w:rPr>
                <w:noProof/>
                <w:webHidden/>
              </w:rPr>
              <w:fldChar w:fldCharType="begin"/>
            </w:r>
            <w:r w:rsidR="0079538F">
              <w:rPr>
                <w:noProof/>
                <w:webHidden/>
              </w:rPr>
              <w:instrText xml:space="preserve"> PAGEREF _Toc70624653 \h </w:instrText>
            </w:r>
            <w:r w:rsidR="0079538F">
              <w:rPr>
                <w:noProof/>
                <w:webHidden/>
              </w:rPr>
            </w:r>
            <w:r w:rsidR="0079538F">
              <w:rPr>
                <w:noProof/>
                <w:webHidden/>
              </w:rPr>
              <w:fldChar w:fldCharType="separate"/>
            </w:r>
            <w:r w:rsidR="00A409FB">
              <w:rPr>
                <w:noProof/>
                <w:webHidden/>
              </w:rPr>
              <w:t>13</w:t>
            </w:r>
            <w:r w:rsidR="0079538F">
              <w:rPr>
                <w:noProof/>
                <w:webHidden/>
              </w:rPr>
              <w:fldChar w:fldCharType="end"/>
            </w:r>
          </w:hyperlink>
        </w:p>
        <w:p w14:paraId="7943F988" w14:textId="5FB4361D" w:rsidR="0079538F" w:rsidRDefault="00634BB3">
          <w:pPr>
            <w:pStyle w:val="21"/>
            <w:rPr>
              <w:rFonts w:asciiTheme="minorHAnsi" w:eastAsiaTheme="minorEastAsia" w:hAnsiTheme="minorHAnsi"/>
              <w:color w:val="auto"/>
              <w:sz w:val="22"/>
              <w:lang w:eastAsia="ru-RU"/>
            </w:rPr>
          </w:pPr>
          <w:hyperlink w:anchor="_Toc70624654" w:history="1">
            <w:r w:rsidR="0079538F" w:rsidRPr="006D2463">
              <w:rPr>
                <w:rStyle w:val="ac"/>
              </w:rPr>
              <w:t>2.1</w:t>
            </w:r>
            <w:r w:rsidR="0079538F">
              <w:rPr>
                <w:rFonts w:asciiTheme="minorHAnsi" w:eastAsiaTheme="minorEastAsia" w:hAnsiTheme="minorHAnsi"/>
                <w:color w:val="auto"/>
                <w:sz w:val="22"/>
                <w:lang w:eastAsia="ru-RU"/>
              </w:rPr>
              <w:tab/>
            </w:r>
            <w:r w:rsidR="0079538F" w:rsidRPr="006D2463">
              <w:rPr>
                <w:rStyle w:val="ac"/>
              </w:rPr>
              <w:t>Опорно-поворотное устройство (ОПУ)</w:t>
            </w:r>
            <w:r w:rsidR="0079538F">
              <w:rPr>
                <w:webHidden/>
              </w:rPr>
              <w:tab/>
            </w:r>
            <w:r w:rsidR="0079538F">
              <w:rPr>
                <w:webHidden/>
              </w:rPr>
              <w:fldChar w:fldCharType="begin"/>
            </w:r>
            <w:r w:rsidR="0079538F">
              <w:rPr>
                <w:webHidden/>
              </w:rPr>
              <w:instrText xml:space="preserve"> PAGEREF _Toc70624654 \h </w:instrText>
            </w:r>
            <w:r w:rsidR="0079538F">
              <w:rPr>
                <w:webHidden/>
              </w:rPr>
            </w:r>
            <w:r w:rsidR="0079538F">
              <w:rPr>
                <w:webHidden/>
              </w:rPr>
              <w:fldChar w:fldCharType="separate"/>
            </w:r>
            <w:r w:rsidR="00A409FB">
              <w:rPr>
                <w:webHidden/>
              </w:rPr>
              <w:t>13</w:t>
            </w:r>
            <w:r w:rsidR="0079538F">
              <w:rPr>
                <w:webHidden/>
              </w:rPr>
              <w:fldChar w:fldCharType="end"/>
            </w:r>
          </w:hyperlink>
        </w:p>
        <w:p w14:paraId="3FC8C5C0" w14:textId="07C5BDB4" w:rsidR="0079538F" w:rsidRDefault="00634BB3">
          <w:pPr>
            <w:pStyle w:val="31"/>
            <w:rPr>
              <w:rFonts w:asciiTheme="minorHAnsi" w:eastAsiaTheme="minorEastAsia" w:hAnsiTheme="minorHAnsi"/>
              <w:noProof/>
              <w:color w:val="auto"/>
              <w:sz w:val="22"/>
              <w:lang w:eastAsia="ru-RU"/>
            </w:rPr>
          </w:pPr>
          <w:hyperlink w:anchor="_Toc70624655" w:history="1">
            <w:r w:rsidR="0079538F" w:rsidRPr="006D2463">
              <w:rPr>
                <w:rStyle w:val="ac"/>
                <w:noProof/>
              </w:rPr>
              <w:t>2.1.1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_Toc70624655 \h </w:instrText>
            </w:r>
            <w:r w:rsidR="0079538F">
              <w:rPr>
                <w:noProof/>
                <w:webHidden/>
              </w:rPr>
            </w:r>
            <w:r w:rsidR="0079538F">
              <w:rPr>
                <w:noProof/>
                <w:webHidden/>
              </w:rPr>
              <w:fldChar w:fldCharType="separate"/>
            </w:r>
            <w:r w:rsidR="00A409FB">
              <w:rPr>
                <w:noProof/>
                <w:webHidden/>
              </w:rPr>
              <w:t>13</w:t>
            </w:r>
            <w:r w:rsidR="0079538F">
              <w:rPr>
                <w:noProof/>
                <w:webHidden/>
              </w:rPr>
              <w:fldChar w:fldCharType="end"/>
            </w:r>
          </w:hyperlink>
        </w:p>
        <w:p w14:paraId="14572D98" w14:textId="49805E35" w:rsidR="0079538F" w:rsidRDefault="00634BB3">
          <w:pPr>
            <w:pStyle w:val="31"/>
            <w:rPr>
              <w:rFonts w:asciiTheme="minorHAnsi" w:eastAsiaTheme="minorEastAsia" w:hAnsiTheme="minorHAnsi"/>
              <w:noProof/>
              <w:color w:val="auto"/>
              <w:sz w:val="22"/>
              <w:lang w:eastAsia="ru-RU"/>
            </w:rPr>
          </w:pPr>
          <w:hyperlink w:anchor="_Toc70624656" w:history="1">
            <w:r w:rsidR="0079538F" w:rsidRPr="006D2463">
              <w:rPr>
                <w:rStyle w:val="ac"/>
                <w:noProof/>
              </w:rPr>
              <w:t>2.1.2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_Toc70624656 \h </w:instrText>
            </w:r>
            <w:r w:rsidR="0079538F">
              <w:rPr>
                <w:noProof/>
                <w:webHidden/>
              </w:rPr>
            </w:r>
            <w:r w:rsidR="0079538F">
              <w:rPr>
                <w:noProof/>
                <w:webHidden/>
              </w:rPr>
              <w:fldChar w:fldCharType="separate"/>
            </w:r>
            <w:r w:rsidR="00A409FB">
              <w:rPr>
                <w:noProof/>
                <w:webHidden/>
              </w:rPr>
              <w:t>14</w:t>
            </w:r>
            <w:r w:rsidR="0079538F">
              <w:rPr>
                <w:noProof/>
                <w:webHidden/>
              </w:rPr>
              <w:fldChar w:fldCharType="end"/>
            </w:r>
          </w:hyperlink>
        </w:p>
        <w:p w14:paraId="6F7CE7B3" w14:textId="702325B5" w:rsidR="0079538F" w:rsidRDefault="00634BB3">
          <w:pPr>
            <w:pStyle w:val="31"/>
            <w:rPr>
              <w:rFonts w:asciiTheme="minorHAnsi" w:eastAsiaTheme="minorEastAsia" w:hAnsiTheme="minorHAnsi"/>
              <w:noProof/>
              <w:color w:val="auto"/>
              <w:sz w:val="22"/>
              <w:lang w:eastAsia="ru-RU"/>
            </w:rPr>
          </w:pPr>
          <w:hyperlink w:anchor="_Toc70624657" w:history="1">
            <w:r w:rsidR="0079538F" w:rsidRPr="006D2463">
              <w:rPr>
                <w:rStyle w:val="ac"/>
                <w:noProof/>
              </w:rPr>
              <w:t>2.1.3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_Toc70624657 \h </w:instrText>
            </w:r>
            <w:r w:rsidR="0079538F">
              <w:rPr>
                <w:noProof/>
                <w:webHidden/>
              </w:rPr>
            </w:r>
            <w:r w:rsidR="0079538F">
              <w:rPr>
                <w:noProof/>
                <w:webHidden/>
              </w:rPr>
              <w:fldChar w:fldCharType="separate"/>
            </w:r>
            <w:r w:rsidR="00A409FB">
              <w:rPr>
                <w:noProof/>
                <w:webHidden/>
              </w:rPr>
              <w:t>15</w:t>
            </w:r>
            <w:r w:rsidR="0079538F">
              <w:rPr>
                <w:noProof/>
                <w:webHidden/>
              </w:rPr>
              <w:fldChar w:fldCharType="end"/>
            </w:r>
          </w:hyperlink>
        </w:p>
        <w:p w14:paraId="25D1A2CF" w14:textId="5A489A2F" w:rsidR="0079538F" w:rsidRDefault="00634BB3">
          <w:pPr>
            <w:pStyle w:val="21"/>
            <w:rPr>
              <w:rFonts w:asciiTheme="minorHAnsi" w:eastAsiaTheme="minorEastAsia" w:hAnsiTheme="minorHAnsi"/>
              <w:color w:val="auto"/>
              <w:sz w:val="22"/>
              <w:lang w:eastAsia="ru-RU"/>
            </w:rPr>
          </w:pPr>
          <w:hyperlink w:anchor="_Toc70624658" w:history="1">
            <w:r w:rsidR="0079538F" w:rsidRPr="006D2463">
              <w:rPr>
                <w:rStyle w:val="ac"/>
              </w:rPr>
              <w:t>2.2</w:t>
            </w:r>
            <w:r w:rsidR="0079538F">
              <w:rPr>
                <w:rFonts w:asciiTheme="minorHAnsi" w:eastAsiaTheme="minorEastAsia" w:hAnsiTheme="minorHAnsi"/>
                <w:color w:val="auto"/>
                <w:sz w:val="22"/>
                <w:lang w:eastAsia="ru-RU"/>
              </w:rPr>
              <w:tab/>
            </w:r>
            <w:r w:rsidR="0079538F" w:rsidRPr="006D2463">
              <w:rPr>
                <w:rStyle w:val="ac"/>
              </w:rPr>
              <w:t>Первое звено манипулятора</w:t>
            </w:r>
            <w:r w:rsidR="0079538F">
              <w:rPr>
                <w:webHidden/>
              </w:rPr>
              <w:tab/>
            </w:r>
            <w:r w:rsidR="0079538F">
              <w:rPr>
                <w:webHidden/>
              </w:rPr>
              <w:fldChar w:fldCharType="begin"/>
            </w:r>
            <w:r w:rsidR="0079538F">
              <w:rPr>
                <w:webHidden/>
              </w:rPr>
              <w:instrText xml:space="preserve"> PAGEREF _Toc70624658 \h </w:instrText>
            </w:r>
            <w:r w:rsidR="0079538F">
              <w:rPr>
                <w:webHidden/>
              </w:rPr>
            </w:r>
            <w:r w:rsidR="0079538F">
              <w:rPr>
                <w:webHidden/>
              </w:rPr>
              <w:fldChar w:fldCharType="separate"/>
            </w:r>
            <w:r w:rsidR="00A409FB">
              <w:rPr>
                <w:webHidden/>
              </w:rPr>
              <w:t>16</w:t>
            </w:r>
            <w:r w:rsidR="0079538F">
              <w:rPr>
                <w:webHidden/>
              </w:rPr>
              <w:fldChar w:fldCharType="end"/>
            </w:r>
          </w:hyperlink>
        </w:p>
        <w:p w14:paraId="765F9E83" w14:textId="64A44B55" w:rsidR="0079538F" w:rsidRDefault="00634BB3">
          <w:pPr>
            <w:pStyle w:val="31"/>
            <w:rPr>
              <w:rFonts w:asciiTheme="minorHAnsi" w:eastAsiaTheme="minorEastAsia" w:hAnsiTheme="minorHAnsi"/>
              <w:noProof/>
              <w:color w:val="auto"/>
              <w:sz w:val="22"/>
              <w:lang w:eastAsia="ru-RU"/>
            </w:rPr>
          </w:pPr>
          <w:hyperlink w:anchor="_Toc70624659" w:history="1">
            <w:r w:rsidR="0079538F" w:rsidRPr="006D2463">
              <w:rPr>
                <w:rStyle w:val="ac"/>
                <w:noProof/>
              </w:rPr>
              <w:t>2.2.1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_Toc70624659 \h </w:instrText>
            </w:r>
            <w:r w:rsidR="0079538F">
              <w:rPr>
                <w:noProof/>
                <w:webHidden/>
              </w:rPr>
            </w:r>
            <w:r w:rsidR="0079538F">
              <w:rPr>
                <w:noProof/>
                <w:webHidden/>
              </w:rPr>
              <w:fldChar w:fldCharType="separate"/>
            </w:r>
            <w:r w:rsidR="00A409FB">
              <w:rPr>
                <w:noProof/>
                <w:webHidden/>
              </w:rPr>
              <w:t>16</w:t>
            </w:r>
            <w:r w:rsidR="0079538F">
              <w:rPr>
                <w:noProof/>
                <w:webHidden/>
              </w:rPr>
              <w:fldChar w:fldCharType="end"/>
            </w:r>
          </w:hyperlink>
        </w:p>
        <w:p w14:paraId="4D50F416" w14:textId="7185F6E7" w:rsidR="0079538F" w:rsidRDefault="00634BB3">
          <w:pPr>
            <w:pStyle w:val="31"/>
            <w:rPr>
              <w:rFonts w:asciiTheme="minorHAnsi" w:eastAsiaTheme="minorEastAsia" w:hAnsiTheme="minorHAnsi"/>
              <w:noProof/>
              <w:color w:val="auto"/>
              <w:sz w:val="22"/>
              <w:lang w:eastAsia="ru-RU"/>
            </w:rPr>
          </w:pPr>
          <w:hyperlink w:anchor="_Toc70624660" w:history="1">
            <w:r w:rsidR="0079538F" w:rsidRPr="006D2463">
              <w:rPr>
                <w:rStyle w:val="ac"/>
                <w:noProof/>
              </w:rPr>
              <w:t>2.2.2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_Toc70624660 \h </w:instrText>
            </w:r>
            <w:r w:rsidR="0079538F">
              <w:rPr>
                <w:noProof/>
                <w:webHidden/>
              </w:rPr>
            </w:r>
            <w:r w:rsidR="0079538F">
              <w:rPr>
                <w:noProof/>
                <w:webHidden/>
              </w:rPr>
              <w:fldChar w:fldCharType="separate"/>
            </w:r>
            <w:r w:rsidR="00A409FB">
              <w:rPr>
                <w:noProof/>
                <w:webHidden/>
              </w:rPr>
              <w:t>16</w:t>
            </w:r>
            <w:r w:rsidR="0079538F">
              <w:rPr>
                <w:noProof/>
                <w:webHidden/>
              </w:rPr>
              <w:fldChar w:fldCharType="end"/>
            </w:r>
          </w:hyperlink>
        </w:p>
        <w:p w14:paraId="35B0CA6E" w14:textId="5F2EDDC2" w:rsidR="0079538F" w:rsidRDefault="00634BB3">
          <w:pPr>
            <w:pStyle w:val="31"/>
            <w:rPr>
              <w:rFonts w:asciiTheme="minorHAnsi" w:eastAsiaTheme="minorEastAsia" w:hAnsiTheme="minorHAnsi"/>
              <w:noProof/>
              <w:color w:val="auto"/>
              <w:sz w:val="22"/>
              <w:lang w:eastAsia="ru-RU"/>
            </w:rPr>
          </w:pPr>
          <w:hyperlink w:anchor="_Toc70624661" w:history="1">
            <w:r w:rsidR="0079538F" w:rsidRPr="006D2463">
              <w:rPr>
                <w:rStyle w:val="ac"/>
                <w:noProof/>
              </w:rPr>
              <w:t>2.2.3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_Toc70624661 \h </w:instrText>
            </w:r>
            <w:r w:rsidR="0079538F">
              <w:rPr>
                <w:noProof/>
                <w:webHidden/>
              </w:rPr>
            </w:r>
            <w:r w:rsidR="0079538F">
              <w:rPr>
                <w:noProof/>
                <w:webHidden/>
              </w:rPr>
              <w:fldChar w:fldCharType="separate"/>
            </w:r>
            <w:r w:rsidR="00A409FB">
              <w:rPr>
                <w:noProof/>
                <w:webHidden/>
              </w:rPr>
              <w:t>17</w:t>
            </w:r>
            <w:r w:rsidR="0079538F">
              <w:rPr>
                <w:noProof/>
                <w:webHidden/>
              </w:rPr>
              <w:fldChar w:fldCharType="end"/>
            </w:r>
          </w:hyperlink>
        </w:p>
        <w:p w14:paraId="5A52C104" w14:textId="002F79E5" w:rsidR="0079538F" w:rsidRDefault="00634BB3">
          <w:pPr>
            <w:pStyle w:val="21"/>
            <w:rPr>
              <w:rFonts w:asciiTheme="minorHAnsi" w:eastAsiaTheme="minorEastAsia" w:hAnsiTheme="minorHAnsi"/>
              <w:color w:val="auto"/>
              <w:sz w:val="22"/>
              <w:lang w:eastAsia="ru-RU"/>
            </w:rPr>
          </w:pPr>
          <w:hyperlink w:anchor="_Toc70624662" w:history="1">
            <w:r w:rsidR="0079538F" w:rsidRPr="006D2463">
              <w:rPr>
                <w:rStyle w:val="ac"/>
              </w:rPr>
              <w:t>2.3</w:t>
            </w:r>
            <w:r w:rsidR="0079538F">
              <w:rPr>
                <w:rFonts w:asciiTheme="minorHAnsi" w:eastAsiaTheme="minorEastAsia" w:hAnsiTheme="minorHAnsi"/>
                <w:color w:val="auto"/>
                <w:sz w:val="22"/>
                <w:lang w:eastAsia="ru-RU"/>
              </w:rPr>
              <w:tab/>
            </w:r>
            <w:r w:rsidR="0079538F" w:rsidRPr="006D2463">
              <w:rPr>
                <w:rStyle w:val="ac"/>
              </w:rPr>
              <w:t>Второе звено манипулятора</w:t>
            </w:r>
            <w:r w:rsidR="0079538F">
              <w:rPr>
                <w:webHidden/>
              </w:rPr>
              <w:tab/>
            </w:r>
            <w:r w:rsidR="0079538F">
              <w:rPr>
                <w:webHidden/>
              </w:rPr>
              <w:fldChar w:fldCharType="begin"/>
            </w:r>
            <w:r w:rsidR="0079538F">
              <w:rPr>
                <w:webHidden/>
              </w:rPr>
              <w:instrText xml:space="preserve"> PAGEREF _Toc70624662 \h </w:instrText>
            </w:r>
            <w:r w:rsidR="0079538F">
              <w:rPr>
                <w:webHidden/>
              </w:rPr>
            </w:r>
            <w:r w:rsidR="0079538F">
              <w:rPr>
                <w:webHidden/>
              </w:rPr>
              <w:fldChar w:fldCharType="separate"/>
            </w:r>
            <w:r w:rsidR="00A409FB">
              <w:rPr>
                <w:webHidden/>
              </w:rPr>
              <w:t>18</w:t>
            </w:r>
            <w:r w:rsidR="0079538F">
              <w:rPr>
                <w:webHidden/>
              </w:rPr>
              <w:fldChar w:fldCharType="end"/>
            </w:r>
          </w:hyperlink>
        </w:p>
        <w:p w14:paraId="33C3953D" w14:textId="62392763" w:rsidR="0079538F" w:rsidRDefault="00634BB3">
          <w:pPr>
            <w:pStyle w:val="31"/>
            <w:rPr>
              <w:rFonts w:asciiTheme="minorHAnsi" w:eastAsiaTheme="minorEastAsia" w:hAnsiTheme="minorHAnsi"/>
              <w:noProof/>
              <w:color w:val="auto"/>
              <w:sz w:val="22"/>
              <w:lang w:eastAsia="ru-RU"/>
            </w:rPr>
          </w:pPr>
          <w:hyperlink w:anchor="_Toc70624663" w:history="1">
            <w:r w:rsidR="0079538F" w:rsidRPr="006D2463">
              <w:rPr>
                <w:rStyle w:val="ac"/>
                <w:noProof/>
              </w:rPr>
              <w:t>2.3.1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_Toc70624663 \h </w:instrText>
            </w:r>
            <w:r w:rsidR="0079538F">
              <w:rPr>
                <w:noProof/>
                <w:webHidden/>
              </w:rPr>
            </w:r>
            <w:r w:rsidR="0079538F">
              <w:rPr>
                <w:noProof/>
                <w:webHidden/>
              </w:rPr>
              <w:fldChar w:fldCharType="separate"/>
            </w:r>
            <w:r w:rsidR="00A409FB">
              <w:rPr>
                <w:noProof/>
                <w:webHidden/>
              </w:rPr>
              <w:t>18</w:t>
            </w:r>
            <w:r w:rsidR="0079538F">
              <w:rPr>
                <w:noProof/>
                <w:webHidden/>
              </w:rPr>
              <w:fldChar w:fldCharType="end"/>
            </w:r>
          </w:hyperlink>
        </w:p>
        <w:p w14:paraId="71411661" w14:textId="721BF7D8" w:rsidR="0079538F" w:rsidRDefault="00634BB3">
          <w:pPr>
            <w:pStyle w:val="31"/>
            <w:rPr>
              <w:rFonts w:asciiTheme="minorHAnsi" w:eastAsiaTheme="minorEastAsia" w:hAnsiTheme="minorHAnsi"/>
              <w:noProof/>
              <w:color w:val="auto"/>
              <w:sz w:val="22"/>
              <w:lang w:eastAsia="ru-RU"/>
            </w:rPr>
          </w:pPr>
          <w:hyperlink w:anchor="_Toc70624664" w:history="1">
            <w:r w:rsidR="0079538F" w:rsidRPr="006D2463">
              <w:rPr>
                <w:rStyle w:val="ac"/>
                <w:noProof/>
              </w:rPr>
              <w:t>2.3.2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_Toc70624664 \h </w:instrText>
            </w:r>
            <w:r w:rsidR="0079538F">
              <w:rPr>
                <w:noProof/>
                <w:webHidden/>
              </w:rPr>
            </w:r>
            <w:r w:rsidR="0079538F">
              <w:rPr>
                <w:noProof/>
                <w:webHidden/>
              </w:rPr>
              <w:fldChar w:fldCharType="separate"/>
            </w:r>
            <w:r w:rsidR="00A409FB">
              <w:rPr>
                <w:noProof/>
                <w:webHidden/>
              </w:rPr>
              <w:t>19</w:t>
            </w:r>
            <w:r w:rsidR="0079538F">
              <w:rPr>
                <w:noProof/>
                <w:webHidden/>
              </w:rPr>
              <w:fldChar w:fldCharType="end"/>
            </w:r>
          </w:hyperlink>
        </w:p>
        <w:p w14:paraId="6904838B" w14:textId="3EB233BA" w:rsidR="0079538F" w:rsidRDefault="00634BB3">
          <w:pPr>
            <w:pStyle w:val="31"/>
            <w:rPr>
              <w:rFonts w:asciiTheme="minorHAnsi" w:eastAsiaTheme="minorEastAsia" w:hAnsiTheme="minorHAnsi"/>
              <w:noProof/>
              <w:color w:val="auto"/>
              <w:sz w:val="22"/>
              <w:lang w:eastAsia="ru-RU"/>
            </w:rPr>
          </w:pPr>
          <w:hyperlink w:anchor="_Toc70624665" w:history="1">
            <w:r w:rsidR="0079538F" w:rsidRPr="006D2463">
              <w:rPr>
                <w:rStyle w:val="ac"/>
                <w:noProof/>
              </w:rPr>
              <w:t>2.3.3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_Toc70624665 \h </w:instrText>
            </w:r>
            <w:r w:rsidR="0079538F">
              <w:rPr>
                <w:noProof/>
                <w:webHidden/>
              </w:rPr>
            </w:r>
            <w:r w:rsidR="0079538F">
              <w:rPr>
                <w:noProof/>
                <w:webHidden/>
              </w:rPr>
              <w:fldChar w:fldCharType="separate"/>
            </w:r>
            <w:r w:rsidR="00A409FB">
              <w:rPr>
                <w:noProof/>
                <w:webHidden/>
              </w:rPr>
              <w:t>20</w:t>
            </w:r>
            <w:r w:rsidR="0079538F">
              <w:rPr>
                <w:noProof/>
                <w:webHidden/>
              </w:rPr>
              <w:fldChar w:fldCharType="end"/>
            </w:r>
          </w:hyperlink>
        </w:p>
        <w:p w14:paraId="6D375285" w14:textId="4BE4BDF7" w:rsidR="0079538F" w:rsidRDefault="00634BB3">
          <w:pPr>
            <w:pStyle w:val="21"/>
            <w:rPr>
              <w:rFonts w:asciiTheme="minorHAnsi" w:eastAsiaTheme="minorEastAsia" w:hAnsiTheme="minorHAnsi"/>
              <w:color w:val="auto"/>
              <w:sz w:val="22"/>
              <w:lang w:eastAsia="ru-RU"/>
            </w:rPr>
          </w:pPr>
          <w:hyperlink w:anchor="_Toc70624666" w:history="1">
            <w:r w:rsidR="0079538F" w:rsidRPr="006D2463">
              <w:rPr>
                <w:rStyle w:val="ac"/>
              </w:rPr>
              <w:t>2.4</w:t>
            </w:r>
            <w:r w:rsidR="0079538F">
              <w:rPr>
                <w:rFonts w:asciiTheme="minorHAnsi" w:eastAsiaTheme="minorEastAsia" w:hAnsiTheme="minorHAnsi"/>
                <w:color w:val="auto"/>
                <w:sz w:val="22"/>
                <w:lang w:eastAsia="ru-RU"/>
              </w:rPr>
              <w:tab/>
            </w:r>
            <w:r w:rsidR="0079538F" w:rsidRPr="006D2463">
              <w:rPr>
                <w:rStyle w:val="ac"/>
              </w:rPr>
              <w:t>Третье звено манипулятора</w:t>
            </w:r>
            <w:r w:rsidR="0079538F">
              <w:rPr>
                <w:webHidden/>
              </w:rPr>
              <w:tab/>
            </w:r>
            <w:r w:rsidR="0079538F">
              <w:rPr>
                <w:webHidden/>
              </w:rPr>
              <w:fldChar w:fldCharType="begin"/>
            </w:r>
            <w:r w:rsidR="0079538F">
              <w:rPr>
                <w:webHidden/>
              </w:rPr>
              <w:instrText xml:space="preserve"> PAGEREF _Toc70624666 \h </w:instrText>
            </w:r>
            <w:r w:rsidR="0079538F">
              <w:rPr>
                <w:webHidden/>
              </w:rPr>
            </w:r>
            <w:r w:rsidR="0079538F">
              <w:rPr>
                <w:webHidden/>
              </w:rPr>
              <w:fldChar w:fldCharType="separate"/>
            </w:r>
            <w:r w:rsidR="00A409FB">
              <w:rPr>
                <w:webHidden/>
              </w:rPr>
              <w:t>21</w:t>
            </w:r>
            <w:r w:rsidR="0079538F">
              <w:rPr>
                <w:webHidden/>
              </w:rPr>
              <w:fldChar w:fldCharType="end"/>
            </w:r>
          </w:hyperlink>
        </w:p>
        <w:p w14:paraId="7E65AF26" w14:textId="0155F2BE" w:rsidR="0079538F" w:rsidRDefault="00634BB3">
          <w:pPr>
            <w:pStyle w:val="31"/>
            <w:rPr>
              <w:rFonts w:asciiTheme="minorHAnsi" w:eastAsiaTheme="minorEastAsia" w:hAnsiTheme="minorHAnsi"/>
              <w:noProof/>
              <w:color w:val="auto"/>
              <w:sz w:val="22"/>
              <w:lang w:eastAsia="ru-RU"/>
            </w:rPr>
          </w:pPr>
          <w:hyperlink w:anchor="_Toc70624667" w:history="1">
            <w:r w:rsidR="0079538F" w:rsidRPr="006D2463">
              <w:rPr>
                <w:rStyle w:val="ac"/>
                <w:noProof/>
              </w:rPr>
              <w:t>2.4.1</w:t>
            </w:r>
            <w:r w:rsidR="0079538F">
              <w:rPr>
                <w:rFonts w:asciiTheme="minorHAnsi" w:eastAsiaTheme="minorEastAsia" w:hAnsiTheme="minorHAnsi"/>
                <w:noProof/>
                <w:color w:val="auto"/>
                <w:sz w:val="22"/>
                <w:lang w:eastAsia="ru-RU"/>
              </w:rPr>
              <w:tab/>
            </w:r>
            <w:r w:rsidR="0079538F" w:rsidRPr="006D2463">
              <w:rPr>
                <w:rStyle w:val="ac"/>
                <w:noProof/>
              </w:rPr>
              <w:t>Привод звена</w:t>
            </w:r>
            <w:r w:rsidR="0079538F">
              <w:rPr>
                <w:noProof/>
                <w:webHidden/>
              </w:rPr>
              <w:tab/>
            </w:r>
            <w:r w:rsidR="0079538F">
              <w:rPr>
                <w:noProof/>
                <w:webHidden/>
              </w:rPr>
              <w:fldChar w:fldCharType="begin"/>
            </w:r>
            <w:r w:rsidR="0079538F">
              <w:rPr>
                <w:noProof/>
                <w:webHidden/>
              </w:rPr>
              <w:instrText xml:space="preserve"> PAGEREF _Toc70624667 \h </w:instrText>
            </w:r>
            <w:r w:rsidR="0079538F">
              <w:rPr>
                <w:noProof/>
                <w:webHidden/>
              </w:rPr>
            </w:r>
            <w:r w:rsidR="0079538F">
              <w:rPr>
                <w:noProof/>
                <w:webHidden/>
              </w:rPr>
              <w:fldChar w:fldCharType="separate"/>
            </w:r>
            <w:r w:rsidR="00A409FB">
              <w:rPr>
                <w:noProof/>
                <w:webHidden/>
              </w:rPr>
              <w:t>21</w:t>
            </w:r>
            <w:r w:rsidR="0079538F">
              <w:rPr>
                <w:noProof/>
                <w:webHidden/>
              </w:rPr>
              <w:fldChar w:fldCharType="end"/>
            </w:r>
          </w:hyperlink>
        </w:p>
        <w:p w14:paraId="1DFD484E" w14:textId="100A2DF5" w:rsidR="0079538F" w:rsidRDefault="00634BB3">
          <w:pPr>
            <w:pStyle w:val="31"/>
            <w:rPr>
              <w:rFonts w:asciiTheme="minorHAnsi" w:eastAsiaTheme="minorEastAsia" w:hAnsiTheme="minorHAnsi"/>
              <w:noProof/>
              <w:color w:val="auto"/>
              <w:sz w:val="22"/>
              <w:lang w:eastAsia="ru-RU"/>
            </w:rPr>
          </w:pPr>
          <w:hyperlink w:anchor="_Toc70624668" w:history="1">
            <w:r w:rsidR="0079538F" w:rsidRPr="006D2463">
              <w:rPr>
                <w:rStyle w:val="ac"/>
                <w:noProof/>
              </w:rPr>
              <w:t>2.4.2</w:t>
            </w:r>
            <w:r w:rsidR="0079538F">
              <w:rPr>
                <w:rFonts w:asciiTheme="minorHAnsi" w:eastAsiaTheme="minorEastAsia" w:hAnsiTheme="minorHAnsi"/>
                <w:noProof/>
                <w:color w:val="auto"/>
                <w:sz w:val="22"/>
                <w:lang w:eastAsia="ru-RU"/>
              </w:rPr>
              <w:tab/>
            </w:r>
            <w:r w:rsidR="0079538F" w:rsidRPr="006D2463">
              <w:rPr>
                <w:rStyle w:val="ac"/>
                <w:noProof/>
              </w:rPr>
              <w:t>Конструкция шарнира звена</w:t>
            </w:r>
            <w:r w:rsidR="0079538F">
              <w:rPr>
                <w:noProof/>
                <w:webHidden/>
              </w:rPr>
              <w:tab/>
            </w:r>
            <w:r w:rsidR="0079538F">
              <w:rPr>
                <w:noProof/>
                <w:webHidden/>
              </w:rPr>
              <w:fldChar w:fldCharType="begin"/>
            </w:r>
            <w:r w:rsidR="0079538F">
              <w:rPr>
                <w:noProof/>
                <w:webHidden/>
              </w:rPr>
              <w:instrText xml:space="preserve"> PAGEREF _Toc70624668 \h </w:instrText>
            </w:r>
            <w:r w:rsidR="0079538F">
              <w:rPr>
                <w:noProof/>
                <w:webHidden/>
              </w:rPr>
            </w:r>
            <w:r w:rsidR="0079538F">
              <w:rPr>
                <w:noProof/>
                <w:webHidden/>
              </w:rPr>
              <w:fldChar w:fldCharType="separate"/>
            </w:r>
            <w:r w:rsidR="00A409FB">
              <w:rPr>
                <w:noProof/>
                <w:webHidden/>
              </w:rPr>
              <w:t>22</w:t>
            </w:r>
            <w:r w:rsidR="0079538F">
              <w:rPr>
                <w:noProof/>
                <w:webHidden/>
              </w:rPr>
              <w:fldChar w:fldCharType="end"/>
            </w:r>
          </w:hyperlink>
        </w:p>
        <w:p w14:paraId="18CBA9C9" w14:textId="03B7E7BC" w:rsidR="0079538F" w:rsidRDefault="00634BB3">
          <w:pPr>
            <w:pStyle w:val="31"/>
            <w:rPr>
              <w:rFonts w:asciiTheme="minorHAnsi" w:eastAsiaTheme="minorEastAsia" w:hAnsiTheme="minorHAnsi"/>
              <w:noProof/>
              <w:color w:val="auto"/>
              <w:sz w:val="22"/>
              <w:lang w:eastAsia="ru-RU"/>
            </w:rPr>
          </w:pPr>
          <w:hyperlink w:anchor="_Toc70624669" w:history="1">
            <w:r w:rsidR="0079538F" w:rsidRPr="006D2463">
              <w:rPr>
                <w:rStyle w:val="ac"/>
                <w:noProof/>
              </w:rPr>
              <w:t>2.4.3</w:t>
            </w:r>
            <w:r w:rsidR="0079538F">
              <w:rPr>
                <w:rFonts w:asciiTheme="minorHAnsi" w:eastAsiaTheme="minorEastAsia" w:hAnsiTheme="minorHAnsi"/>
                <w:noProof/>
                <w:color w:val="auto"/>
                <w:sz w:val="22"/>
                <w:lang w:eastAsia="ru-RU"/>
              </w:rPr>
              <w:tab/>
            </w:r>
            <w:r w:rsidR="0079538F" w:rsidRPr="006D2463">
              <w:rPr>
                <w:rStyle w:val="ac"/>
                <w:noProof/>
              </w:rPr>
              <w:t>Сборка звена</w:t>
            </w:r>
            <w:r w:rsidR="0079538F">
              <w:rPr>
                <w:noProof/>
                <w:webHidden/>
              </w:rPr>
              <w:tab/>
            </w:r>
            <w:r w:rsidR="0079538F">
              <w:rPr>
                <w:noProof/>
                <w:webHidden/>
              </w:rPr>
              <w:fldChar w:fldCharType="begin"/>
            </w:r>
            <w:r w:rsidR="0079538F">
              <w:rPr>
                <w:noProof/>
                <w:webHidden/>
              </w:rPr>
              <w:instrText xml:space="preserve"> PAGEREF _Toc70624669 \h </w:instrText>
            </w:r>
            <w:r w:rsidR="0079538F">
              <w:rPr>
                <w:noProof/>
                <w:webHidden/>
              </w:rPr>
            </w:r>
            <w:r w:rsidR="0079538F">
              <w:rPr>
                <w:noProof/>
                <w:webHidden/>
              </w:rPr>
              <w:fldChar w:fldCharType="separate"/>
            </w:r>
            <w:r w:rsidR="00A409FB">
              <w:rPr>
                <w:noProof/>
                <w:webHidden/>
              </w:rPr>
              <w:t>22</w:t>
            </w:r>
            <w:r w:rsidR="0079538F">
              <w:rPr>
                <w:noProof/>
                <w:webHidden/>
              </w:rPr>
              <w:fldChar w:fldCharType="end"/>
            </w:r>
          </w:hyperlink>
        </w:p>
        <w:p w14:paraId="583D4881" w14:textId="453281EC" w:rsidR="0079538F" w:rsidRDefault="00634BB3">
          <w:pPr>
            <w:pStyle w:val="11"/>
            <w:rPr>
              <w:rFonts w:asciiTheme="minorHAnsi" w:eastAsiaTheme="minorEastAsia" w:hAnsiTheme="minorHAnsi"/>
              <w:noProof/>
              <w:color w:val="auto"/>
              <w:sz w:val="22"/>
              <w:lang w:eastAsia="ru-RU"/>
            </w:rPr>
          </w:pPr>
          <w:hyperlink w:anchor="_Toc70624670" w:history="1">
            <w:r w:rsidR="0079538F" w:rsidRPr="006D2463">
              <w:rPr>
                <w:rStyle w:val="ac"/>
                <w:noProof/>
              </w:rPr>
              <w:t>3</w:t>
            </w:r>
            <w:r w:rsidR="0079538F">
              <w:rPr>
                <w:rFonts w:asciiTheme="minorHAnsi" w:eastAsiaTheme="minorEastAsia" w:hAnsiTheme="minorHAnsi"/>
                <w:noProof/>
                <w:color w:val="auto"/>
                <w:sz w:val="22"/>
                <w:lang w:eastAsia="ru-RU"/>
              </w:rPr>
              <w:tab/>
            </w:r>
            <w:r w:rsidR="0079538F" w:rsidRPr="006D2463">
              <w:rPr>
                <w:rStyle w:val="ac"/>
                <w:noProof/>
              </w:rPr>
              <w:t>Соединение с остальными частями робота</w:t>
            </w:r>
            <w:r w:rsidR="0079538F">
              <w:rPr>
                <w:noProof/>
                <w:webHidden/>
              </w:rPr>
              <w:tab/>
            </w:r>
            <w:r w:rsidR="0079538F">
              <w:rPr>
                <w:noProof/>
                <w:webHidden/>
              </w:rPr>
              <w:fldChar w:fldCharType="begin"/>
            </w:r>
            <w:r w:rsidR="0079538F">
              <w:rPr>
                <w:noProof/>
                <w:webHidden/>
              </w:rPr>
              <w:instrText xml:space="preserve"> PAGEREF _Toc70624670 \h </w:instrText>
            </w:r>
            <w:r w:rsidR="0079538F">
              <w:rPr>
                <w:noProof/>
                <w:webHidden/>
              </w:rPr>
            </w:r>
            <w:r w:rsidR="0079538F">
              <w:rPr>
                <w:noProof/>
                <w:webHidden/>
              </w:rPr>
              <w:fldChar w:fldCharType="separate"/>
            </w:r>
            <w:r w:rsidR="00A409FB">
              <w:rPr>
                <w:noProof/>
                <w:webHidden/>
              </w:rPr>
              <w:t>24</w:t>
            </w:r>
            <w:r w:rsidR="0079538F">
              <w:rPr>
                <w:noProof/>
                <w:webHidden/>
              </w:rPr>
              <w:fldChar w:fldCharType="end"/>
            </w:r>
          </w:hyperlink>
        </w:p>
        <w:p w14:paraId="42135774" w14:textId="2F94C376" w:rsidR="0079538F" w:rsidRDefault="00634BB3">
          <w:pPr>
            <w:pStyle w:val="21"/>
            <w:rPr>
              <w:rFonts w:asciiTheme="minorHAnsi" w:eastAsiaTheme="minorEastAsia" w:hAnsiTheme="minorHAnsi"/>
              <w:color w:val="auto"/>
              <w:sz w:val="22"/>
              <w:lang w:eastAsia="ru-RU"/>
            </w:rPr>
          </w:pPr>
          <w:hyperlink w:anchor="_Toc70624671" w:history="1">
            <w:r w:rsidR="0079538F" w:rsidRPr="006D2463">
              <w:rPr>
                <w:rStyle w:val="ac"/>
              </w:rPr>
              <w:t>3.1</w:t>
            </w:r>
            <w:r w:rsidR="0079538F">
              <w:rPr>
                <w:rFonts w:asciiTheme="minorHAnsi" w:eastAsiaTheme="minorEastAsia" w:hAnsiTheme="minorHAnsi"/>
                <w:color w:val="auto"/>
                <w:sz w:val="22"/>
                <w:lang w:eastAsia="ru-RU"/>
              </w:rPr>
              <w:tab/>
            </w:r>
            <w:r w:rsidR="0079538F" w:rsidRPr="006D2463">
              <w:rPr>
                <w:rStyle w:val="ac"/>
              </w:rPr>
              <w:t>Соединение с платформой</w:t>
            </w:r>
            <w:r w:rsidR="0079538F">
              <w:rPr>
                <w:webHidden/>
              </w:rPr>
              <w:tab/>
            </w:r>
            <w:r w:rsidR="0079538F">
              <w:rPr>
                <w:webHidden/>
              </w:rPr>
              <w:fldChar w:fldCharType="begin"/>
            </w:r>
            <w:r w:rsidR="0079538F">
              <w:rPr>
                <w:webHidden/>
              </w:rPr>
              <w:instrText xml:space="preserve"> PAGEREF _Toc70624671 \h </w:instrText>
            </w:r>
            <w:r w:rsidR="0079538F">
              <w:rPr>
                <w:webHidden/>
              </w:rPr>
            </w:r>
            <w:r w:rsidR="0079538F">
              <w:rPr>
                <w:webHidden/>
              </w:rPr>
              <w:fldChar w:fldCharType="separate"/>
            </w:r>
            <w:r w:rsidR="00A409FB">
              <w:rPr>
                <w:webHidden/>
              </w:rPr>
              <w:t>24</w:t>
            </w:r>
            <w:r w:rsidR="0079538F">
              <w:rPr>
                <w:webHidden/>
              </w:rPr>
              <w:fldChar w:fldCharType="end"/>
            </w:r>
          </w:hyperlink>
        </w:p>
        <w:p w14:paraId="7B0EC7C4" w14:textId="0D51A6F3" w:rsidR="0079538F" w:rsidRDefault="00634BB3">
          <w:pPr>
            <w:pStyle w:val="21"/>
            <w:rPr>
              <w:rFonts w:asciiTheme="minorHAnsi" w:eastAsiaTheme="minorEastAsia" w:hAnsiTheme="minorHAnsi"/>
              <w:color w:val="auto"/>
              <w:sz w:val="22"/>
              <w:lang w:eastAsia="ru-RU"/>
            </w:rPr>
          </w:pPr>
          <w:hyperlink w:anchor="_Toc70624672" w:history="1">
            <w:r w:rsidR="0079538F" w:rsidRPr="006D2463">
              <w:rPr>
                <w:rStyle w:val="ac"/>
              </w:rPr>
              <w:t>3.2</w:t>
            </w:r>
            <w:r w:rsidR="0079538F">
              <w:rPr>
                <w:rFonts w:asciiTheme="minorHAnsi" w:eastAsiaTheme="minorEastAsia" w:hAnsiTheme="minorHAnsi"/>
                <w:color w:val="auto"/>
                <w:sz w:val="22"/>
                <w:lang w:eastAsia="ru-RU"/>
              </w:rPr>
              <w:tab/>
            </w:r>
            <w:r w:rsidR="0079538F" w:rsidRPr="006D2463">
              <w:rPr>
                <w:rStyle w:val="ac"/>
              </w:rPr>
              <w:t>Соединение с захватным устройством</w:t>
            </w:r>
            <w:r w:rsidR="0079538F">
              <w:rPr>
                <w:webHidden/>
              </w:rPr>
              <w:tab/>
            </w:r>
            <w:r w:rsidR="0079538F">
              <w:rPr>
                <w:webHidden/>
              </w:rPr>
              <w:fldChar w:fldCharType="begin"/>
            </w:r>
            <w:r w:rsidR="0079538F">
              <w:rPr>
                <w:webHidden/>
              </w:rPr>
              <w:instrText xml:space="preserve"> PAGEREF _Toc70624672 \h </w:instrText>
            </w:r>
            <w:r w:rsidR="0079538F">
              <w:rPr>
                <w:webHidden/>
              </w:rPr>
            </w:r>
            <w:r w:rsidR="0079538F">
              <w:rPr>
                <w:webHidden/>
              </w:rPr>
              <w:fldChar w:fldCharType="separate"/>
            </w:r>
            <w:r w:rsidR="00A409FB">
              <w:rPr>
                <w:webHidden/>
              </w:rPr>
              <w:t>24</w:t>
            </w:r>
            <w:r w:rsidR="0079538F">
              <w:rPr>
                <w:webHidden/>
              </w:rPr>
              <w:fldChar w:fldCharType="end"/>
            </w:r>
          </w:hyperlink>
        </w:p>
        <w:p w14:paraId="0112A71D" w14:textId="1376E216" w:rsidR="0079538F" w:rsidRDefault="00634BB3">
          <w:pPr>
            <w:pStyle w:val="11"/>
            <w:rPr>
              <w:rFonts w:asciiTheme="minorHAnsi" w:eastAsiaTheme="minorEastAsia" w:hAnsiTheme="minorHAnsi"/>
              <w:noProof/>
              <w:color w:val="auto"/>
              <w:sz w:val="22"/>
              <w:lang w:eastAsia="ru-RU"/>
            </w:rPr>
          </w:pPr>
          <w:hyperlink w:anchor="_Toc70624673" w:history="1">
            <w:r w:rsidR="0079538F" w:rsidRPr="006D2463">
              <w:rPr>
                <w:rStyle w:val="ac"/>
                <w:noProof/>
              </w:rPr>
              <w:t>Заключение</w:t>
            </w:r>
            <w:r w:rsidR="0079538F">
              <w:rPr>
                <w:noProof/>
                <w:webHidden/>
              </w:rPr>
              <w:tab/>
            </w:r>
            <w:r w:rsidR="0079538F">
              <w:rPr>
                <w:noProof/>
                <w:webHidden/>
              </w:rPr>
              <w:fldChar w:fldCharType="begin"/>
            </w:r>
            <w:r w:rsidR="0079538F">
              <w:rPr>
                <w:noProof/>
                <w:webHidden/>
              </w:rPr>
              <w:instrText xml:space="preserve"> PAGEREF _Toc70624673 \h </w:instrText>
            </w:r>
            <w:r w:rsidR="0079538F">
              <w:rPr>
                <w:noProof/>
                <w:webHidden/>
              </w:rPr>
            </w:r>
            <w:r w:rsidR="0079538F">
              <w:rPr>
                <w:noProof/>
                <w:webHidden/>
              </w:rPr>
              <w:fldChar w:fldCharType="separate"/>
            </w:r>
            <w:r w:rsidR="00A409FB">
              <w:rPr>
                <w:noProof/>
                <w:webHidden/>
              </w:rPr>
              <w:t>25</w:t>
            </w:r>
            <w:r w:rsidR="0079538F">
              <w:rPr>
                <w:noProof/>
                <w:webHidden/>
              </w:rPr>
              <w:fldChar w:fldCharType="end"/>
            </w:r>
          </w:hyperlink>
        </w:p>
        <w:p w14:paraId="43A1AF38" w14:textId="10E83B67" w:rsidR="0079538F" w:rsidRDefault="00634BB3">
          <w:pPr>
            <w:pStyle w:val="11"/>
            <w:rPr>
              <w:rFonts w:asciiTheme="minorHAnsi" w:eastAsiaTheme="minorEastAsia" w:hAnsiTheme="minorHAnsi"/>
              <w:noProof/>
              <w:color w:val="auto"/>
              <w:sz w:val="22"/>
              <w:lang w:eastAsia="ru-RU"/>
            </w:rPr>
          </w:pPr>
          <w:hyperlink w:anchor="_Toc70624674" w:history="1">
            <w:r w:rsidR="0079538F" w:rsidRPr="006D2463">
              <w:rPr>
                <w:rStyle w:val="ac"/>
                <w:noProof/>
              </w:rPr>
              <w:t>Список использованных источников</w:t>
            </w:r>
            <w:r w:rsidR="0079538F">
              <w:rPr>
                <w:noProof/>
                <w:webHidden/>
              </w:rPr>
              <w:tab/>
            </w:r>
            <w:r w:rsidR="0079538F">
              <w:rPr>
                <w:noProof/>
                <w:webHidden/>
              </w:rPr>
              <w:fldChar w:fldCharType="begin"/>
            </w:r>
            <w:r w:rsidR="0079538F">
              <w:rPr>
                <w:noProof/>
                <w:webHidden/>
              </w:rPr>
              <w:instrText xml:space="preserve"> PAGEREF _Toc70624674 \h </w:instrText>
            </w:r>
            <w:r w:rsidR="0079538F">
              <w:rPr>
                <w:noProof/>
                <w:webHidden/>
              </w:rPr>
            </w:r>
            <w:r w:rsidR="0079538F">
              <w:rPr>
                <w:noProof/>
                <w:webHidden/>
              </w:rPr>
              <w:fldChar w:fldCharType="separate"/>
            </w:r>
            <w:r w:rsidR="00A409FB">
              <w:rPr>
                <w:noProof/>
                <w:webHidden/>
              </w:rPr>
              <w:t>26</w:t>
            </w:r>
            <w:r w:rsidR="0079538F">
              <w:rPr>
                <w:noProof/>
                <w:webHidden/>
              </w:rPr>
              <w:fldChar w:fldCharType="end"/>
            </w:r>
          </w:hyperlink>
        </w:p>
        <w:p w14:paraId="2CCBCD37" w14:textId="04ED7C17" w:rsidR="0079538F" w:rsidRDefault="00634BB3">
          <w:pPr>
            <w:pStyle w:val="11"/>
            <w:rPr>
              <w:rFonts w:asciiTheme="minorHAnsi" w:eastAsiaTheme="minorEastAsia" w:hAnsiTheme="minorHAnsi"/>
              <w:noProof/>
              <w:color w:val="auto"/>
              <w:sz w:val="22"/>
              <w:lang w:eastAsia="ru-RU"/>
            </w:rPr>
          </w:pPr>
          <w:hyperlink w:anchor="_Toc70624675" w:history="1">
            <w:r w:rsidR="0079538F" w:rsidRPr="006D2463">
              <w:rPr>
                <w:rStyle w:val="ac"/>
                <w:noProof/>
              </w:rPr>
              <w:t>Приложение А Кинематическая схема манипулятора</w:t>
            </w:r>
            <w:r w:rsidR="0079538F">
              <w:rPr>
                <w:noProof/>
                <w:webHidden/>
              </w:rPr>
              <w:tab/>
            </w:r>
            <w:r w:rsidR="0079538F">
              <w:rPr>
                <w:noProof/>
                <w:webHidden/>
              </w:rPr>
              <w:fldChar w:fldCharType="begin"/>
            </w:r>
            <w:r w:rsidR="0079538F">
              <w:rPr>
                <w:noProof/>
                <w:webHidden/>
              </w:rPr>
              <w:instrText xml:space="preserve"> PAGEREF _Toc70624675 \h </w:instrText>
            </w:r>
            <w:r w:rsidR="0079538F">
              <w:rPr>
                <w:noProof/>
                <w:webHidden/>
              </w:rPr>
            </w:r>
            <w:r w:rsidR="0079538F">
              <w:rPr>
                <w:noProof/>
                <w:webHidden/>
              </w:rPr>
              <w:fldChar w:fldCharType="separate"/>
            </w:r>
            <w:r w:rsidR="00A409FB">
              <w:rPr>
                <w:noProof/>
                <w:webHidden/>
              </w:rPr>
              <w:t>27</w:t>
            </w:r>
            <w:r w:rsidR="0079538F">
              <w:rPr>
                <w:noProof/>
                <w:webHidden/>
              </w:rPr>
              <w:fldChar w:fldCharType="end"/>
            </w:r>
          </w:hyperlink>
        </w:p>
        <w:p w14:paraId="218C7C11" w14:textId="0E34A01B" w:rsidR="0079538F" w:rsidRDefault="00634BB3">
          <w:pPr>
            <w:pStyle w:val="11"/>
            <w:rPr>
              <w:rFonts w:asciiTheme="minorHAnsi" w:eastAsiaTheme="minorEastAsia" w:hAnsiTheme="minorHAnsi"/>
              <w:noProof/>
              <w:color w:val="auto"/>
              <w:sz w:val="22"/>
              <w:lang w:eastAsia="ru-RU"/>
            </w:rPr>
          </w:pPr>
          <w:hyperlink w:anchor="_Toc70624676" w:history="1">
            <w:r w:rsidR="0079538F" w:rsidRPr="006D2463">
              <w:rPr>
                <w:rStyle w:val="ac"/>
                <w:noProof/>
              </w:rPr>
              <w:t>Приложение Б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_Toc70624676 \h </w:instrText>
            </w:r>
            <w:r w:rsidR="0079538F">
              <w:rPr>
                <w:noProof/>
                <w:webHidden/>
              </w:rPr>
            </w:r>
            <w:r w:rsidR="0079538F">
              <w:rPr>
                <w:noProof/>
                <w:webHidden/>
              </w:rPr>
              <w:fldChar w:fldCharType="separate"/>
            </w:r>
            <w:r w:rsidR="00A409FB">
              <w:rPr>
                <w:noProof/>
                <w:webHidden/>
              </w:rPr>
              <w:t>28</w:t>
            </w:r>
            <w:r w:rsidR="0079538F">
              <w:rPr>
                <w:noProof/>
                <w:webHidden/>
              </w:rPr>
              <w:fldChar w:fldCharType="end"/>
            </w:r>
          </w:hyperlink>
        </w:p>
        <w:p w14:paraId="25805DC9" w14:textId="2FE85713" w:rsidR="0079538F" w:rsidRDefault="00634BB3">
          <w:pPr>
            <w:pStyle w:val="11"/>
            <w:rPr>
              <w:rFonts w:asciiTheme="minorHAnsi" w:eastAsiaTheme="minorEastAsia" w:hAnsiTheme="minorHAnsi"/>
              <w:noProof/>
              <w:color w:val="auto"/>
              <w:sz w:val="22"/>
              <w:lang w:eastAsia="ru-RU"/>
            </w:rPr>
          </w:pPr>
          <w:hyperlink w:anchor="_Toc70624677" w:history="1">
            <w:r w:rsidR="0079538F" w:rsidRPr="006D2463">
              <w:rPr>
                <w:rStyle w:val="ac"/>
                <w:noProof/>
              </w:rPr>
              <w:t>Приложение В Спецификация на сборочный чертеж манипулятора</w:t>
            </w:r>
            <w:r w:rsidR="0079538F">
              <w:rPr>
                <w:noProof/>
                <w:webHidden/>
              </w:rPr>
              <w:tab/>
            </w:r>
            <w:r w:rsidR="0079538F">
              <w:rPr>
                <w:noProof/>
                <w:webHidden/>
              </w:rPr>
              <w:fldChar w:fldCharType="begin"/>
            </w:r>
            <w:r w:rsidR="0079538F">
              <w:rPr>
                <w:noProof/>
                <w:webHidden/>
              </w:rPr>
              <w:instrText xml:space="preserve"> PAGEREF _Toc70624677 \h </w:instrText>
            </w:r>
            <w:r w:rsidR="0079538F">
              <w:rPr>
                <w:noProof/>
                <w:webHidden/>
              </w:rPr>
            </w:r>
            <w:r w:rsidR="0079538F">
              <w:rPr>
                <w:noProof/>
                <w:webHidden/>
              </w:rPr>
              <w:fldChar w:fldCharType="separate"/>
            </w:r>
            <w:r w:rsidR="00A409FB">
              <w:rPr>
                <w:noProof/>
                <w:webHidden/>
              </w:rPr>
              <w:t>29</w:t>
            </w:r>
            <w:r w:rsidR="0079538F">
              <w:rPr>
                <w:noProof/>
                <w:webHidden/>
              </w:rPr>
              <w:fldChar w:fldCharType="end"/>
            </w:r>
          </w:hyperlink>
        </w:p>
        <w:p w14:paraId="489AB80B" w14:textId="2D291876" w:rsidR="0079538F" w:rsidRDefault="00634BB3">
          <w:pPr>
            <w:pStyle w:val="11"/>
            <w:rPr>
              <w:rFonts w:asciiTheme="minorHAnsi" w:eastAsiaTheme="minorEastAsia" w:hAnsiTheme="minorHAnsi"/>
              <w:noProof/>
              <w:color w:val="auto"/>
              <w:sz w:val="22"/>
              <w:lang w:eastAsia="ru-RU"/>
            </w:rPr>
          </w:pPr>
          <w:hyperlink w:anchor="_Toc70624678" w:history="1">
            <w:r w:rsidR="0079538F" w:rsidRPr="006D2463">
              <w:rPr>
                <w:rStyle w:val="ac"/>
                <w:noProof/>
              </w:rPr>
              <w:t>Приложение Г Чертеж корпуса подшипникового узла второго звена</w:t>
            </w:r>
            <w:r w:rsidR="0079538F">
              <w:rPr>
                <w:noProof/>
                <w:webHidden/>
              </w:rPr>
              <w:tab/>
            </w:r>
            <w:r w:rsidR="0079538F">
              <w:rPr>
                <w:noProof/>
                <w:webHidden/>
              </w:rPr>
              <w:fldChar w:fldCharType="begin"/>
            </w:r>
            <w:r w:rsidR="0079538F">
              <w:rPr>
                <w:noProof/>
                <w:webHidden/>
              </w:rPr>
              <w:instrText xml:space="preserve"> PAGEREF _Toc70624678 \h </w:instrText>
            </w:r>
            <w:r w:rsidR="0079538F">
              <w:rPr>
                <w:noProof/>
                <w:webHidden/>
              </w:rPr>
            </w:r>
            <w:r w:rsidR="0079538F">
              <w:rPr>
                <w:noProof/>
                <w:webHidden/>
              </w:rPr>
              <w:fldChar w:fldCharType="separate"/>
            </w:r>
            <w:r w:rsidR="00A409FB">
              <w:rPr>
                <w:noProof/>
                <w:webHidden/>
              </w:rPr>
              <w:t>30</w:t>
            </w:r>
            <w:r w:rsidR="0079538F">
              <w:rPr>
                <w:noProof/>
                <w:webHidden/>
              </w:rPr>
              <w:fldChar w:fldCharType="end"/>
            </w:r>
          </w:hyperlink>
        </w:p>
        <w:p w14:paraId="592C8084" w14:textId="72935788"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624646"/>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19.7pt" o:ole="">
            <v:imagedata r:id="rId8" o:title=""/>
          </v:shape>
          <o:OLEObject Type="Embed" ProgID="Equation.DSMT4" ShapeID="_x0000_i1025" DrawAspect="Content" ObjectID="_1681243734" r:id="rId9"/>
        </w:object>
      </w:r>
      <w:r w:rsidR="0096714C">
        <w:t>.</w:t>
      </w:r>
    </w:p>
    <w:p w14:paraId="5C666B6A" w14:textId="4C99B2B6" w:rsidR="000F626B" w:rsidRPr="00E82FCB" w:rsidRDefault="000F626B" w:rsidP="000F626B">
      <w:pPr>
        <w:spacing w:after="160" w:line="259" w:lineRule="auto"/>
        <w:ind w:firstLine="0"/>
        <w:jc w:val="left"/>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Chapter 1 Section 1</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\r 1 \h \* MERGEFORMAT </w:instrText>
      </w:r>
      <w:r w:rsidRPr="00E82FCB">
        <w:rPr>
          <w:vanish/>
        </w:rPr>
        <w:fldChar w:fldCharType="end"/>
      </w:r>
      <w:r w:rsidRPr="00E82FCB">
        <w:rPr>
          <w:vanish/>
        </w:rPr>
        <w:fldChar w:fldCharType="begin"/>
      </w:r>
      <w:r w:rsidRPr="00E82FCB">
        <w:rPr>
          <w:vanish/>
        </w:rPr>
        <w:instrText xml:space="preserve"> SEQ MTChap \r 1 \h \* MERGEFORMAT </w:instrText>
      </w:r>
      <w:r w:rsidRPr="00E82FCB">
        <w:rPr>
          <w:vanish/>
        </w:rPr>
        <w:fldChar w:fldCharType="end"/>
      </w:r>
      <w:r w:rsidRPr="00E82FCB">
        <w:rPr>
          <w:vanish/>
        </w:rP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624647"/>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624648"/>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624649"/>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0D941241" w:rsidR="00A85F27" w:rsidRPr="00F21893" w:rsidRDefault="00910457" w:rsidP="00910457">
      <w:pPr>
        <w:pStyle w:val="a9"/>
        <w:jc w:val="center"/>
      </w:pPr>
      <w:r>
        <w:t xml:space="preserve">Рисунок </w:t>
      </w:r>
      <w:fldSimple w:instr=" STYLEREF 1 \s ">
        <w:r w:rsidR="00E82FCB">
          <w:rPr>
            <w:noProof/>
          </w:rPr>
          <w:t>1</w:t>
        </w:r>
      </w:fldSimple>
      <w:r w:rsidR="00D31EEC">
        <w:t>.</w:t>
      </w:r>
      <w:fldSimple w:instr=" SEQ Рисунок \* ARABIC \s 1 ">
        <w:r w:rsidR="00E82FCB">
          <w:rPr>
            <w:noProof/>
          </w:rPr>
          <w:t>1</w:t>
        </w:r>
      </w:fldSimple>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70BCABF0" w:rsidR="00085F58" w:rsidRDefault="00085F58" w:rsidP="00085F58">
      <w:pPr>
        <w:pStyle w:val="a9"/>
        <w:rPr>
          <w:lang w:eastAsia="ru-RU"/>
        </w:rPr>
      </w:pPr>
      <w:r>
        <w:t xml:space="preserve">Таблица </w:t>
      </w:r>
      <w:fldSimple w:instr=" STYLEREF 1 \s ">
        <w:r w:rsidR="00E82FCB">
          <w:rPr>
            <w:noProof/>
          </w:rPr>
          <w:t>1</w:t>
        </w:r>
      </w:fldSimple>
      <w:r>
        <w:t>.</w:t>
      </w:r>
      <w:fldSimple w:instr=" SEQ Таблица \* ARABIC \s 1 ">
        <w:r w:rsidR="00E82FC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9pt;height:19.7pt" o:ole="">
                  <v:imagedata r:id="rId11" o:title=""/>
                </v:shape>
                <o:OLEObject Type="Embed" ProgID="Equation.DSMT4" ShapeID="_x0000_i1026" DrawAspect="Content" ObjectID="_1681243735"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4.95pt;height:19.7pt" o:ole="">
                  <v:imagedata r:id="rId13" o:title=""/>
                </v:shape>
                <o:OLEObject Type="Embed" ProgID="Equation.DSMT4" ShapeID="_x0000_i1027" DrawAspect="Content" ObjectID="_1681243736"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2.9pt;height:19.7pt" o:ole="">
                  <v:imagedata r:id="rId15" o:title=""/>
                </v:shape>
                <o:OLEObject Type="Embed" ProgID="Equation.DSMT4" ShapeID="_x0000_i1028" DrawAspect="Content" ObjectID="_1681243737"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4.95pt;height:19.7pt" o:ole="">
                  <v:imagedata r:id="rId17" o:title=""/>
                </v:shape>
                <o:OLEObject Type="Embed" ProgID="Equation.DSMT4" ShapeID="_x0000_i1029" DrawAspect="Content" ObjectID="_1681243738"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45pt;height:19.7pt" o:ole="">
                  <v:imagedata r:id="rId19" o:title=""/>
                </v:shape>
                <o:OLEObject Type="Embed" ProgID="Equation.DSMT4" ShapeID="_x0000_i1030" DrawAspect="Content" ObjectID="_1681243739"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2pt;height:19.7pt" o:ole="">
                  <v:imagedata r:id="rId21" o:title=""/>
                </v:shape>
                <o:OLEObject Type="Embed" ProgID="Equation.DSMT4" ShapeID="_x0000_i1031" DrawAspect="Content" ObjectID="_1681243740"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2.9pt;height:19.7pt" o:ole="">
                  <v:imagedata r:id="rId23" o:title=""/>
                </v:shape>
                <o:OLEObject Type="Embed" ProgID="Equation.DSMT4" ShapeID="_x0000_i1032" DrawAspect="Content" ObjectID="_1681243741"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2pt;height:19.7pt" o:ole="">
                  <v:imagedata r:id="rId25" o:title=""/>
                </v:shape>
                <o:OLEObject Type="Embed" ProgID="Equation.DSMT4" ShapeID="_x0000_i1033" DrawAspect="Content" ObjectID="_1681243742"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7pt;height:19.7pt" o:ole="">
                  <v:imagedata r:id="rId27" o:title=""/>
                </v:shape>
                <o:OLEObject Type="Embed" ProgID="Equation.DSMT4" ShapeID="_x0000_i1034" DrawAspect="Content" ObjectID="_1681243743"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4.95pt;height:19.7pt" o:ole="">
                  <v:imagedata r:id="rId29" o:title=""/>
                </v:shape>
                <o:OLEObject Type="Embed" ProgID="Equation.DSMT4" ShapeID="_x0000_i1035" DrawAspect="Content" ObjectID="_1681243744"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45pt;height:19.7pt" o:ole="">
                  <v:imagedata r:id="rId31" o:title=""/>
                </v:shape>
                <o:OLEObject Type="Embed" ProgID="Equation.DSMT4" ShapeID="_x0000_i1036" DrawAspect="Content" ObjectID="_1681243745"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25pt;height:19.7pt" o:ole="">
                  <v:imagedata r:id="rId33" o:title=""/>
                </v:shape>
                <o:OLEObject Type="Embed" ProgID="Equation.DSMT4" ShapeID="_x0000_i1037" DrawAspect="Content" ObjectID="_1681243746"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6pt;height:19.7pt" o:ole="">
                  <v:imagedata r:id="rId35" o:title=""/>
                </v:shape>
                <o:OLEObject Type="Embed" ProgID="Equation.DSMT4" ShapeID="_x0000_i1038" DrawAspect="Content" ObjectID="_1681243747"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4.95pt;height:19.7pt" o:ole="">
                  <v:imagedata r:id="rId37" o:title=""/>
                </v:shape>
                <o:OLEObject Type="Embed" ProgID="Equation.DSMT4" ShapeID="_x0000_i1039" DrawAspect="Content" ObjectID="_1681243748"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9pt;height:19.7pt" o:ole="">
                  <v:imagedata r:id="rId39" o:title=""/>
                </v:shape>
                <o:OLEObject Type="Embed" ProgID="Equation.DSMT4" ShapeID="_x0000_i1040" DrawAspect="Content" ObjectID="_1681243749"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624650"/>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624651"/>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80.15pt;height:19.7pt" o:ole="">
            <v:imagedata r:id="rId41" o:title=""/>
          </v:shape>
          <o:OLEObject Type="Embed" ProgID="Equation.DSMT4" ShapeID="_x0000_i1041" DrawAspect="Content" ObjectID="_1681243750"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2pt;height:19.7pt" o:ole="">
            <v:imagedata r:id="rId43" o:title=""/>
          </v:shape>
          <o:OLEObject Type="Embed" ProgID="Equation.DSMT4" ShapeID="_x0000_i1042" DrawAspect="Content" ObjectID="_1681243751"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2pt;height:19.7pt" o:ole="">
            <v:imagedata r:id="rId45" o:title=""/>
          </v:shape>
          <o:OLEObject Type="Embed" ProgID="Equation.DSMT4" ShapeID="_x0000_i1043" DrawAspect="Content" ObjectID="_1681243752"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2pt;height:19.7pt" o:ole="">
            <v:imagedata r:id="rId47" o:title=""/>
          </v:shape>
          <o:OLEObject Type="Embed" ProgID="Equation.DSMT4" ShapeID="_x0000_i1044" DrawAspect="Content" ObjectID="_1681243753"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2pt;height:19.7pt" o:ole="">
            <v:imagedata r:id="rId49" o:title=""/>
          </v:shape>
          <o:OLEObject Type="Embed" ProgID="Equation.DSMT4" ShapeID="_x0000_i1045" DrawAspect="Content" ObjectID="_1681243754"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80.15pt;height:19.7pt" o:ole="">
            <v:imagedata r:id="rId51" o:title=""/>
          </v:shape>
          <o:OLEObject Type="Embed" ProgID="Equation.DSMT4" ShapeID="_x0000_i1046" DrawAspect="Content" ObjectID="_1681243755"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80.15pt;height:19.7pt" o:ole="">
            <v:imagedata r:id="rId53" o:title=""/>
          </v:shape>
          <o:OLEObject Type="Embed" ProgID="Equation.DSMT4" ShapeID="_x0000_i1047" DrawAspect="Content" ObjectID="_1681243756"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2pt;height:19.7pt" o:ole="">
            <v:imagedata r:id="rId55" o:title=""/>
          </v:shape>
          <o:OLEObject Type="Embed" ProgID="Equation.DSMT4" ShapeID="_x0000_i1048" DrawAspect="Content" ObjectID="_1681243757"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5pt;height:19.7pt" o:ole="">
            <v:imagedata r:id="rId57" o:title=""/>
          </v:shape>
          <o:OLEObject Type="Embed" ProgID="Equation.DSMT4" ShapeID="_x0000_i1049" DrawAspect="Content" ObjectID="_1681243758"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2pt;height:12.25pt" o:ole="">
            <v:imagedata r:id="rId59" o:title=""/>
          </v:shape>
          <o:OLEObject Type="Embed" ProgID="Equation.DSMT4" ShapeID="_x0000_i1050" DrawAspect="Content" ObjectID="_1681243759"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7pt;height:19.7pt" o:ole="">
            <v:imagedata r:id="rId61" o:title=""/>
          </v:shape>
          <o:OLEObject Type="Embed" ProgID="Equation.DSMT4" ShapeID="_x0000_i1051" DrawAspect="Content" ObjectID="_1681243760"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7pt;height:19.7pt" o:ole="">
            <v:imagedata r:id="rId67" o:title=""/>
          </v:shape>
          <o:OLEObject Type="Embed" ProgID="Equation.DSMT4" ShapeID="_x0000_i1052" DrawAspect="Content" ObjectID="_1681243761"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35pt;height:19.7pt" o:ole="">
            <v:imagedata r:id="rId69" o:title=""/>
          </v:shape>
          <o:OLEObject Type="Embed" ProgID="Equation.DSMT4" ShapeID="_x0000_i1053" DrawAspect="Content" ObjectID="_1681243762"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7pt;height:19.7pt" o:ole="">
            <v:imagedata r:id="rId71" o:title=""/>
          </v:shape>
          <o:OLEObject Type="Embed" ProgID="Equation.DSMT4" ShapeID="_x0000_i1054" DrawAspect="Content" ObjectID="_1681243763"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4pt;height:19.7pt" o:ole="">
            <v:imagedata r:id="rId73" o:title=""/>
          </v:shape>
          <o:OLEObject Type="Embed" ProgID="Equation.DSMT4" ShapeID="_x0000_i1055" DrawAspect="Content" ObjectID="_1681243764"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45pt;height:19.7pt" o:ole="">
            <v:imagedata r:id="rId75" o:title=""/>
          </v:shape>
          <o:OLEObject Type="Embed" ProgID="Equation.DSMT4" ShapeID="_x0000_i1056" DrawAspect="Content" ObjectID="_1681243765"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6ABDB132" w:rsidR="00770ED6" w:rsidRDefault="000A3D14" w:rsidP="000A3D14">
      <w:pPr>
        <w:pStyle w:val="a9"/>
        <w:jc w:val="center"/>
        <w:rPr>
          <w:lang w:eastAsia="ru-RU"/>
        </w:rPr>
      </w:pPr>
      <w:r>
        <w:t xml:space="preserve">Рисунок </w:t>
      </w:r>
      <w:fldSimple w:instr=" STYLEREF 1 \s ">
        <w:r w:rsidR="00E82FCB">
          <w:rPr>
            <w:noProof/>
          </w:rPr>
          <w:t>1</w:t>
        </w:r>
      </w:fldSimple>
      <w:r w:rsidR="00D31EEC">
        <w:t>.</w:t>
      </w:r>
      <w:fldSimple w:instr=" SEQ Рисунок \* ARABIC \s 1 ">
        <w:r w:rsidR="00E82FC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758F75A2" w:rsidR="00A9321B" w:rsidRDefault="00A9321B" w:rsidP="00A9321B">
      <w:pPr>
        <w:pStyle w:val="MTDisplayEquation"/>
      </w:pPr>
      <w:r>
        <w:tab/>
      </w:r>
      <w:r w:rsidR="000F626B" w:rsidRPr="000F626B">
        <w:rPr>
          <w:position w:val="-12"/>
        </w:rPr>
        <w:object w:dxaOrig="5500" w:dyaOrig="380" w14:anchorId="1724C585">
          <v:shape id="_x0000_i1057" type="#_x0000_t75" style="width:274.4pt;height:19.7pt" o:ole="">
            <v:imagedata r:id="rId78" o:title=""/>
          </v:shape>
          <o:OLEObject Type="Embed" ProgID="Equation.DSMT4" ShapeID="_x0000_i1057" DrawAspect="Content" ObjectID="_1681243766"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w:instrText>
        </w:r>
      </w:fldSimple>
      <w:r>
        <w:instrText>)</w:instrText>
      </w:r>
      <w:bookmarkEnd w:id="9"/>
      <w:r>
        <w:fldChar w:fldCharType="end"/>
      </w:r>
    </w:p>
    <w:p w14:paraId="6278C511" w14:textId="64428485" w:rsidR="00A9321B" w:rsidRDefault="00275CD9" w:rsidP="00275CD9">
      <w:pPr>
        <w:pStyle w:val="MTDisplayEquation"/>
      </w:pPr>
      <w:r>
        <w:tab/>
      </w:r>
      <w:r w:rsidR="000F626B" w:rsidRPr="000F626B">
        <w:rPr>
          <w:position w:val="-16"/>
        </w:rPr>
        <w:object w:dxaOrig="4819" w:dyaOrig="420" w14:anchorId="0770ECF0">
          <v:shape id="_x0000_i1058" type="#_x0000_t75" style="width:239.75pt;height:20.4pt" o:ole="">
            <v:imagedata r:id="rId80" o:title=""/>
          </v:shape>
          <o:OLEObject Type="Embed" ProgID="Equation.DSMT4" ShapeID="_x0000_i1058" DrawAspect="Content" ObjectID="_1681243767"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12297C3C"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E82FCB" w:rsidRPr="00E82FCB">
        <w:rPr>
          <w:iCs/>
        </w:rPr>
        <w:instrText>(1.1)</w:instrText>
      </w:r>
      <w:r>
        <w:rPr>
          <w:iCs/>
        </w:rPr>
        <w:fldChar w:fldCharType="end"/>
      </w:r>
      <w:r>
        <w:rPr>
          <w:iCs/>
        </w:rPr>
        <w:fldChar w:fldCharType="end"/>
      </w:r>
      <w:r>
        <w:t>, найдем момент, противодействующий опрокидыванию:</w:t>
      </w:r>
    </w:p>
    <w:p w14:paraId="417AE5DC" w14:textId="6DA5CFE0"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75pt;height:40.1pt" o:ole="">
            <v:imagedata r:id="rId82" o:title=""/>
          </v:shape>
          <o:OLEObject Type="Embed" ProgID="Equation.DSMT4" ShapeID="_x0000_i1059" DrawAspect="Content" ObjectID="_1681243768"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1AA4B59E" w:rsidR="008C2278" w:rsidRDefault="008C2278" w:rsidP="00AB46C6">
      <w:pPr>
        <w:pStyle w:val="MTDisplayEquation"/>
      </w:pPr>
      <w:r>
        <w:tab/>
      </w:r>
      <w:r w:rsidR="000F626B" w:rsidRPr="000F626B">
        <w:rPr>
          <w:position w:val="-12"/>
        </w:rPr>
        <w:object w:dxaOrig="6320" w:dyaOrig="420" w14:anchorId="52D68352">
          <v:shape id="_x0000_i1060" type="#_x0000_t75" style="width:317.2pt;height:20.4pt" o:ole="">
            <v:imagedata r:id="rId84" o:title=""/>
          </v:shape>
          <o:OLEObject Type="Embed" ProgID="Equation.DSMT4" ShapeID="_x0000_i1060" DrawAspect="Content" ObjectID="_1681243769"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4</w:instrText>
        </w:r>
      </w:fldSimple>
      <w:r>
        <w:instrText>)</w:instrText>
      </w:r>
      <w:r>
        <w:fldChar w:fldCharType="end"/>
      </w:r>
    </w:p>
    <w:p w14:paraId="0BAC1F23" w14:textId="7F85E29B" w:rsidR="003F7DEC" w:rsidRDefault="003F7DEC" w:rsidP="00AB46C6">
      <w:pPr>
        <w:pStyle w:val="MTDisplayEquation"/>
      </w:pPr>
      <w:r>
        <w:tab/>
      </w:r>
      <w:r w:rsidR="000F626B" w:rsidRPr="000F626B">
        <w:rPr>
          <w:position w:val="-12"/>
        </w:rPr>
        <w:object w:dxaOrig="6280" w:dyaOrig="420" w14:anchorId="5C8C8AA4">
          <v:shape id="_x0000_i1061" type="#_x0000_t75" style="width:313.15pt;height:20.4pt" o:ole="">
            <v:imagedata r:id="rId86" o:title=""/>
          </v:shape>
          <o:OLEObject Type="Embed" ProgID="Equation.DSMT4" ShapeID="_x0000_i1061" DrawAspect="Content" ObjectID="_1681243770"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5</w:instrText>
        </w:r>
      </w:fldSimple>
      <w:r>
        <w:instrText>)</w:instrText>
      </w:r>
      <w:r>
        <w:fldChar w:fldCharType="end"/>
      </w:r>
    </w:p>
    <w:p w14:paraId="50F93EEB" w14:textId="6610D993" w:rsidR="00B57BD0" w:rsidRDefault="00B57BD0" w:rsidP="00B57BD0">
      <w:pPr>
        <w:pStyle w:val="MTDisplayEquation"/>
      </w:pPr>
      <w:r>
        <w:tab/>
      </w:r>
      <w:r w:rsidR="000F626B" w:rsidRPr="000F626B">
        <w:rPr>
          <w:position w:val="-12"/>
        </w:rPr>
        <w:object w:dxaOrig="6740" w:dyaOrig="420" w14:anchorId="166927B1">
          <v:shape id="_x0000_i1062" type="#_x0000_t75" style="width:337.6pt;height:20.4pt" o:ole="">
            <v:imagedata r:id="rId88" o:title=""/>
          </v:shape>
          <o:OLEObject Type="Embed" ProgID="Equation.DSMT4" ShapeID="_x0000_i1062" DrawAspect="Content" ObjectID="_1681243771"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6</w:instrText>
        </w:r>
      </w:fldSimple>
      <w:r>
        <w:instrText>)</w:instrText>
      </w:r>
      <w:r>
        <w:fldChar w:fldCharType="end"/>
      </w:r>
    </w:p>
    <w:p w14:paraId="67643A80" w14:textId="5EA9193A"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7pt;height:20.4pt" o:ole="">
            <v:imagedata r:id="rId90" o:title=""/>
          </v:shape>
          <o:OLEObject Type="Embed" ProgID="Equation.DSMT4" ShapeID="_x0000_i1063" DrawAspect="Content" ObjectID="_1681243772"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4.05pt;height:19.7pt" o:ole="">
            <v:imagedata r:id="rId92" o:title=""/>
          </v:shape>
          <o:OLEObject Type="Embed" ProgID="Equation.DSMT4" ShapeID="_x0000_i1064" DrawAspect="Content" ObjectID="_1681243773"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35pt;height:17pt" o:ole="">
            <v:imagedata r:id="rId94" o:title=""/>
          </v:shape>
          <o:OLEObject Type="Embed" ProgID="Equation.DSMT4" ShapeID="_x0000_i1065" DrawAspect="Content" ObjectID="_1681243774"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33EF3A31" w:rsidR="00985C1B" w:rsidRDefault="00985C1B" w:rsidP="00985C1B">
      <w:pPr>
        <w:pStyle w:val="MTDisplayEquation"/>
      </w:pPr>
      <w:r>
        <w:tab/>
      </w:r>
      <w:r w:rsidR="000F626B" w:rsidRPr="000F626B">
        <w:rPr>
          <w:position w:val="-12"/>
        </w:rPr>
        <w:object w:dxaOrig="8080" w:dyaOrig="420" w14:anchorId="70BF005F">
          <v:shape id="_x0000_i1066" type="#_x0000_t75" style="width:404.15pt;height:20.4pt" o:ole="">
            <v:imagedata r:id="rId96" o:title=""/>
          </v:shape>
          <o:OLEObject Type="Embed" ProgID="Equation.DSMT4" ShapeID="_x0000_i1066" DrawAspect="Content" ObjectID="_1681243775"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8</w:instrText>
        </w:r>
      </w:fldSimple>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26333A6F" w:rsidR="006079E8" w:rsidRDefault="006079E8" w:rsidP="006079E8">
      <w:pPr>
        <w:pStyle w:val="MTDisplayEquation"/>
      </w:pPr>
      <w:r>
        <w:tab/>
      </w:r>
      <w:r w:rsidR="000F626B" w:rsidRPr="000F626B">
        <w:rPr>
          <w:position w:val="-12"/>
        </w:rPr>
        <w:object w:dxaOrig="3420" w:dyaOrig="380" w14:anchorId="3EA6ED66">
          <v:shape id="_x0000_i1067" type="#_x0000_t75" style="width:171.15pt;height:19.7pt" o:ole="">
            <v:imagedata r:id="rId99" o:title=""/>
          </v:shape>
          <o:OLEObject Type="Embed" ProgID="Equation.DSMT4" ShapeID="_x0000_i1067" DrawAspect="Content" ObjectID="_1681243776"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1F67B67F" w:rsidR="005A0465" w:rsidRDefault="005A0465" w:rsidP="005A0465">
      <w:pPr>
        <w:pStyle w:val="MTDisplayEquation"/>
      </w:pPr>
      <w:r>
        <w:tab/>
      </w:r>
      <w:r w:rsidR="000F626B" w:rsidRPr="000F626B">
        <w:rPr>
          <w:position w:val="-12"/>
        </w:rPr>
        <w:object w:dxaOrig="1219" w:dyaOrig="380" w14:anchorId="3ECE23C2">
          <v:shape id="_x0000_i1068" type="#_x0000_t75" style="width:61.8pt;height:19.7pt" o:ole="">
            <v:imagedata r:id="rId101" o:title=""/>
          </v:shape>
          <o:OLEObject Type="Embed" ProgID="Equation.DSMT4" ShapeID="_x0000_i1068" DrawAspect="Content" ObjectID="_1681243777"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76D899D"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1.75pt;height:37.35pt" o:ole="">
            <v:imagedata r:id="rId103" o:title=""/>
          </v:shape>
          <o:OLEObject Type="Embed" ProgID="Equation.DSMT4" ShapeID="_x0000_i1069" DrawAspect="Content" ObjectID="_1681243778"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BBBCEAD"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7.3pt;height:17pt" o:ole="">
            <v:imagedata r:id="rId105" o:title=""/>
          </v:shape>
          <o:OLEObject Type="Embed" ProgID="Equation.DSMT4" ShapeID="_x0000_i1070" DrawAspect="Content" ObjectID="_1681243779"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12</w:instrText>
        </w:r>
      </w:fldSimple>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7pt;height:19.7pt" o:ole="">
            <v:imagedata r:id="rId107" o:title=""/>
          </v:shape>
          <o:OLEObject Type="Embed" ProgID="Equation.DSMT4" ShapeID="_x0000_i1071" DrawAspect="Content" ObjectID="_1681243780"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9pt;height:19.7pt" o:ole="">
            <v:imagedata r:id="rId109" o:title=""/>
          </v:shape>
          <o:OLEObject Type="Embed" ProgID="Equation.DSMT4" ShapeID="_x0000_i1072" DrawAspect="Content" ObjectID="_1681243781"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15pt;height:17pt" o:ole="">
            <v:imagedata r:id="rId111" o:title=""/>
          </v:shape>
          <o:OLEObject Type="Embed" ProgID="Equation.DSMT4" ShapeID="_x0000_i1073" DrawAspect="Content" ObjectID="_1681243782" r:id="rId112"/>
        </w:object>
      </w:r>
      <w:r>
        <w:rPr>
          <w:rFonts w:eastAsiaTheme="minorEastAsia"/>
        </w:rPr>
        <w:t>:</w:t>
      </w:r>
    </w:p>
    <w:p w14:paraId="45B01CFB" w14:textId="02785925"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45pt;height:37.35pt" o:ole="">
            <v:imagedata r:id="rId113" o:title=""/>
          </v:shape>
          <o:OLEObject Type="Embed" ProgID="Equation.DSMT4" ShapeID="_x0000_i1074" DrawAspect="Content" ObjectID="_1681243783"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20593137" w:rsidR="00897B67" w:rsidRDefault="00897B67" w:rsidP="00897B67">
      <w:pPr>
        <w:pStyle w:val="MTDisplayEquation"/>
      </w:pPr>
      <w:r>
        <w:tab/>
      </w:r>
      <w:r w:rsidR="000F626B" w:rsidRPr="000F626B">
        <w:rPr>
          <w:position w:val="-32"/>
        </w:rPr>
        <w:object w:dxaOrig="3360" w:dyaOrig="760" w14:anchorId="566B556C">
          <v:shape id="_x0000_i1075" type="#_x0000_t75" style="width:168.45pt;height:37.35pt" o:ole="">
            <v:imagedata r:id="rId115" o:title=""/>
          </v:shape>
          <o:OLEObject Type="Embed" ProgID="Equation.DSMT4" ShapeID="_x0000_i1075" DrawAspect="Content" ObjectID="_1681243784"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53714EC8" w:rsidR="00632F87" w:rsidRDefault="00897B67" w:rsidP="00632F87">
      <w:pPr>
        <w:pStyle w:val="MTDisplayEquation"/>
      </w:pPr>
      <w:r>
        <w:tab/>
      </w:r>
      <w:r w:rsidR="000F626B" w:rsidRPr="000F626B">
        <w:rPr>
          <w:position w:val="-12"/>
        </w:rPr>
        <w:object w:dxaOrig="5060" w:dyaOrig="380" w14:anchorId="61704B08">
          <v:shape id="_x0000_i1076" type="#_x0000_t75" style="width:254.05pt;height:19.7pt" o:ole="">
            <v:imagedata r:id="rId117" o:title=""/>
          </v:shape>
          <o:OLEObject Type="Embed" ProgID="Equation.DSMT4" ShapeID="_x0000_i1076" DrawAspect="Content" ObjectID="_1681243785"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2A472DE" w:rsidR="00897B67" w:rsidRDefault="00897B67" w:rsidP="00897B67">
      <w:pPr>
        <w:pStyle w:val="MTDisplayEquation"/>
      </w:pPr>
      <w:r>
        <w:tab/>
      </w:r>
      <w:r w:rsidR="000F626B" w:rsidRPr="000F626B">
        <w:rPr>
          <w:position w:val="-12"/>
        </w:rPr>
        <w:object w:dxaOrig="4740" w:dyaOrig="380" w14:anchorId="081FB30C">
          <v:shape id="_x0000_i1077" type="#_x0000_t75" style="width:236.4pt;height:19.7pt" o:ole="">
            <v:imagedata r:id="rId119" o:title=""/>
          </v:shape>
          <o:OLEObject Type="Embed" ProgID="Equation.DSMT4" ShapeID="_x0000_i1077" DrawAspect="Content" ObjectID="_1681243786"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707F53A" w:rsidR="00897B67" w:rsidRDefault="00897B67" w:rsidP="00897B67">
      <w:pPr>
        <w:pStyle w:val="MTDisplayEquation"/>
      </w:pPr>
      <w:r>
        <w:tab/>
      </w:r>
      <w:r w:rsidR="000F626B" w:rsidRPr="000F626B">
        <w:rPr>
          <w:position w:val="-12"/>
        </w:rPr>
        <w:object w:dxaOrig="3980" w:dyaOrig="380" w14:anchorId="04DFEBF3">
          <v:shape id="_x0000_i1078" type="#_x0000_t75" style="width:199pt;height:19.7pt" o:ole="">
            <v:imagedata r:id="rId121" o:title=""/>
          </v:shape>
          <o:OLEObject Type="Embed" ProgID="Equation.DSMT4" ShapeID="_x0000_i1078" DrawAspect="Content" ObjectID="_1681243787"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E82FCB">
          <w:rPr>
            <w:noProof/>
          </w:rPr>
          <w:instrText>1</w:instrText>
        </w:r>
      </w:fldSimple>
      <w:r>
        <w:instrText>.</w:instrText>
      </w:r>
      <w:fldSimple w:instr=" SEQ MTEqn \c \* Arabic \* MERGEFORMAT ">
        <w:r w:rsidR="00E82FCB">
          <w:rPr>
            <w:noProof/>
          </w:rPr>
          <w:instrText>17</w:instrText>
        </w:r>
      </w:fldSimple>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70D966C4" w:rsidR="00556460" w:rsidRDefault="00556460" w:rsidP="00556460">
      <w:pPr>
        <w:pStyle w:val="a9"/>
        <w:rPr>
          <w:lang w:eastAsia="ru-RU"/>
        </w:rPr>
      </w:pPr>
      <w:r>
        <w:t xml:space="preserve">Таблица </w:t>
      </w:r>
      <w:fldSimple w:instr=" STYLEREF 1 \s ">
        <w:r w:rsidR="00E82FC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29.9pt;height:12.9pt" o:ole="">
                  <v:imagedata r:id="rId123" o:title=""/>
                </v:shape>
                <o:OLEObject Type="Embed" ProgID="Equation.DSMT4" ShapeID="_x0000_i1079" DrawAspect="Content" ObjectID="_1681243788"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624652"/>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29.9pt;height:12.9pt" o:ole="">
                  <v:imagedata r:id="rId125" o:title=""/>
                </v:shape>
                <o:OLEObject Type="Embed" ProgID="Equation.DSMT4" ShapeID="_x0000_i1080" DrawAspect="Content" ObjectID="_1681243789"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542CD198" w:rsidR="000F626B" w:rsidRPr="00E82FCB" w:rsidRDefault="000F626B" w:rsidP="000F626B">
      <w:pPr>
        <w:pStyle w:val="a5"/>
        <w:ind w:left="1068" w:firstLine="0"/>
        <w:rPr>
          <w:vanish/>
        </w:rPr>
      </w:pPr>
      <w:r w:rsidRPr="00E82FCB">
        <w:rPr>
          <w:vanish/>
        </w:rPr>
        <w:fldChar w:fldCharType="begin"/>
      </w:r>
      <w:r w:rsidRPr="00E82FCB">
        <w:rPr>
          <w:vanish/>
        </w:rPr>
        <w:instrText xml:space="preserve"> MACROBUTTON MTEditEquationSection2 </w:instrText>
      </w:r>
      <w:r w:rsidRPr="00E82FCB">
        <w:rPr>
          <w:rStyle w:val="MTEquationSection"/>
          <w:vanish/>
        </w:rPr>
        <w:instrText>Equation Section (Next)</w:instrText>
      </w:r>
      <w:r w:rsidRPr="00E82FCB">
        <w:rPr>
          <w:vanish/>
        </w:rPr>
        <w:fldChar w:fldCharType="begin"/>
      </w:r>
      <w:r w:rsidRPr="00E82FCB">
        <w:rPr>
          <w:vanish/>
        </w:rPr>
        <w:instrText xml:space="preserve"> SEQ MTEqn \r \h \* MERGEFORMAT </w:instrText>
      </w:r>
      <w:r w:rsidRPr="00E82FCB">
        <w:rPr>
          <w:vanish/>
        </w:rPr>
        <w:fldChar w:fldCharType="end"/>
      </w:r>
      <w:r w:rsidRPr="00E82FCB">
        <w:rPr>
          <w:vanish/>
        </w:rPr>
        <w:fldChar w:fldCharType="begin"/>
      </w:r>
      <w:r w:rsidRPr="00E82FCB">
        <w:rPr>
          <w:vanish/>
        </w:rPr>
        <w:instrText xml:space="preserve"> SEQ MTSec \h \* MERGEFORMAT </w:instrText>
      </w:r>
      <w:r w:rsidRPr="00E82FCB">
        <w:rPr>
          <w:vanish/>
        </w:rPr>
        <w:fldChar w:fldCharType="end"/>
      </w:r>
      <w:r w:rsidRPr="00E82FCB">
        <w:rPr>
          <w:vanish/>
        </w:rP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6BA57527" w:rsidR="00ED7A06" w:rsidRDefault="00ED7A06" w:rsidP="00ED7A06">
      <w:pPr>
        <w:pStyle w:val="1"/>
      </w:pPr>
      <w:bookmarkStart w:id="17" w:name="_Toc70528234"/>
      <w:bookmarkStart w:id="18" w:name="_Toc70624653"/>
      <w:bookmarkStart w:id="19" w:name="_Toc70528242"/>
      <w:r>
        <w:lastRenderedPageBreak/>
        <w:t>Конструкци</w:t>
      </w:r>
      <w:r w:rsidR="00135FA9">
        <w:t>я</w:t>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0"/>
      <w:r>
        <w:rPr>
          <w:lang w:val="en-US"/>
        </w:rPr>
        <w:t>ABS</w:t>
      </w:r>
      <w:r>
        <w:t xml:space="preserve">, валы и втулки будут изготовлены из сплава алюминия </w:t>
      </w:r>
      <w:commentRangeStart w:id="21"/>
      <w:r>
        <w:t>1060</w:t>
      </w:r>
      <w:commentRangeEnd w:id="21"/>
      <w:r>
        <w:rPr>
          <w:rStyle w:val="ad"/>
        </w:rPr>
        <w:commentReference w:id="21"/>
      </w:r>
      <w:r w:rsidRPr="008438A9">
        <w:t>.</w:t>
      </w:r>
      <w:commentRangeEnd w:id="20"/>
      <w:r>
        <w:rPr>
          <w:rStyle w:val="ad"/>
        </w:rPr>
        <w:commentReference w:id="20"/>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2"/>
      <w:r>
        <w:t xml:space="preserve"> местах </w:t>
      </w:r>
      <w:commentRangeEnd w:id="22"/>
      <w:r>
        <w:t xml:space="preserve">переходов от одного звена к другому </w:t>
      </w:r>
      <w:r>
        <w:rPr>
          <w:rStyle w:val="ad"/>
        </w:rPr>
        <w:commentReference w:id="22"/>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231537C" w:rsidR="00ED7A06" w:rsidRDefault="00135FA9" w:rsidP="00ED7A06">
      <w:pPr>
        <w:pStyle w:val="2"/>
      </w:pPr>
      <w:bookmarkStart w:id="23" w:name="_Toc70528235"/>
      <w:bookmarkStart w:id="24" w:name="_Toc70624654"/>
      <w:r>
        <w:t>О</w:t>
      </w:r>
      <w:commentRangeStart w:id="25"/>
      <w:r w:rsidR="00ED7A06">
        <w:t>порно-поворотно</w:t>
      </w:r>
      <w:r>
        <w:t>е</w:t>
      </w:r>
      <w:r w:rsidR="00ED7A06">
        <w:t xml:space="preserve"> устройств</w:t>
      </w:r>
      <w:r>
        <w:t>о</w:t>
      </w:r>
      <w:r w:rsidR="00ED7A06">
        <w:t xml:space="preserve"> (ОПУ)</w:t>
      </w:r>
      <w:bookmarkEnd w:id="23"/>
      <w:commentRangeEnd w:id="25"/>
      <w:r w:rsidR="00ED7A06">
        <w:rPr>
          <w:rStyle w:val="ad"/>
          <w:rFonts w:eastAsiaTheme="minorHAnsi" w:cstheme="minorBidi"/>
          <w:b w:val="0"/>
        </w:rPr>
        <w:commentReference w:id="25"/>
      </w:r>
      <w:bookmarkEnd w:id="24"/>
    </w:p>
    <w:p w14:paraId="4DD1C070" w14:textId="77777777" w:rsidR="00ED7A06" w:rsidRPr="00BE2975" w:rsidRDefault="00ED7A06" w:rsidP="00ED7A06">
      <w:pPr>
        <w:pStyle w:val="3"/>
      </w:pPr>
      <w:bookmarkStart w:id="26" w:name="_Toc70624655"/>
      <w:commentRangeStart w:id="27"/>
      <w:r>
        <w:t>Привод</w:t>
      </w:r>
      <w:commentRangeEnd w:id="27"/>
      <w:r>
        <w:rPr>
          <w:rStyle w:val="ad"/>
          <w:rFonts w:eastAsiaTheme="minorHAnsi" w:cstheme="minorBidi"/>
        </w:rPr>
        <w:commentReference w:id="27"/>
      </w:r>
      <w:r>
        <w:t xml:space="preserve"> звена</w:t>
      </w:r>
      <w:bookmarkEnd w:id="26"/>
    </w:p>
    <w:p w14:paraId="02D063CE" w14:textId="748A5582" w:rsidR="00634BB3" w:rsidRDefault="00ED7A06" w:rsidP="00ED7A06">
      <w:r>
        <w:t xml:space="preserve">В сборку ОПУ входит </w:t>
      </w:r>
      <w:r w:rsidRPr="00201054">
        <w:t xml:space="preserve">сервопривод </w:t>
      </w:r>
      <w:commentRangeStart w:id="28"/>
      <w:commentRangeStart w:id="29"/>
      <w:r>
        <w:rPr>
          <w:lang w:val="en-US"/>
        </w:rPr>
        <w:t>JMT</w:t>
      </w:r>
      <w:r w:rsidRPr="00375800">
        <w:t xml:space="preserve"> </w:t>
      </w:r>
      <w:r>
        <w:rPr>
          <w:lang w:val="en-US"/>
        </w:rPr>
        <w:t>TD</w:t>
      </w:r>
      <w:r w:rsidRPr="00375800">
        <w:t>-8135</w:t>
      </w:r>
      <w:r>
        <w:rPr>
          <w:lang w:val="en-US"/>
        </w:rPr>
        <w:t>MG</w:t>
      </w:r>
      <w:commentRangeEnd w:id="28"/>
      <w:r>
        <w:rPr>
          <w:rStyle w:val="ad"/>
        </w:rPr>
        <w:commentReference w:id="28"/>
      </w:r>
      <w:commentRangeEnd w:id="29"/>
      <w:r>
        <w:rPr>
          <w:rStyle w:val="ad"/>
        </w:rPr>
        <w:commentReference w:id="29"/>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54D19666" w14:textId="070546F0" w:rsidR="004A5F7D" w:rsidRDefault="004A5F7D" w:rsidP="004A5F7D">
      <w:r>
        <w:t xml:space="preserve">Характеристики сервопривода </w:t>
      </w:r>
      <w:commentRangeStart w:id="30"/>
      <w:commentRangeStart w:id="31"/>
      <w:r>
        <w:rPr>
          <w:lang w:val="en-US"/>
        </w:rPr>
        <w:t>JMT</w:t>
      </w:r>
      <w:r w:rsidRPr="00375800">
        <w:t xml:space="preserve"> </w:t>
      </w:r>
      <w:r>
        <w:rPr>
          <w:lang w:val="en-US"/>
        </w:rPr>
        <w:t>TD</w:t>
      </w:r>
      <w:r w:rsidRPr="00375800">
        <w:t>-8135</w:t>
      </w:r>
      <w:r>
        <w:rPr>
          <w:lang w:val="en-US"/>
        </w:rPr>
        <w:t>MG</w:t>
      </w:r>
      <w:commentRangeEnd w:id="30"/>
      <w:r>
        <w:rPr>
          <w:rStyle w:val="ad"/>
        </w:rPr>
        <w:commentReference w:id="30"/>
      </w:r>
      <w:commentRangeEnd w:id="31"/>
      <w:r>
        <w:rPr>
          <w:rStyle w:val="ad"/>
        </w:rPr>
        <w:commentReference w:id="31"/>
      </w:r>
      <w:r w:rsidR="00FD68C1" w:rsidRPr="00FD68C1">
        <w:t xml:space="preserve"> [4]</w:t>
      </w:r>
      <w:r w:rsidR="00FD68C1">
        <w:t xml:space="preserve"> п</w:t>
      </w:r>
      <w:r>
        <w:t>редставлены</w:t>
      </w:r>
      <w:r w:rsidR="000311F8">
        <w:t xml:space="preserve"> в таблице 1.4</w:t>
      </w:r>
      <w:r w:rsidR="00FD68C1">
        <w:t>.</w:t>
      </w:r>
    </w:p>
    <w:p w14:paraId="79FF5E4D" w14:textId="77777777" w:rsidR="004A5F7D" w:rsidRDefault="004A5F7D" w:rsidP="00ED7A06"/>
    <w:p w14:paraId="1AA76FCF" w14:textId="77777777" w:rsidR="00634BB3" w:rsidRDefault="00634BB3">
      <w:pPr>
        <w:spacing w:after="160" w:line="259" w:lineRule="auto"/>
        <w:ind w:firstLine="0"/>
        <w:jc w:val="left"/>
      </w:pPr>
      <w:r>
        <w:br w:type="page"/>
      </w:r>
    </w:p>
    <w:p w14:paraId="1AEEE8A3" w14:textId="69FF32FF" w:rsidR="00ED7A06" w:rsidRPr="004A5F7D" w:rsidRDefault="004A5F7D" w:rsidP="004A5F7D">
      <w:pPr>
        <w:ind w:firstLine="0"/>
        <w:rPr>
          <w:sz w:val="24"/>
          <w:szCs w:val="20"/>
        </w:rPr>
      </w:pPr>
      <w:r w:rsidRPr="004A5F7D">
        <w:rPr>
          <w:sz w:val="24"/>
          <w:szCs w:val="20"/>
        </w:rPr>
        <w:lastRenderedPageBreak/>
        <w:t xml:space="preserve">Таблица </w:t>
      </w:r>
      <w:r w:rsidR="00FD68C1">
        <w:rPr>
          <w:sz w:val="24"/>
          <w:szCs w:val="20"/>
        </w:rPr>
        <w:t xml:space="preserve">1.4 </w:t>
      </w:r>
      <w:r w:rsidRPr="004A5F7D">
        <w:rPr>
          <w:sz w:val="24"/>
          <w:szCs w:val="20"/>
        </w:rPr>
        <w:t xml:space="preserve">— </w:t>
      </w:r>
      <w:r w:rsidRPr="004A5F7D">
        <w:rPr>
          <w:sz w:val="24"/>
          <w:szCs w:val="20"/>
        </w:rPr>
        <w:t xml:space="preserve">Характеристики сервопривода </w:t>
      </w:r>
      <w:commentRangeStart w:id="32"/>
      <w:commentRangeStart w:id="33"/>
      <w:r w:rsidRPr="004A5F7D">
        <w:rPr>
          <w:sz w:val="24"/>
          <w:szCs w:val="20"/>
          <w:lang w:val="en-US"/>
        </w:rPr>
        <w:t>JMT</w:t>
      </w:r>
      <w:r w:rsidRPr="004A5F7D">
        <w:rPr>
          <w:sz w:val="24"/>
          <w:szCs w:val="20"/>
        </w:rPr>
        <w:t xml:space="preserve"> </w:t>
      </w:r>
      <w:r w:rsidRPr="004A5F7D">
        <w:rPr>
          <w:sz w:val="24"/>
          <w:szCs w:val="20"/>
          <w:lang w:val="en-US"/>
        </w:rPr>
        <w:t>TD</w:t>
      </w:r>
      <w:r w:rsidRPr="004A5F7D">
        <w:rPr>
          <w:sz w:val="24"/>
          <w:szCs w:val="20"/>
        </w:rPr>
        <w:t>-8135</w:t>
      </w:r>
      <w:r w:rsidRPr="004A5F7D">
        <w:rPr>
          <w:sz w:val="24"/>
          <w:szCs w:val="20"/>
          <w:lang w:val="en-US"/>
        </w:rPr>
        <w:t>MG</w:t>
      </w:r>
      <w:commentRangeEnd w:id="32"/>
      <w:r w:rsidRPr="004A5F7D">
        <w:rPr>
          <w:rStyle w:val="ad"/>
          <w:sz w:val="14"/>
          <w:szCs w:val="14"/>
        </w:rPr>
        <w:commentReference w:id="32"/>
      </w:r>
      <w:commentRangeEnd w:id="33"/>
      <w:r w:rsidRPr="004A5F7D">
        <w:rPr>
          <w:rStyle w:val="ad"/>
          <w:sz w:val="14"/>
          <w:szCs w:val="14"/>
        </w:rPr>
        <w:commentReference w:id="33"/>
      </w:r>
    </w:p>
    <w:tbl>
      <w:tblPr>
        <w:tblStyle w:val="a4"/>
        <w:tblW w:w="0" w:type="auto"/>
        <w:tblLook w:val="04A0" w:firstRow="1" w:lastRow="0" w:firstColumn="1" w:lastColumn="0" w:noHBand="0" w:noVBand="1"/>
      </w:tblPr>
      <w:tblGrid>
        <w:gridCol w:w="4672"/>
        <w:gridCol w:w="4673"/>
      </w:tblGrid>
      <w:tr w:rsidR="00634BB3" w14:paraId="49495C2F" w14:textId="77777777" w:rsidTr="00634BB3">
        <w:tc>
          <w:tcPr>
            <w:tcW w:w="4672" w:type="dxa"/>
          </w:tcPr>
          <w:p w14:paraId="4A2E5103" w14:textId="72D7DFFA" w:rsidR="00634BB3" w:rsidRDefault="004A5F7D" w:rsidP="004A5F7D">
            <w:pPr>
              <w:ind w:firstLine="0"/>
              <w:jc w:val="center"/>
            </w:pPr>
            <w:r>
              <w:t>Характеристика</w:t>
            </w:r>
          </w:p>
        </w:tc>
        <w:tc>
          <w:tcPr>
            <w:tcW w:w="4673" w:type="dxa"/>
          </w:tcPr>
          <w:p w14:paraId="6DE6C611" w14:textId="16F1BEEE" w:rsidR="00634BB3" w:rsidRDefault="004A5F7D" w:rsidP="004A5F7D">
            <w:pPr>
              <w:ind w:firstLine="0"/>
              <w:jc w:val="center"/>
            </w:pPr>
            <w:r>
              <w:t>Значение</w:t>
            </w:r>
          </w:p>
        </w:tc>
      </w:tr>
      <w:tr w:rsidR="00634BB3" w14:paraId="650925C7" w14:textId="77777777" w:rsidTr="00634BB3">
        <w:tc>
          <w:tcPr>
            <w:tcW w:w="4672" w:type="dxa"/>
          </w:tcPr>
          <w:p w14:paraId="1E624108" w14:textId="0BCE882D" w:rsidR="00634BB3" w:rsidRDefault="00634BB3" w:rsidP="004A5F7D">
            <w:pPr>
              <w:ind w:firstLine="0"/>
              <w:jc w:val="center"/>
            </w:pPr>
            <w:r w:rsidRPr="00A610D1">
              <w:rPr>
                <w:rFonts w:cs="Times New Roman"/>
              </w:rPr>
              <w:t>Диапазон рабочих температур</w:t>
            </w:r>
          </w:p>
        </w:tc>
        <w:tc>
          <w:tcPr>
            <w:tcW w:w="4673" w:type="dxa"/>
          </w:tcPr>
          <w:p w14:paraId="3A658E19" w14:textId="5A5B993C" w:rsidR="00634BB3" w:rsidRDefault="00634BB3" w:rsidP="004A5F7D">
            <w:pPr>
              <w:ind w:firstLine="0"/>
              <w:jc w:val="center"/>
            </w:pPr>
            <w:r>
              <w:rPr>
                <w:rFonts w:cs="Times New Roman"/>
              </w:rPr>
              <w:t>От –</w:t>
            </w:r>
            <w:r w:rsidRPr="00A610D1">
              <w:rPr>
                <w:rFonts w:cs="Times New Roman"/>
              </w:rPr>
              <w:t>25°C</w:t>
            </w:r>
            <w:r>
              <w:rPr>
                <w:rFonts w:cs="Times New Roman"/>
              </w:rPr>
              <w:t> </w:t>
            </w:r>
            <w:proofErr w:type="gramStart"/>
            <w:r>
              <w:rPr>
                <w:rFonts w:cs="Times New Roman"/>
              </w:rPr>
              <w:t>до  </w:t>
            </w:r>
            <w:r w:rsidRPr="00A610D1">
              <w:rPr>
                <w:rFonts w:cs="Times New Roman"/>
              </w:rPr>
              <w:t>70</w:t>
            </w:r>
            <w:proofErr w:type="gramEnd"/>
            <w:r w:rsidRPr="00A610D1">
              <w:rPr>
                <w:rFonts w:cs="Times New Roman"/>
              </w:rPr>
              <w:t>°C</w:t>
            </w:r>
          </w:p>
        </w:tc>
      </w:tr>
      <w:tr w:rsidR="00634BB3" w14:paraId="26294D79" w14:textId="77777777" w:rsidTr="00634BB3">
        <w:tc>
          <w:tcPr>
            <w:tcW w:w="4672" w:type="dxa"/>
          </w:tcPr>
          <w:p w14:paraId="2AFB3530" w14:textId="7E462877" w:rsidR="00634BB3" w:rsidRDefault="00634BB3" w:rsidP="004A5F7D">
            <w:pPr>
              <w:ind w:firstLine="0"/>
              <w:jc w:val="center"/>
            </w:pPr>
            <w:r w:rsidRPr="00A610D1">
              <w:rPr>
                <w:rFonts w:cs="Times New Roman"/>
              </w:rPr>
              <w:t>Водонепроницаемость</w:t>
            </w:r>
          </w:p>
        </w:tc>
        <w:tc>
          <w:tcPr>
            <w:tcW w:w="4673" w:type="dxa"/>
          </w:tcPr>
          <w:p w14:paraId="02342984" w14:textId="04D1506C" w:rsidR="00634BB3" w:rsidRDefault="00634BB3" w:rsidP="004A5F7D">
            <w:pPr>
              <w:ind w:firstLine="0"/>
              <w:jc w:val="center"/>
            </w:pPr>
            <w:r>
              <w:t>нет</w:t>
            </w:r>
          </w:p>
        </w:tc>
      </w:tr>
      <w:tr w:rsidR="004A5F7D" w14:paraId="4C0342BF" w14:textId="77777777" w:rsidTr="00634BB3">
        <w:tc>
          <w:tcPr>
            <w:tcW w:w="4672" w:type="dxa"/>
          </w:tcPr>
          <w:p w14:paraId="198DEE5B" w14:textId="42603763" w:rsidR="004A5F7D" w:rsidRDefault="004A5F7D" w:rsidP="004A5F7D">
            <w:pPr>
              <w:ind w:firstLine="0"/>
              <w:jc w:val="center"/>
            </w:pPr>
            <w:r w:rsidRPr="00A610D1">
              <w:rPr>
                <w:rFonts w:cs="Times New Roman"/>
              </w:rPr>
              <w:t>Размер</w:t>
            </w:r>
          </w:p>
        </w:tc>
        <w:tc>
          <w:tcPr>
            <w:tcW w:w="4673" w:type="dxa"/>
          </w:tcPr>
          <w:p w14:paraId="74FDE9E7" w14:textId="3D29EBBA" w:rsidR="004A5F7D" w:rsidRDefault="004A5F7D" w:rsidP="004A5F7D">
            <w:pPr>
              <w:ind w:firstLine="0"/>
              <w:jc w:val="center"/>
            </w:pPr>
            <w:r w:rsidRPr="00A610D1">
              <w:rPr>
                <w:rFonts w:cs="Times New Roman"/>
              </w:rPr>
              <w:t>40,0×20,5×40,5 мм</w:t>
            </w:r>
          </w:p>
        </w:tc>
      </w:tr>
      <w:tr w:rsidR="004A5F7D" w14:paraId="714A05F8" w14:textId="77777777" w:rsidTr="00634BB3">
        <w:tc>
          <w:tcPr>
            <w:tcW w:w="4672" w:type="dxa"/>
          </w:tcPr>
          <w:p w14:paraId="34246EBB" w14:textId="51677878" w:rsidR="004A5F7D" w:rsidRDefault="004A5F7D" w:rsidP="004A5F7D">
            <w:pPr>
              <w:ind w:firstLine="0"/>
              <w:jc w:val="center"/>
            </w:pPr>
            <w:r w:rsidRPr="00A610D1">
              <w:rPr>
                <w:rFonts w:cs="Times New Roman"/>
              </w:rPr>
              <w:t>Вес</w:t>
            </w:r>
          </w:p>
        </w:tc>
        <w:tc>
          <w:tcPr>
            <w:tcW w:w="4673" w:type="dxa"/>
          </w:tcPr>
          <w:p w14:paraId="74B8D180" w14:textId="611CD1F7" w:rsidR="004A5F7D" w:rsidRDefault="004A5F7D" w:rsidP="004A5F7D">
            <w:pPr>
              <w:ind w:firstLine="0"/>
              <w:jc w:val="center"/>
            </w:pPr>
            <w:r w:rsidRPr="00A610D1">
              <w:rPr>
                <w:rFonts w:cs="Times New Roman"/>
              </w:rPr>
              <w:t>56 г ± 5%</w:t>
            </w:r>
          </w:p>
        </w:tc>
      </w:tr>
      <w:tr w:rsidR="004A5F7D" w14:paraId="6976D513" w14:textId="77777777" w:rsidTr="00634BB3">
        <w:tc>
          <w:tcPr>
            <w:tcW w:w="4672" w:type="dxa"/>
          </w:tcPr>
          <w:p w14:paraId="3FD3FFA4" w14:textId="5B119125" w:rsidR="004A5F7D" w:rsidRDefault="004A5F7D" w:rsidP="004A5F7D">
            <w:pPr>
              <w:ind w:firstLine="0"/>
              <w:jc w:val="center"/>
            </w:pPr>
            <w:r w:rsidRPr="00A610D1">
              <w:rPr>
                <w:rFonts w:cs="Times New Roman"/>
              </w:rPr>
              <w:t>Предельный угол</w:t>
            </w:r>
          </w:p>
        </w:tc>
        <w:tc>
          <w:tcPr>
            <w:tcW w:w="4673" w:type="dxa"/>
          </w:tcPr>
          <w:p w14:paraId="43031CDB" w14:textId="562E6836" w:rsidR="004A5F7D" w:rsidRDefault="004A5F7D" w:rsidP="004A5F7D">
            <w:pPr>
              <w:ind w:firstLine="0"/>
              <w:jc w:val="center"/>
            </w:pPr>
            <w:r w:rsidRPr="00A610D1">
              <w:rPr>
                <w:rFonts w:cs="Times New Roman"/>
              </w:rPr>
              <w:t>360°</w:t>
            </w:r>
          </w:p>
        </w:tc>
      </w:tr>
      <w:tr w:rsidR="004A5F7D" w14:paraId="4FEBAC7E" w14:textId="77777777" w:rsidTr="00634BB3">
        <w:tc>
          <w:tcPr>
            <w:tcW w:w="4672" w:type="dxa"/>
          </w:tcPr>
          <w:p w14:paraId="6D4A1E88" w14:textId="696663C5" w:rsidR="004A5F7D" w:rsidRDefault="004A5F7D" w:rsidP="004A5F7D">
            <w:pPr>
              <w:ind w:firstLine="0"/>
              <w:jc w:val="center"/>
            </w:pPr>
            <w:r>
              <w:t>Диапазон рабочих напряжений</w:t>
            </w:r>
          </w:p>
        </w:tc>
        <w:tc>
          <w:tcPr>
            <w:tcW w:w="4673" w:type="dxa"/>
          </w:tcPr>
          <w:p w14:paraId="4F822C56" w14:textId="180E6AA4" w:rsidR="004A5F7D" w:rsidRDefault="004A5F7D" w:rsidP="004A5F7D">
            <w:pPr>
              <w:ind w:firstLine="0"/>
              <w:jc w:val="center"/>
            </w:pPr>
            <w:proofErr w:type="gramStart"/>
            <w:r w:rsidRPr="00A610D1">
              <w:rPr>
                <w:rFonts w:cs="Times New Roman"/>
              </w:rPr>
              <w:t>4,8</w:t>
            </w:r>
            <w:r>
              <w:rPr>
                <w:rFonts w:cs="Times New Roman"/>
              </w:rPr>
              <w:t> – </w:t>
            </w:r>
            <w:r w:rsidRPr="00A610D1">
              <w:rPr>
                <w:rFonts w:cs="Times New Roman"/>
              </w:rPr>
              <w:t>7,2</w:t>
            </w:r>
            <w:proofErr w:type="gramEnd"/>
            <w:r w:rsidRPr="00A610D1">
              <w:rPr>
                <w:rFonts w:cs="Times New Roman"/>
              </w:rPr>
              <w:t xml:space="preserve"> В</w:t>
            </w:r>
          </w:p>
        </w:tc>
      </w:tr>
      <w:tr w:rsidR="004A5F7D" w14:paraId="6C9A9EF1" w14:textId="77777777" w:rsidTr="00634BB3">
        <w:tc>
          <w:tcPr>
            <w:tcW w:w="4672" w:type="dxa"/>
          </w:tcPr>
          <w:p w14:paraId="1F454208" w14:textId="1CBCDB03" w:rsidR="004A5F7D" w:rsidRDefault="004A5F7D" w:rsidP="004A5F7D">
            <w:pPr>
              <w:ind w:firstLine="0"/>
              <w:jc w:val="center"/>
            </w:pPr>
            <w:r w:rsidRPr="00A610D1">
              <w:rPr>
                <w:rFonts w:cs="Times New Roman"/>
              </w:rPr>
              <w:t xml:space="preserve">Скорость </w:t>
            </w:r>
            <w:r>
              <w:rPr>
                <w:rFonts w:cs="Times New Roman"/>
              </w:rPr>
              <w:t>поворота</w:t>
            </w:r>
          </w:p>
        </w:tc>
        <w:tc>
          <w:tcPr>
            <w:tcW w:w="4673" w:type="dxa"/>
          </w:tcPr>
          <w:p w14:paraId="3F02E1BB" w14:textId="4772B71A" w:rsidR="004A5F7D" w:rsidRDefault="004A5F7D" w:rsidP="004A5F7D">
            <w:pPr>
              <w:ind w:firstLine="0"/>
              <w:jc w:val="center"/>
            </w:pPr>
            <w:proofErr w:type="gramStart"/>
            <w:r w:rsidRPr="004A5F7D">
              <w:t>0,32 – 0,22</w:t>
            </w:r>
            <w:proofErr w:type="gramEnd"/>
            <w:r w:rsidRPr="004A5F7D">
              <w:t xml:space="preserve"> с/60°</w:t>
            </w:r>
          </w:p>
        </w:tc>
      </w:tr>
      <w:tr w:rsidR="004A5F7D" w14:paraId="1E86F139" w14:textId="77777777" w:rsidTr="00634BB3">
        <w:tc>
          <w:tcPr>
            <w:tcW w:w="4672" w:type="dxa"/>
          </w:tcPr>
          <w:p w14:paraId="02D085DB" w14:textId="42A4F24F" w:rsidR="004A5F7D" w:rsidRDefault="004A5F7D" w:rsidP="004A5F7D">
            <w:pPr>
              <w:ind w:firstLine="0"/>
              <w:jc w:val="center"/>
            </w:pPr>
            <w:r w:rsidRPr="00A610D1">
              <w:rPr>
                <w:rFonts w:cs="Times New Roman"/>
              </w:rPr>
              <w:t>Рабочий ток</w:t>
            </w:r>
          </w:p>
        </w:tc>
        <w:tc>
          <w:tcPr>
            <w:tcW w:w="4673" w:type="dxa"/>
          </w:tcPr>
          <w:p w14:paraId="14ABD13E" w14:textId="447F7C27" w:rsidR="004A5F7D" w:rsidRDefault="004A5F7D" w:rsidP="004A5F7D">
            <w:pPr>
              <w:ind w:firstLine="0"/>
              <w:jc w:val="center"/>
            </w:pPr>
            <w:proofErr w:type="gramStart"/>
            <w:r w:rsidRPr="00A610D1">
              <w:rPr>
                <w:rFonts w:cs="Times New Roman"/>
              </w:rPr>
              <w:t>140</w:t>
            </w:r>
            <w:r>
              <w:rPr>
                <w:rFonts w:cs="Times New Roman"/>
              </w:rPr>
              <w:t> – </w:t>
            </w:r>
            <w:r w:rsidRPr="00A610D1">
              <w:rPr>
                <w:rFonts w:cs="Times New Roman"/>
              </w:rPr>
              <w:t>200</w:t>
            </w:r>
            <w:proofErr w:type="gramEnd"/>
            <w:r w:rsidRPr="00A610D1">
              <w:rPr>
                <w:rFonts w:cs="Times New Roman"/>
              </w:rPr>
              <w:t xml:space="preserve"> мА</w:t>
            </w:r>
          </w:p>
        </w:tc>
      </w:tr>
      <w:tr w:rsidR="004A5F7D" w14:paraId="5796CFDD" w14:textId="77777777" w:rsidTr="00634BB3">
        <w:tc>
          <w:tcPr>
            <w:tcW w:w="4672" w:type="dxa"/>
          </w:tcPr>
          <w:p w14:paraId="39E0DCF1" w14:textId="1F810014" w:rsidR="004A5F7D" w:rsidRDefault="004A5F7D" w:rsidP="004A5F7D">
            <w:pPr>
              <w:ind w:firstLine="0"/>
              <w:jc w:val="center"/>
            </w:pPr>
            <w:r>
              <w:rPr>
                <w:rFonts w:cs="Times New Roman"/>
              </w:rPr>
              <w:t>К</w:t>
            </w:r>
            <w:r w:rsidRPr="00A610D1">
              <w:rPr>
                <w:rFonts w:cs="Times New Roman"/>
              </w:rPr>
              <w:t>рутящий момент</w:t>
            </w:r>
          </w:p>
        </w:tc>
        <w:tc>
          <w:tcPr>
            <w:tcW w:w="4673" w:type="dxa"/>
          </w:tcPr>
          <w:p w14:paraId="0288DD1A" w14:textId="7818335D" w:rsidR="004A5F7D" w:rsidRDefault="004A5F7D" w:rsidP="004A5F7D">
            <w:pPr>
              <w:ind w:firstLine="0"/>
              <w:jc w:val="center"/>
            </w:pPr>
            <w:proofErr w:type="gramStart"/>
            <w:r w:rsidRPr="00A610D1">
              <w:rPr>
                <w:rFonts w:cs="Times New Roman"/>
              </w:rPr>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52</w:t>
            </w:r>
            <w:proofErr w:type="gramEnd"/>
            <w:r w:rsidRPr="00A610D1">
              <w:rPr>
                <w:rFonts w:cs="Times New Roman"/>
              </w:rPr>
              <w:t xml:space="preserve"> </w:t>
            </w:r>
            <w:commentRangeStart w:id="34"/>
            <w:r w:rsidRPr="00AF1E2D">
              <w:rPr>
                <w:rFonts w:cs="Times New Roman"/>
                <w:position w:val="-4"/>
              </w:rPr>
              <w:object w:dxaOrig="600" w:dyaOrig="279" w14:anchorId="3D6F763F">
                <v:shape id="_x0000_i1090" type="#_x0000_t75" style="width:29.9pt;height:12.9pt" o:ole="">
                  <v:imagedata r:id="rId127" o:title=""/>
                </v:shape>
                <o:OLEObject Type="Embed" ProgID="Equation.DSMT4" ShapeID="_x0000_i1090" DrawAspect="Content" ObjectID="_1681243790" r:id="rId128"/>
              </w:object>
            </w:r>
            <w:commentRangeEnd w:id="34"/>
            <w:r>
              <w:rPr>
                <w:rStyle w:val="ad"/>
              </w:rPr>
              <w:commentReference w:id="34"/>
            </w:r>
          </w:p>
        </w:tc>
      </w:tr>
      <w:tr w:rsidR="004A5F7D" w14:paraId="1ABEFCA4" w14:textId="77777777" w:rsidTr="00634BB3">
        <w:tc>
          <w:tcPr>
            <w:tcW w:w="4672" w:type="dxa"/>
          </w:tcPr>
          <w:p w14:paraId="4FB12B93" w14:textId="2C19D407" w:rsidR="004A5F7D" w:rsidRDefault="004A5F7D" w:rsidP="004A5F7D">
            <w:pPr>
              <w:ind w:firstLine="0"/>
              <w:jc w:val="center"/>
            </w:pPr>
            <w:r>
              <w:rPr>
                <w:rFonts w:cs="Times New Roman"/>
              </w:rPr>
              <w:t>Метод управления</w:t>
            </w:r>
          </w:p>
        </w:tc>
        <w:tc>
          <w:tcPr>
            <w:tcW w:w="4673" w:type="dxa"/>
          </w:tcPr>
          <w:p w14:paraId="5AE19286" w14:textId="5AC75DEA" w:rsidR="004A5F7D" w:rsidRDefault="004A5F7D" w:rsidP="004A5F7D">
            <w:pPr>
              <w:ind w:firstLine="0"/>
              <w:jc w:val="center"/>
            </w:pPr>
            <w:r>
              <w:rPr>
                <w:rFonts w:cs="Times New Roman"/>
              </w:rPr>
              <w:t>ШИМ</w:t>
            </w:r>
          </w:p>
        </w:tc>
      </w:tr>
    </w:tbl>
    <w:p w14:paraId="2B48B52C" w14:textId="77777777" w:rsidR="00634BB3" w:rsidRDefault="00634BB3" w:rsidP="00ED7A06"/>
    <w:p w14:paraId="5AA2E78A" w14:textId="77777777" w:rsidR="00ED7A06" w:rsidRPr="00B95B75" w:rsidRDefault="00ED7A06" w:rsidP="00ED7A06">
      <w:pPr>
        <w:pStyle w:val="3"/>
      </w:pPr>
      <w:bookmarkStart w:id="35" w:name="_Toc70624656"/>
      <w:r>
        <w:t>Конструкция шарнира звена</w:t>
      </w:r>
      <w:bookmarkEnd w:id="35"/>
    </w:p>
    <w:p w14:paraId="36998A5A" w14:textId="0EAD0091" w:rsidR="00ED7A06" w:rsidRDefault="00ED7A06" w:rsidP="00ED7A06">
      <w:r>
        <w:t xml:space="preserve">На рисунке </w:t>
      </w:r>
      <w:r w:rsidR="00903B8B">
        <w:t>2</w:t>
      </w:r>
      <w:r>
        <w:t xml:space="preserve">.1 представлена </w:t>
      </w:r>
      <w:commentRangeStart w:id="36"/>
      <w:r>
        <w:t>конструкци</w:t>
      </w:r>
      <w:r w:rsidR="00A060C9">
        <w:t>я</w:t>
      </w:r>
      <w:r>
        <w:t xml:space="preserve"> шарнира </w:t>
      </w:r>
      <w:r w:rsidR="00A060C9">
        <w:t>о</w:t>
      </w:r>
      <w:r>
        <w:t>порно-поворотно</w:t>
      </w:r>
      <w:r w:rsidR="00A060C9">
        <w:t>го</w:t>
      </w:r>
      <w:r>
        <w:t xml:space="preserve"> устройств</w:t>
      </w:r>
      <w:r w:rsidR="00A060C9">
        <w:t>а</w:t>
      </w:r>
      <w:r>
        <w:t>.</w:t>
      </w:r>
      <w:commentRangeEnd w:id="36"/>
      <w:r>
        <w:rPr>
          <w:rStyle w:val="ad"/>
        </w:rPr>
        <w:commentReference w:id="36"/>
      </w:r>
    </w:p>
    <w:p w14:paraId="4254E2FB" w14:textId="77777777" w:rsidR="00973AA6" w:rsidRDefault="00973AA6" w:rsidP="00973AA6">
      <w:pPr>
        <w:pStyle w:val="af6"/>
        <w:keepNext/>
      </w:pPr>
      <w:r>
        <w:rPr>
          <w:noProof/>
        </w:rPr>
        <w:drawing>
          <wp:inline distT="0" distB="0" distL="0" distR="0" wp14:anchorId="4103F77C" wp14:editId="50D7CD83">
            <wp:extent cx="3881887" cy="2966084"/>
            <wp:effectExtent l="0" t="0" r="444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929029" cy="3002105"/>
                    </a:xfrm>
                    <a:prstGeom prst="rect">
                      <a:avLst/>
                    </a:prstGeom>
                  </pic:spPr>
                </pic:pic>
              </a:graphicData>
            </a:graphic>
          </wp:inline>
        </w:drawing>
      </w:r>
    </w:p>
    <w:p w14:paraId="4FCF3615" w14:textId="573719DE" w:rsidR="00973AA6" w:rsidRPr="00973AA6" w:rsidRDefault="00973AA6" w:rsidP="00973AA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1</w:t>
        </w:r>
      </w:fldSimple>
      <w:r>
        <w:t xml:space="preserve"> — Конструкция шарнира ОПУ</w:t>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xml:space="preserve">, размещенный в подшипниковой чаше, данная конструкция используется для того, чтобы </w:t>
      </w:r>
      <w:r>
        <w:lastRenderedPageBreak/>
        <w:t xml:space="preserve">переносить на подшипники и, следовательно, на корпус внешние силы помимо </w:t>
      </w:r>
      <w:commentRangeStart w:id="37"/>
      <w:commentRangeStart w:id="38"/>
      <w:commentRangeStart w:id="39"/>
      <w:r>
        <w:t>вращающего момента</w:t>
      </w:r>
      <w:commentRangeEnd w:id="37"/>
      <w:r>
        <w:rPr>
          <w:rStyle w:val="ad"/>
        </w:rPr>
        <w:commentReference w:id="37"/>
      </w:r>
      <w:commentRangeEnd w:id="38"/>
      <w:r>
        <w:rPr>
          <w:rStyle w:val="ad"/>
        </w:rPr>
        <w:commentReference w:id="38"/>
      </w:r>
      <w:commentRangeEnd w:id="39"/>
      <w:r>
        <w:rPr>
          <w:rStyle w:val="ad"/>
        </w:rPr>
        <w:commentReference w:id="39"/>
      </w:r>
      <w:r>
        <w:t>. Подшипниковая чаша крепится к корпусу ОПУ при помощи шести винтов с потайной головкой М3</w:t>
      </w:r>
      <w:r w:rsidRPr="00C2259A">
        <w:t>×</w:t>
      </w:r>
      <w:commentRangeStart w:id="40"/>
      <w:commentRangeEnd w:id="40"/>
      <w:r>
        <w:rPr>
          <w:rStyle w:val="ad"/>
        </w:rPr>
        <w:commentReference w:id="40"/>
      </w:r>
      <w:r>
        <w:t>10 ГОСТ </w:t>
      </w:r>
      <w:proofErr w:type="gramStart"/>
      <w:r>
        <w:t>17475 – 80</w:t>
      </w:r>
      <w:proofErr w:type="gramEnd"/>
      <w:r>
        <w:t>, происходит поджатие подшипников.</w:t>
      </w:r>
    </w:p>
    <w:p w14:paraId="08C9B545" w14:textId="15B00364" w:rsidR="00ED7A06" w:rsidRDefault="00ED7A06" w:rsidP="00ED7A06">
      <w:r>
        <w:t xml:space="preserve">В местах соединения </w:t>
      </w:r>
      <w:commentRangeStart w:id="41"/>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1"/>
      <w:r>
        <w:rPr>
          <w:rStyle w:val="ad"/>
        </w:rPr>
        <w:commentReference w:id="41"/>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proofErr w:type="gramStart"/>
      <w:r>
        <w:t>11738 – 84</w:t>
      </w:r>
      <w:proofErr w:type="gramEnd"/>
      <w:r>
        <w:t>.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2"/>
      <w:r>
        <w:t>80</w:t>
      </w:r>
      <w:commentRangeEnd w:id="42"/>
      <w:r>
        <w:rPr>
          <w:rStyle w:val="ad"/>
        </w:rPr>
        <w:commentReference w:id="42"/>
      </w:r>
      <w:r>
        <w:t>.</w:t>
      </w:r>
    </w:p>
    <w:p w14:paraId="1C7EC2FC" w14:textId="212B48C1" w:rsidR="00701C12" w:rsidRPr="00C1346E" w:rsidRDefault="00701C12" w:rsidP="00ED7A06">
      <w:r>
        <w:t>На рисунке 2.1 также видны разъемы для внешней петли, чтобы перекидывать провода управления сервоприводами и схватом с опорно-поворотного устройства в первое звено.</w:t>
      </w:r>
    </w:p>
    <w:p w14:paraId="34B9CC56" w14:textId="49C7D765" w:rsidR="00ED7A06" w:rsidRPr="00820C63" w:rsidRDefault="00ED7A06" w:rsidP="00973AA6">
      <w:pPr>
        <w:pStyle w:val="3"/>
      </w:pPr>
      <w:bookmarkStart w:id="43" w:name="_Toc70624657"/>
      <w:commentRangeStart w:id="44"/>
      <w:commentRangeEnd w:id="44"/>
      <w:r>
        <w:rPr>
          <w:rStyle w:val="ad"/>
          <w:rFonts w:eastAsiaTheme="minorHAnsi"/>
        </w:rPr>
        <w:commentReference w:id="44"/>
      </w:r>
      <w:r>
        <w:t>Сборка звена</w:t>
      </w:r>
      <w:bookmarkEnd w:id="43"/>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5"/>
      <w:r>
        <w:t>К валу подшипникового узла крепится фланец сервопривода. Центрирование происходит при помощи углубления в вале.</w:t>
      </w:r>
      <w:commentRangeEnd w:id="45"/>
      <w:r>
        <w:rPr>
          <w:rStyle w:val="ad"/>
        </w:rPr>
        <w:commentReference w:id="45"/>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6"/>
      <w:commentRangeStart w:id="47"/>
      <w:r>
        <w:t>.</w:t>
      </w:r>
      <w:commentRangeStart w:id="48"/>
      <w:commentRangeEnd w:id="48"/>
      <w:r>
        <w:rPr>
          <w:rStyle w:val="ad"/>
        </w:rPr>
        <w:commentReference w:id="48"/>
      </w:r>
      <w:commentRangeEnd w:id="46"/>
      <w:r>
        <w:rPr>
          <w:rStyle w:val="ad"/>
        </w:rPr>
        <w:commentReference w:id="46"/>
      </w:r>
      <w:commentRangeEnd w:id="47"/>
      <w:r>
        <w:rPr>
          <w:rStyle w:val="ad"/>
        </w:rPr>
        <w:commentReference w:id="47"/>
      </w:r>
      <w:r>
        <w:t xml:space="preserve"> </w:t>
      </w:r>
      <w:commentRangeStart w:id="49"/>
      <w:commentRangeStart w:id="50"/>
      <w:commentRangeStart w:id="51"/>
      <w:commentRangeStart w:id="52"/>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49"/>
      <w:r w:rsidR="0012664C">
        <w:rPr>
          <w:rStyle w:val="ad"/>
        </w:rPr>
        <w:commentReference w:id="49"/>
      </w:r>
      <w:commentRangeEnd w:id="50"/>
      <w:r w:rsidR="009974D6">
        <w:rPr>
          <w:rStyle w:val="ad"/>
        </w:rPr>
        <w:commentReference w:id="50"/>
      </w:r>
      <w:commentRangeEnd w:id="51"/>
      <w:r w:rsidR="00454AB8">
        <w:rPr>
          <w:rStyle w:val="ad"/>
        </w:rPr>
        <w:commentReference w:id="51"/>
      </w:r>
      <w:commentRangeEnd w:id="52"/>
      <w:r w:rsidR="00B10E69">
        <w:rPr>
          <w:rStyle w:val="ad"/>
        </w:rPr>
        <w:commentReference w:id="52"/>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lastRenderedPageBreak/>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3"/>
      <w:commentRangeStart w:id="54"/>
      <w:commentRangeStart w:id="55"/>
      <w:r>
        <w:t>звена</w:t>
      </w:r>
      <w:commentRangeEnd w:id="53"/>
      <w:r>
        <w:rPr>
          <w:rStyle w:val="ad"/>
        </w:rPr>
        <w:commentReference w:id="53"/>
      </w:r>
      <w:commentRangeEnd w:id="54"/>
      <w:r>
        <w:rPr>
          <w:rStyle w:val="ad"/>
        </w:rPr>
        <w:commentReference w:id="54"/>
      </w:r>
      <w:commentRangeEnd w:id="55"/>
      <w:r w:rsidR="00A63001">
        <w:rPr>
          <w:rStyle w:val="ad"/>
        </w:rPr>
        <w:commentReference w:id="55"/>
      </w:r>
      <w:r>
        <w:t>.</w:t>
      </w:r>
    </w:p>
    <w:p w14:paraId="6FC682E0" w14:textId="77777777" w:rsidR="00ED7A06" w:rsidRDefault="00ED7A06" w:rsidP="00ED7A06">
      <w:pPr>
        <w:pStyle w:val="2"/>
      </w:pPr>
      <w:bookmarkStart w:id="56" w:name="_Toc70528236"/>
      <w:bookmarkStart w:id="57" w:name="_Toc70624658"/>
      <w:r>
        <w:t>Первое звено манипулятора</w:t>
      </w:r>
      <w:commentRangeStart w:id="58"/>
      <w:commentRangeStart w:id="59"/>
      <w:commentRangeStart w:id="60"/>
      <w:commentRangeStart w:id="61"/>
      <w:commentRangeStart w:id="62"/>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commentRangeEnd w:id="61"/>
      <w:r>
        <w:rPr>
          <w:rStyle w:val="ad"/>
          <w:rFonts w:eastAsiaTheme="minorHAnsi" w:cstheme="minorBidi"/>
          <w:b w:val="0"/>
        </w:rPr>
        <w:commentReference w:id="61"/>
      </w:r>
      <w:bookmarkEnd w:id="56"/>
      <w:commentRangeEnd w:id="62"/>
      <w:r>
        <w:rPr>
          <w:rStyle w:val="ad"/>
          <w:rFonts w:eastAsiaTheme="minorHAnsi" w:cstheme="minorBidi"/>
          <w:b w:val="0"/>
        </w:rPr>
        <w:commentReference w:id="62"/>
      </w:r>
      <w:bookmarkEnd w:id="57"/>
    </w:p>
    <w:p w14:paraId="2D97C642" w14:textId="77777777" w:rsidR="00ED7A06" w:rsidRPr="00820C63" w:rsidRDefault="00ED7A06" w:rsidP="00ED7A06">
      <w:pPr>
        <w:pStyle w:val="3"/>
      </w:pPr>
      <w:bookmarkStart w:id="63" w:name="_Toc70624659"/>
      <w:r>
        <w:t>Привод звена</w:t>
      </w:r>
      <w:bookmarkEnd w:id="63"/>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proofErr w:type="gramStart"/>
      <w:r>
        <w:t>11738 </w:t>
      </w:r>
      <w:r w:rsidRPr="00A27B1D">
        <w:t>–</w:t>
      </w:r>
      <w:r>
        <w:t> 84</w:t>
      </w:r>
      <w:proofErr w:type="gramEnd"/>
      <w:r>
        <w:t>.</w:t>
      </w:r>
    </w:p>
    <w:p w14:paraId="653449D7" w14:textId="26CA8159" w:rsidR="00ED7A06"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w:t>
      </w:r>
      <w:r w:rsidR="00FD68C1" w:rsidRPr="00FD68C1">
        <w:t>[</w:t>
      </w:r>
      <w:proofErr w:type="gramStart"/>
      <w:r w:rsidR="00FD68C1" w:rsidRPr="00FD68C1">
        <w:t>5]</w:t>
      </w:r>
      <w:r>
        <w:t>представлены</w:t>
      </w:r>
      <w:proofErr w:type="gramEnd"/>
      <w:r>
        <w:t xml:space="preserve"> </w:t>
      </w:r>
      <w:r w:rsidR="00FD68C1">
        <w:t>в таблице 1.5.</w:t>
      </w:r>
    </w:p>
    <w:p w14:paraId="66D2BF6F" w14:textId="406E47E5" w:rsidR="000F06F0" w:rsidRPr="00FD68C1" w:rsidRDefault="000F06F0" w:rsidP="000F06F0">
      <w:pPr>
        <w:ind w:firstLine="0"/>
        <w:rPr>
          <w:sz w:val="24"/>
          <w:szCs w:val="20"/>
        </w:rPr>
      </w:pPr>
      <w:r w:rsidRPr="00FD68C1">
        <w:rPr>
          <w:sz w:val="24"/>
          <w:szCs w:val="20"/>
        </w:rPr>
        <w:t xml:space="preserve">Таблица </w:t>
      </w:r>
      <w:r w:rsidR="00FD68C1" w:rsidRPr="00FD68C1">
        <w:rPr>
          <w:sz w:val="24"/>
          <w:szCs w:val="20"/>
        </w:rPr>
        <w:t xml:space="preserve">1.5 </w:t>
      </w:r>
      <w:r w:rsidRPr="00FD68C1">
        <w:rPr>
          <w:sz w:val="24"/>
          <w:szCs w:val="20"/>
        </w:rPr>
        <w:t xml:space="preserve">— </w:t>
      </w:r>
      <w:r w:rsidRPr="00FD68C1">
        <w:rPr>
          <w:sz w:val="24"/>
          <w:szCs w:val="20"/>
        </w:rPr>
        <w:t xml:space="preserve">Характеристики сервопривода </w:t>
      </w:r>
      <w:r w:rsidRPr="00FD68C1">
        <w:rPr>
          <w:sz w:val="24"/>
          <w:szCs w:val="20"/>
          <w:lang w:val="en-US"/>
        </w:rPr>
        <w:t>Fan</w:t>
      </w:r>
      <w:r w:rsidRPr="00FD68C1">
        <w:rPr>
          <w:sz w:val="24"/>
          <w:szCs w:val="20"/>
        </w:rPr>
        <w:t> </w:t>
      </w:r>
      <w:r w:rsidRPr="00FD68C1">
        <w:rPr>
          <w:sz w:val="24"/>
          <w:szCs w:val="20"/>
          <w:lang w:val="en-US"/>
        </w:rPr>
        <w:t>Model</w:t>
      </w:r>
      <w:r w:rsidRPr="00FD68C1">
        <w:rPr>
          <w:sz w:val="24"/>
          <w:szCs w:val="20"/>
        </w:rPr>
        <w:t> </w:t>
      </w:r>
      <w:r w:rsidRPr="00FD68C1">
        <w:rPr>
          <w:sz w:val="24"/>
          <w:szCs w:val="20"/>
          <w:lang w:val="en-US"/>
        </w:rPr>
        <w:t>FS</w:t>
      </w:r>
      <w:r w:rsidRPr="00FD68C1">
        <w:rPr>
          <w:sz w:val="24"/>
          <w:szCs w:val="20"/>
        </w:rPr>
        <w:t>-38</w:t>
      </w:r>
      <w:r w:rsidRPr="00FD68C1">
        <w:rPr>
          <w:sz w:val="24"/>
          <w:szCs w:val="20"/>
          <w:lang w:val="en-US"/>
        </w:rPr>
        <w:t>W</w:t>
      </w:r>
    </w:p>
    <w:tbl>
      <w:tblPr>
        <w:tblStyle w:val="a4"/>
        <w:tblW w:w="0" w:type="auto"/>
        <w:tblLook w:val="04A0" w:firstRow="1" w:lastRow="0" w:firstColumn="1" w:lastColumn="0" w:noHBand="0" w:noVBand="1"/>
      </w:tblPr>
      <w:tblGrid>
        <w:gridCol w:w="4672"/>
        <w:gridCol w:w="4673"/>
      </w:tblGrid>
      <w:tr w:rsidR="004A5F7D" w14:paraId="14818D6B" w14:textId="77777777" w:rsidTr="004A5F7D">
        <w:tc>
          <w:tcPr>
            <w:tcW w:w="4672" w:type="dxa"/>
          </w:tcPr>
          <w:p w14:paraId="29F216BA" w14:textId="50A2ADB7" w:rsidR="004A5F7D" w:rsidRDefault="000F06F0" w:rsidP="00FD68C1">
            <w:pPr>
              <w:ind w:firstLine="0"/>
              <w:jc w:val="center"/>
            </w:pPr>
            <w:r>
              <w:t>Характеристика</w:t>
            </w:r>
          </w:p>
        </w:tc>
        <w:tc>
          <w:tcPr>
            <w:tcW w:w="4673" w:type="dxa"/>
          </w:tcPr>
          <w:p w14:paraId="475EA234" w14:textId="03CA7461" w:rsidR="004A5F7D" w:rsidRDefault="000F06F0" w:rsidP="00FD68C1">
            <w:pPr>
              <w:ind w:firstLine="0"/>
              <w:jc w:val="center"/>
            </w:pPr>
            <w:r>
              <w:t>Значение</w:t>
            </w:r>
          </w:p>
        </w:tc>
      </w:tr>
      <w:tr w:rsidR="004A5F7D" w14:paraId="264534FF" w14:textId="77777777" w:rsidTr="004A5F7D">
        <w:tc>
          <w:tcPr>
            <w:tcW w:w="4672" w:type="dxa"/>
          </w:tcPr>
          <w:p w14:paraId="491B0442" w14:textId="24D94B25" w:rsidR="004A5F7D" w:rsidRDefault="004A5F7D" w:rsidP="00FD68C1">
            <w:pPr>
              <w:ind w:firstLine="0"/>
              <w:jc w:val="center"/>
            </w:pPr>
            <w:r>
              <w:t>Диапазон рабочих температур</w:t>
            </w:r>
          </w:p>
        </w:tc>
        <w:tc>
          <w:tcPr>
            <w:tcW w:w="4673" w:type="dxa"/>
          </w:tcPr>
          <w:p w14:paraId="2C7F2F45" w14:textId="25E387E4" w:rsidR="004A5F7D" w:rsidRDefault="004A5F7D" w:rsidP="00FD68C1">
            <w:pPr>
              <w:ind w:firstLine="0"/>
              <w:jc w:val="center"/>
            </w:pPr>
            <w:r>
              <w:t>–20℃ </w:t>
            </w:r>
            <w:r w:rsidR="000F06F0">
              <w:t>–</w:t>
            </w:r>
            <w:r>
              <w:t xml:space="preserve"> </w:t>
            </w:r>
            <w:r>
              <w:t>60℃</w:t>
            </w:r>
          </w:p>
        </w:tc>
      </w:tr>
      <w:tr w:rsidR="004A5F7D" w14:paraId="7A7A76C7" w14:textId="77777777" w:rsidTr="004A5F7D">
        <w:tc>
          <w:tcPr>
            <w:tcW w:w="4672" w:type="dxa"/>
          </w:tcPr>
          <w:p w14:paraId="480EE6B0" w14:textId="3F24961F" w:rsidR="004A5F7D" w:rsidRDefault="004A5F7D" w:rsidP="00FD68C1">
            <w:pPr>
              <w:tabs>
                <w:tab w:val="left" w:pos="1345"/>
              </w:tabs>
              <w:ind w:firstLine="0"/>
              <w:jc w:val="center"/>
            </w:pPr>
            <w:r w:rsidRPr="00A610D1">
              <w:rPr>
                <w:rFonts w:cs="Times New Roman"/>
              </w:rPr>
              <w:t>Водонепроницаемость</w:t>
            </w:r>
          </w:p>
        </w:tc>
        <w:tc>
          <w:tcPr>
            <w:tcW w:w="4673" w:type="dxa"/>
          </w:tcPr>
          <w:p w14:paraId="7EB4D5C9" w14:textId="27C29C8A" w:rsidR="004A5F7D" w:rsidRDefault="004A5F7D" w:rsidP="00FD68C1">
            <w:pPr>
              <w:ind w:firstLine="0"/>
              <w:jc w:val="center"/>
            </w:pPr>
            <w:r>
              <w:rPr>
                <w:rFonts w:cs="Times New Roman"/>
              </w:rPr>
              <w:t>да</w:t>
            </w:r>
          </w:p>
        </w:tc>
      </w:tr>
      <w:tr w:rsidR="004A5F7D" w14:paraId="187314EE" w14:textId="77777777" w:rsidTr="004A5F7D">
        <w:tc>
          <w:tcPr>
            <w:tcW w:w="4672" w:type="dxa"/>
          </w:tcPr>
          <w:p w14:paraId="472BACC0" w14:textId="3D32B445" w:rsidR="004A5F7D" w:rsidRDefault="004A5F7D" w:rsidP="00FD68C1">
            <w:pPr>
              <w:ind w:firstLine="0"/>
              <w:jc w:val="center"/>
            </w:pPr>
            <w:r>
              <w:t>Размер</w:t>
            </w:r>
          </w:p>
        </w:tc>
        <w:tc>
          <w:tcPr>
            <w:tcW w:w="4673" w:type="dxa"/>
          </w:tcPr>
          <w:p w14:paraId="718F1059" w14:textId="6616A995" w:rsidR="004A5F7D" w:rsidRDefault="004A5F7D" w:rsidP="00FD68C1">
            <w:pPr>
              <w:ind w:firstLine="0"/>
              <w:jc w:val="center"/>
            </w:pPr>
            <w:r>
              <w:t>40</w:t>
            </w:r>
            <w:r w:rsidRPr="003961EA">
              <w:t>×</w:t>
            </w:r>
            <w:r>
              <w:t>20</w:t>
            </w:r>
            <w:r w:rsidRPr="003961EA">
              <w:t>×</w:t>
            </w:r>
            <w:r>
              <w:t>42 мм</w:t>
            </w:r>
          </w:p>
        </w:tc>
      </w:tr>
      <w:tr w:rsidR="004A5F7D" w14:paraId="6E6564A0" w14:textId="77777777" w:rsidTr="004A5F7D">
        <w:tc>
          <w:tcPr>
            <w:tcW w:w="4672" w:type="dxa"/>
          </w:tcPr>
          <w:p w14:paraId="11F6A5D6" w14:textId="3BE5CF03" w:rsidR="004A5F7D" w:rsidRDefault="004A5F7D" w:rsidP="00FD68C1">
            <w:pPr>
              <w:ind w:firstLine="0"/>
              <w:jc w:val="center"/>
            </w:pPr>
            <w:r>
              <w:t>Вес</w:t>
            </w:r>
          </w:p>
        </w:tc>
        <w:tc>
          <w:tcPr>
            <w:tcW w:w="4673" w:type="dxa"/>
          </w:tcPr>
          <w:p w14:paraId="3E44BF23" w14:textId="3488C987" w:rsidR="004A5F7D" w:rsidRDefault="004A5F7D" w:rsidP="00FD68C1">
            <w:pPr>
              <w:ind w:firstLine="0"/>
              <w:jc w:val="center"/>
            </w:pPr>
            <w:r>
              <w:t>85 г</w:t>
            </w:r>
          </w:p>
        </w:tc>
      </w:tr>
      <w:tr w:rsidR="004A5F7D" w14:paraId="5381B754" w14:textId="77777777" w:rsidTr="004A5F7D">
        <w:tc>
          <w:tcPr>
            <w:tcW w:w="4672" w:type="dxa"/>
          </w:tcPr>
          <w:p w14:paraId="42D22FD5" w14:textId="7A438B8A" w:rsidR="004A5F7D" w:rsidRDefault="004A5F7D" w:rsidP="00FD68C1">
            <w:pPr>
              <w:ind w:firstLine="0"/>
              <w:jc w:val="center"/>
            </w:pPr>
            <w:r>
              <w:t>Предельный угол</w:t>
            </w:r>
          </w:p>
        </w:tc>
        <w:tc>
          <w:tcPr>
            <w:tcW w:w="4673" w:type="dxa"/>
          </w:tcPr>
          <w:p w14:paraId="1481D2D3" w14:textId="25E360E6" w:rsidR="004A5F7D" w:rsidRDefault="004A5F7D" w:rsidP="00FD68C1">
            <w:pPr>
              <w:ind w:firstLine="0"/>
              <w:jc w:val="center"/>
            </w:pPr>
            <w:r>
              <w:t>180° ± 10°</w:t>
            </w:r>
          </w:p>
        </w:tc>
      </w:tr>
      <w:tr w:rsidR="004A5F7D" w14:paraId="68F11983" w14:textId="77777777" w:rsidTr="004A5F7D">
        <w:tc>
          <w:tcPr>
            <w:tcW w:w="4672" w:type="dxa"/>
          </w:tcPr>
          <w:p w14:paraId="7B7A5E32" w14:textId="0DD21A8D" w:rsidR="004A5F7D" w:rsidRDefault="004A5F7D" w:rsidP="00FD68C1">
            <w:pPr>
              <w:ind w:firstLine="0"/>
              <w:jc w:val="center"/>
            </w:pPr>
            <w:r>
              <w:t>Диапазон рабочих напряжений</w:t>
            </w:r>
          </w:p>
        </w:tc>
        <w:tc>
          <w:tcPr>
            <w:tcW w:w="4673" w:type="dxa"/>
          </w:tcPr>
          <w:p w14:paraId="207CA5CB" w14:textId="2E4AD370" w:rsidR="004A5F7D" w:rsidRDefault="000F06F0" w:rsidP="00FD68C1">
            <w:pPr>
              <w:ind w:firstLine="0"/>
              <w:jc w:val="center"/>
            </w:pPr>
            <w:proofErr w:type="gramStart"/>
            <w:r>
              <w:t>4,8 </w:t>
            </w:r>
            <w:r w:rsidRPr="00A27B1D">
              <w:t>–</w:t>
            </w:r>
            <w:r>
              <w:t> 7,4</w:t>
            </w:r>
            <w:proofErr w:type="gramEnd"/>
            <w:r>
              <w:t xml:space="preserve"> В</w:t>
            </w:r>
          </w:p>
        </w:tc>
      </w:tr>
      <w:tr w:rsidR="004A5F7D" w14:paraId="5B80EDDB" w14:textId="77777777" w:rsidTr="004A5F7D">
        <w:tc>
          <w:tcPr>
            <w:tcW w:w="4672" w:type="dxa"/>
          </w:tcPr>
          <w:p w14:paraId="046C9C59" w14:textId="50515216" w:rsidR="004A5F7D" w:rsidRDefault="004A5F7D" w:rsidP="00FD68C1">
            <w:pPr>
              <w:ind w:firstLine="0"/>
              <w:jc w:val="center"/>
            </w:pPr>
            <w:r>
              <w:t>Скорость поворота</w:t>
            </w:r>
          </w:p>
        </w:tc>
        <w:tc>
          <w:tcPr>
            <w:tcW w:w="4673" w:type="dxa"/>
          </w:tcPr>
          <w:p w14:paraId="55B6A912" w14:textId="40791BAF" w:rsidR="004A5F7D" w:rsidRDefault="000F06F0" w:rsidP="00FD68C1">
            <w:pPr>
              <w:ind w:firstLine="0"/>
              <w:jc w:val="center"/>
            </w:pPr>
            <w:proofErr w:type="gramStart"/>
            <w:r>
              <w:t>0,10 </w:t>
            </w:r>
            <w:r w:rsidRPr="00A27B1D">
              <w:t>–</w:t>
            </w:r>
            <w:r>
              <w:t> 0,09</w:t>
            </w:r>
            <w:proofErr w:type="gramEnd"/>
            <w:r>
              <w:t xml:space="preserve"> с</w:t>
            </w:r>
            <w:r>
              <w:rPr>
                <w:rFonts w:cs="Times New Roman"/>
              </w:rPr>
              <w:t>/60</w:t>
            </w:r>
            <w:r>
              <w:t>°</w:t>
            </w:r>
          </w:p>
        </w:tc>
      </w:tr>
      <w:tr w:rsidR="004A5F7D" w14:paraId="4036011D" w14:textId="77777777" w:rsidTr="004A5F7D">
        <w:tc>
          <w:tcPr>
            <w:tcW w:w="4672" w:type="dxa"/>
          </w:tcPr>
          <w:p w14:paraId="7C31CDFC" w14:textId="5AC6FF0A" w:rsidR="004A5F7D" w:rsidRDefault="004A5F7D" w:rsidP="00FD68C1">
            <w:pPr>
              <w:ind w:firstLine="0"/>
              <w:jc w:val="center"/>
            </w:pPr>
            <w:r>
              <w:t>Рабочий ток</w:t>
            </w:r>
          </w:p>
        </w:tc>
        <w:tc>
          <w:tcPr>
            <w:tcW w:w="4673" w:type="dxa"/>
          </w:tcPr>
          <w:p w14:paraId="1DB83E2D" w14:textId="03D86334" w:rsidR="004A5F7D" w:rsidRDefault="000F06F0" w:rsidP="00FD68C1">
            <w:pPr>
              <w:ind w:firstLine="0"/>
              <w:jc w:val="center"/>
            </w:pPr>
            <w:proofErr w:type="gramStart"/>
            <w:r>
              <w:t>&lt; 500</w:t>
            </w:r>
            <w:proofErr w:type="gramEnd"/>
            <w:r>
              <w:t xml:space="preserve"> мА</w:t>
            </w:r>
          </w:p>
        </w:tc>
      </w:tr>
      <w:tr w:rsidR="004A5F7D" w14:paraId="00B7C3F2" w14:textId="77777777" w:rsidTr="004A5F7D">
        <w:tc>
          <w:tcPr>
            <w:tcW w:w="4672" w:type="dxa"/>
          </w:tcPr>
          <w:p w14:paraId="72D59B49" w14:textId="1F3315CD" w:rsidR="004A5F7D" w:rsidRDefault="004A5F7D" w:rsidP="00FD68C1">
            <w:pPr>
              <w:ind w:firstLine="0"/>
              <w:jc w:val="center"/>
            </w:pPr>
            <w:r>
              <w:t>Крутящий момент</w:t>
            </w:r>
          </w:p>
        </w:tc>
        <w:tc>
          <w:tcPr>
            <w:tcW w:w="4673" w:type="dxa"/>
          </w:tcPr>
          <w:p w14:paraId="07B332FD" w14:textId="0CB0913A" w:rsidR="004A5F7D" w:rsidRDefault="000F06F0" w:rsidP="00FD68C1">
            <w:pPr>
              <w:ind w:firstLine="0"/>
              <w:jc w:val="center"/>
            </w:pPr>
            <w:proofErr w:type="gramStart"/>
            <w:r>
              <w:t>3,80 </w:t>
            </w:r>
            <w:r w:rsidRPr="00A27B1D">
              <w:t>–</w:t>
            </w:r>
            <w:r>
              <w:t> 4,00</w:t>
            </w:r>
            <w:proofErr w:type="gramEnd"/>
            <w:r>
              <w:t xml:space="preserve"> </w:t>
            </w:r>
            <w:r w:rsidRPr="00512461">
              <w:rPr>
                <w:position w:val="-4"/>
              </w:rPr>
              <w:object w:dxaOrig="600" w:dyaOrig="279" w14:anchorId="04856641">
                <v:shape id="_x0000_i1096" type="#_x0000_t75" style="width:29.9pt;height:12.9pt" o:ole="">
                  <v:imagedata r:id="rId130" o:title=""/>
                </v:shape>
                <o:OLEObject Type="Embed" ProgID="Equation.DSMT4" ShapeID="_x0000_i1096" DrawAspect="Content" ObjectID="_1681243791" r:id="rId131"/>
              </w:object>
            </w:r>
          </w:p>
        </w:tc>
      </w:tr>
      <w:tr w:rsidR="004A5F7D" w14:paraId="506C1AB5" w14:textId="77777777" w:rsidTr="004A5F7D">
        <w:tc>
          <w:tcPr>
            <w:tcW w:w="4672" w:type="dxa"/>
          </w:tcPr>
          <w:p w14:paraId="24E4B896" w14:textId="05D813EC" w:rsidR="004A5F7D" w:rsidRDefault="004A5F7D" w:rsidP="00FD68C1">
            <w:pPr>
              <w:ind w:firstLine="0"/>
              <w:jc w:val="center"/>
            </w:pPr>
            <w:r>
              <w:t>Метод управления</w:t>
            </w:r>
          </w:p>
        </w:tc>
        <w:tc>
          <w:tcPr>
            <w:tcW w:w="4673" w:type="dxa"/>
          </w:tcPr>
          <w:p w14:paraId="758A29A2" w14:textId="6B028031" w:rsidR="004A5F7D" w:rsidRDefault="000F06F0" w:rsidP="00FD68C1">
            <w:pPr>
              <w:ind w:firstLine="0"/>
              <w:jc w:val="center"/>
            </w:pPr>
            <w:r>
              <w:t>ШИМ</w:t>
            </w:r>
          </w:p>
        </w:tc>
      </w:tr>
    </w:tbl>
    <w:p w14:paraId="2C7C95CD" w14:textId="77777777" w:rsidR="004A5F7D" w:rsidRPr="00FA0E29" w:rsidRDefault="004A5F7D" w:rsidP="00ED7A06"/>
    <w:p w14:paraId="0FAF795C" w14:textId="77777777" w:rsidR="00ED7A06" w:rsidRDefault="00ED7A06" w:rsidP="00ED7A06">
      <w:pPr>
        <w:pStyle w:val="3"/>
      </w:pPr>
      <w:bookmarkStart w:id="64" w:name="_Toc70624660"/>
      <w:bookmarkEnd w:id="64"/>
      <w:r>
        <w:t>Конструкция шарнира звена</w:t>
      </w:r>
    </w:p>
    <w:p w14:paraId="59CF89F3" w14:textId="4BE1F106" w:rsidR="00ED7A06" w:rsidRDefault="00ED7A06" w:rsidP="00ED7A06">
      <w:commentRangeStart w:id="65"/>
      <w:r>
        <w:t xml:space="preserve">На рисунке </w:t>
      </w:r>
      <w:r w:rsidR="00903B8B">
        <w:t>2</w:t>
      </w:r>
      <w:r>
        <w:t>.2 представлена конструкции пе</w:t>
      </w:r>
      <w:commentRangeStart w:id="66"/>
      <w:commentRangeEnd w:id="66"/>
      <w:r>
        <w:t>рвого звена</w:t>
      </w:r>
      <w:commentRangeStart w:id="67"/>
      <w:commentRangeEnd w:id="67"/>
      <w:r>
        <w:rPr>
          <w:rStyle w:val="ad"/>
        </w:rPr>
        <w:commentReference w:id="67"/>
      </w:r>
      <w:r>
        <w:rPr>
          <w:rStyle w:val="ad"/>
        </w:rPr>
        <w:commentReference w:id="66"/>
      </w:r>
      <w:r>
        <w:t>.</w:t>
      </w:r>
      <w:commentRangeEnd w:id="65"/>
      <w:r>
        <w:rPr>
          <w:rStyle w:val="ad"/>
        </w:rPr>
        <w:commentReference w:id="65"/>
      </w:r>
    </w:p>
    <w:p w14:paraId="1B93BFD0" w14:textId="77777777" w:rsidR="00CB6B46" w:rsidRDefault="00FF48B7" w:rsidP="00CB6B46">
      <w:pPr>
        <w:pStyle w:val="af6"/>
        <w:keepNext/>
      </w:pPr>
      <w:r>
        <w:rPr>
          <w:noProof/>
        </w:rPr>
        <w:lastRenderedPageBreak/>
        <w:drawing>
          <wp:inline distT="0" distB="0" distL="0" distR="0" wp14:anchorId="69A88362" wp14:editId="469B1D7D">
            <wp:extent cx="4175185" cy="25234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239306" cy="2562164"/>
                    </a:xfrm>
                    <a:prstGeom prst="rect">
                      <a:avLst/>
                    </a:prstGeom>
                  </pic:spPr>
                </pic:pic>
              </a:graphicData>
            </a:graphic>
          </wp:inline>
        </w:drawing>
      </w:r>
    </w:p>
    <w:p w14:paraId="322F96E4" w14:textId="3B224FFC" w:rsidR="00FF48B7"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2</w:t>
        </w:r>
      </w:fldSimple>
      <w:r>
        <w:t xml:space="preserve"> — Конструкция шарнира первого звена</w:t>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commentRangeStart w:id="68"/>
      <w:commentRangeStart w:id="69"/>
      <w:r>
        <w:t xml:space="preserve"> </w:t>
      </w:r>
      <w:commentRangeEnd w:id="68"/>
      <w:r>
        <w:rPr>
          <w:rStyle w:val="ad"/>
        </w:rPr>
        <w:commentReference w:id="68"/>
      </w:r>
      <w:commentRangeEnd w:id="69"/>
      <w:r>
        <w:rPr>
          <w:rStyle w:val="ad"/>
        </w:rPr>
        <w:commentReference w:id="69"/>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70"/>
      <w:commentRangeEnd w:id="70"/>
      <w:r>
        <w:rPr>
          <w:rStyle w:val="ad"/>
        </w:rPr>
        <w:commentReference w:id="70"/>
      </w:r>
      <w:r>
        <w:t xml:space="preserve"> при помощи крышки, которая крепится к корпусу шарнира при помощи винтов с потайной </w:t>
      </w:r>
      <w:commentRangeStart w:id="71"/>
      <w:commentRangeStart w:id="72"/>
      <w:commentRangeStart w:id="73"/>
      <w:r>
        <w:t>головкой</w:t>
      </w:r>
      <w:commentRangeEnd w:id="71"/>
      <w:r>
        <w:rPr>
          <w:rStyle w:val="ad"/>
        </w:rPr>
        <w:commentReference w:id="71"/>
      </w:r>
      <w:commentRangeEnd w:id="72"/>
      <w:r>
        <w:rPr>
          <w:rStyle w:val="ad"/>
        </w:rPr>
        <w:commentReference w:id="72"/>
      </w:r>
      <w:commentRangeEnd w:id="73"/>
      <w:r>
        <w:rPr>
          <w:rStyle w:val="ad"/>
        </w:rPr>
        <w:commentReference w:id="73"/>
      </w:r>
      <w:r>
        <w:t xml:space="preserve"> М2</w:t>
      </w:r>
      <w:r w:rsidRPr="00312C85">
        <w:t>×</w:t>
      </w:r>
      <w:r>
        <w:t>8 ГОСТ </w:t>
      </w:r>
      <w:proofErr w:type="gramStart"/>
      <w:r>
        <w:t>17475 – 80</w:t>
      </w:r>
      <w:proofErr w:type="gramEnd"/>
      <w:r w:rsidRPr="00D32D4A">
        <w:t xml:space="preserve"> [6]</w:t>
      </w:r>
      <w:r>
        <w:t>.</w:t>
      </w:r>
    </w:p>
    <w:p w14:paraId="3FB08F5D" w14:textId="354EB139" w:rsidR="00ED7A06"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4"/>
      <w:commentRangeStart w:id="75"/>
      <w:r>
        <w:t>предусмотрены</w:t>
      </w:r>
      <w:commentRangeEnd w:id="74"/>
      <w:r>
        <w:rPr>
          <w:rStyle w:val="ad"/>
        </w:rPr>
        <w:commentReference w:id="74"/>
      </w:r>
      <w:commentRangeEnd w:id="75"/>
      <w:r>
        <w:rPr>
          <w:rStyle w:val="ad"/>
        </w:rPr>
        <w:commentReference w:id="75"/>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 2.2 также видны разъемы для внешней петли, чтобы перекидывать провода управления сервоприводами и схватом из первого звена во второе.</w:t>
      </w:r>
    </w:p>
    <w:p w14:paraId="729B33E6" w14:textId="77777777" w:rsidR="00ED7A06" w:rsidRPr="00782FB3" w:rsidRDefault="00ED7A06" w:rsidP="00ED7A06">
      <w:pPr>
        <w:pStyle w:val="3"/>
      </w:pPr>
      <w:bookmarkStart w:id="76" w:name="_Toc70624661"/>
      <w:r>
        <w:t>Сборка звена</w:t>
      </w:r>
      <w:bookmarkEnd w:id="76"/>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lastRenderedPageBreak/>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7"/>
      <w:commentRangeEnd w:id="77"/>
      <w:r>
        <w:rPr>
          <w:rStyle w:val="ad"/>
        </w:rPr>
        <w:commentReference w:id="77"/>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288FB8D9" w:rsidR="00ED7A06" w:rsidRDefault="004816A8" w:rsidP="00456F24">
      <w:pPr>
        <w:pStyle w:val="a5"/>
        <w:numPr>
          <w:ilvl w:val="0"/>
          <w:numId w:val="9"/>
        </w:numPr>
        <w:ind w:left="1117" w:hanging="397"/>
      </w:pPr>
      <w:r>
        <w:t>П</w:t>
      </w:r>
      <w:r w:rsidR="00ED7A06">
        <w:t>одшипниковая чаша з</w:t>
      </w:r>
      <w:commentRangeStart w:id="78"/>
      <w:r w:rsidR="00ED7A06">
        <w:t xml:space="preserve">апирается </w:t>
      </w:r>
      <w:commentRangeEnd w:id="78"/>
      <w:r w:rsidR="00ED7A06">
        <w:rPr>
          <w:rStyle w:val="ad"/>
        </w:rPr>
        <w:commentReference w:id="78"/>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9"/>
      <w:commentRangeStart w:id="80"/>
      <w:commentRangeStart w:id="81"/>
      <w:r>
        <w:t>К корпусу крепится сервопривод.</w:t>
      </w:r>
      <w:commentRangeEnd w:id="79"/>
      <w:r>
        <w:rPr>
          <w:rStyle w:val="ad"/>
        </w:rPr>
        <w:commentReference w:id="79"/>
      </w:r>
      <w:commentRangeEnd w:id="80"/>
      <w:r>
        <w:rPr>
          <w:rStyle w:val="ad"/>
        </w:rPr>
        <w:commentReference w:id="80"/>
      </w:r>
      <w:commentRangeEnd w:id="81"/>
      <w:r w:rsidR="00E56F26">
        <w:rPr>
          <w:rStyle w:val="ad"/>
        </w:rPr>
        <w:commentReference w:id="81"/>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2" w:name="_Toc70528237"/>
      <w:bookmarkStart w:id="83" w:name="_Toc70624662"/>
      <w:commentRangeStart w:id="84"/>
      <w:r>
        <w:t>Второе звено</w:t>
      </w:r>
      <w:bookmarkEnd w:id="82"/>
      <w:commentRangeEnd w:id="84"/>
      <w:r>
        <w:t xml:space="preserve"> манипулятора</w:t>
      </w:r>
      <w:r>
        <w:rPr>
          <w:rStyle w:val="ad"/>
          <w:rFonts w:eastAsiaTheme="minorHAnsi" w:cstheme="minorBidi"/>
          <w:b w:val="0"/>
        </w:rPr>
        <w:commentReference w:id="84"/>
      </w:r>
      <w:bookmarkEnd w:id="83"/>
    </w:p>
    <w:p w14:paraId="466620C0" w14:textId="77777777" w:rsidR="00ED7A06" w:rsidRPr="009260E3" w:rsidRDefault="00ED7A06" w:rsidP="00ED7A06">
      <w:pPr>
        <w:pStyle w:val="3"/>
      </w:pPr>
      <w:bookmarkStart w:id="85" w:name="_Toc70624663"/>
      <w:r>
        <w:t>Привод звена</w:t>
      </w:r>
      <w:bookmarkEnd w:id="85"/>
    </w:p>
    <w:p w14:paraId="570352D8" w14:textId="77777777" w:rsidR="00ED7A06" w:rsidRDefault="00ED7A06" w:rsidP="00ED7A06">
      <w:commentRangeStart w:id="86"/>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w:t>
      </w:r>
      <w:proofErr w:type="gramStart"/>
      <w:r>
        <w:t>11738 – 84</w:t>
      </w:r>
      <w:proofErr w:type="gramEnd"/>
      <w:r>
        <w:t>.</w:t>
      </w:r>
    </w:p>
    <w:p w14:paraId="358E144B" w14:textId="56792A05" w:rsidR="00ED7A06" w:rsidRDefault="00ED7A06" w:rsidP="00ED7A06">
      <w:r w:rsidRPr="00807CFC">
        <w:t>Характеристики сервопривода</w:t>
      </w:r>
      <w:r>
        <w:t xml:space="preserve"> </w:t>
      </w:r>
      <w:r>
        <w:rPr>
          <w:lang w:val="en-US"/>
        </w:rPr>
        <w:t>TD</w:t>
      </w:r>
      <w:r w:rsidRPr="00375800">
        <w:t>-8320</w:t>
      </w:r>
      <w:r>
        <w:rPr>
          <w:lang w:val="en-US"/>
        </w:rPr>
        <w:t>MG</w:t>
      </w:r>
      <w:r w:rsidR="00FD68C1">
        <w:t xml:space="preserve"> </w:t>
      </w:r>
      <w:r w:rsidR="00FD68C1" w:rsidRPr="00FD68C1">
        <w:t>[7]</w:t>
      </w:r>
      <w:r>
        <w:t xml:space="preserve"> представлены </w:t>
      </w:r>
      <w:r w:rsidR="00FD68C1">
        <w:t>в таблице 1.6.</w:t>
      </w:r>
    </w:p>
    <w:p w14:paraId="4ED21FEF" w14:textId="6E200078" w:rsidR="000311F8" w:rsidRDefault="000311F8" w:rsidP="00ED7A06"/>
    <w:p w14:paraId="5CBEE3F8" w14:textId="223C7BFC" w:rsidR="000311F8" w:rsidRDefault="000311F8" w:rsidP="00ED7A06"/>
    <w:p w14:paraId="056D32B0" w14:textId="47C720DF" w:rsidR="000311F8" w:rsidRDefault="000311F8" w:rsidP="00ED7A06"/>
    <w:p w14:paraId="3D44EA65" w14:textId="17E1074D" w:rsidR="000311F8" w:rsidRDefault="000311F8" w:rsidP="00ED7A06"/>
    <w:p w14:paraId="768FBD1B" w14:textId="77777777" w:rsidR="000311F8" w:rsidRDefault="000311F8" w:rsidP="00FD68C1">
      <w:pPr>
        <w:ind w:firstLine="0"/>
      </w:pPr>
    </w:p>
    <w:p w14:paraId="0E7DFA57" w14:textId="21B5F624" w:rsidR="000F06F0" w:rsidRPr="00FD68C1" w:rsidRDefault="000F06F0" w:rsidP="000F06F0">
      <w:pPr>
        <w:ind w:firstLine="0"/>
        <w:rPr>
          <w:sz w:val="24"/>
          <w:szCs w:val="20"/>
        </w:rPr>
      </w:pPr>
      <w:r w:rsidRPr="00FD68C1">
        <w:rPr>
          <w:sz w:val="24"/>
          <w:szCs w:val="20"/>
        </w:rPr>
        <w:lastRenderedPageBreak/>
        <w:t xml:space="preserve">Таблица </w:t>
      </w:r>
      <w:r w:rsidR="00FD68C1" w:rsidRPr="00FD68C1">
        <w:rPr>
          <w:sz w:val="24"/>
          <w:szCs w:val="20"/>
        </w:rPr>
        <w:t xml:space="preserve">1.6 </w:t>
      </w:r>
      <w:r w:rsidRPr="00FD68C1">
        <w:rPr>
          <w:sz w:val="24"/>
          <w:szCs w:val="20"/>
        </w:rPr>
        <w:t xml:space="preserve">— </w:t>
      </w:r>
      <w:r w:rsidRPr="00FD68C1">
        <w:rPr>
          <w:sz w:val="24"/>
          <w:szCs w:val="20"/>
        </w:rPr>
        <w:t xml:space="preserve">Характеристики сервопривода </w:t>
      </w:r>
      <w:r w:rsidRPr="00FD68C1">
        <w:rPr>
          <w:sz w:val="24"/>
          <w:szCs w:val="20"/>
          <w:lang w:val="en-US"/>
        </w:rPr>
        <w:t>TD</w:t>
      </w:r>
      <w:r w:rsidRPr="00FD68C1">
        <w:rPr>
          <w:sz w:val="24"/>
          <w:szCs w:val="20"/>
        </w:rPr>
        <w:t>-8320</w:t>
      </w:r>
      <w:r w:rsidRPr="00FD68C1">
        <w:rPr>
          <w:sz w:val="24"/>
          <w:szCs w:val="20"/>
          <w:lang w:val="en-US"/>
        </w:rPr>
        <w:t>MG</w:t>
      </w:r>
    </w:p>
    <w:tbl>
      <w:tblPr>
        <w:tblStyle w:val="a4"/>
        <w:tblW w:w="0" w:type="auto"/>
        <w:tblLook w:val="04A0" w:firstRow="1" w:lastRow="0" w:firstColumn="1" w:lastColumn="0" w:noHBand="0" w:noVBand="1"/>
      </w:tblPr>
      <w:tblGrid>
        <w:gridCol w:w="4672"/>
        <w:gridCol w:w="4673"/>
      </w:tblGrid>
      <w:tr w:rsidR="000F06F0" w14:paraId="56DCE0DF" w14:textId="77777777" w:rsidTr="000F06F0">
        <w:tc>
          <w:tcPr>
            <w:tcW w:w="4672" w:type="dxa"/>
          </w:tcPr>
          <w:p w14:paraId="36197AE7" w14:textId="145467DE" w:rsidR="000F06F0" w:rsidRDefault="000F06F0" w:rsidP="00FD68C1">
            <w:pPr>
              <w:ind w:firstLine="0"/>
              <w:jc w:val="center"/>
            </w:pPr>
            <w:r>
              <w:t>Характеристика</w:t>
            </w:r>
          </w:p>
        </w:tc>
        <w:tc>
          <w:tcPr>
            <w:tcW w:w="4673" w:type="dxa"/>
          </w:tcPr>
          <w:p w14:paraId="0A8CCE8E" w14:textId="775B71F9" w:rsidR="000F06F0" w:rsidRDefault="000F06F0" w:rsidP="00FD68C1">
            <w:pPr>
              <w:ind w:firstLine="0"/>
              <w:jc w:val="center"/>
            </w:pPr>
            <w:r>
              <w:t>Значение</w:t>
            </w:r>
          </w:p>
        </w:tc>
      </w:tr>
      <w:tr w:rsidR="000F06F0" w14:paraId="53E7EBB2" w14:textId="77777777" w:rsidTr="000F06F0">
        <w:tc>
          <w:tcPr>
            <w:tcW w:w="4672" w:type="dxa"/>
          </w:tcPr>
          <w:p w14:paraId="72ABA932" w14:textId="38A470EF" w:rsidR="000F06F0" w:rsidRDefault="000F06F0" w:rsidP="00FD68C1">
            <w:pPr>
              <w:ind w:firstLine="0"/>
              <w:jc w:val="center"/>
            </w:pPr>
            <w:r w:rsidRPr="00A610D1">
              <w:rPr>
                <w:rFonts w:cs="Times New Roman"/>
              </w:rPr>
              <w:t>Диапазон рабочих температур</w:t>
            </w:r>
          </w:p>
        </w:tc>
        <w:tc>
          <w:tcPr>
            <w:tcW w:w="4673" w:type="dxa"/>
          </w:tcPr>
          <w:p w14:paraId="3E86C95E" w14:textId="12D56CA9" w:rsidR="000F06F0" w:rsidRDefault="000F06F0" w:rsidP="00FD68C1">
            <w:pPr>
              <w:ind w:firstLine="0"/>
              <w:jc w:val="center"/>
            </w:pP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tc>
      </w:tr>
      <w:tr w:rsidR="000F06F0" w14:paraId="60AAD366" w14:textId="77777777" w:rsidTr="000F06F0">
        <w:tc>
          <w:tcPr>
            <w:tcW w:w="4672" w:type="dxa"/>
          </w:tcPr>
          <w:p w14:paraId="0349EF9F" w14:textId="3462EF3A" w:rsidR="000F06F0" w:rsidRDefault="000F06F0" w:rsidP="00FD68C1">
            <w:pPr>
              <w:ind w:firstLine="0"/>
              <w:jc w:val="center"/>
            </w:pPr>
            <w:r w:rsidRPr="00A610D1">
              <w:rPr>
                <w:rFonts w:cs="Times New Roman"/>
              </w:rPr>
              <w:t>Водонепроницаемость</w:t>
            </w:r>
          </w:p>
        </w:tc>
        <w:tc>
          <w:tcPr>
            <w:tcW w:w="4673" w:type="dxa"/>
          </w:tcPr>
          <w:p w14:paraId="467A6613" w14:textId="4FA2AE9F" w:rsidR="000F06F0" w:rsidRDefault="000F06F0" w:rsidP="00FD68C1">
            <w:pPr>
              <w:ind w:firstLine="0"/>
              <w:jc w:val="center"/>
            </w:pPr>
            <w:r>
              <w:rPr>
                <w:rFonts w:cs="Times New Roman"/>
              </w:rPr>
              <w:t>да</w:t>
            </w:r>
          </w:p>
        </w:tc>
      </w:tr>
      <w:tr w:rsidR="000F06F0" w14:paraId="585C6E3B" w14:textId="77777777" w:rsidTr="000F06F0">
        <w:tc>
          <w:tcPr>
            <w:tcW w:w="4672" w:type="dxa"/>
          </w:tcPr>
          <w:p w14:paraId="147CE180" w14:textId="0027A524" w:rsidR="000F06F0" w:rsidRDefault="000F06F0" w:rsidP="00FD68C1">
            <w:pPr>
              <w:ind w:firstLine="0"/>
              <w:jc w:val="center"/>
            </w:pPr>
            <w:r w:rsidRPr="00A610D1">
              <w:rPr>
                <w:rFonts w:cs="Times New Roman"/>
              </w:rPr>
              <w:t>Размер</w:t>
            </w:r>
          </w:p>
        </w:tc>
        <w:tc>
          <w:tcPr>
            <w:tcW w:w="4673" w:type="dxa"/>
          </w:tcPr>
          <w:p w14:paraId="15E39F21" w14:textId="78F0CA06" w:rsidR="000F06F0" w:rsidRDefault="000F06F0" w:rsidP="00FD68C1">
            <w:pPr>
              <w:ind w:firstLine="0"/>
              <w:jc w:val="center"/>
            </w:pPr>
            <w:r w:rsidRPr="00A610D1">
              <w:rPr>
                <w:rFonts w:cs="Times New Roman"/>
              </w:rPr>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tc>
      </w:tr>
      <w:tr w:rsidR="000F06F0" w14:paraId="6DA15DAF" w14:textId="77777777" w:rsidTr="000F06F0">
        <w:tc>
          <w:tcPr>
            <w:tcW w:w="4672" w:type="dxa"/>
          </w:tcPr>
          <w:p w14:paraId="6CFDC4F1" w14:textId="5AA31955" w:rsidR="000F06F0" w:rsidRDefault="000F06F0" w:rsidP="00FD68C1">
            <w:pPr>
              <w:ind w:firstLine="0"/>
              <w:jc w:val="center"/>
            </w:pPr>
            <w:r w:rsidRPr="00A610D1">
              <w:rPr>
                <w:rFonts w:cs="Times New Roman"/>
              </w:rPr>
              <w:t>Вес</w:t>
            </w:r>
          </w:p>
        </w:tc>
        <w:tc>
          <w:tcPr>
            <w:tcW w:w="4673" w:type="dxa"/>
          </w:tcPr>
          <w:p w14:paraId="5E7946E3" w14:textId="46039E5D" w:rsidR="000F06F0" w:rsidRDefault="000F06F0" w:rsidP="00FD68C1">
            <w:pPr>
              <w:ind w:firstLine="0"/>
              <w:jc w:val="center"/>
            </w:pPr>
            <w:r>
              <w:rPr>
                <w:rFonts w:cs="Times New Roman"/>
              </w:rPr>
              <w:t>60</w:t>
            </w:r>
            <w:r w:rsidRPr="00A610D1">
              <w:rPr>
                <w:rFonts w:cs="Times New Roman"/>
              </w:rPr>
              <w:t xml:space="preserve"> г ± 5%</w:t>
            </w:r>
          </w:p>
        </w:tc>
      </w:tr>
      <w:tr w:rsidR="000F06F0" w14:paraId="076917E9" w14:textId="77777777" w:rsidTr="000F06F0">
        <w:tc>
          <w:tcPr>
            <w:tcW w:w="4672" w:type="dxa"/>
          </w:tcPr>
          <w:p w14:paraId="62940001" w14:textId="24DD3B76" w:rsidR="000F06F0" w:rsidRDefault="000F06F0" w:rsidP="00FD68C1">
            <w:pPr>
              <w:ind w:firstLine="0"/>
              <w:jc w:val="center"/>
            </w:pPr>
            <w:r w:rsidRPr="00E044A0">
              <w:rPr>
                <w:rFonts w:cs="Times New Roman"/>
              </w:rPr>
              <w:t>Предельный угол</w:t>
            </w:r>
          </w:p>
        </w:tc>
        <w:tc>
          <w:tcPr>
            <w:tcW w:w="4673" w:type="dxa"/>
          </w:tcPr>
          <w:p w14:paraId="62D102E6" w14:textId="6E4DA66F" w:rsidR="000F06F0" w:rsidRDefault="000F06F0" w:rsidP="00FD68C1">
            <w:pPr>
              <w:ind w:firstLine="0"/>
              <w:jc w:val="center"/>
            </w:pPr>
            <w:r w:rsidRPr="005F0FBA">
              <w:rPr>
                <w:rFonts w:cs="Times New Roman"/>
              </w:rPr>
              <w:t>360</w:t>
            </w:r>
            <w:r w:rsidRPr="00A610D1">
              <w:rPr>
                <w:rFonts w:cs="Times New Roman"/>
              </w:rPr>
              <w:t>°</w:t>
            </w:r>
          </w:p>
        </w:tc>
      </w:tr>
      <w:tr w:rsidR="000311F8" w14:paraId="5328AE6F" w14:textId="77777777" w:rsidTr="000F06F0">
        <w:tc>
          <w:tcPr>
            <w:tcW w:w="4672" w:type="dxa"/>
          </w:tcPr>
          <w:p w14:paraId="65C6FDC4" w14:textId="1488E679" w:rsidR="000311F8" w:rsidRDefault="000311F8" w:rsidP="00FD68C1">
            <w:pPr>
              <w:ind w:firstLine="0"/>
              <w:jc w:val="center"/>
            </w:pPr>
            <w:r>
              <w:t>Диапазон рабочих напряжений</w:t>
            </w:r>
          </w:p>
        </w:tc>
        <w:tc>
          <w:tcPr>
            <w:tcW w:w="4673" w:type="dxa"/>
          </w:tcPr>
          <w:p w14:paraId="1E0223EB" w14:textId="57DCC118" w:rsidR="000311F8" w:rsidRDefault="000311F8" w:rsidP="00FD68C1">
            <w:pPr>
              <w:ind w:firstLine="0"/>
              <w:jc w:val="center"/>
            </w:pPr>
            <w:proofErr w:type="gramStart"/>
            <w:r w:rsidRPr="00A610D1">
              <w:rPr>
                <w:rFonts w:cs="Times New Roman"/>
              </w:rPr>
              <w:t>4,8</w:t>
            </w:r>
            <w:r>
              <w:t> – </w:t>
            </w:r>
            <w:r>
              <w:rPr>
                <w:rFonts w:cs="Times New Roman"/>
              </w:rPr>
              <w:t>6,6</w:t>
            </w:r>
            <w:proofErr w:type="gramEnd"/>
            <w:r w:rsidRPr="00A610D1">
              <w:rPr>
                <w:rFonts w:cs="Times New Roman"/>
              </w:rPr>
              <w:t xml:space="preserve"> В</w:t>
            </w:r>
          </w:p>
        </w:tc>
      </w:tr>
      <w:tr w:rsidR="000311F8" w14:paraId="70598EE7" w14:textId="77777777" w:rsidTr="000F06F0">
        <w:tc>
          <w:tcPr>
            <w:tcW w:w="4672" w:type="dxa"/>
          </w:tcPr>
          <w:p w14:paraId="5AB8BDC7" w14:textId="57E66677" w:rsidR="000311F8" w:rsidRDefault="000311F8" w:rsidP="00FD68C1">
            <w:pPr>
              <w:ind w:firstLine="0"/>
              <w:jc w:val="center"/>
            </w:pPr>
            <w:r w:rsidRPr="00A610D1">
              <w:rPr>
                <w:rFonts w:cs="Times New Roman"/>
              </w:rPr>
              <w:t xml:space="preserve">Скорость </w:t>
            </w:r>
            <w:r>
              <w:rPr>
                <w:rFonts w:cs="Times New Roman"/>
              </w:rPr>
              <w:t>поворота</w:t>
            </w:r>
          </w:p>
        </w:tc>
        <w:tc>
          <w:tcPr>
            <w:tcW w:w="4673" w:type="dxa"/>
          </w:tcPr>
          <w:p w14:paraId="7C5552E1" w14:textId="39C23474" w:rsidR="000311F8" w:rsidRDefault="000311F8" w:rsidP="00FD68C1">
            <w:pPr>
              <w:ind w:firstLine="0"/>
              <w:jc w:val="center"/>
            </w:pPr>
            <w:proofErr w:type="gramStart"/>
            <w:r w:rsidRPr="00A610D1">
              <w:rPr>
                <w:rFonts w:cs="Times New Roman"/>
              </w:rPr>
              <w:t>0,</w:t>
            </w:r>
            <w:r>
              <w:rPr>
                <w:rFonts w:cs="Times New Roman"/>
              </w:rPr>
              <w:t>19</w:t>
            </w:r>
            <w:r>
              <w:t> – </w:t>
            </w:r>
            <w:r w:rsidRPr="00A610D1">
              <w:rPr>
                <w:rFonts w:cs="Times New Roman"/>
              </w:rPr>
              <w:t>0,</w:t>
            </w:r>
            <w:r>
              <w:rPr>
                <w:rFonts w:cs="Times New Roman"/>
              </w:rPr>
              <w:t>17</w:t>
            </w:r>
            <w:proofErr w:type="gramEnd"/>
            <w:r w:rsidRPr="00CC50D2">
              <w:rPr>
                <w:rFonts w:cs="Times New Roman"/>
              </w:rPr>
              <w:t xml:space="preserve"> </w:t>
            </w:r>
            <w:r w:rsidRPr="00A610D1">
              <w:rPr>
                <w:rFonts w:cs="Times New Roman"/>
              </w:rPr>
              <w:t>с</w:t>
            </w:r>
            <w:r>
              <w:rPr>
                <w:rFonts w:cs="Times New Roman"/>
              </w:rPr>
              <w:t>/60</w:t>
            </w:r>
            <w:r>
              <w:t>°</w:t>
            </w:r>
          </w:p>
        </w:tc>
      </w:tr>
      <w:tr w:rsidR="000311F8" w14:paraId="6A48D59C" w14:textId="77777777" w:rsidTr="000F06F0">
        <w:tc>
          <w:tcPr>
            <w:tcW w:w="4672" w:type="dxa"/>
          </w:tcPr>
          <w:p w14:paraId="5DFD5873" w14:textId="51E71CF2" w:rsidR="000311F8" w:rsidRPr="00A610D1" w:rsidRDefault="000311F8" w:rsidP="00FD68C1">
            <w:pPr>
              <w:ind w:firstLine="0"/>
              <w:jc w:val="center"/>
              <w:rPr>
                <w:rFonts w:cs="Times New Roman"/>
              </w:rPr>
            </w:pPr>
            <w:r>
              <w:rPr>
                <w:rFonts w:cs="Times New Roman"/>
              </w:rPr>
              <w:t>Рабочий ток</w:t>
            </w:r>
          </w:p>
        </w:tc>
        <w:tc>
          <w:tcPr>
            <w:tcW w:w="4673" w:type="dxa"/>
          </w:tcPr>
          <w:p w14:paraId="5B370F0A" w14:textId="086FE613" w:rsidR="000311F8" w:rsidRPr="000311F8" w:rsidRDefault="000311F8" w:rsidP="00FD68C1">
            <w:pPr>
              <w:ind w:firstLine="0"/>
              <w:jc w:val="center"/>
              <w:rPr>
                <w:rFonts w:cs="Times New Roman"/>
              </w:rPr>
            </w:pPr>
            <w:r>
              <w:rPr>
                <w:rFonts w:cs="Times New Roman"/>
                <w:lang w:val="en-US"/>
              </w:rPr>
              <w:t xml:space="preserve">&lt; </w:t>
            </w:r>
            <w:r>
              <w:rPr>
                <w:rFonts w:cs="Times New Roman"/>
              </w:rPr>
              <w:t>500 мА</w:t>
            </w:r>
          </w:p>
        </w:tc>
      </w:tr>
      <w:tr w:rsidR="000311F8" w14:paraId="15A92042" w14:textId="77777777" w:rsidTr="000F06F0">
        <w:tc>
          <w:tcPr>
            <w:tcW w:w="4672" w:type="dxa"/>
          </w:tcPr>
          <w:p w14:paraId="36CC15DA" w14:textId="77D47198" w:rsidR="000311F8" w:rsidRDefault="000311F8" w:rsidP="00FD68C1">
            <w:pPr>
              <w:ind w:firstLine="0"/>
              <w:jc w:val="center"/>
            </w:pPr>
            <w:r>
              <w:rPr>
                <w:rFonts w:cs="Times New Roman"/>
              </w:rPr>
              <w:t>К</w:t>
            </w:r>
            <w:r w:rsidRPr="00A610D1">
              <w:rPr>
                <w:rFonts w:cs="Times New Roman"/>
              </w:rPr>
              <w:t>рутящий момент</w:t>
            </w:r>
          </w:p>
        </w:tc>
        <w:tc>
          <w:tcPr>
            <w:tcW w:w="4673" w:type="dxa"/>
          </w:tcPr>
          <w:p w14:paraId="4E6F0F41" w14:textId="6F43F639" w:rsidR="000311F8" w:rsidRDefault="000311F8" w:rsidP="00FD68C1">
            <w:pPr>
              <w:ind w:firstLine="0"/>
              <w:jc w:val="center"/>
            </w:pPr>
            <w:proofErr w:type="gramStart"/>
            <w:r>
              <w:rPr>
                <w:rFonts w:cs="Times New Roman"/>
              </w:rPr>
              <w:t>1,72</w:t>
            </w:r>
            <w:r>
              <w:t> – </w:t>
            </w:r>
            <w:r>
              <w:rPr>
                <w:rFonts w:cs="Times New Roman"/>
              </w:rPr>
              <w:t>2,05</w:t>
            </w:r>
            <w:proofErr w:type="gramEnd"/>
            <w:r w:rsidRPr="00A610D1">
              <w:rPr>
                <w:rFonts w:cs="Times New Roman"/>
              </w:rPr>
              <w:t xml:space="preserve"> </w:t>
            </w:r>
            <w:r w:rsidRPr="003F497E">
              <w:rPr>
                <w:rFonts w:cs="Times New Roman"/>
                <w:position w:val="-4"/>
              </w:rPr>
              <w:object w:dxaOrig="600" w:dyaOrig="279" w14:anchorId="019293FD">
                <v:shape id="_x0000_i1108" type="#_x0000_t75" style="width:29.9pt;height:12.9pt" o:ole="">
                  <v:imagedata r:id="rId133" o:title=""/>
                </v:shape>
                <o:OLEObject Type="Embed" ProgID="Equation.DSMT4" ShapeID="_x0000_i1108" DrawAspect="Content" ObjectID="_1681243792" r:id="rId134"/>
              </w:object>
            </w:r>
          </w:p>
        </w:tc>
      </w:tr>
      <w:tr w:rsidR="000311F8" w14:paraId="20003AE0" w14:textId="77777777" w:rsidTr="000F06F0">
        <w:tc>
          <w:tcPr>
            <w:tcW w:w="4672" w:type="dxa"/>
          </w:tcPr>
          <w:p w14:paraId="1447502E" w14:textId="3459F3E2" w:rsidR="000311F8" w:rsidRDefault="000311F8" w:rsidP="00FD68C1">
            <w:pPr>
              <w:ind w:firstLine="0"/>
              <w:jc w:val="center"/>
            </w:pPr>
            <w:r>
              <w:rPr>
                <w:rFonts w:cs="Times New Roman"/>
              </w:rPr>
              <w:t>Метод управления</w:t>
            </w:r>
          </w:p>
        </w:tc>
        <w:tc>
          <w:tcPr>
            <w:tcW w:w="4673" w:type="dxa"/>
          </w:tcPr>
          <w:p w14:paraId="0EDBC423" w14:textId="3A62D4D6" w:rsidR="000311F8" w:rsidRDefault="000311F8" w:rsidP="00FD68C1">
            <w:pPr>
              <w:ind w:firstLine="0"/>
              <w:jc w:val="center"/>
            </w:pPr>
            <w:r>
              <w:rPr>
                <w:rFonts w:cs="Times New Roman"/>
              </w:rPr>
              <w:t>ШИМ</w:t>
            </w:r>
          </w:p>
        </w:tc>
      </w:tr>
    </w:tbl>
    <w:p w14:paraId="79AB5F63" w14:textId="77777777" w:rsidR="000F06F0" w:rsidRDefault="000F06F0" w:rsidP="00ED7A06"/>
    <w:p w14:paraId="0BAE51EB" w14:textId="77777777" w:rsidR="00ED7A06" w:rsidRDefault="00ED7A06" w:rsidP="00ED7A06">
      <w:pPr>
        <w:pStyle w:val="3"/>
      </w:pPr>
      <w:bookmarkStart w:id="87" w:name="_Toc70624664"/>
      <w:r>
        <w:t>Конструкция шарнира звена</w:t>
      </w:r>
      <w:bookmarkEnd w:id="87"/>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8"/>
      <w:commentRangeStart w:id="89"/>
      <w:r>
        <w:t>.</w:t>
      </w:r>
      <w:commentRangeEnd w:id="88"/>
      <w:r>
        <w:rPr>
          <w:rStyle w:val="ad"/>
        </w:rPr>
        <w:commentReference w:id="88"/>
      </w:r>
      <w:commentRangeEnd w:id="89"/>
      <w:r>
        <w:rPr>
          <w:rStyle w:val="ad"/>
        </w:rPr>
        <w:commentReference w:id="89"/>
      </w:r>
    </w:p>
    <w:p w14:paraId="42948F0C" w14:textId="77777777" w:rsidR="00CB6B46" w:rsidRDefault="00ED7A06" w:rsidP="00CB6B46">
      <w:pPr>
        <w:rPr>
          <w:noProof/>
        </w:rPr>
      </w:pPr>
      <w:r w:rsidRPr="00CB6B46">
        <w:t xml:space="preserve">В конструкции второго звена предусмотрена </w:t>
      </w:r>
      <w:r w:rsidR="00903B8B" w:rsidRPr="00CB6B46">
        <w:t>фиксирующая конструкция</w:t>
      </w:r>
      <w:r w:rsidRPr="00CB6B46">
        <w:t xml:space="preserve">, которая будет удерживать сервопривод от вращения, и прикреплена к корпусу теми же болтами, что и крышка справа на рисунке </w:t>
      </w:r>
      <w:r w:rsidR="00903B8B" w:rsidRPr="00CB6B46">
        <w:t>2</w:t>
      </w:r>
      <w:r w:rsidRPr="00CB6B46">
        <w:t>.3.</w:t>
      </w:r>
      <w:r w:rsidR="00CB6B46" w:rsidRPr="00CB6B46">
        <w:rPr>
          <w:noProof/>
        </w:rPr>
        <w:t xml:space="preserve"> </w:t>
      </w:r>
    </w:p>
    <w:p w14:paraId="14FD045A" w14:textId="77777777" w:rsidR="00CB6B46" w:rsidRDefault="00CB6B46" w:rsidP="00CB6B46">
      <w:pPr>
        <w:pStyle w:val="af6"/>
        <w:keepNext/>
      </w:pPr>
      <w:r>
        <w:rPr>
          <w:noProof/>
        </w:rPr>
        <w:drawing>
          <wp:inline distT="0" distB="0" distL="0" distR="0" wp14:anchorId="5326E24C" wp14:editId="15C4725A">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65C5ED5E" w14:textId="3CADF217" w:rsidR="00CB6B46" w:rsidRDefault="00CB6B46" w:rsidP="00CB6B46">
      <w:pPr>
        <w:pStyle w:val="a9"/>
        <w:jc w:val="center"/>
      </w:pPr>
      <w:r>
        <w:t xml:space="preserve">Рисунок </w:t>
      </w:r>
      <w:fldSimple w:instr=" STYLEREF 1 \s ">
        <w:r w:rsidR="00E82FCB">
          <w:rPr>
            <w:noProof/>
          </w:rPr>
          <w:t>2</w:t>
        </w:r>
      </w:fldSimple>
      <w:r w:rsidR="00D31EEC">
        <w:t>.</w:t>
      </w:r>
      <w:fldSimple w:instr=" SEQ Рисунок \* ARABIC \s 1 ">
        <w:r w:rsidR="00E82FCB">
          <w:rPr>
            <w:noProof/>
          </w:rPr>
          <w:t>3</w:t>
        </w:r>
      </w:fldSimple>
      <w:r>
        <w:t xml:space="preserve"> — Конструкция шарнира второго звена</w:t>
      </w:r>
    </w:p>
    <w:p w14:paraId="541E21AF" w14:textId="4A1ACC79"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proofErr w:type="gramStart"/>
      <w:r w:rsidRPr="00F461BD">
        <w:t>8338</w:t>
      </w:r>
      <w:r>
        <w:t> – </w:t>
      </w:r>
      <w:r w:rsidRPr="00F461BD">
        <w:t>75</w:t>
      </w:r>
      <w:proofErr w:type="gramEnd"/>
      <w:r>
        <w:t>, и размещенный в корпусе, выполненном по подобию подшипниковой чаши</w:t>
      </w:r>
      <w:r w:rsidR="00525ACE">
        <w:t>.</w:t>
      </w:r>
      <w:r>
        <w:t xml:space="preserve"> </w:t>
      </w:r>
      <w:r w:rsidR="00525ACE">
        <w:t>Д</w:t>
      </w:r>
      <w:r>
        <w:t xml:space="preserve">анная конструкция используется для </w:t>
      </w:r>
      <w:r>
        <w:lastRenderedPageBreak/>
        <w:t>того, чтобы переносить на подшипники и, следовательно, на корпус внешние силы помимо вращающего момента. Подшипники поджима</w:t>
      </w:r>
      <w:commentRangeStart w:id="90"/>
      <w:r>
        <w:t>ются</w:t>
      </w:r>
      <w:commentRangeEnd w:id="90"/>
      <w:r>
        <w:rPr>
          <w:rStyle w:val="ad"/>
        </w:rPr>
        <w:commentReference w:id="90"/>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w:t>
      </w:r>
      <w:proofErr w:type="gramStart"/>
      <w:r>
        <w:t>17475 – 80</w:t>
      </w:r>
      <w:proofErr w:type="gramEnd"/>
      <w:r>
        <w:t>.</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w:t>
      </w:r>
      <w:proofErr w:type="gramStart"/>
      <w:r>
        <w:t>11738 – 84</w:t>
      </w:r>
      <w:proofErr w:type="gramEnd"/>
      <w:r>
        <w:t>. Крепление вала подшипникового узла ко второму звену происходит при помощи четырех винтов М3</w:t>
      </w:r>
      <w:r w:rsidRPr="00985482">
        <w:t>×</w:t>
      </w:r>
      <w:r>
        <w:t>8 ГОСТ 11738 – 84.</w:t>
      </w:r>
      <w:commentRangeEnd w:id="86"/>
      <w:r>
        <w:rPr>
          <w:rStyle w:val="ad"/>
        </w:rPr>
        <w:commentReference w:id="86"/>
      </w:r>
    </w:p>
    <w:p w14:paraId="307E4927" w14:textId="08F5A751" w:rsidR="00ED7A06" w:rsidRDefault="00ED7A06" w:rsidP="00ED7A06">
      <w:r>
        <w:t xml:space="preserve">На рисунке </w:t>
      </w:r>
      <w:r w:rsidR="00903B8B">
        <w:t>2</w:t>
      </w:r>
      <w:r>
        <w:t>.3 также видны разъемы</w:t>
      </w:r>
      <w:commentRangeStart w:id="91"/>
      <w:commentRangeStart w:id="92"/>
      <w:r>
        <w:t xml:space="preserve"> для внешней петли, чтобы перекидывать провода </w:t>
      </w:r>
      <w:commentRangeEnd w:id="91"/>
      <w:r>
        <w:rPr>
          <w:rStyle w:val="ad"/>
        </w:rPr>
        <w:commentReference w:id="91"/>
      </w:r>
      <w:commentRangeEnd w:id="92"/>
      <w:r>
        <w:rPr>
          <w:rStyle w:val="ad"/>
        </w:rPr>
        <w:commentReference w:id="92"/>
      </w:r>
      <w:r>
        <w:t>управления сервоприводами и схватом из второго звена в третье.</w:t>
      </w:r>
    </w:p>
    <w:p w14:paraId="6DBB2F6E" w14:textId="77777777" w:rsidR="00ED7A06" w:rsidRPr="00DD26E8" w:rsidRDefault="00ED7A06" w:rsidP="00ED7A06">
      <w:pPr>
        <w:pStyle w:val="3"/>
      </w:pPr>
      <w:bookmarkStart w:id="93" w:name="_Toc70624665"/>
      <w:r>
        <w:t>Сборка звена</w:t>
      </w:r>
      <w:bookmarkEnd w:id="93"/>
    </w:p>
    <w:p w14:paraId="3124118D" w14:textId="28FDB27C" w:rsidR="00384E3C" w:rsidRDefault="00ED7A06" w:rsidP="00ED7A06">
      <w:r>
        <w:t>Сборка второго звена осуществляется в следующем порядке:</w:t>
      </w:r>
    </w:p>
    <w:p w14:paraId="3D5DECB7" w14:textId="3A1BBBF4" w:rsidR="00ED7A06" w:rsidRDefault="00ED7A06" w:rsidP="00456F24">
      <w:pPr>
        <w:pStyle w:val="a5"/>
        <w:numPr>
          <w:ilvl w:val="0"/>
          <w:numId w:val="10"/>
        </w:numPr>
        <w:ind w:left="1117" w:hanging="397"/>
      </w:pPr>
      <w:r>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4"/>
      <w:commentRangeStart w:id="95"/>
      <w:r>
        <w:t>К корпусу крепится сервопривод с фиксирующим каркасом</w:t>
      </w:r>
      <w:commentRangeStart w:id="96"/>
      <w:r>
        <w:t>.</w:t>
      </w:r>
      <w:commentRangeEnd w:id="96"/>
      <w:r>
        <w:rPr>
          <w:rStyle w:val="ad"/>
        </w:rPr>
        <w:commentReference w:id="96"/>
      </w:r>
      <w:commentRangeEnd w:id="94"/>
      <w:r>
        <w:rPr>
          <w:rStyle w:val="ad"/>
        </w:rPr>
        <w:commentReference w:id="94"/>
      </w:r>
      <w:commentRangeEnd w:id="95"/>
      <w:r>
        <w:rPr>
          <w:rStyle w:val="ad"/>
        </w:rPr>
        <w:commentReference w:id="95"/>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88BF612" w14:textId="019237B3" w:rsidR="00B10E69" w:rsidRDefault="00B10E69" w:rsidP="00B10E69">
      <w:pPr>
        <w:pStyle w:val="a5"/>
        <w:numPr>
          <w:ilvl w:val="0"/>
          <w:numId w:val="10"/>
        </w:numPr>
        <w:ind w:left="1117" w:hanging="397"/>
      </w:pPr>
      <w:r>
        <w:lastRenderedPageBreak/>
        <w:t>С помощью цангового соединения происходит крепление трубы к корпусу присоединительного узлу второго звена.</w:t>
      </w:r>
    </w:p>
    <w:p w14:paraId="3D4D5209" w14:textId="0BA63FCD" w:rsidR="00B10E69" w:rsidRDefault="00B10E69" w:rsidP="00B10E69">
      <w:pPr>
        <w:pStyle w:val="a5"/>
        <w:numPr>
          <w:ilvl w:val="0"/>
          <w:numId w:val="10"/>
        </w:numPr>
        <w:ind w:left="1117" w:hanging="397"/>
      </w:pPr>
      <w:r>
        <w:t xml:space="preserve">Корпус подшипникового узла крепится к трубе второго звена с помощью цангового соединения, предварительно </w:t>
      </w:r>
      <w:proofErr w:type="spellStart"/>
      <w:r>
        <w:t>спозиционировав</w:t>
      </w:r>
      <w:proofErr w:type="spellEnd"/>
      <w:r>
        <w:t xml:space="preserve"> необходимый угол фиксации.</w:t>
      </w:r>
    </w:p>
    <w:p w14:paraId="609A21A0" w14:textId="6675BC85" w:rsidR="00B10E69" w:rsidRDefault="00B10E69" w:rsidP="00B10E69">
      <w:pPr>
        <w:pStyle w:val="a5"/>
        <w:numPr>
          <w:ilvl w:val="0"/>
          <w:numId w:val="10"/>
        </w:numPr>
        <w:ind w:left="1117" w:hanging="397"/>
      </w:pPr>
      <w:commentRangeStart w:id="97"/>
      <w:r>
        <w:t>К валу подшипникового узла первого звена крепится корпус присоединительного узла второго звена.</w:t>
      </w:r>
      <w:commentRangeEnd w:id="97"/>
      <w:r>
        <w:rPr>
          <w:rStyle w:val="ad"/>
        </w:rPr>
        <w:commentReference w:id="97"/>
      </w:r>
    </w:p>
    <w:p w14:paraId="1408F30F" w14:textId="2069DEF9" w:rsidR="00B10E69" w:rsidRDefault="00B10E69" w:rsidP="00B10E69">
      <w:pPr>
        <w:pStyle w:val="a5"/>
        <w:numPr>
          <w:ilvl w:val="0"/>
          <w:numId w:val="10"/>
        </w:numPr>
        <w:ind w:left="1117" w:hanging="397"/>
      </w:pPr>
      <w:r>
        <w:t>Устанавливается крышка присоединительного узла.</w:t>
      </w:r>
    </w:p>
    <w:p w14:paraId="288C8CF3" w14:textId="77777777" w:rsidR="00ED7A06" w:rsidRPr="00161D13" w:rsidRDefault="00ED7A06" w:rsidP="00456F24">
      <w:pPr>
        <w:pStyle w:val="a5"/>
        <w:numPr>
          <w:ilvl w:val="0"/>
          <w:numId w:val="10"/>
        </w:numPr>
        <w:ind w:left="1117" w:hanging="397"/>
      </w:pPr>
      <w:commentRangeStart w:id="98"/>
      <w:commentRangeStart w:id="99"/>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8"/>
      <w:r w:rsidR="00A52AFF">
        <w:rPr>
          <w:rStyle w:val="ad"/>
        </w:rPr>
        <w:commentReference w:id="98"/>
      </w:r>
      <w:commentRangeEnd w:id="99"/>
      <w:r w:rsidR="008B26D1">
        <w:rPr>
          <w:rStyle w:val="ad"/>
        </w:rPr>
        <w:commentReference w:id="99"/>
      </w:r>
    </w:p>
    <w:p w14:paraId="33080D89" w14:textId="7E4A7CCB" w:rsidR="00ED7A06" w:rsidRDefault="00ED7A06" w:rsidP="00ED7A06">
      <w:pPr>
        <w:pStyle w:val="2"/>
      </w:pPr>
      <w:bookmarkStart w:id="100" w:name="_Toc70528238"/>
      <w:bookmarkStart w:id="101" w:name="_Toc70624666"/>
      <w:commentRangeStart w:id="102"/>
      <w:r>
        <w:t>Третье звено манипулятора</w:t>
      </w:r>
      <w:bookmarkEnd w:id="100"/>
      <w:commentRangeEnd w:id="102"/>
      <w:r>
        <w:rPr>
          <w:rStyle w:val="ad"/>
          <w:rFonts w:eastAsiaTheme="minorHAnsi" w:cstheme="minorBidi"/>
          <w:b w:val="0"/>
        </w:rPr>
        <w:commentReference w:id="102"/>
      </w:r>
      <w:bookmarkEnd w:id="101"/>
    </w:p>
    <w:p w14:paraId="0AA27ACD" w14:textId="4CFA180B" w:rsidR="001F5A95" w:rsidRPr="001F5A95" w:rsidRDefault="001F5A95" w:rsidP="001F5A95">
      <w:pPr>
        <w:pStyle w:val="3"/>
      </w:pPr>
      <w:bookmarkStart w:id="103" w:name="_Toc70624667"/>
      <w:r>
        <w:t>Привод звена</w:t>
      </w:r>
      <w:bookmarkEnd w:id="103"/>
    </w:p>
    <w:p w14:paraId="56FC10A4" w14:textId="7AD0DF19"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4"/>
      <w:r>
        <w:rPr>
          <w:lang w:val="en-US"/>
        </w:rPr>
        <w:t>MG</w:t>
      </w:r>
      <w:r w:rsidRPr="00375800">
        <w:t>-90</w:t>
      </w:r>
      <w:r>
        <w:rPr>
          <w:lang w:val="en-US"/>
        </w:rPr>
        <w:t>S</w:t>
      </w:r>
      <w:commentRangeEnd w:id="104"/>
      <w:r w:rsidRPr="007A2622">
        <w:rPr>
          <w:rStyle w:val="ad"/>
          <w:highlight w:val="yellow"/>
        </w:rPr>
        <w:commentReference w:id="104"/>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5"/>
      <w:r>
        <w:t>М1</w:t>
      </w:r>
      <w:r w:rsidRPr="00DE009E">
        <w:t>.6×10</w:t>
      </w:r>
      <w:r>
        <w:t> </w:t>
      </w:r>
      <w:r>
        <w:rPr>
          <w:lang w:val="en-US"/>
        </w:rPr>
        <w:t>DIN</w:t>
      </w:r>
      <w:r>
        <w:t> </w:t>
      </w:r>
      <w:r w:rsidRPr="00DE009E">
        <w:t>921</w:t>
      </w:r>
      <w:r>
        <w:t xml:space="preserve"> с гайками М1.6 ГОСТ 5927</w:t>
      </w:r>
      <w:r w:rsidR="00D31EEC">
        <w:t> </w:t>
      </w:r>
      <w:r>
        <w:t>–</w:t>
      </w:r>
      <w:r w:rsidR="00D31EEC">
        <w:t> </w:t>
      </w:r>
      <w:r>
        <w:t>70</w:t>
      </w:r>
      <w:commentRangeEnd w:id="105"/>
      <w:r>
        <w:rPr>
          <w:rStyle w:val="ad"/>
        </w:rPr>
        <w:commentReference w:id="105"/>
      </w:r>
      <w:r>
        <w:t>.</w:t>
      </w:r>
    </w:p>
    <w:p w14:paraId="1F17558C" w14:textId="08431899" w:rsidR="00ED7A06" w:rsidRDefault="00ED7A06" w:rsidP="00ED7A06">
      <w:r w:rsidRPr="00807CFC">
        <w:t>Характеристики сервопривода</w:t>
      </w:r>
      <w:r w:rsidRPr="00EE7293">
        <w:t xml:space="preserve"> </w:t>
      </w:r>
      <w:commentRangeStart w:id="106"/>
      <w:r>
        <w:rPr>
          <w:lang w:val="en-US"/>
        </w:rPr>
        <w:t>MG</w:t>
      </w:r>
      <w:r w:rsidRPr="00375800">
        <w:t>-90</w:t>
      </w:r>
      <w:r>
        <w:rPr>
          <w:lang w:val="en-US"/>
        </w:rPr>
        <w:t>S</w:t>
      </w:r>
      <w:commentRangeEnd w:id="106"/>
      <w:r w:rsidRPr="007A2622">
        <w:rPr>
          <w:rStyle w:val="ad"/>
          <w:highlight w:val="yellow"/>
        </w:rPr>
        <w:commentReference w:id="106"/>
      </w:r>
      <w:r w:rsidRPr="00EE7293">
        <w:t xml:space="preserve"> </w:t>
      </w:r>
      <w:r w:rsidR="00FD68C1" w:rsidRPr="00FD68C1">
        <w:t xml:space="preserve">[8] </w:t>
      </w:r>
      <w:r>
        <w:t xml:space="preserve">представлены </w:t>
      </w:r>
      <w:r w:rsidR="00FD68C1">
        <w:t>в таблице 1.7.</w:t>
      </w:r>
    </w:p>
    <w:p w14:paraId="77D0F149" w14:textId="25348522" w:rsidR="000F06F0" w:rsidRPr="00FD68C1" w:rsidRDefault="000F06F0" w:rsidP="000F06F0">
      <w:pPr>
        <w:ind w:firstLine="0"/>
        <w:rPr>
          <w:sz w:val="24"/>
          <w:szCs w:val="20"/>
        </w:rPr>
      </w:pPr>
      <w:r w:rsidRPr="00FD68C1">
        <w:rPr>
          <w:sz w:val="24"/>
          <w:szCs w:val="20"/>
        </w:rPr>
        <w:t xml:space="preserve">Таблица </w:t>
      </w:r>
      <w:r w:rsidR="00FD68C1" w:rsidRPr="00FD68C1">
        <w:rPr>
          <w:sz w:val="24"/>
          <w:szCs w:val="20"/>
        </w:rPr>
        <w:t xml:space="preserve">1.7 </w:t>
      </w:r>
      <w:r w:rsidRPr="00FD68C1">
        <w:rPr>
          <w:sz w:val="24"/>
          <w:szCs w:val="20"/>
        </w:rPr>
        <w:t xml:space="preserve">— </w:t>
      </w:r>
      <w:r w:rsidRPr="00FD68C1">
        <w:rPr>
          <w:sz w:val="24"/>
          <w:szCs w:val="20"/>
        </w:rPr>
        <w:t xml:space="preserve">Характеристики сервопривода </w:t>
      </w:r>
      <w:commentRangeStart w:id="107"/>
      <w:r w:rsidRPr="00FD68C1">
        <w:rPr>
          <w:sz w:val="24"/>
          <w:szCs w:val="20"/>
          <w:lang w:val="en-US"/>
        </w:rPr>
        <w:t>MG</w:t>
      </w:r>
      <w:r w:rsidRPr="00FD68C1">
        <w:rPr>
          <w:sz w:val="24"/>
          <w:szCs w:val="20"/>
        </w:rPr>
        <w:t>-90</w:t>
      </w:r>
      <w:r w:rsidRPr="00FD68C1">
        <w:rPr>
          <w:sz w:val="24"/>
          <w:szCs w:val="20"/>
          <w:lang w:val="en-US"/>
        </w:rPr>
        <w:t>S</w:t>
      </w:r>
      <w:commentRangeEnd w:id="107"/>
      <w:r w:rsidRPr="00FD68C1">
        <w:rPr>
          <w:rStyle w:val="ad"/>
          <w:sz w:val="14"/>
          <w:szCs w:val="14"/>
          <w:highlight w:val="yellow"/>
        </w:rPr>
        <w:commentReference w:id="107"/>
      </w:r>
    </w:p>
    <w:tbl>
      <w:tblPr>
        <w:tblStyle w:val="a4"/>
        <w:tblW w:w="0" w:type="auto"/>
        <w:tblLook w:val="04A0" w:firstRow="1" w:lastRow="0" w:firstColumn="1" w:lastColumn="0" w:noHBand="0" w:noVBand="1"/>
      </w:tblPr>
      <w:tblGrid>
        <w:gridCol w:w="4672"/>
        <w:gridCol w:w="4673"/>
      </w:tblGrid>
      <w:tr w:rsidR="000F06F0" w14:paraId="529D9791" w14:textId="77777777" w:rsidTr="000F06F0">
        <w:tc>
          <w:tcPr>
            <w:tcW w:w="4672" w:type="dxa"/>
          </w:tcPr>
          <w:p w14:paraId="355AFC12" w14:textId="01279D05" w:rsidR="000F06F0" w:rsidRPr="006A295E" w:rsidRDefault="000311F8" w:rsidP="00FD68C1">
            <w:pPr>
              <w:ind w:firstLine="0"/>
              <w:jc w:val="center"/>
              <w:rPr>
                <w:rFonts w:cs="Times New Roman"/>
              </w:rPr>
            </w:pPr>
            <w:r>
              <w:rPr>
                <w:rFonts w:cs="Times New Roman"/>
              </w:rPr>
              <w:t>Характеристика</w:t>
            </w:r>
          </w:p>
        </w:tc>
        <w:tc>
          <w:tcPr>
            <w:tcW w:w="4673" w:type="dxa"/>
          </w:tcPr>
          <w:p w14:paraId="7E8515AD" w14:textId="0F9764B6" w:rsidR="000F06F0" w:rsidRDefault="000311F8" w:rsidP="00FD68C1">
            <w:pPr>
              <w:ind w:firstLine="0"/>
              <w:jc w:val="center"/>
            </w:pPr>
            <w:r>
              <w:t>Значение</w:t>
            </w:r>
          </w:p>
        </w:tc>
      </w:tr>
      <w:tr w:rsidR="000F06F0" w14:paraId="58284FB5" w14:textId="77777777" w:rsidTr="000F06F0">
        <w:tc>
          <w:tcPr>
            <w:tcW w:w="4672" w:type="dxa"/>
          </w:tcPr>
          <w:p w14:paraId="7471CF5D" w14:textId="6DD9BA68" w:rsidR="000F06F0" w:rsidRDefault="000F06F0" w:rsidP="00FD68C1">
            <w:pPr>
              <w:ind w:firstLine="0"/>
              <w:jc w:val="center"/>
            </w:pPr>
            <w:r w:rsidRPr="006A295E">
              <w:rPr>
                <w:rFonts w:cs="Times New Roman"/>
              </w:rPr>
              <w:t>Диапазон рабочих температур</w:t>
            </w:r>
          </w:p>
        </w:tc>
        <w:tc>
          <w:tcPr>
            <w:tcW w:w="4673" w:type="dxa"/>
          </w:tcPr>
          <w:p w14:paraId="4D2D266F" w14:textId="3A5AC764" w:rsidR="000F06F0" w:rsidRDefault="000F06F0" w:rsidP="00FD68C1">
            <w:pPr>
              <w:ind w:firstLine="0"/>
              <w:jc w:val="center"/>
            </w:pP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tc>
      </w:tr>
      <w:tr w:rsidR="000311F8" w14:paraId="2F10B48C" w14:textId="77777777" w:rsidTr="000F06F0">
        <w:tc>
          <w:tcPr>
            <w:tcW w:w="4672" w:type="dxa"/>
          </w:tcPr>
          <w:p w14:paraId="5DF92064" w14:textId="7127981A" w:rsidR="000311F8" w:rsidRPr="006A295E" w:rsidRDefault="000311F8" w:rsidP="00FD68C1">
            <w:pPr>
              <w:ind w:firstLine="0"/>
              <w:jc w:val="center"/>
              <w:rPr>
                <w:rFonts w:cs="Times New Roman"/>
              </w:rPr>
            </w:pPr>
            <w:r>
              <w:rPr>
                <w:rFonts w:cs="Times New Roman"/>
              </w:rPr>
              <w:t>Водонепроницаемость</w:t>
            </w:r>
          </w:p>
        </w:tc>
        <w:tc>
          <w:tcPr>
            <w:tcW w:w="4673" w:type="dxa"/>
          </w:tcPr>
          <w:p w14:paraId="395C9018" w14:textId="2F73A0B5" w:rsidR="000311F8" w:rsidRDefault="000311F8" w:rsidP="00FD68C1">
            <w:pPr>
              <w:ind w:firstLine="0"/>
              <w:jc w:val="center"/>
              <w:rPr>
                <w:rFonts w:cs="Times New Roman"/>
              </w:rPr>
            </w:pPr>
            <w:r>
              <w:rPr>
                <w:rFonts w:cs="Times New Roman"/>
              </w:rPr>
              <w:t>Нет</w:t>
            </w:r>
          </w:p>
        </w:tc>
      </w:tr>
      <w:tr w:rsidR="000F06F0" w14:paraId="1594AD6E" w14:textId="77777777" w:rsidTr="000F06F0">
        <w:tc>
          <w:tcPr>
            <w:tcW w:w="4672" w:type="dxa"/>
          </w:tcPr>
          <w:p w14:paraId="1D86B55D" w14:textId="13A5F734" w:rsidR="000F06F0" w:rsidRDefault="000F06F0" w:rsidP="00FD68C1">
            <w:pPr>
              <w:ind w:firstLine="0"/>
              <w:jc w:val="center"/>
            </w:pPr>
            <w:r w:rsidRPr="00A610D1">
              <w:rPr>
                <w:rFonts w:cs="Times New Roman"/>
              </w:rPr>
              <w:t>Размер</w:t>
            </w:r>
          </w:p>
        </w:tc>
        <w:tc>
          <w:tcPr>
            <w:tcW w:w="4673" w:type="dxa"/>
          </w:tcPr>
          <w:p w14:paraId="53E865C2" w14:textId="47EA4D61" w:rsidR="000F06F0" w:rsidRDefault="000F06F0" w:rsidP="00FD68C1">
            <w:pPr>
              <w:ind w:firstLine="0"/>
              <w:jc w:val="center"/>
            </w:pP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tc>
      </w:tr>
      <w:tr w:rsidR="000F06F0" w14:paraId="17D5F1C8" w14:textId="77777777" w:rsidTr="000F06F0">
        <w:tc>
          <w:tcPr>
            <w:tcW w:w="4672" w:type="dxa"/>
          </w:tcPr>
          <w:p w14:paraId="03CE024C" w14:textId="650DA09C" w:rsidR="000F06F0" w:rsidRDefault="000F06F0" w:rsidP="00FD68C1">
            <w:pPr>
              <w:ind w:firstLine="0"/>
              <w:jc w:val="center"/>
            </w:pPr>
            <w:r w:rsidRPr="00A610D1">
              <w:rPr>
                <w:rFonts w:cs="Times New Roman"/>
              </w:rPr>
              <w:t>Вес</w:t>
            </w:r>
          </w:p>
        </w:tc>
        <w:tc>
          <w:tcPr>
            <w:tcW w:w="4673" w:type="dxa"/>
          </w:tcPr>
          <w:p w14:paraId="113ACCF8" w14:textId="6819E146" w:rsidR="000F06F0" w:rsidRDefault="000F06F0" w:rsidP="00FD68C1">
            <w:pPr>
              <w:ind w:firstLine="0"/>
              <w:jc w:val="center"/>
            </w:pPr>
            <w:r>
              <w:rPr>
                <w:rFonts w:cs="Times New Roman"/>
              </w:rPr>
              <w:t>13,4</w:t>
            </w:r>
            <w:r w:rsidRPr="00A610D1">
              <w:rPr>
                <w:rFonts w:cs="Times New Roman"/>
              </w:rPr>
              <w:t xml:space="preserve"> г ± 5%</w:t>
            </w:r>
          </w:p>
        </w:tc>
      </w:tr>
      <w:tr w:rsidR="000F06F0" w14:paraId="2CAA965E" w14:textId="77777777" w:rsidTr="000F06F0">
        <w:tc>
          <w:tcPr>
            <w:tcW w:w="4672" w:type="dxa"/>
          </w:tcPr>
          <w:p w14:paraId="05A9352A" w14:textId="0CF8F663" w:rsidR="000F06F0" w:rsidRDefault="000F06F0" w:rsidP="00FD68C1">
            <w:pPr>
              <w:ind w:firstLine="0"/>
              <w:jc w:val="center"/>
            </w:pPr>
            <w:r w:rsidRPr="006A295E">
              <w:rPr>
                <w:rFonts w:cs="Times New Roman"/>
              </w:rPr>
              <w:t>Предельный угол</w:t>
            </w:r>
          </w:p>
        </w:tc>
        <w:tc>
          <w:tcPr>
            <w:tcW w:w="4673" w:type="dxa"/>
          </w:tcPr>
          <w:p w14:paraId="476945E1" w14:textId="45A52EF4" w:rsidR="000F06F0" w:rsidRDefault="000F06F0" w:rsidP="00FD68C1">
            <w:pPr>
              <w:ind w:firstLine="0"/>
              <w:jc w:val="center"/>
            </w:pPr>
            <w:r w:rsidRPr="006A295E">
              <w:rPr>
                <w:rFonts w:cs="Times New Roman"/>
              </w:rPr>
              <w:t>180</w:t>
            </w:r>
            <w:r w:rsidRPr="00A610D1">
              <w:rPr>
                <w:rFonts w:cs="Times New Roman"/>
              </w:rPr>
              <w:t>°</w:t>
            </w:r>
          </w:p>
        </w:tc>
      </w:tr>
      <w:tr w:rsidR="000311F8" w14:paraId="00E7AF08" w14:textId="77777777" w:rsidTr="000F06F0">
        <w:tc>
          <w:tcPr>
            <w:tcW w:w="4672" w:type="dxa"/>
          </w:tcPr>
          <w:p w14:paraId="768B4CF6" w14:textId="7AA69987" w:rsidR="000311F8" w:rsidRPr="006A295E" w:rsidRDefault="000311F8" w:rsidP="00FD68C1">
            <w:pPr>
              <w:ind w:firstLine="0"/>
              <w:jc w:val="center"/>
              <w:rPr>
                <w:rFonts w:cs="Times New Roman"/>
              </w:rPr>
            </w:pPr>
            <w:r>
              <w:t>Диапазон рабочих напряжений</w:t>
            </w:r>
          </w:p>
        </w:tc>
        <w:tc>
          <w:tcPr>
            <w:tcW w:w="4673" w:type="dxa"/>
          </w:tcPr>
          <w:p w14:paraId="5914755F" w14:textId="645CD1E4" w:rsidR="000311F8" w:rsidRPr="006A295E" w:rsidRDefault="000311F8" w:rsidP="00FD68C1">
            <w:pPr>
              <w:ind w:firstLine="0"/>
              <w:jc w:val="center"/>
              <w:rPr>
                <w:rFonts w:cs="Times New Roman"/>
              </w:rPr>
            </w:pPr>
            <w:proofErr w:type="gramStart"/>
            <w:r w:rsidRPr="00A610D1">
              <w:rPr>
                <w:rFonts w:cs="Times New Roman"/>
              </w:rPr>
              <w:t>4,8</w:t>
            </w:r>
            <w:r>
              <w:t> – </w:t>
            </w:r>
            <w:r>
              <w:rPr>
                <w:rFonts w:cs="Times New Roman"/>
              </w:rPr>
              <w:t>6,0</w:t>
            </w:r>
            <w:proofErr w:type="gramEnd"/>
            <w:r w:rsidRPr="00A610D1">
              <w:rPr>
                <w:rFonts w:cs="Times New Roman"/>
              </w:rPr>
              <w:t xml:space="preserve"> В</w:t>
            </w:r>
          </w:p>
        </w:tc>
      </w:tr>
      <w:tr w:rsidR="000311F8" w14:paraId="5AEAF770" w14:textId="77777777" w:rsidTr="000F06F0">
        <w:tc>
          <w:tcPr>
            <w:tcW w:w="4672" w:type="dxa"/>
          </w:tcPr>
          <w:p w14:paraId="27574E85" w14:textId="3C838ACE" w:rsidR="000311F8" w:rsidRDefault="000311F8" w:rsidP="00FD68C1">
            <w:pPr>
              <w:ind w:firstLine="0"/>
              <w:jc w:val="center"/>
            </w:pPr>
            <w:r w:rsidRPr="006A295E">
              <w:rPr>
                <w:rFonts w:cs="Times New Roman"/>
              </w:rPr>
              <w:t>Скорость</w:t>
            </w:r>
            <w:r w:rsidRPr="00A610D1">
              <w:rPr>
                <w:rFonts w:cs="Times New Roman"/>
              </w:rPr>
              <w:t xml:space="preserve"> </w:t>
            </w:r>
            <w:r>
              <w:rPr>
                <w:rFonts w:cs="Times New Roman"/>
              </w:rPr>
              <w:t>поворота</w:t>
            </w:r>
          </w:p>
        </w:tc>
        <w:tc>
          <w:tcPr>
            <w:tcW w:w="4673" w:type="dxa"/>
          </w:tcPr>
          <w:p w14:paraId="5B6C0AE6" w14:textId="0C627D75" w:rsidR="000311F8" w:rsidRDefault="000311F8" w:rsidP="00FD68C1">
            <w:pPr>
              <w:ind w:firstLine="0"/>
              <w:jc w:val="center"/>
            </w:pPr>
            <w:proofErr w:type="gramStart"/>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proofErr w:type="gramEnd"/>
            <w:r>
              <w:rPr>
                <w:rFonts w:cs="Times New Roman"/>
              </w:rPr>
              <w:t xml:space="preserve"> </w:t>
            </w:r>
            <w:r w:rsidRPr="00A610D1">
              <w:rPr>
                <w:rFonts w:cs="Times New Roman"/>
              </w:rPr>
              <w:t>с</w:t>
            </w:r>
            <w:r>
              <w:rPr>
                <w:rFonts w:cs="Times New Roman"/>
              </w:rPr>
              <w:t>/60</w:t>
            </w:r>
            <w:r>
              <w:t>°</w:t>
            </w:r>
          </w:p>
        </w:tc>
      </w:tr>
      <w:tr w:rsidR="000311F8" w14:paraId="3542CF87" w14:textId="77777777" w:rsidTr="000F06F0">
        <w:tc>
          <w:tcPr>
            <w:tcW w:w="4672" w:type="dxa"/>
          </w:tcPr>
          <w:p w14:paraId="03237462" w14:textId="230054B4" w:rsidR="000311F8" w:rsidRDefault="000311F8" w:rsidP="00FD68C1">
            <w:pPr>
              <w:ind w:firstLine="0"/>
              <w:jc w:val="center"/>
            </w:pPr>
            <w:r w:rsidRPr="006A295E">
              <w:rPr>
                <w:rFonts w:cs="Times New Roman"/>
              </w:rPr>
              <w:t>Крутящий момент</w:t>
            </w:r>
          </w:p>
        </w:tc>
        <w:tc>
          <w:tcPr>
            <w:tcW w:w="4673" w:type="dxa"/>
          </w:tcPr>
          <w:p w14:paraId="02348E46" w14:textId="214AE3B2" w:rsidR="000311F8" w:rsidRDefault="000311F8" w:rsidP="00FD68C1">
            <w:pPr>
              <w:ind w:firstLine="0"/>
              <w:jc w:val="center"/>
            </w:pPr>
            <w:proofErr w:type="gramStart"/>
            <w:r>
              <w:rPr>
                <w:rFonts w:cs="Times New Roman"/>
              </w:rPr>
              <w:t>0,18</w:t>
            </w:r>
            <w:r>
              <w:t> – </w:t>
            </w:r>
            <w:r w:rsidRPr="006A295E">
              <w:rPr>
                <w:rFonts w:cs="Times New Roman"/>
              </w:rPr>
              <w:t>0</w:t>
            </w:r>
            <w:r>
              <w:rPr>
                <w:rFonts w:cs="Times New Roman"/>
              </w:rPr>
              <w:t>,</w:t>
            </w:r>
            <w:r w:rsidRPr="006A295E">
              <w:rPr>
                <w:rFonts w:cs="Times New Roman"/>
              </w:rPr>
              <w:t>25</w:t>
            </w:r>
            <w:proofErr w:type="gramEnd"/>
            <w:r w:rsidRPr="00A610D1">
              <w:rPr>
                <w:rFonts w:cs="Times New Roman"/>
              </w:rPr>
              <w:t xml:space="preserve"> </w:t>
            </w:r>
            <w:r w:rsidRPr="003F497E">
              <w:rPr>
                <w:rFonts w:cs="Times New Roman"/>
                <w:position w:val="-4"/>
              </w:rPr>
              <w:object w:dxaOrig="600" w:dyaOrig="279" w14:anchorId="46115085">
                <v:shape id="_x0000_i1106" type="#_x0000_t75" style="width:29.9pt;height:12.9pt" o:ole="">
                  <v:imagedata r:id="rId133" o:title=""/>
                </v:shape>
                <o:OLEObject Type="Embed" ProgID="Equation.DSMT4" ShapeID="_x0000_i1106" DrawAspect="Content" ObjectID="_1681243793" r:id="rId136"/>
              </w:object>
            </w:r>
          </w:p>
        </w:tc>
      </w:tr>
      <w:tr w:rsidR="000311F8" w14:paraId="0FEC714B" w14:textId="77777777" w:rsidTr="000F06F0">
        <w:tc>
          <w:tcPr>
            <w:tcW w:w="4672" w:type="dxa"/>
          </w:tcPr>
          <w:p w14:paraId="5F202C14" w14:textId="1F617F72" w:rsidR="000311F8" w:rsidRDefault="000311F8" w:rsidP="00FD68C1">
            <w:pPr>
              <w:ind w:firstLine="0"/>
              <w:jc w:val="center"/>
            </w:pPr>
            <w:r>
              <w:rPr>
                <w:rFonts w:cs="Times New Roman"/>
              </w:rPr>
              <w:t>Метод управления</w:t>
            </w:r>
          </w:p>
        </w:tc>
        <w:tc>
          <w:tcPr>
            <w:tcW w:w="4673" w:type="dxa"/>
          </w:tcPr>
          <w:p w14:paraId="7047DCBF" w14:textId="41286E2E" w:rsidR="000311F8" w:rsidRDefault="000311F8" w:rsidP="00FD68C1">
            <w:pPr>
              <w:ind w:firstLine="0"/>
              <w:jc w:val="center"/>
            </w:pPr>
            <w:r>
              <w:rPr>
                <w:rFonts w:cs="Times New Roman"/>
              </w:rPr>
              <w:t>ШИМ</w:t>
            </w:r>
          </w:p>
        </w:tc>
      </w:tr>
    </w:tbl>
    <w:p w14:paraId="14721EED" w14:textId="77777777" w:rsidR="000F06F0" w:rsidRDefault="000F06F0" w:rsidP="00ED7A06"/>
    <w:p w14:paraId="0B86B79F" w14:textId="77777777" w:rsidR="00ED7A06" w:rsidRPr="00A610D1" w:rsidRDefault="00ED7A06" w:rsidP="00ED7A06">
      <w:pPr>
        <w:pStyle w:val="3"/>
      </w:pPr>
      <w:bookmarkStart w:id="108" w:name="_Toc70624668"/>
      <w:r>
        <w:lastRenderedPageBreak/>
        <w:t>Конструкция шарнира звена</w:t>
      </w:r>
      <w:bookmarkEnd w:id="108"/>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9"/>
      <w:commentRangeStart w:id="110"/>
      <w:r>
        <w:t>.</w:t>
      </w:r>
      <w:commentRangeEnd w:id="109"/>
      <w:r>
        <w:rPr>
          <w:rStyle w:val="ad"/>
        </w:rPr>
        <w:commentReference w:id="109"/>
      </w:r>
      <w:commentRangeEnd w:id="110"/>
      <w:r>
        <w:rPr>
          <w:rStyle w:val="ad"/>
        </w:rPr>
        <w:commentReference w:id="110"/>
      </w:r>
    </w:p>
    <w:p w14:paraId="6F9600B3" w14:textId="348E11AD"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proofErr w:type="gramStart"/>
      <w:r w:rsidRPr="00F461BD">
        <w:t>8338</w:t>
      </w:r>
      <w:r w:rsidR="00D31EEC">
        <w:t> </w:t>
      </w:r>
      <w:r>
        <w:t>–</w:t>
      </w:r>
      <w:r w:rsidR="00D31EEC">
        <w:t> </w:t>
      </w:r>
      <w:r w:rsidRPr="00F461BD">
        <w:t>75</w:t>
      </w:r>
      <w:proofErr w:type="gramEnd"/>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11"/>
      <w:commentRangeEnd w:id="111"/>
      <w:r>
        <w:rPr>
          <w:rStyle w:val="ad"/>
        </w:rPr>
        <w:commentReference w:id="111"/>
      </w:r>
      <w:r w:rsidRPr="00E72474">
        <w:t>ГОСТ</w:t>
      </w:r>
      <w:r>
        <w:t> </w:t>
      </w:r>
      <w:proofErr w:type="gramStart"/>
      <w:r w:rsidRPr="00E72474">
        <w:t>17475</w:t>
      </w:r>
      <w:r w:rsidR="00D31EEC">
        <w:t> </w:t>
      </w:r>
      <w:r>
        <w:t>–</w:t>
      </w:r>
      <w:r w:rsidR="00D31EEC">
        <w:t> </w:t>
      </w:r>
      <w:r w:rsidRPr="00E72474">
        <w:t>80</w:t>
      </w:r>
      <w:proofErr w:type="gramEnd"/>
      <w:r>
        <w:t>, и которая центрируется с корпусом с помощью выступа на крышке.</w:t>
      </w:r>
    </w:p>
    <w:p w14:paraId="68A5BCF9" w14:textId="3F145E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12"/>
      <w:commentRangeEnd w:id="112"/>
      <w:r>
        <w:rPr>
          <w:rStyle w:val="ad"/>
        </w:rPr>
        <w:commentReference w:id="112"/>
      </w:r>
      <w:r>
        <w:t> </w:t>
      </w:r>
      <w:proofErr w:type="gramStart"/>
      <w:r w:rsidRPr="00E72474">
        <w:t>7805</w:t>
      </w:r>
      <w:r w:rsidR="00D61C0B">
        <w:t> </w:t>
      </w:r>
      <w:r>
        <w:t>–</w:t>
      </w:r>
      <w:r w:rsidR="00D61C0B">
        <w:t> </w:t>
      </w:r>
      <w:r w:rsidRPr="00E72474">
        <w:t>70</w:t>
      </w:r>
      <w:proofErr w:type="gramEnd"/>
      <w:r>
        <w:t>.</w:t>
      </w:r>
    </w:p>
    <w:p w14:paraId="3C36BC05" w14:textId="77777777" w:rsidR="00D31EEC" w:rsidRDefault="00ED7A06" w:rsidP="00D31EEC">
      <w:pPr>
        <w:pStyle w:val="af6"/>
        <w:keepNext/>
      </w:pPr>
      <w:commentRangeStart w:id="113"/>
      <w:commentRangeStart w:id="114"/>
      <w:commentRangeEnd w:id="113"/>
      <w:r>
        <w:rPr>
          <w:rStyle w:val="ad"/>
          <w:rFonts w:eastAsiaTheme="minorHAnsi"/>
        </w:rPr>
        <w:commentReference w:id="113"/>
      </w:r>
      <w:commentRangeEnd w:id="114"/>
      <w:r>
        <w:rPr>
          <w:rStyle w:val="ad"/>
          <w:rFonts w:eastAsiaTheme="minorHAnsi"/>
        </w:rPr>
        <w:commentReference w:id="114"/>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6A50ACD1" w14:textId="5AB7512E" w:rsidR="00D31EEC" w:rsidRPr="00903B8B" w:rsidRDefault="00D31EEC" w:rsidP="00D31EEC">
      <w:pPr>
        <w:pStyle w:val="af6"/>
      </w:pPr>
      <w:r>
        <w:t xml:space="preserve">Рисунок </w:t>
      </w:r>
      <w:fldSimple w:instr=" STYLEREF 1 \s ">
        <w:r w:rsidR="00E82FCB">
          <w:rPr>
            <w:noProof/>
          </w:rPr>
          <w:t>2</w:t>
        </w:r>
      </w:fldSimple>
      <w:r>
        <w:t>.</w:t>
      </w:r>
      <w:fldSimple w:instr=" SEQ Рисунок \* ARABIC \s 1 ">
        <w:r w:rsidR="00E82FCB">
          <w:rPr>
            <w:noProof/>
          </w:rPr>
          <w:t>4</w:t>
        </w:r>
      </w:fldSimple>
      <w:r>
        <w:t xml:space="preserve"> — Конструкция шарнира третьего звена</w:t>
      </w:r>
    </w:p>
    <w:p w14:paraId="394F96AA" w14:textId="3402C67D" w:rsidR="00ED7A06" w:rsidRDefault="00ED7A06" w:rsidP="00D31EEC">
      <w:pPr>
        <w:pStyle w:val="a9"/>
        <w:jc w:val="center"/>
      </w:pPr>
    </w:p>
    <w:p w14:paraId="123E4A88" w14:textId="0C3F512B" w:rsidR="003900FE" w:rsidRDefault="003900FE" w:rsidP="003900FE">
      <w:pPr>
        <w:pStyle w:val="3"/>
      </w:pPr>
      <w:bookmarkStart w:id="115" w:name="_Toc70624669"/>
      <w:r>
        <w:t>Сборка звена</w:t>
      </w:r>
      <w:bookmarkEnd w:id="115"/>
    </w:p>
    <w:p w14:paraId="2A9142AE" w14:textId="3D737AE4" w:rsidR="00ED7A06" w:rsidRDefault="00ED7A06" w:rsidP="00ED7A06">
      <w:r>
        <w:t>Сборка подшипникового узла третьего звена осуществляется в следующем порядке:</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lastRenderedPageBreak/>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351D8BE0" w14:textId="4B4050FA" w:rsidR="00B10E69" w:rsidRDefault="00B10E69" w:rsidP="00B10E69">
      <w:pPr>
        <w:pStyle w:val="a5"/>
        <w:numPr>
          <w:ilvl w:val="0"/>
          <w:numId w:val="11"/>
        </w:numPr>
        <w:ind w:left="1117" w:hanging="397"/>
      </w:pPr>
      <w:r>
        <w:t>С помощью цангового соединения соединяются корпус присоединительного узла и труба третьего звена.</w:t>
      </w:r>
    </w:p>
    <w:p w14:paraId="7E1C8D74" w14:textId="7D6F7509" w:rsidR="00CE48D2" w:rsidRDefault="00CE48D2" w:rsidP="00CE48D2">
      <w:pPr>
        <w:pStyle w:val="a5"/>
        <w:numPr>
          <w:ilvl w:val="0"/>
          <w:numId w:val="11"/>
        </w:numPr>
        <w:ind w:left="1117" w:hanging="397"/>
      </w:pPr>
      <w:r>
        <w:t xml:space="preserve">С помощью цангового соединения соединяются труба и подшипниковый узел, предварительно </w:t>
      </w:r>
      <w:proofErr w:type="spellStart"/>
      <w:r>
        <w:t>спозиционировав</w:t>
      </w:r>
      <w:proofErr w:type="spellEnd"/>
      <w:r>
        <w:t xml:space="preserve"> необходимый угол.</w:t>
      </w:r>
    </w:p>
    <w:p w14:paraId="228BB8FA" w14:textId="77777777" w:rsidR="00B10E69" w:rsidRDefault="00B10E69" w:rsidP="00B10E69">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37E9E1E4" w14:textId="6DA5C39F" w:rsidR="00B10E69" w:rsidRDefault="00B10E69" w:rsidP="00B10E69">
      <w:pPr>
        <w:pStyle w:val="a5"/>
        <w:numPr>
          <w:ilvl w:val="0"/>
          <w:numId w:val="11"/>
        </w:numPr>
        <w:ind w:left="1117" w:hanging="397"/>
      </w:pPr>
      <w:r>
        <w:t>Производится установка крышки присоединительного узла.</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6" w:name="_Toc70528239"/>
      <w:bookmarkStart w:id="117" w:name="_Toc70624670"/>
      <w:r>
        <w:lastRenderedPageBreak/>
        <w:t>Соединение с остальными частями робота</w:t>
      </w:r>
      <w:bookmarkEnd w:id="116"/>
      <w:bookmarkEnd w:id="117"/>
    </w:p>
    <w:p w14:paraId="4AB3FFBA" w14:textId="77777777" w:rsidR="00ED7A06" w:rsidRDefault="00ED7A06" w:rsidP="00ED7A06">
      <w:pPr>
        <w:pStyle w:val="2"/>
      </w:pPr>
      <w:bookmarkStart w:id="118" w:name="_Toc70528240"/>
      <w:bookmarkStart w:id="119" w:name="_Toc70624671"/>
      <w:r>
        <w:t>Соединение с платформой</w:t>
      </w:r>
      <w:bookmarkEnd w:id="118"/>
      <w:bookmarkEnd w:id="119"/>
    </w:p>
    <w:p w14:paraId="76666134" w14:textId="1B0295C0" w:rsidR="00ED7A06" w:rsidRDefault="00ED7A06" w:rsidP="00ED7A06">
      <w:r>
        <w:t xml:space="preserve">На рисунке </w:t>
      </w:r>
      <w:r w:rsidR="00903B8B">
        <w:t>3</w:t>
      </w:r>
      <w:r>
        <w:t>.1 представлено соединение «</w:t>
      </w:r>
      <w:commentRangeStart w:id="120"/>
      <w:r>
        <w:t>платформа — манипулятор</w:t>
      </w:r>
      <w:commentRangeEnd w:id="120"/>
      <w:r>
        <w:t>»</w:t>
      </w:r>
      <w:r>
        <w:rPr>
          <w:rStyle w:val="ad"/>
        </w:rPr>
        <w:commentReference w:id="120"/>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w:t>
      </w:r>
      <w:commentRangeStart w:id="121"/>
      <w:commentRangeStart w:id="122"/>
      <w:r>
        <w:t>8 мм.</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commentRangeEnd w:id="121"/>
      <w:r w:rsidR="00924DAF">
        <w:rPr>
          <w:rStyle w:val="ad"/>
        </w:rPr>
        <w:commentReference w:id="121"/>
      </w:r>
      <w:commentRangeEnd w:id="122"/>
      <w:r w:rsidR="002E6C9D">
        <w:rPr>
          <w:rStyle w:val="ad"/>
        </w:rPr>
        <w:commentReference w:id="122"/>
      </w:r>
    </w:p>
    <w:p w14:paraId="6FB656C0" w14:textId="77777777" w:rsidR="00D31EEC" w:rsidRDefault="00903B8B" w:rsidP="00D31EEC">
      <w:pPr>
        <w:pStyle w:val="af6"/>
        <w:keepNext/>
      </w:pPr>
      <w:r>
        <w:rPr>
          <w:noProof/>
        </w:rPr>
        <w:drawing>
          <wp:inline distT="0" distB="0" distL="0" distR="0" wp14:anchorId="08702EC8" wp14:editId="40DF41E4">
            <wp:extent cx="2520000" cy="2422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20000" cy="2422486"/>
                    </a:xfrm>
                    <a:prstGeom prst="rect">
                      <a:avLst/>
                    </a:prstGeom>
                  </pic:spPr>
                </pic:pic>
              </a:graphicData>
            </a:graphic>
          </wp:inline>
        </w:drawing>
      </w:r>
    </w:p>
    <w:p w14:paraId="50ABF18A" w14:textId="1B4783ED"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1</w:t>
        </w:r>
      </w:fldSimple>
      <w:r>
        <w:t xml:space="preserve"> — Соединение «платформа — манипулятор»</w:t>
      </w:r>
    </w:p>
    <w:p w14:paraId="1776AAF8" w14:textId="77777777" w:rsidR="00ED7A06" w:rsidRDefault="00ED7A06" w:rsidP="00ED7A06">
      <w:pPr>
        <w:pStyle w:val="2"/>
      </w:pPr>
      <w:bookmarkStart w:id="126" w:name="_Toc70528241"/>
      <w:bookmarkStart w:id="127" w:name="_Toc70624672"/>
      <w:r>
        <w:t>Соединение с захватным устройством</w:t>
      </w:r>
      <w:bookmarkEnd w:id="126"/>
      <w:bookmarkEnd w:id="127"/>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8"/>
      <w:commentRangeStart w:id="129"/>
      <w:commentRangeStart w:id="130"/>
      <w:commentRangeEnd w:id="128"/>
      <w:r>
        <w:rPr>
          <w:rStyle w:val="ad"/>
        </w:rPr>
        <w:commentReference w:id="128"/>
      </w:r>
      <w:commentRangeEnd w:id="129"/>
      <w:r>
        <w:rPr>
          <w:rStyle w:val="ad"/>
        </w:rPr>
        <w:commentReference w:id="129"/>
      </w:r>
      <w:commentRangeEnd w:id="130"/>
      <w:r>
        <w:rPr>
          <w:rStyle w:val="ad"/>
        </w:rPr>
        <w:commentReference w:id="130"/>
      </w:r>
      <w:r>
        <w:t>.</w:t>
      </w:r>
    </w:p>
    <w:p w14:paraId="49E3305E" w14:textId="77777777" w:rsidR="00D31EEC" w:rsidRDefault="00ED7A06" w:rsidP="00D31EEC">
      <w:pPr>
        <w:pStyle w:val="af6"/>
        <w:keepNext/>
      </w:pPr>
      <w:r>
        <w:rPr>
          <w:noProof/>
        </w:rPr>
        <w:drawing>
          <wp:inline distT="0" distB="0" distL="0" distR="0" wp14:anchorId="50CE5D9E" wp14:editId="02B80CE8">
            <wp:extent cx="3168000" cy="248285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168000" cy="2482856"/>
                    </a:xfrm>
                    <a:prstGeom prst="rect">
                      <a:avLst/>
                    </a:prstGeom>
                  </pic:spPr>
                </pic:pic>
              </a:graphicData>
            </a:graphic>
          </wp:inline>
        </w:drawing>
      </w:r>
    </w:p>
    <w:p w14:paraId="07AA8A52" w14:textId="30C7635F" w:rsidR="00ED7A06" w:rsidRDefault="00D31EEC" w:rsidP="00D31EEC">
      <w:pPr>
        <w:pStyle w:val="a9"/>
        <w:jc w:val="center"/>
      </w:pPr>
      <w:r>
        <w:t xml:space="preserve">Рисунок </w:t>
      </w:r>
      <w:fldSimple w:instr=" STYLEREF 1 \s ">
        <w:r w:rsidR="00E82FCB">
          <w:rPr>
            <w:noProof/>
          </w:rPr>
          <w:t>3</w:t>
        </w:r>
      </w:fldSimple>
      <w:r>
        <w:t>.</w:t>
      </w:r>
      <w:fldSimple w:instr=" SEQ Рисунок \* ARABIC \s 1 ">
        <w:r w:rsidR="00E82FCB">
          <w:rPr>
            <w:noProof/>
          </w:rPr>
          <w:t>2</w:t>
        </w:r>
      </w:fldSimple>
      <w:r>
        <w:t xml:space="preserve"> — Соединение «манипулятор — схват»</w:t>
      </w:r>
      <w:r w:rsidR="00ED7A06">
        <w:br w:type="page"/>
      </w:r>
    </w:p>
    <w:p w14:paraId="34891C92" w14:textId="77777777" w:rsidR="00ED7A06" w:rsidRDefault="00ED7A06" w:rsidP="00ED7A06">
      <w:pPr>
        <w:pStyle w:val="1"/>
        <w:numPr>
          <w:ilvl w:val="0"/>
          <w:numId w:val="0"/>
        </w:numPr>
        <w:jc w:val="center"/>
      </w:pPr>
      <w:bookmarkStart w:id="131" w:name="_Toc70624673"/>
      <w:r>
        <w:lastRenderedPageBreak/>
        <w:t>ЗАКЛЮЧЕНИЕ</w:t>
      </w:r>
      <w:bookmarkEnd w:id="19"/>
      <w:bookmarkEnd w:id="131"/>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32"/>
      <w:commentRangeEnd w:id="132"/>
      <w:r w:rsidR="00006602">
        <w:rPr>
          <w:rStyle w:val="ad"/>
        </w:rPr>
        <w:commentReference w:id="132"/>
      </w:r>
    </w:p>
    <w:p w14:paraId="4809A402" w14:textId="6FDA2F0F" w:rsidR="003A3882" w:rsidRDefault="00006602" w:rsidP="003A3882">
      <w:pPr>
        <w:rPr>
          <w:lang w:eastAsia="ru-RU"/>
        </w:rPr>
      </w:pPr>
      <w:commentRangeStart w:id="133"/>
      <w:commentRangeEnd w:id="133"/>
      <w:r>
        <w:rPr>
          <w:rStyle w:val="ad"/>
        </w:rPr>
        <w:commentReference w:id="133"/>
      </w:r>
      <w:r w:rsidR="003A3882">
        <w:rPr>
          <w:lang w:eastAsia="ru-RU"/>
        </w:rPr>
        <w:t xml:space="preserve">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w:t>
      </w:r>
      <w:commentRangeStart w:id="134"/>
      <w:r w:rsidR="003A3882">
        <w:rPr>
          <w:lang w:eastAsia="ru-RU"/>
        </w:rPr>
        <w:t>позиционирующими</w:t>
      </w:r>
      <w:commentRangeEnd w:id="134"/>
      <w:r w:rsidR="0012672C">
        <w:rPr>
          <w:rStyle w:val="ad"/>
        </w:rPr>
        <w:commentReference w:id="134"/>
      </w:r>
      <w:r w:rsidR="003A3882">
        <w:rPr>
          <w:lang w:eastAsia="ru-RU"/>
        </w:rPr>
        <w:t>,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35"/>
      <w:commentRangeEnd w:id="135"/>
      <w:r w:rsidR="00B8781A">
        <w:rPr>
          <w:rStyle w:val="ad"/>
        </w:rPr>
        <w:commentReference w:id="135"/>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49E25101" w:rsidR="00D93E60" w:rsidRDefault="00D93E60" w:rsidP="003A3882">
      <w:pPr>
        <w:rPr>
          <w:lang w:eastAsia="ru-RU"/>
        </w:rPr>
      </w:pPr>
      <w:r>
        <w:rPr>
          <w:lang w:eastAsia="ru-RU"/>
        </w:rPr>
        <w:t>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энкодер как отдельный модуль.</w:t>
      </w:r>
    </w:p>
    <w:p w14:paraId="23525514" w14:textId="236DFFAE" w:rsidR="00D93E60" w:rsidRDefault="002E6C9D" w:rsidP="003A3882">
      <w:pPr>
        <w:rPr>
          <w:lang w:eastAsia="ru-RU"/>
        </w:rPr>
      </w:pPr>
      <w:r>
        <w:rPr>
          <w:lang w:eastAsia="ru-RU"/>
        </w:rPr>
        <w:t>Согласованным с другими командами решением присоединения манипулятора к платформе</w:t>
      </w:r>
      <w:commentRangeStart w:id="136"/>
      <w:commentRangeStart w:id="137"/>
      <w:commentRangeStart w:id="138"/>
      <w:commentRangeEnd w:id="136"/>
      <w:r w:rsidR="00006602">
        <w:rPr>
          <w:rStyle w:val="ad"/>
        </w:rPr>
        <w:commentReference w:id="136"/>
      </w:r>
      <w:commentRangeStart w:id="139"/>
      <w:commentRangeEnd w:id="139"/>
      <w:r w:rsidR="00006602">
        <w:rPr>
          <w:rStyle w:val="ad"/>
        </w:rPr>
        <w:commentReference w:id="139"/>
      </w:r>
      <w:commentRangeStart w:id="140"/>
      <w:commentRangeEnd w:id="140"/>
      <w:r w:rsidR="00B8781A">
        <w:rPr>
          <w:rStyle w:val="ad"/>
        </w:rPr>
        <w:commentReference w:id="140"/>
      </w:r>
      <w:commentRangeStart w:id="141"/>
      <w:commentRangeEnd w:id="141"/>
      <w:r w:rsidR="00B8781A">
        <w:rPr>
          <w:rStyle w:val="ad"/>
        </w:rPr>
        <w:commentReference w:id="141"/>
      </w:r>
      <w:commentRangeStart w:id="142"/>
      <w:commentRangeStart w:id="143"/>
      <w:commentRangeEnd w:id="142"/>
      <w:r w:rsidR="00B8781A">
        <w:rPr>
          <w:rStyle w:val="ad"/>
        </w:rPr>
        <w:commentReference w:id="142"/>
      </w:r>
      <w:commentRangeEnd w:id="137"/>
      <w:commentRangeEnd w:id="138"/>
      <w:commentRangeEnd w:id="143"/>
      <w:r w:rsidR="00677E88">
        <w:rPr>
          <w:rStyle w:val="ad"/>
        </w:rPr>
        <w:commentReference w:id="143"/>
      </w:r>
      <w:r w:rsidR="006A0EEA">
        <w:rPr>
          <w:rStyle w:val="ad"/>
        </w:rPr>
        <w:commentReference w:id="137"/>
      </w:r>
      <w:r w:rsidR="00F47FA7">
        <w:rPr>
          <w:rStyle w:val="ad"/>
        </w:rPr>
        <w:commentReference w:id="138"/>
      </w:r>
      <w:r>
        <w:rPr>
          <w:lang w:eastAsia="ru-RU"/>
        </w:rPr>
        <w:t xml:space="preserve"> является центрирование с помощью отверстия в месте присоединения и выступающей частью манипулятора</w:t>
      </w:r>
      <w:r w:rsidR="00F47FA7">
        <w:rPr>
          <w:lang w:eastAsia="ru-RU"/>
        </w:rPr>
        <w:t>, ф</w:t>
      </w:r>
      <w:r>
        <w:rPr>
          <w:lang w:eastAsia="ru-RU"/>
        </w:rPr>
        <w:t xml:space="preserve">иксация </w:t>
      </w:r>
      <w:r w:rsidR="00F47FA7">
        <w:rPr>
          <w:lang w:eastAsia="ru-RU"/>
        </w:rPr>
        <w:t xml:space="preserve">— </w:t>
      </w:r>
      <w:r>
        <w:rPr>
          <w:lang w:eastAsia="ru-RU"/>
        </w:rPr>
        <w:t xml:space="preserve">при помощи четырех болтовых соединений. Центрирование захватного устройства осуществляется при помощи </w:t>
      </w:r>
      <w:r w:rsidR="00F47FA7">
        <w:rPr>
          <w:lang w:eastAsia="ru-RU"/>
        </w:rPr>
        <w:t>внутреннего диаметра фланца</w:t>
      </w:r>
      <w:r>
        <w:rPr>
          <w:lang w:eastAsia="ru-RU"/>
        </w:rPr>
        <w:t xml:space="preserve"> </w:t>
      </w:r>
      <w:r w:rsidR="00F47FA7">
        <w:rPr>
          <w:lang w:eastAsia="ru-RU"/>
        </w:rPr>
        <w:t>и внешнему диаметру</w:t>
      </w:r>
      <w:r>
        <w:rPr>
          <w:lang w:eastAsia="ru-RU"/>
        </w:rPr>
        <w:t xml:space="preserve"> вала шарнира манипулятора, </w:t>
      </w:r>
      <w:r w:rsidR="00F47FA7">
        <w:rPr>
          <w:lang w:eastAsia="ru-RU"/>
        </w:rPr>
        <w:t>фиксация — при помощи четырех винтов.</w:t>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44"/>
      <w:commentRangeEnd w:id="144"/>
      <w:r w:rsidR="00B8781A">
        <w:rPr>
          <w:rStyle w:val="ad"/>
        </w:rPr>
        <w:commentReference w:id="144"/>
      </w:r>
    </w:p>
    <w:p w14:paraId="5B88CDAB" w14:textId="4DF66B56" w:rsidR="00ED7A06" w:rsidRDefault="00006602" w:rsidP="00F47FA7">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Start w:id="145"/>
      <w:commentRangeEnd w:id="145"/>
      <w:r w:rsidR="00B8781A">
        <w:rPr>
          <w:rStyle w:val="ad"/>
        </w:rPr>
        <w:commentReference w:id="145"/>
      </w:r>
      <w:r w:rsidR="00ED7A06">
        <w:br w:type="page"/>
      </w:r>
    </w:p>
    <w:p w14:paraId="05E3C07C" w14:textId="7EC8D27B" w:rsidR="00B142E6" w:rsidRDefault="00B142E6" w:rsidP="00B142E6">
      <w:pPr>
        <w:pStyle w:val="1"/>
        <w:numPr>
          <w:ilvl w:val="0"/>
          <w:numId w:val="0"/>
        </w:numPr>
        <w:ind w:left="720"/>
        <w:jc w:val="center"/>
      </w:pPr>
      <w:bookmarkStart w:id="146" w:name="_Toc70624674"/>
      <w:commentRangeStart w:id="147"/>
      <w:commentRangeStart w:id="148"/>
      <w:commentRangeStart w:id="149"/>
      <w:commentRangeStart w:id="150"/>
      <w:r>
        <w:lastRenderedPageBreak/>
        <w:t>СПИСОК ИСПОЛЬЗОВАННЫХ ИСТОЧНИКОВ</w:t>
      </w:r>
      <w:commentRangeEnd w:id="147"/>
      <w:r>
        <w:rPr>
          <w:rStyle w:val="ad"/>
          <w:rFonts w:eastAsiaTheme="minorHAnsi" w:cstheme="minorBidi"/>
          <w:b w:val="0"/>
        </w:rPr>
        <w:commentReference w:id="147"/>
      </w:r>
      <w:commentRangeEnd w:id="148"/>
      <w:r>
        <w:rPr>
          <w:rStyle w:val="ad"/>
          <w:rFonts w:eastAsiaTheme="minorHAnsi" w:cstheme="minorBidi"/>
          <w:b w:val="0"/>
        </w:rPr>
        <w:commentReference w:id="148"/>
      </w:r>
      <w:commentRangeEnd w:id="149"/>
      <w:r>
        <w:rPr>
          <w:rStyle w:val="ad"/>
          <w:rFonts w:eastAsiaTheme="minorHAnsi" w:cstheme="minorBidi"/>
          <w:b w:val="0"/>
        </w:rPr>
        <w:commentReference w:id="149"/>
      </w:r>
      <w:commentRangeEnd w:id="150"/>
      <w:r w:rsidR="00260806">
        <w:rPr>
          <w:rStyle w:val="ad"/>
          <w:rFonts w:eastAsiaTheme="minorHAnsi" w:cstheme="minorBidi"/>
          <w:b w:val="0"/>
        </w:rPr>
        <w:commentReference w:id="150"/>
      </w:r>
      <w:bookmarkEnd w:id="146"/>
    </w:p>
    <w:p w14:paraId="61F7B981" w14:textId="7740FCF2"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учеб. заведений / М.З.</w:t>
      </w:r>
      <w:r w:rsidR="00236F93">
        <w:rPr>
          <w:bCs/>
        </w:rPr>
        <w:t> </w:t>
      </w:r>
      <w:proofErr w:type="spellStart"/>
      <w:r>
        <w:rPr>
          <w:bCs/>
        </w:rPr>
        <w:t>Коловский</w:t>
      </w:r>
      <w:proofErr w:type="spellEnd"/>
      <w:r>
        <w:rPr>
          <w:bCs/>
        </w:rPr>
        <w:t xml:space="preserve">, </w:t>
      </w:r>
      <w:proofErr w:type="gramStart"/>
      <w:r>
        <w:rPr>
          <w:bCs/>
        </w:rPr>
        <w:t>А.Н.</w:t>
      </w:r>
      <w:proofErr w:type="gramEnd"/>
      <w:r w:rsidR="00236F93">
        <w:rPr>
          <w:bCs/>
        </w:rPr>
        <w:t> </w:t>
      </w:r>
      <w:r>
        <w:rPr>
          <w:bCs/>
        </w:rPr>
        <w:t>Евграфов, Ю.А.</w:t>
      </w:r>
      <w:r w:rsidR="00236F93">
        <w:rPr>
          <w:bCs/>
        </w:rPr>
        <w:t> </w:t>
      </w:r>
      <w:r>
        <w:rPr>
          <w:bCs/>
        </w:rPr>
        <w:t>Семенов, А.В.</w:t>
      </w:r>
      <w:r w:rsidR="00236F93">
        <w:rPr>
          <w:bCs/>
        </w:rPr>
        <w:t> </w:t>
      </w:r>
      <w:proofErr w:type="spellStart"/>
      <w:r>
        <w:rPr>
          <w:bCs/>
        </w:rPr>
        <w:t>Слоущ</w:t>
      </w:r>
      <w:proofErr w:type="spellEnd"/>
      <w:r>
        <w:rPr>
          <w:bCs/>
        </w:rPr>
        <w:t xml:space="preserve">. 3-е изд., испр.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r>
        <w:rPr>
          <w:bCs/>
        </w:rPr>
        <w:t xml:space="preserve">Коловский М.З., Слоущ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r>
        <w:rPr>
          <w:rFonts w:cs="Times New Roman"/>
          <w:bCs/>
        </w:rPr>
        <w:t xml:space="preserve">Ашейчик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СПб: изд-во Политехн. Ун-та, 2014.</w:t>
      </w:r>
      <w:r w:rsidR="0071288D">
        <w:rPr>
          <w:rFonts w:cs="Times New Roman"/>
          <w:bCs/>
        </w:rPr>
        <w:t xml:space="preserve"> —</w:t>
      </w:r>
      <w:r>
        <w:rPr>
          <w:rFonts w:cs="Times New Roman"/>
          <w:bCs/>
        </w:rPr>
        <w:t xml:space="preserve"> 111 с.</w:t>
      </w:r>
    </w:p>
    <w:p w14:paraId="4AF474C3" w14:textId="1F302AEB" w:rsidR="000C3205" w:rsidRDefault="003A3C41">
      <w:pPr>
        <w:spacing w:after="160" w:line="259" w:lineRule="auto"/>
        <w:ind w:firstLine="0"/>
        <w:jc w:val="left"/>
        <w:rPr>
          <w:rFonts w:cs="Times New Roman"/>
          <w:bCs/>
        </w:rPr>
      </w:pPr>
      <w:r>
        <w:rPr>
          <w:rFonts w:cs="Times New Roman"/>
          <w:bCs/>
        </w:rPr>
        <w:br w:type="page"/>
      </w:r>
    </w:p>
    <w:p w14:paraId="7BB100A7" w14:textId="262F9F3F" w:rsidR="000C3205" w:rsidRDefault="000C3205" w:rsidP="000C3205">
      <w:pPr>
        <w:pStyle w:val="1"/>
        <w:numPr>
          <w:ilvl w:val="0"/>
          <w:numId w:val="0"/>
        </w:numPr>
        <w:jc w:val="center"/>
      </w:pPr>
      <w:bookmarkStart w:id="151" w:name="_Toc70624675"/>
      <w:r>
        <w:lastRenderedPageBreak/>
        <w:t>Приложение А</w:t>
      </w:r>
      <w:r>
        <w:br/>
        <w:t>Кинематическая схема манипулятора</w:t>
      </w:r>
      <w:bookmarkEnd w:id="151"/>
    </w:p>
    <w:p w14:paraId="0A8B2540" w14:textId="15EB3731" w:rsidR="000C3205" w:rsidRDefault="000C3205">
      <w:pPr>
        <w:spacing w:after="160" w:line="259" w:lineRule="auto"/>
        <w:ind w:firstLine="0"/>
        <w:jc w:val="left"/>
        <w:rPr>
          <w:rFonts w:cs="Times New Roman"/>
          <w:bCs/>
        </w:rPr>
      </w:pPr>
      <w:r>
        <w:rPr>
          <w:rFonts w:cs="Times New Roman"/>
          <w:bCs/>
        </w:rPr>
        <w:br w:type="page"/>
      </w:r>
    </w:p>
    <w:p w14:paraId="12FD5968" w14:textId="0D5C9C9A" w:rsidR="00D32D4A" w:rsidRDefault="003757F7" w:rsidP="005672FA">
      <w:pPr>
        <w:pStyle w:val="1"/>
        <w:numPr>
          <w:ilvl w:val="0"/>
          <w:numId w:val="0"/>
        </w:numPr>
        <w:jc w:val="center"/>
      </w:pPr>
      <w:bookmarkStart w:id="152" w:name="_Toc70624676"/>
      <w:r>
        <w:lastRenderedPageBreak/>
        <w:t xml:space="preserve">Приложение </w:t>
      </w:r>
      <w:r w:rsidR="000C3205">
        <w:t>Б</w:t>
      </w:r>
      <w:r w:rsidR="005672FA">
        <w:br/>
        <w:t>Сборочный чертеж манипулятора</w:t>
      </w:r>
      <w:bookmarkEnd w:id="152"/>
    </w:p>
    <w:p w14:paraId="6E8F9C6A" w14:textId="329F1813" w:rsidR="005672FA" w:rsidRDefault="005672FA">
      <w:pPr>
        <w:spacing w:after="160" w:line="259" w:lineRule="auto"/>
        <w:ind w:firstLine="0"/>
        <w:jc w:val="left"/>
      </w:pPr>
      <w:r>
        <w:br w:type="page"/>
      </w:r>
    </w:p>
    <w:p w14:paraId="374FDBA6" w14:textId="5E38CCC9" w:rsidR="000C3205" w:rsidRDefault="00BB7072" w:rsidP="00BB7072">
      <w:pPr>
        <w:pStyle w:val="1"/>
        <w:numPr>
          <w:ilvl w:val="0"/>
          <w:numId w:val="0"/>
        </w:numPr>
        <w:jc w:val="center"/>
      </w:pPr>
      <w:bookmarkStart w:id="153" w:name="_Toc70624677"/>
      <w:r>
        <w:lastRenderedPageBreak/>
        <w:t>Приложение В</w:t>
      </w:r>
      <w:r>
        <w:br/>
        <w:t>Спецификация на сборочный чертеж манипулятора</w:t>
      </w:r>
      <w:bookmarkEnd w:id="153"/>
    </w:p>
    <w:p w14:paraId="6BD77966" w14:textId="604E4F94" w:rsidR="000C3205" w:rsidRDefault="000C3205">
      <w:pPr>
        <w:spacing w:after="160" w:line="259" w:lineRule="auto"/>
        <w:ind w:firstLine="0"/>
        <w:jc w:val="left"/>
      </w:pPr>
      <w:r>
        <w:br w:type="page"/>
      </w:r>
    </w:p>
    <w:p w14:paraId="74D8280A" w14:textId="094EE475" w:rsidR="005672FA" w:rsidRPr="005672FA" w:rsidRDefault="005672FA" w:rsidP="003A6971">
      <w:pPr>
        <w:pStyle w:val="1"/>
        <w:numPr>
          <w:ilvl w:val="0"/>
          <w:numId w:val="0"/>
        </w:numPr>
        <w:jc w:val="center"/>
      </w:pPr>
      <w:bookmarkStart w:id="154" w:name="_Toc70624678"/>
      <w:r>
        <w:lastRenderedPageBreak/>
        <w:t xml:space="preserve">Приложение </w:t>
      </w:r>
      <w:r w:rsidR="000C3205">
        <w:t>Г</w:t>
      </w:r>
      <w:r>
        <w:br/>
      </w:r>
      <w:r w:rsidR="003A6971">
        <w:t>Чертеж корпуса подшипникового узла второго звена</w:t>
      </w:r>
      <w:bookmarkEnd w:id="154"/>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634BB3" w:rsidRDefault="00634BB3">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634BB3" w:rsidRDefault="00634BB3"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634BB3" w:rsidRDefault="00634BB3"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634BB3" w:rsidRDefault="00634BB3">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634BB3" w:rsidRPr="00376A73" w:rsidRDefault="00634BB3">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634BB3" w:rsidRDefault="00634BB3"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634BB3" w:rsidRDefault="00634BB3">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634BB3" w:rsidRDefault="00634BB3">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1" w:author="Илья Паньков" w:date="2021-04-24T22:03:00Z" w:initials="ИП">
    <w:p w14:paraId="0EDC4022" w14:textId="77777777" w:rsidR="00634BB3" w:rsidRDefault="00634BB3"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0" w:author="Илья Паньков" w:date="2021-04-23T15:25:00Z" w:initials="ИП">
    <w:p w14:paraId="32950203" w14:textId="77777777" w:rsidR="00634BB3" w:rsidRDefault="00634BB3"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2" w:author="Илья Паньков" w:date="2021-04-24T16:02:00Z" w:initials="ИП">
    <w:p w14:paraId="197B06A2" w14:textId="77777777" w:rsidR="00634BB3" w:rsidRDefault="00634BB3"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5" w:author="Илья Паньков" w:date="2021-04-28T18:58:00Z" w:initials="ИП">
    <w:p w14:paraId="1FBA2AA7" w14:textId="77777777" w:rsidR="00634BB3" w:rsidRDefault="00634BB3" w:rsidP="00ED7A06">
      <w:pPr>
        <w:pStyle w:val="ae"/>
      </w:pPr>
      <w:r>
        <w:rPr>
          <w:rStyle w:val="ad"/>
        </w:rPr>
        <w:annotationRef/>
      </w:r>
      <w:r>
        <w:t>«Опорно-поворотного устройства»</w:t>
      </w:r>
    </w:p>
  </w:comment>
  <w:comment w:id="27" w:author="Илья Паньков" w:date="2021-04-28T18:58:00Z" w:initials="ИП">
    <w:p w14:paraId="44030C2E" w14:textId="77777777" w:rsidR="00634BB3" w:rsidRDefault="00634BB3" w:rsidP="00ED7A06">
      <w:pPr>
        <w:pStyle w:val="ae"/>
      </w:pPr>
      <w:r>
        <w:rPr>
          <w:rStyle w:val="ad"/>
        </w:rPr>
        <w:annotationRef/>
      </w:r>
      <w:r>
        <w:t>Добавляем немного пунктов по смыслу.</w:t>
      </w:r>
    </w:p>
  </w:comment>
  <w:comment w:id="28" w:author="Роман Кочурин" w:date="2021-04-22T12:55:00Z" w:initials="РК">
    <w:p w14:paraId="43F70D70" w14:textId="77777777" w:rsidR="00634BB3" w:rsidRDefault="00634BB3" w:rsidP="00ED7A06">
      <w:pPr>
        <w:pStyle w:val="ae"/>
      </w:pPr>
      <w:r>
        <w:rPr>
          <w:rStyle w:val="ad"/>
        </w:rPr>
        <w:annotationRef/>
      </w:r>
      <w:r>
        <w:t>Какой сервопривод используется? Или я неправильно понял таблицу сервоприводов?</w:t>
      </w:r>
    </w:p>
  </w:comment>
  <w:comment w:id="29" w:author="Илья Паньков" w:date="2021-04-23T15:28:00Z" w:initials="ИП">
    <w:p w14:paraId="77CB5B86" w14:textId="77777777" w:rsidR="00634BB3" w:rsidRDefault="00634BB3" w:rsidP="00ED7A06">
      <w:pPr>
        <w:pStyle w:val="ae"/>
      </w:pPr>
      <w:r>
        <w:rPr>
          <w:rStyle w:val="ad"/>
        </w:rPr>
        <w:annotationRef/>
      </w:r>
      <w:r>
        <w:t>Здесь неверный привод указан, нужно пнуть Дениса с Ильёй, чтобы верный указали.</w:t>
      </w:r>
    </w:p>
  </w:comment>
  <w:comment w:id="30" w:author="Роман Кочурин" w:date="2021-04-22T12:55:00Z" w:initials="РК">
    <w:p w14:paraId="0783AC96" w14:textId="77777777" w:rsidR="004A5F7D" w:rsidRDefault="004A5F7D" w:rsidP="004A5F7D">
      <w:pPr>
        <w:pStyle w:val="ae"/>
      </w:pPr>
      <w:r>
        <w:rPr>
          <w:rStyle w:val="ad"/>
        </w:rPr>
        <w:annotationRef/>
      </w:r>
      <w:r>
        <w:t>Какой сервопривод используется? Или я неправильно понял таблицу сервоприводов?</w:t>
      </w:r>
    </w:p>
  </w:comment>
  <w:comment w:id="31" w:author="Илья Паньков" w:date="2021-04-23T15:28:00Z" w:initials="ИП">
    <w:p w14:paraId="6180AEB0" w14:textId="77777777" w:rsidR="004A5F7D" w:rsidRDefault="004A5F7D" w:rsidP="004A5F7D">
      <w:pPr>
        <w:pStyle w:val="ae"/>
      </w:pPr>
      <w:r>
        <w:rPr>
          <w:rStyle w:val="ad"/>
        </w:rPr>
        <w:annotationRef/>
      </w:r>
      <w:r>
        <w:t>Здесь неверный привод указан, нужно пнуть Дениса с Ильёй, чтобы верный указали.</w:t>
      </w:r>
    </w:p>
  </w:comment>
  <w:comment w:id="32" w:author="Роман Кочурин" w:date="2021-04-22T12:55:00Z" w:initials="РК">
    <w:p w14:paraId="535865DB" w14:textId="77777777" w:rsidR="004A5F7D" w:rsidRDefault="004A5F7D" w:rsidP="004A5F7D">
      <w:pPr>
        <w:pStyle w:val="ae"/>
      </w:pPr>
      <w:r>
        <w:rPr>
          <w:rStyle w:val="ad"/>
        </w:rPr>
        <w:annotationRef/>
      </w:r>
      <w:r>
        <w:t>Какой сервопривод используется? Или я неправильно понял таблицу сервоприводов?</w:t>
      </w:r>
    </w:p>
  </w:comment>
  <w:comment w:id="33" w:author="Илья Паньков" w:date="2021-04-23T15:28:00Z" w:initials="ИП">
    <w:p w14:paraId="0148750E" w14:textId="77777777" w:rsidR="004A5F7D" w:rsidRDefault="004A5F7D" w:rsidP="004A5F7D">
      <w:pPr>
        <w:pStyle w:val="ae"/>
      </w:pPr>
      <w:r>
        <w:rPr>
          <w:rStyle w:val="ad"/>
        </w:rPr>
        <w:annotationRef/>
      </w:r>
      <w:r>
        <w:t>Здесь неверный привод указан, нужно пнуть Дениса с Ильёй, чтобы верный указали.</w:t>
      </w:r>
    </w:p>
  </w:comment>
  <w:comment w:id="34" w:author="Илья Паньков" w:date="2021-04-28T19:22:00Z" w:initials="ИП">
    <w:p w14:paraId="537766E1" w14:textId="77777777" w:rsidR="004A5F7D" w:rsidRPr="005C7E79" w:rsidRDefault="004A5F7D" w:rsidP="004A5F7D">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6" w:author="Илья Паньков" w:date="2021-04-28T19:18:00Z" w:initials="ИП">
    <w:p w14:paraId="23FE2B1A" w14:textId="77777777" w:rsidR="00634BB3" w:rsidRDefault="00634BB3" w:rsidP="00ED7A06">
      <w:pPr>
        <w:pStyle w:val="ae"/>
      </w:pPr>
      <w:r>
        <w:rPr>
          <w:rStyle w:val="ad"/>
        </w:rPr>
        <w:annotationRef/>
      </w:r>
      <w:r>
        <w:t>«Модель конструкции шарнира в разрезе». Чего?</w:t>
      </w:r>
    </w:p>
    <w:p w14:paraId="68C83E70" w14:textId="77777777" w:rsidR="00634BB3" w:rsidRDefault="00634BB3" w:rsidP="00ED7A06">
      <w:pPr>
        <w:pStyle w:val="ae"/>
      </w:pPr>
      <w:r>
        <w:t>Либо «(3</w:t>
      </w:r>
      <w:r>
        <w:rPr>
          <w:lang w:val="en-US"/>
        </w:rPr>
        <w:t>D</w:t>
      </w:r>
      <w:r w:rsidRPr="00FF3347">
        <w:t>-</w:t>
      </w:r>
      <w:r>
        <w:t>)модель шарнира в разрезе», а ещё лучше просто «шарнир в разрезе», либо «конструкция шарнира (в разрезе)». В скобках необязательные слова.</w:t>
      </w:r>
    </w:p>
  </w:comment>
  <w:comment w:id="37" w:author="Илья Паньков" w:date="2021-04-23T15:31:00Z" w:initials="ИП">
    <w:p w14:paraId="65103F27" w14:textId="77777777" w:rsidR="00634BB3" w:rsidRDefault="00634BB3" w:rsidP="00ED7A06">
      <w:pPr>
        <w:pStyle w:val="ae"/>
      </w:pPr>
      <w:r>
        <w:rPr>
          <w:rStyle w:val="ad"/>
        </w:rPr>
        <w:annotationRef/>
      </w:r>
      <w:r>
        <w:t>Чего?</w:t>
      </w:r>
    </w:p>
  </w:comment>
  <w:comment w:id="38" w:author="Роман Кочурин" w:date="2021-04-24T12:01:00Z" w:initials="РК">
    <w:p w14:paraId="3B53ADA9" w14:textId="77777777" w:rsidR="00634BB3" w:rsidRDefault="00634BB3"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634BB3" w:rsidRPr="00004806" w:rsidRDefault="00634BB3"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39" w:author="Илья Паньков" w:date="2021-04-24T16:06:00Z" w:initials="ИП">
    <w:p w14:paraId="0E731B7A" w14:textId="77777777" w:rsidR="00634BB3" w:rsidRDefault="00634BB3"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0" w:author="Илья Паньков" w:date="2021-04-23T15:32:00Z" w:initials="ИП">
    <w:p w14:paraId="70F1C759" w14:textId="77777777" w:rsidR="00634BB3" w:rsidRPr="0000155E" w:rsidRDefault="00634BB3"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1" w:author="Илья Паньков" w:date="2021-04-23T15:31:00Z" w:initials="ИП">
    <w:p w14:paraId="06798BBC" w14:textId="77777777" w:rsidR="00634BB3" w:rsidRPr="009B183E" w:rsidRDefault="00634BB3"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2" w:author="Илья Паньков" w:date="2021-04-24T16:09:00Z" w:initials="ИП">
    <w:p w14:paraId="7FF25C12" w14:textId="77777777" w:rsidR="00634BB3" w:rsidRDefault="00634BB3"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634BB3" w:rsidRDefault="00634BB3"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5" w:author="Илья Паньков" w:date="2021-04-28T19:09:00Z" w:initials="ИП">
    <w:p w14:paraId="4CEC406C" w14:textId="77777777" w:rsidR="00634BB3" w:rsidRDefault="00634BB3" w:rsidP="00ED7A06">
      <w:pPr>
        <w:pStyle w:val="ae"/>
      </w:pPr>
      <w:r>
        <w:rPr>
          <w:rStyle w:val="ad"/>
        </w:rPr>
        <w:annotationRef/>
      </w:r>
      <w:r>
        <w:t>Ничто не мешает закрепить фланец на валу сразу же</w:t>
      </w:r>
    </w:p>
  </w:comment>
  <w:comment w:id="48" w:author="Илья Паньков" w:date="2021-04-28T19:05:00Z" w:initials="ИП">
    <w:p w14:paraId="1E703DE9" w14:textId="77777777" w:rsidR="00634BB3" w:rsidRDefault="00634BB3" w:rsidP="00ED7A06">
      <w:pPr>
        <w:pStyle w:val="ae"/>
      </w:pPr>
      <w:r>
        <w:rPr>
          <w:rStyle w:val="ad"/>
        </w:rPr>
        <w:annotationRef/>
      </w:r>
      <w:r>
        <w:t>Не, это бред полный: гораздо проще напрессовать подшипники на вал, а потом это чудо вставлять в стакан. А если собирать по-твоему,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6" w:author="Илья Паньков" w:date="2021-04-28T19:55:00Z" w:initials="ИП">
    <w:p w14:paraId="5303E2D8" w14:textId="77777777" w:rsidR="00634BB3" w:rsidRDefault="00634BB3" w:rsidP="00ED7A06">
      <w:pPr>
        <w:pStyle w:val="ae"/>
      </w:pPr>
      <w:r>
        <w:rPr>
          <w:rStyle w:val="ad"/>
        </w:rPr>
        <w:annotationRef/>
      </w:r>
      <w:r>
        <w:t>Здесь и далее: может, стоит в конце нумерованного списка ставить точку с запятой?</w:t>
      </w:r>
    </w:p>
  </w:comment>
  <w:comment w:id="47" w:author="Роман Кочурин" w:date="2021-04-28T23:17:00Z" w:initials="РК">
    <w:p w14:paraId="57225215" w14:textId="77777777" w:rsidR="00634BB3" w:rsidRDefault="00634BB3" w:rsidP="00ED7A06">
      <w:pPr>
        <w:pStyle w:val="ae"/>
      </w:pPr>
      <w:r>
        <w:rPr>
          <w:rStyle w:val="ad"/>
        </w:rPr>
        <w:annotationRef/>
      </w:r>
      <w:r>
        <w:t>Пожалуй, так и оставлю, вроде как не запрещено</w:t>
      </w:r>
    </w:p>
  </w:comment>
  <w:comment w:id="49" w:author="Илья Паньков" w:date="2021-04-29T01:32:00Z" w:initials="ИП">
    <w:p w14:paraId="2F417FE8" w14:textId="02C0555F" w:rsidR="00634BB3" w:rsidRDefault="00634BB3">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 оказались подшипники.</w:t>
      </w:r>
    </w:p>
  </w:comment>
  <w:comment w:id="50" w:author="Роман Кочурин" w:date="2021-04-29T03:32:00Z" w:initials="РК">
    <w:p w14:paraId="13417539" w14:textId="5859883E" w:rsidR="00634BB3" w:rsidRDefault="00634BB3">
      <w:pPr>
        <w:pStyle w:val="ae"/>
      </w:pPr>
      <w:r>
        <w:rPr>
          <w:rStyle w:val="ad"/>
        </w:rPr>
        <w:annotationRef/>
      </w:r>
      <w:r>
        <w:t>Но ограничивает ведь возможные сдвиги внутренних колец</w:t>
      </w:r>
    </w:p>
  </w:comment>
  <w:comment w:id="51" w:author="Илья Паньков" w:date="2021-04-29T14:19:00Z" w:initials="ИП">
    <w:p w14:paraId="41F5EEEC" w14:textId="3C7BEBEE" w:rsidR="00634BB3" w:rsidRDefault="00634BB3">
      <w:pPr>
        <w:pStyle w:val="ae"/>
      </w:pPr>
      <w:r>
        <w:rPr>
          <w:rStyle w:val="ad"/>
        </w:rPr>
        <w:annotationRef/>
      </w:r>
      <w:r>
        <w:t>Выходило так, что стопорное кольцо фиксирует бурт. Это ведь неверно, потому я и обратил внимание.</w:t>
      </w:r>
    </w:p>
  </w:comment>
  <w:comment w:id="52" w:author="Роман Кочурин" w:date="2021-04-29T15:21:00Z" w:initials="РК">
    <w:p w14:paraId="66C18529" w14:textId="112D3DB2" w:rsidR="00634BB3" w:rsidRDefault="00634BB3">
      <w:pPr>
        <w:pStyle w:val="ae"/>
      </w:pPr>
      <w:r>
        <w:rPr>
          <w:rStyle w:val="ad"/>
        </w:rPr>
        <w:annotationRef/>
      </w:r>
      <w:r>
        <w:t>А, вот оно как выглядело со стороны впервые читавшего</w:t>
      </w:r>
    </w:p>
  </w:comment>
  <w:comment w:id="53" w:author="Илья Паньков" w:date="2021-04-28T19:10:00Z" w:initials="ИП">
    <w:p w14:paraId="5AB3D2C2" w14:textId="77777777" w:rsidR="00634BB3" w:rsidRDefault="00634BB3" w:rsidP="00ED7A06">
      <w:pPr>
        <w:pStyle w:val="ae"/>
      </w:pPr>
      <w:r>
        <w:rPr>
          <w:rStyle w:val="ad"/>
        </w:rPr>
        <w:annotationRef/>
      </w:r>
      <w:r>
        <w:t>Пустая строка после последней строки подраздела — это какой-то фетиш?</w:t>
      </w:r>
    </w:p>
  </w:comment>
  <w:comment w:id="54" w:author="Роман Кочурин" w:date="2021-04-28T23:30:00Z" w:initials="РК">
    <w:p w14:paraId="3FA9423B" w14:textId="7998CF66" w:rsidR="00634BB3" w:rsidRDefault="00634BB3" w:rsidP="00ED7A06">
      <w:pPr>
        <w:pStyle w:val="ae"/>
      </w:pPr>
      <w:r>
        <w:rPr>
          <w:rStyle w:val="ad"/>
        </w:rPr>
        <w:annotationRef/>
      </w:r>
      <w:r>
        <w:t>Просто в правилах оформлении НИРов и ВКРов написано так делать, вот и перенёсся этот фетиш.</w:t>
      </w:r>
    </w:p>
  </w:comment>
  <w:comment w:id="55" w:author="Илья Паньков" w:date="2021-04-29T01:35:00Z" w:initials="ИП">
    <w:p w14:paraId="4A6C2064" w14:textId="0FF41F46" w:rsidR="00634BB3" w:rsidRDefault="00634BB3">
      <w:pPr>
        <w:pStyle w:val="ae"/>
      </w:pPr>
      <w:r>
        <w:rPr>
          <w:rStyle w:val="ad"/>
        </w:rPr>
        <w:annotationRef/>
      </w:r>
      <w:r>
        <w:t>Ого, можно ссылочку на пруфы?</w:t>
      </w:r>
    </w:p>
  </w:comment>
  <w:comment w:id="58" w:author="Илья Паньков" w:date="2021-04-23T15:36:00Z" w:initials="ИП">
    <w:p w14:paraId="5B5E9E89" w14:textId="77777777" w:rsidR="00634BB3" w:rsidRDefault="00634BB3"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9" w:author="Роман Кочурин" w:date="2021-04-24T12:15:00Z" w:initials="РК">
    <w:p w14:paraId="57F4C416" w14:textId="77777777" w:rsidR="00634BB3" w:rsidRDefault="00634BB3" w:rsidP="00ED7A06">
      <w:pPr>
        <w:pStyle w:val="ae"/>
      </w:pPr>
      <w:r>
        <w:rPr>
          <w:rStyle w:val="ad"/>
        </w:rPr>
        <w:annotationRef/>
      </w:r>
      <w:r>
        <w:t>Делаю по нумерации таблицы, исправят там, исправлю тут</w:t>
      </w:r>
    </w:p>
  </w:comment>
  <w:comment w:id="60" w:author="Илья Паньков" w:date="2021-04-24T16:13:00Z" w:initials="ИП">
    <w:p w14:paraId="6413636C" w14:textId="77777777" w:rsidR="00634BB3" w:rsidRDefault="00634BB3"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1" w:author="Илья Паньков" w:date="2021-04-24T16:14:00Z" w:initials="ИП">
    <w:p w14:paraId="56DA017F" w14:textId="77777777" w:rsidR="00634BB3" w:rsidRDefault="00634BB3"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2" w:author="Илья Паньков" w:date="2021-04-28T19:12:00Z" w:initials="ИП">
    <w:p w14:paraId="0478481F" w14:textId="77777777" w:rsidR="00634BB3" w:rsidRDefault="00634BB3" w:rsidP="00ED7A06">
      <w:pPr>
        <w:pStyle w:val="ae"/>
      </w:pPr>
      <w:r>
        <w:rPr>
          <w:rStyle w:val="ad"/>
        </w:rPr>
        <w:annotationRef/>
      </w:r>
      <w:r>
        <w:t>«Первое звено манипулятора»</w:t>
      </w:r>
    </w:p>
  </w:comment>
  <w:comment w:id="67" w:author="Илья Паньков" w:date="2021-04-23T15:34:00Z" w:initials="ИП">
    <w:p w14:paraId="15737EB8" w14:textId="77777777" w:rsidR="00634BB3" w:rsidRDefault="00634BB3" w:rsidP="00ED7A06">
      <w:pPr>
        <w:pStyle w:val="ae"/>
      </w:pPr>
      <w:r>
        <w:rPr>
          <w:rStyle w:val="ad"/>
        </w:rPr>
        <w:annotationRef/>
      </w:r>
      <w:r>
        <w:t>Может, по-прежнему в разрезе?</w:t>
      </w:r>
    </w:p>
  </w:comment>
  <w:comment w:id="66" w:author="Роман Кочурин" w:date="2021-04-24T12:16:00Z" w:initials="РК">
    <w:p w14:paraId="0AD107D4" w14:textId="77777777" w:rsidR="00634BB3" w:rsidRDefault="00634BB3" w:rsidP="00ED7A06">
      <w:pPr>
        <w:pStyle w:val="ae"/>
      </w:pPr>
      <w:r>
        <w:rPr>
          <w:rStyle w:val="ad"/>
        </w:rPr>
        <w:annotationRef/>
      </w:r>
      <w:r>
        <w:t>Очень дельное замечание. Поправлю формулировку</w:t>
      </w:r>
    </w:p>
  </w:comment>
  <w:comment w:id="65" w:author="Илья Паньков" w:date="2021-04-28T19:25:00Z" w:initials="ИП">
    <w:p w14:paraId="1025FF39" w14:textId="77777777" w:rsidR="00634BB3" w:rsidRPr="004C294E" w:rsidRDefault="00634BB3" w:rsidP="00ED7A06">
      <w:pPr>
        <w:pStyle w:val="ae"/>
      </w:pPr>
      <w:r>
        <w:rPr>
          <w:rStyle w:val="ad"/>
        </w:rPr>
        <w:annotationRef/>
      </w:r>
      <w:r>
        <w:t>Смотри примечание выше.</w:t>
      </w:r>
    </w:p>
  </w:comment>
  <w:comment w:id="68" w:author="Илья Паньков" w:date="2021-04-23T15:34:00Z" w:initials="ИП">
    <w:p w14:paraId="1CBCF1D2" w14:textId="77777777" w:rsidR="00634BB3" w:rsidRDefault="00634BB3" w:rsidP="00ED7A06">
      <w:pPr>
        <w:pStyle w:val="ae"/>
      </w:pPr>
      <w:r>
        <w:rPr>
          <w:rStyle w:val="ad"/>
        </w:rPr>
        <w:annotationRef/>
      </w:r>
      <w:r>
        <w:t>Здесь могла бы быть точка и начинаться новое предложение. Это не читается.</w:t>
      </w:r>
    </w:p>
  </w:comment>
  <w:comment w:id="69" w:author="Роман Кочурин" w:date="2021-04-24T12:20:00Z" w:initials="РК">
    <w:p w14:paraId="1795BD0A" w14:textId="77777777" w:rsidR="00634BB3" w:rsidRPr="00312C85" w:rsidRDefault="00634BB3" w:rsidP="00ED7A06">
      <w:pPr>
        <w:pStyle w:val="ae"/>
      </w:pPr>
      <w:r>
        <w:rPr>
          <w:rStyle w:val="ad"/>
        </w:rPr>
        <w:annotationRef/>
      </w:r>
      <w:r>
        <w:t>Ещё раз перечитал, и понял, что действительно не читается. Поправил</w:t>
      </w:r>
    </w:p>
  </w:comment>
  <w:comment w:id="70" w:author="Илья Паньков" w:date="2021-04-28T19:26:00Z" w:initials="ИП">
    <w:p w14:paraId="6681E180" w14:textId="77777777" w:rsidR="00634BB3" w:rsidRDefault="00634BB3" w:rsidP="00ED7A06">
      <w:pPr>
        <w:pStyle w:val="ae"/>
      </w:pPr>
      <w:r>
        <w:rPr>
          <w:rStyle w:val="ad"/>
        </w:rPr>
        <w:annotationRef/>
      </w:r>
      <w:r>
        <w:t>Скорее, поджимаются в осевом направлении.</w:t>
      </w:r>
    </w:p>
  </w:comment>
  <w:comment w:id="71" w:author="Илья Паньков" w:date="2021-04-23T15:38:00Z" w:initials="ИП">
    <w:p w14:paraId="1FB4E689" w14:textId="77777777" w:rsidR="00634BB3" w:rsidRPr="008060CB" w:rsidRDefault="00634BB3"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2" w:author="Роман Кочурин" w:date="2021-04-24T12:21:00Z" w:initials="РК">
    <w:p w14:paraId="79FCD2FC" w14:textId="77777777" w:rsidR="00634BB3" w:rsidRPr="00312C85" w:rsidRDefault="00634BB3"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3" w:author="Илья Паньков" w:date="2021-04-24T16:16:00Z" w:initials="ИП">
    <w:p w14:paraId="7336F6BE" w14:textId="77777777" w:rsidR="00634BB3" w:rsidRDefault="00634BB3"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4" w:author="Илья Паньков" w:date="2021-04-23T15:35:00Z" w:initials="ИП">
    <w:p w14:paraId="1EA4D821" w14:textId="77777777" w:rsidR="00634BB3" w:rsidRDefault="00634BB3" w:rsidP="00ED7A06">
      <w:pPr>
        <w:pStyle w:val="ae"/>
      </w:pPr>
      <w:r>
        <w:rPr>
          <w:rStyle w:val="ad"/>
        </w:rPr>
        <w:annotationRef/>
      </w:r>
      <w:r>
        <w:t>Краткие причастия пишутся, вроде бы, с одной «н».</w:t>
      </w:r>
    </w:p>
  </w:comment>
  <w:comment w:id="75" w:author="Роман Кочурин" w:date="2021-04-24T12:18:00Z" w:initials="РК">
    <w:p w14:paraId="35041C44" w14:textId="77777777" w:rsidR="00634BB3" w:rsidRDefault="00634BB3" w:rsidP="00ED7A06">
      <w:pPr>
        <w:pStyle w:val="ae"/>
      </w:pPr>
      <w:r>
        <w:rPr>
          <w:rStyle w:val="ad"/>
        </w:rPr>
        <w:annotationRef/>
      </w:r>
      <w:r>
        <w:t>Стыдно. Получилось случайно</w:t>
      </w:r>
    </w:p>
  </w:comment>
  <w:comment w:id="77" w:author="Илья Паньков" w:date="2021-04-28T19:28:00Z" w:initials="ИП">
    <w:p w14:paraId="79BD31F8" w14:textId="77777777" w:rsidR="00634BB3" w:rsidRDefault="00634BB3" w:rsidP="00ED7A06">
      <w:pPr>
        <w:pStyle w:val="ae"/>
      </w:pPr>
      <w:r>
        <w:rPr>
          <w:rStyle w:val="ad"/>
        </w:rPr>
        <w:annotationRef/>
      </w:r>
      <w:r>
        <w:t>Надеваются.</w:t>
      </w:r>
    </w:p>
  </w:comment>
  <w:comment w:id="78" w:author="Илья Паньков" w:date="2021-04-28T19:29:00Z" w:initials="ИП">
    <w:p w14:paraId="3E96C3C1" w14:textId="77777777" w:rsidR="00634BB3" w:rsidRDefault="00634BB3" w:rsidP="00ED7A06">
      <w:pPr>
        <w:pStyle w:val="ae"/>
      </w:pPr>
      <w:r>
        <w:rPr>
          <w:rStyle w:val="ad"/>
        </w:rPr>
        <w:annotationRef/>
      </w:r>
      <w:r>
        <w:t>Кто?</w:t>
      </w:r>
    </w:p>
  </w:comment>
  <w:comment w:id="79" w:author="Илья Паньков" w:date="2021-04-28T19:30:00Z" w:initials="ИП">
    <w:p w14:paraId="38E0A7D1" w14:textId="77777777" w:rsidR="00634BB3" w:rsidRDefault="00634BB3" w:rsidP="00ED7A06">
      <w:pPr>
        <w:pStyle w:val="ae"/>
      </w:pPr>
      <w:r>
        <w:rPr>
          <w:rStyle w:val="ad"/>
        </w:rPr>
        <w:annotationRef/>
      </w:r>
      <w:r>
        <w:t>Крышка после этого, я так понял, не надевается.</w:t>
      </w:r>
    </w:p>
  </w:comment>
  <w:comment w:id="80" w:author="Роман Кочурин" w:date="2021-04-28T23:42:00Z" w:initials="РК">
    <w:p w14:paraId="1D92DB90" w14:textId="77777777" w:rsidR="00634BB3" w:rsidRDefault="00634BB3" w:rsidP="00ED7A06">
      <w:pPr>
        <w:pStyle w:val="ae"/>
      </w:pPr>
      <w:r>
        <w:rPr>
          <w:rStyle w:val="ad"/>
        </w:rPr>
        <w:annotationRef/>
      </w:r>
      <w:r>
        <w:t>Раньше была сборка только подшипникового узла, поэтому и не брал в расчёт крышку</w:t>
      </w:r>
    </w:p>
  </w:comment>
  <w:comment w:id="81" w:author="Илья Паньков" w:date="2021-04-29T01:39:00Z" w:initials="ИП">
    <w:p w14:paraId="5D0BC81F" w14:textId="0914CEB4" w:rsidR="00634BB3" w:rsidRDefault="00634BB3">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4" w:author="Илья Паньков" w:date="2021-04-28T19:30:00Z" w:initials="ИП">
    <w:p w14:paraId="25FDE69A" w14:textId="77777777" w:rsidR="00634BB3" w:rsidRDefault="00634BB3" w:rsidP="00ED7A06">
      <w:pPr>
        <w:pStyle w:val="ae"/>
      </w:pPr>
      <w:r>
        <w:rPr>
          <w:rStyle w:val="ad"/>
        </w:rPr>
        <w:annotationRef/>
      </w:r>
      <w:r>
        <w:t>Второе звено манипулятора</w:t>
      </w:r>
    </w:p>
  </w:comment>
  <w:comment w:id="88" w:author="Илья Паньков" w:date="2021-04-23T15:38:00Z" w:initials="ИП">
    <w:p w14:paraId="188459C5" w14:textId="77777777" w:rsidR="00634BB3" w:rsidRDefault="00634BB3" w:rsidP="00ED7A06">
      <w:pPr>
        <w:pStyle w:val="ae"/>
      </w:pPr>
      <w:r>
        <w:rPr>
          <w:rStyle w:val="ad"/>
        </w:rPr>
        <w:annotationRef/>
      </w:r>
      <w:r>
        <w:t>Может, стоит зайти в интернет, и почитать, что такое аксонометрия?</w:t>
      </w:r>
    </w:p>
  </w:comment>
  <w:comment w:id="89" w:author="Роман Кочурин" w:date="2021-04-24T12:26:00Z" w:initials="РК">
    <w:p w14:paraId="28749A68" w14:textId="77777777" w:rsidR="00634BB3" w:rsidRDefault="00634BB3"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90" w:author="Илья Паньков" w:date="2021-04-28T19:40:00Z" w:initials="ИП">
    <w:p w14:paraId="1C545855" w14:textId="77777777" w:rsidR="00634BB3" w:rsidRDefault="00634BB3" w:rsidP="00ED7A06">
      <w:pPr>
        <w:pStyle w:val="ae"/>
      </w:pPr>
      <w:r>
        <w:rPr>
          <w:rStyle w:val="ad"/>
        </w:rPr>
        <w:annotationRef/>
      </w:r>
      <w:r>
        <w:t>Опять же, поджимаются.</w:t>
      </w:r>
    </w:p>
  </w:comment>
  <w:comment w:id="86" w:author="Илья Паньков" w:date="2021-04-23T15:40:00Z" w:initials="ИП">
    <w:p w14:paraId="6ACD7278" w14:textId="77777777" w:rsidR="00634BB3" w:rsidRDefault="00634BB3"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1" w:author="Илья Паньков" w:date="2021-04-23T15:41:00Z" w:initials="ИП">
    <w:p w14:paraId="66AD4B45" w14:textId="77777777" w:rsidR="00634BB3" w:rsidRDefault="00634BB3" w:rsidP="00ED7A06">
      <w:pPr>
        <w:pStyle w:val="ae"/>
      </w:pPr>
      <w:r>
        <w:rPr>
          <w:rStyle w:val="ad"/>
        </w:rPr>
        <w:annotationRef/>
      </w:r>
      <w:r>
        <w:t>Это называется «разъёмы».</w:t>
      </w:r>
    </w:p>
  </w:comment>
  <w:comment w:id="92" w:author="Роман Кочурин" w:date="2021-04-24T12:37:00Z" w:initials="РК">
    <w:p w14:paraId="212D82A4" w14:textId="77777777" w:rsidR="00634BB3" w:rsidRDefault="00634BB3" w:rsidP="00ED7A06">
      <w:pPr>
        <w:pStyle w:val="ae"/>
      </w:pPr>
      <w:r>
        <w:rPr>
          <w:rStyle w:val="ad"/>
        </w:rPr>
        <w:annotationRef/>
      </w:r>
      <w:r>
        <w:t>Сразу не вспомнил правильное название. А позже не удосужился исправить</w:t>
      </w:r>
    </w:p>
  </w:comment>
  <w:comment w:id="96" w:author="Илья Паньков" w:date="2021-04-28T19:42:00Z" w:initials="ИП">
    <w:p w14:paraId="69F9889F" w14:textId="77777777" w:rsidR="00634BB3" w:rsidRDefault="00634BB3" w:rsidP="00ED7A06">
      <w:pPr>
        <w:pStyle w:val="ae"/>
      </w:pPr>
      <w:r>
        <w:rPr>
          <w:rStyle w:val="ad"/>
        </w:rPr>
        <w:annotationRef/>
      </w:r>
      <w:r>
        <w:t>Лучше «с фиксирующей деталью» или «с фиксирующим каркасом».</w:t>
      </w:r>
    </w:p>
  </w:comment>
  <w:comment w:id="94" w:author="Илья Паньков" w:date="2021-04-28T19:43:00Z" w:initials="ИП">
    <w:p w14:paraId="24FB1AB3" w14:textId="77777777" w:rsidR="00634BB3" w:rsidRDefault="00634BB3" w:rsidP="00ED7A06">
      <w:pPr>
        <w:pStyle w:val="ae"/>
      </w:pPr>
      <w:r>
        <w:rPr>
          <w:rStyle w:val="ad"/>
        </w:rPr>
        <w:annotationRef/>
      </w:r>
      <w:r>
        <w:t>Крышку опять не надеваем?</w:t>
      </w:r>
    </w:p>
  </w:comment>
  <w:comment w:id="95" w:author="Роман Кочурин" w:date="2021-04-28T23:56:00Z" w:initials="РК">
    <w:p w14:paraId="503BFDD3" w14:textId="77777777" w:rsidR="00634BB3" w:rsidRDefault="00634BB3" w:rsidP="00ED7A06">
      <w:pPr>
        <w:pStyle w:val="ae"/>
      </w:pPr>
      <w:r>
        <w:rPr>
          <w:rStyle w:val="ad"/>
        </w:rPr>
        <w:annotationRef/>
      </w:r>
      <w:r>
        <w:t>Смотри комментарий выше</w:t>
      </w:r>
    </w:p>
  </w:comment>
  <w:comment w:id="97" w:author="Илья Паньков" w:date="2021-04-29T14:01:00Z" w:initials="ИП">
    <w:p w14:paraId="36614A8F" w14:textId="77777777" w:rsidR="00634BB3" w:rsidRDefault="00634BB3" w:rsidP="00B10E69">
      <w:pPr>
        <w:pStyle w:val="ae"/>
      </w:pPr>
      <w:r>
        <w:rPr>
          <w:rStyle w:val="ad"/>
        </w:rPr>
        <w:annotationRef/>
      </w:r>
      <w:r>
        <w:t>Не, вот так тоже делать не надо. Проще сначала собрать подшипниковый узел, затем присоединить и зажать трубу, затем присоединить и зажать корпус присоединительного (установочного узла), но не закрывать его крышкой. Теперь, когда почти всё звено в сборе, его можно надеть на вал предыдущего звена, завинтить винты и надеть крышку. И для следующего звена то же.</w:t>
      </w:r>
    </w:p>
  </w:comment>
  <w:comment w:id="98" w:author="Илья Паньков" w:date="2021-04-29T02:00:00Z" w:initials="ИП">
    <w:p w14:paraId="3167206F" w14:textId="320CF87E" w:rsidR="00634BB3" w:rsidRDefault="00634BB3">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9" w:author="Роман Кочурин" w:date="2021-04-29T02:32:00Z" w:initials="РК">
    <w:p w14:paraId="6BB52678" w14:textId="4D64C03A" w:rsidR="00634BB3" w:rsidRDefault="00634BB3">
      <w:pPr>
        <w:pStyle w:val="ae"/>
      </w:pPr>
      <w:r>
        <w:rPr>
          <w:rStyle w:val="ad"/>
        </w:rPr>
        <w:annotationRef/>
      </w:r>
      <w:r>
        <w:t>Да, ты прав, это ведь теперь сборка звена, а не подшипникового узла. Приношу извинения</w:t>
      </w:r>
    </w:p>
  </w:comment>
  <w:comment w:id="102" w:author="Илья Паньков" w:date="2021-04-28T19:43:00Z" w:initials="ИП">
    <w:p w14:paraId="2885555B" w14:textId="77777777" w:rsidR="00634BB3" w:rsidRDefault="00634BB3" w:rsidP="00ED7A06">
      <w:pPr>
        <w:pStyle w:val="ae"/>
      </w:pPr>
      <w:r>
        <w:rPr>
          <w:rStyle w:val="ad"/>
        </w:rPr>
        <w:annotationRef/>
      </w:r>
      <w:r>
        <w:t>«Третье звено манипулятора»</w:t>
      </w:r>
    </w:p>
  </w:comment>
  <w:comment w:id="104" w:author="Роман Кочурин" w:date="2021-04-24T12:51:00Z" w:initials="РК">
    <w:p w14:paraId="1E284566" w14:textId="77777777" w:rsidR="00634BB3" w:rsidRDefault="00634BB3"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5" w:author="Илья Паньков" w:date="2021-04-28T19:48:00Z" w:initials="ИП">
    <w:p w14:paraId="09FB1C85" w14:textId="77777777" w:rsidR="00634BB3" w:rsidRDefault="00634BB3" w:rsidP="00ED7A06">
      <w:pPr>
        <w:pStyle w:val="ae"/>
      </w:pPr>
      <w:r>
        <w:rPr>
          <w:rStyle w:val="ad"/>
        </w:rPr>
        <w:annotationRef/>
      </w:r>
      <w:r>
        <w:t>Вот Игорь Борисович подивится единственной деталью, на крепёж которой не нашлось ГОСТовских аналогов. Ярослав-Ярослав…</w:t>
      </w:r>
    </w:p>
  </w:comment>
  <w:comment w:id="106" w:author="Роман Кочурин" w:date="2021-04-24T12:51:00Z" w:initials="РК">
    <w:p w14:paraId="0181D238" w14:textId="77777777" w:rsidR="00634BB3" w:rsidRDefault="00634BB3"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7" w:author="Роман Кочурин" w:date="2021-04-24T12:51:00Z" w:initials="РК">
    <w:p w14:paraId="4AC1B517" w14:textId="77777777" w:rsidR="000F06F0" w:rsidRDefault="000F06F0" w:rsidP="000F06F0">
      <w:pPr>
        <w:pStyle w:val="ae"/>
      </w:pPr>
      <w:r>
        <w:rPr>
          <w:rStyle w:val="ad"/>
        </w:rPr>
        <w:annotationRef/>
      </w:r>
      <w:r>
        <w:t>Если во втором шарнире был не тот сервопривод, то тут по идее тоже должен быть неправильный</w:t>
      </w:r>
    </w:p>
  </w:comment>
  <w:comment w:id="109" w:author="Илья Паньков" w:date="2021-04-23T15:42:00Z" w:initials="ИП">
    <w:p w14:paraId="6C6A4EC9" w14:textId="77777777" w:rsidR="00634BB3" w:rsidRDefault="00634BB3"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10" w:author="Роман Кочурин" w:date="2021-04-24T12:38:00Z" w:initials="РК">
    <w:p w14:paraId="455D67D0" w14:textId="77777777" w:rsidR="00634BB3" w:rsidRDefault="00634BB3"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11" w:author="Роман Кочурин" w:date="2021-04-22T12:19:00Z" w:initials="РК">
    <w:p w14:paraId="2B646012" w14:textId="77777777" w:rsidR="00634BB3" w:rsidRDefault="00634BB3" w:rsidP="00ED7A06">
      <w:pPr>
        <w:pStyle w:val="ae"/>
      </w:pPr>
      <w:r>
        <w:rPr>
          <w:rStyle w:val="ad"/>
        </w:rPr>
        <w:annotationRef/>
      </w:r>
      <w:r>
        <w:t>В сборке отсутствует название</w:t>
      </w:r>
    </w:p>
  </w:comment>
  <w:comment w:id="112" w:author="Роман Кочурин" w:date="2021-04-22T12:21:00Z" w:initials="РК">
    <w:p w14:paraId="44C64D48" w14:textId="77777777" w:rsidR="00634BB3" w:rsidRDefault="00634BB3" w:rsidP="00ED7A06">
      <w:pPr>
        <w:pStyle w:val="ae"/>
      </w:pPr>
      <w:r>
        <w:rPr>
          <w:rStyle w:val="ad"/>
        </w:rPr>
        <w:annotationRef/>
      </w:r>
      <w:r>
        <w:t>В сборке вообще отсутствуют данные болты</w:t>
      </w:r>
    </w:p>
  </w:comment>
  <w:comment w:id="113" w:author="Роман Кочурин" w:date="2021-04-28T18:22:00Z" w:initials="РК">
    <w:p w14:paraId="068FAC96" w14:textId="77777777" w:rsidR="00634BB3" w:rsidRDefault="00634BB3" w:rsidP="00ED7A06">
      <w:pPr>
        <w:pStyle w:val="ae"/>
      </w:pPr>
      <w:r>
        <w:rPr>
          <w:rStyle w:val="ad"/>
        </w:rPr>
        <w:annotationRef/>
      </w:r>
      <w:r>
        <w:t>Отсутствует бурт в чаше</w:t>
      </w:r>
    </w:p>
  </w:comment>
  <w:comment w:id="114" w:author="Илья Паньков" w:date="2021-04-28T19:50:00Z" w:initials="ИП">
    <w:p w14:paraId="50DC9968" w14:textId="77777777" w:rsidR="00634BB3" w:rsidRDefault="00634BB3" w:rsidP="00ED7A06">
      <w:pPr>
        <w:pStyle w:val="ae"/>
      </w:pPr>
      <w:r>
        <w:rPr>
          <w:rStyle w:val="ad"/>
        </w:rPr>
        <w:annotationRef/>
      </w:r>
      <w:r>
        <w:t>Ни хрена себе тут кольцо! Да тут никакой бурт не влезет!</w:t>
      </w:r>
    </w:p>
  </w:comment>
  <w:comment w:id="120" w:author="Илья Паньков" w:date="2021-04-24T16:28:00Z" w:initials="ИП">
    <w:p w14:paraId="39F61D59" w14:textId="77777777" w:rsidR="00634BB3" w:rsidRDefault="00634BB3" w:rsidP="00ED7A06">
      <w:pPr>
        <w:pStyle w:val="ae"/>
      </w:pPr>
      <w:r>
        <w:rPr>
          <w:rStyle w:val="ad"/>
        </w:rPr>
        <w:annotationRef/>
      </w:r>
      <w:r>
        <w:t>Стоит заключить в кавычки.</w:t>
      </w:r>
    </w:p>
  </w:comment>
  <w:comment w:id="123" w:author="Роман Кочурин" w:date="2021-04-22T12:49:00Z" w:initials="РК">
    <w:p w14:paraId="31D0AEC2" w14:textId="77777777" w:rsidR="00634BB3" w:rsidRDefault="00634BB3" w:rsidP="00ED7A06">
      <w:pPr>
        <w:pStyle w:val="ae"/>
      </w:pPr>
      <w:r>
        <w:rPr>
          <w:rStyle w:val="ad"/>
        </w:rPr>
        <w:annotationRef/>
      </w:r>
      <w:r>
        <w:t>Отсутствуют в сборке</w:t>
      </w:r>
    </w:p>
  </w:comment>
  <w:comment w:id="124" w:author="Роман Кочурин" w:date="2021-04-28T18:27:00Z" w:initials="РК">
    <w:p w14:paraId="2DCD10A2" w14:textId="77777777" w:rsidR="00634BB3" w:rsidRDefault="00634BB3" w:rsidP="00ED7A06">
      <w:pPr>
        <w:pStyle w:val="ae"/>
      </w:pPr>
      <w:r>
        <w:rPr>
          <w:rStyle w:val="ad"/>
        </w:rPr>
        <w:annotationRef/>
      </w:r>
      <w:r>
        <w:t>Всё ещё отсутствуют</w:t>
      </w:r>
    </w:p>
  </w:comment>
  <w:comment w:id="125" w:author="Илья Паньков" w:date="2021-04-28T19:52:00Z" w:initials="ИП">
    <w:p w14:paraId="2F03ED9F" w14:textId="77777777" w:rsidR="00634BB3" w:rsidRDefault="00634BB3"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1" w:author="Илья Паньков" w:date="2021-04-29T14:18:00Z" w:initials="ИП">
    <w:p w14:paraId="1763000F" w14:textId="3EE08DC9" w:rsidR="00634BB3" w:rsidRDefault="00634BB3">
      <w:pPr>
        <w:pStyle w:val="ae"/>
      </w:pPr>
      <w:r>
        <w:rPr>
          <w:rStyle w:val="ad"/>
        </w:rPr>
        <w:annotationRef/>
      </w:r>
      <w:r>
        <w:t>Вообще, диаметр должен быть больше диаметра болта. У нас же здесь, вроде, не болты повышенной точности.</w:t>
      </w:r>
    </w:p>
  </w:comment>
  <w:comment w:id="122" w:author="Роман Кочурин" w:date="2021-04-29T15:30:00Z" w:initials="РК">
    <w:p w14:paraId="213ED165" w14:textId="3C4861C4" w:rsidR="00634BB3" w:rsidRDefault="00634BB3">
      <w:pPr>
        <w:pStyle w:val="ae"/>
      </w:pPr>
      <w:r>
        <w:rPr>
          <w:rStyle w:val="ad"/>
        </w:rPr>
        <w:annotationRef/>
      </w:r>
      <w:r>
        <w:t>Именно поэтому я написал, что «подходящих для отверстия», а не болты диаметром 8 мм.</w:t>
      </w:r>
    </w:p>
  </w:comment>
  <w:comment w:id="128" w:author="Роман Кочурин" w:date="2021-04-22T12:49:00Z" w:initials="РК">
    <w:p w14:paraId="44BFAD46" w14:textId="77777777" w:rsidR="00634BB3" w:rsidRDefault="00634BB3" w:rsidP="00ED7A06">
      <w:pPr>
        <w:pStyle w:val="ae"/>
      </w:pPr>
      <w:r>
        <w:rPr>
          <w:rStyle w:val="ad"/>
        </w:rPr>
        <w:annotationRef/>
      </w:r>
      <w:r>
        <w:t>Отсутствуют в сборке</w:t>
      </w:r>
    </w:p>
  </w:comment>
  <w:comment w:id="129" w:author="Роман Кочурин" w:date="2021-04-28T18:27:00Z" w:initials="РК">
    <w:p w14:paraId="08673F55" w14:textId="77777777" w:rsidR="00634BB3" w:rsidRDefault="00634BB3" w:rsidP="00ED7A06">
      <w:pPr>
        <w:pStyle w:val="ae"/>
      </w:pPr>
      <w:r>
        <w:rPr>
          <w:rStyle w:val="ad"/>
        </w:rPr>
        <w:annotationRef/>
      </w:r>
      <w:r>
        <w:t>Всё ещё отсутствуют</w:t>
      </w:r>
    </w:p>
  </w:comment>
  <w:comment w:id="130" w:author="Илья Паньков" w:date="2021-04-28T19:53:00Z" w:initials="ИП">
    <w:p w14:paraId="7BF55EBE" w14:textId="77777777" w:rsidR="00634BB3" w:rsidRDefault="00634BB3" w:rsidP="00ED7A06">
      <w:pPr>
        <w:pStyle w:val="ae"/>
      </w:pPr>
      <w:r>
        <w:rPr>
          <w:rStyle w:val="ad"/>
        </w:rPr>
        <w:annotationRef/>
      </w:r>
      <w:r>
        <w:t>А это уже вообще не наша забота. Присоединить схват к валу дело группы, делающей схват.</w:t>
      </w:r>
    </w:p>
  </w:comment>
  <w:comment w:id="132" w:author="Илья Паньков" w:date="2021-04-29T01:42:00Z" w:initials="ИП">
    <w:p w14:paraId="25418C14" w14:textId="77777777" w:rsidR="00634BB3" w:rsidRDefault="00634BB3"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33" w:author="Илья Паньков" w:date="2021-04-29T01:45:00Z" w:initials="ИП">
    <w:p w14:paraId="535C3E35" w14:textId="77777777" w:rsidR="00634BB3" w:rsidRDefault="00634BB3" w:rsidP="00006602">
      <w:pPr>
        <w:pStyle w:val="ae"/>
      </w:pPr>
      <w:r>
        <w:rPr>
          <w:rStyle w:val="ad"/>
        </w:rPr>
        <w:annotationRef/>
      </w:r>
      <w:r>
        <w:t>Как только Прямицын увидит слова «была», «был», «было», пояснительная записка полетит в помойку.</w:t>
      </w:r>
    </w:p>
  </w:comment>
  <w:comment w:id="134" w:author="Илья Паньков" w:date="2021-04-29T14:08:00Z" w:initials="ИП">
    <w:p w14:paraId="53616DA6" w14:textId="3A7E3924" w:rsidR="00634BB3" w:rsidRDefault="00634BB3">
      <w:pPr>
        <w:pStyle w:val="ae"/>
      </w:pPr>
      <w:r>
        <w:rPr>
          <w:rStyle w:val="ad"/>
        </w:rPr>
        <w:annotationRef/>
      </w:r>
      <w:r>
        <w:t>Куда чаще видел название «переносные». Ну да ладно, если так охота — можешь оставить.</w:t>
      </w:r>
    </w:p>
  </w:comment>
  <w:comment w:id="135" w:author="Илья Паньков" w:date="2021-04-29T01:47:00Z" w:initials="ИП">
    <w:p w14:paraId="4DB08D15" w14:textId="77777777" w:rsidR="00634BB3" w:rsidRDefault="00634BB3"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6" w:author="Илья Паньков" w:date="2021-04-29T01:59:00Z" w:initials="ИП">
    <w:p w14:paraId="2525009C" w14:textId="77777777" w:rsidR="00634BB3" w:rsidRDefault="00634BB3" w:rsidP="00006602">
      <w:pPr>
        <w:pStyle w:val="ae"/>
      </w:pPr>
      <w:r>
        <w:rPr>
          <w:rStyle w:val="ad"/>
        </w:rPr>
        <w:annotationRef/>
      </w:r>
      <w:r>
        <w:t>Вот про технологичность даже заикаться не стоит.</w:t>
      </w:r>
    </w:p>
  </w:comment>
  <w:comment w:id="139" w:author="Роман Кочурин" w:date="2021-04-29T08:22:00Z" w:initials="РК">
    <w:p w14:paraId="17953053" w14:textId="77777777" w:rsidR="00634BB3" w:rsidRDefault="00634BB3" w:rsidP="00006602">
      <w:pPr>
        <w:pStyle w:val="ae"/>
      </w:pPr>
      <w:r>
        <w:rPr>
          <w:rStyle w:val="ad"/>
        </w:rPr>
        <w:annotationRef/>
      </w:r>
      <w:r>
        <w:t>Не подумал, что рою яму для всей подгруппы, а то и всей группы</w:t>
      </w:r>
    </w:p>
  </w:comment>
  <w:comment w:id="140" w:author="Илья Паньков" w:date="2021-04-29T01:49:00Z" w:initials="ИП">
    <w:p w14:paraId="78318149" w14:textId="77777777" w:rsidR="00634BB3" w:rsidRDefault="00634BB3"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41" w:author="Илья Паньков" w:date="2021-04-29T01:51:00Z" w:initials="ИП">
    <w:p w14:paraId="2CB32F61" w14:textId="77777777" w:rsidR="00634BB3" w:rsidRDefault="00634BB3" w:rsidP="00B8781A">
      <w:pPr>
        <w:pStyle w:val="ae"/>
      </w:pPr>
      <w:r>
        <w:rPr>
          <w:rStyle w:val="ad"/>
        </w:rPr>
        <w:annotationRef/>
      </w:r>
      <w:r>
        <w:t>Чего?</w:t>
      </w:r>
    </w:p>
  </w:comment>
  <w:comment w:id="142" w:author="Роман Кочурин" w:date="2021-04-29T08:21:00Z" w:initials="РК">
    <w:p w14:paraId="2C5F8260" w14:textId="6DEA3E30" w:rsidR="00634BB3" w:rsidRDefault="00634BB3" w:rsidP="00B8781A">
      <w:pPr>
        <w:pStyle w:val="ae"/>
      </w:pPr>
      <w:r>
        <w:rPr>
          <w:rStyle w:val="ad"/>
        </w:rPr>
        <w:annotationRef/>
      </w:r>
      <w:r>
        <w:t>(речь про технологичность соединений и деталей вообще)</w:t>
      </w:r>
    </w:p>
    <w:p w14:paraId="712D60CC" w14:textId="0A8F092C" w:rsidR="00634BB3" w:rsidRDefault="00634BB3" w:rsidP="00B8781A">
      <w:pPr>
        <w:pStyle w:val="ae"/>
      </w:pPr>
      <w:r>
        <w:t>А разве нет? На каждой же паре твердилось про то, а как вы это изготавливать собираетесь? Из чего?</w:t>
      </w:r>
    </w:p>
  </w:comment>
  <w:comment w:id="143" w:author="Илья Паньков" w:date="2021-04-29T14:15:00Z" w:initials="ИП">
    <w:p w14:paraId="6B027084" w14:textId="41CF8CFE" w:rsidR="00634BB3" w:rsidRDefault="00634BB3">
      <w:pPr>
        <w:pStyle w:val="ae"/>
      </w:pPr>
      <w:r>
        <w:rPr>
          <w:rStyle w:val="ad"/>
        </w:rPr>
        <w:annotationRef/>
      </w:r>
      <w:r>
        <w:t>Я уже не помню, что здесь точно было, но понять это адекватному человеку даже с пятого раза вряд ли удалось бы.</w:t>
      </w:r>
    </w:p>
  </w:comment>
  <w:comment w:id="137" w:author="Илья Паньков" w:date="2021-04-29T14:11:00Z" w:initials="ИП">
    <w:p w14:paraId="59ADCBE1" w14:textId="1E9C3DFA" w:rsidR="00634BB3" w:rsidRDefault="00634BB3">
      <w:pPr>
        <w:pStyle w:val="ae"/>
      </w:pPr>
      <w:r>
        <w:rPr>
          <w:rStyle w:val="ad"/>
        </w:rPr>
        <w:annotationRef/>
      </w:r>
      <w:r>
        <w:t>Так-так-так! Придержи коней! Это уже точно на фанфик начинает походить! Лучше описать, каким образом оно в конце концов осуществлено: для платформы — центрирование при помощи фиксирующей детали и фиксация при помощи болтового соединения, для схвата — центрирование по внутреннему диаметру фланца и фиксация при помощи винтового соединения.</w:t>
      </w:r>
    </w:p>
  </w:comment>
  <w:comment w:id="138" w:author="Роман Кочурин" w:date="2021-04-29T15:42:00Z" w:initials="РК">
    <w:p w14:paraId="018093C5" w14:textId="3968BF69" w:rsidR="00634BB3" w:rsidRDefault="00634BB3">
      <w:pPr>
        <w:pStyle w:val="ae"/>
      </w:pPr>
      <w:r>
        <w:rPr>
          <w:rStyle w:val="ad"/>
        </w:rPr>
        <w:annotationRef/>
      </w:r>
      <w:r>
        <w:t>Стало ли лучше?</w:t>
      </w:r>
    </w:p>
  </w:comment>
  <w:comment w:id="144" w:author="Илья Паньков" w:date="2021-04-29T01:51:00Z" w:initials="ИП">
    <w:p w14:paraId="1180B232" w14:textId="77777777" w:rsidR="00634BB3" w:rsidRDefault="00634BB3"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45" w:author="Илья Паньков" w:date="2021-04-29T01:53:00Z" w:initials="ИП">
    <w:p w14:paraId="56339CC4" w14:textId="77777777" w:rsidR="00634BB3" w:rsidRPr="00A201F9" w:rsidRDefault="00634BB3"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мангу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фанфики пойдут, а у этого исход тоже известный.</w:t>
      </w:r>
    </w:p>
  </w:comment>
  <w:comment w:id="147" w:author="Роман Кочурин" w:date="2021-04-20T17:04:00Z" w:initials="РК">
    <w:p w14:paraId="3E03FEE2" w14:textId="77777777" w:rsidR="00634BB3" w:rsidRDefault="00634BB3" w:rsidP="00B142E6">
      <w:pPr>
        <w:pStyle w:val="ae"/>
      </w:pPr>
      <w:r>
        <w:rPr>
          <w:rStyle w:val="ad"/>
        </w:rPr>
        <w:annotationRef/>
      </w:r>
      <w:r>
        <w:t>Не ну я один с этим не справлюсь. Хоть кто-нибудь бы помог</w:t>
      </w:r>
    </w:p>
  </w:comment>
  <w:comment w:id="148" w:author="Илья Паньков" w:date="2021-04-23T15:44:00Z" w:initials="ИП">
    <w:p w14:paraId="3A560AE7" w14:textId="77777777" w:rsidR="00634BB3" w:rsidRDefault="00634BB3" w:rsidP="00B142E6">
      <w:pPr>
        <w:pStyle w:val="ae"/>
      </w:pPr>
      <w:r>
        <w:rPr>
          <w:rStyle w:val="ad"/>
        </w:rPr>
        <w:annotationRef/>
      </w:r>
      <w:r>
        <w:t>Запряги Влада, а то он не знает, чем себя занять — спит сейчас. Я вообще нормоконтролёр.</w:t>
      </w:r>
    </w:p>
  </w:comment>
  <w:comment w:id="149" w:author="Роман Кочурин" w:date="2021-04-24T12:49:00Z" w:initials="РК">
    <w:p w14:paraId="11ED21DA" w14:textId="77777777" w:rsidR="00634BB3" w:rsidRDefault="00634BB3" w:rsidP="00B142E6">
      <w:pPr>
        <w:pStyle w:val="ae"/>
      </w:pPr>
      <w:r>
        <w:rPr>
          <w:rStyle w:val="ad"/>
        </w:rPr>
        <w:annotationRef/>
      </w:r>
      <w:r>
        <w:t>К тебе вообще никаких претензий. Все комментарии точны. Спасибо!</w:t>
      </w:r>
    </w:p>
    <w:p w14:paraId="51386B2E" w14:textId="77777777" w:rsidR="00634BB3" w:rsidRDefault="00634BB3" w:rsidP="00B142E6">
      <w:pPr>
        <w:pStyle w:val="ae"/>
      </w:pPr>
      <w:r>
        <w:t>Также спасибо за подсказку про Влада.</w:t>
      </w:r>
    </w:p>
  </w:comment>
  <w:comment w:id="150" w:author="Ilya Lyapzev" w:date="2021-04-28T20:38:00Z" w:initials="IL">
    <w:p w14:paraId="37A974F1" w14:textId="0B064F00" w:rsidR="00634BB3" w:rsidRDefault="00634BB3" w:rsidP="00D32D4A">
      <w:pPr>
        <w:pStyle w:val="ae"/>
        <w:ind w:firstLine="0"/>
      </w:pPr>
      <w:r>
        <w:rPr>
          <w:rStyle w:val="ad"/>
        </w:rPr>
        <w:annotationRef/>
      </w:r>
      <w:r>
        <w:t>Добавил, если что добьем моветонскими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0783AC96" w15:done="1"/>
  <w15:commentEx w15:paraId="6180AEB0" w15:paraIdParent="0783AC96" w15:done="1"/>
  <w15:commentEx w15:paraId="535865DB" w15:done="1"/>
  <w15:commentEx w15:paraId="0148750E" w15:paraIdParent="535865DB" w15:done="1"/>
  <w15:commentEx w15:paraId="537766E1"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1"/>
  <w15:commentEx w15:paraId="13417539" w15:paraIdParent="2F417FE8" w15:done="1"/>
  <w15:commentEx w15:paraId="41F5EEEC" w15:paraIdParent="2F417FE8" w15:done="1"/>
  <w15:commentEx w15:paraId="66C18529" w15:paraIdParent="2F417FE8" w15:done="1"/>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6614A8F" w15:done="1"/>
  <w15:commentEx w15:paraId="3167206F" w15:done="1"/>
  <w15:commentEx w15:paraId="6BB52678" w15:paraIdParent="3167206F" w15:done="1"/>
  <w15:commentEx w15:paraId="2885555B" w15:done="1"/>
  <w15:commentEx w15:paraId="1E284566" w15:done="1"/>
  <w15:commentEx w15:paraId="09FB1C85" w15:done="1"/>
  <w15:commentEx w15:paraId="0181D238" w15:done="1"/>
  <w15:commentEx w15:paraId="4AC1B517"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1763000F" w15:done="0"/>
  <w15:commentEx w15:paraId="213ED165" w15:paraIdParent="1763000F" w15:done="0"/>
  <w15:commentEx w15:paraId="44BFAD46" w15:done="1"/>
  <w15:commentEx w15:paraId="08673F55" w15:paraIdParent="44BFAD46" w15:done="1"/>
  <w15:commentEx w15:paraId="7BF55EBE" w15:paraIdParent="44BFAD46" w15:done="1"/>
  <w15:commentEx w15:paraId="25418C14" w15:done="1"/>
  <w15:commentEx w15:paraId="535C3E35" w15:done="1"/>
  <w15:commentEx w15:paraId="53616DA6" w15:done="1"/>
  <w15:commentEx w15:paraId="4DB08D15" w15:done="1"/>
  <w15:commentEx w15:paraId="2525009C" w15:done="1"/>
  <w15:commentEx w15:paraId="17953053" w15:paraIdParent="2525009C" w15:done="1"/>
  <w15:commentEx w15:paraId="78318149" w15:done="1"/>
  <w15:commentEx w15:paraId="2CB32F61" w15:done="1"/>
  <w15:commentEx w15:paraId="712D60CC" w15:paraIdParent="2CB32F61" w15:done="1"/>
  <w15:commentEx w15:paraId="6B027084" w15:paraIdParent="2CB32F61" w15:done="1"/>
  <w15:commentEx w15:paraId="59ADCBE1" w15:done="1"/>
  <w15:commentEx w15:paraId="018093C5" w15:paraIdParent="59ADCBE1" w15:done="1"/>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5B118" w16cex:dateUtc="2021-04-22T09:55:00Z"/>
  <w16cex:commentExtensible w16cex:durableId="2435B117" w16cex:dateUtc="2021-04-23T12:28:00Z"/>
  <w16cex:commentExtensible w16cex:durableId="2435B105"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53EF9" w16cex:dateUtc="2021-04-29T11:19:00Z"/>
  <w16cex:commentExtensible w16cex:durableId="24354D7E" w16cex:dateUtc="2021-04-29T12:21: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53AAB" w16cex:dateUtc="2021-04-29T11:01: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35B4AE"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353E9E" w16cex:dateUtc="2021-04-29T11:18:00Z"/>
  <w16cex:commentExtensible w16cex:durableId="24354FA4" w16cex:dateUtc="2021-04-29T12:30: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53C6D" w16cex:dateUtc="2021-04-29T11:08: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53DF1" w16cex:dateUtc="2021-04-29T11:15:00Z"/>
  <w16cex:commentExtensible w16cex:durableId="24353D17" w16cex:dateUtc="2021-04-29T11:11:00Z"/>
  <w16cex:commentExtensible w16cex:durableId="2435526E" w16cex:dateUtc="2021-04-29T12:42: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0783AC96" w16cid:durableId="2433D11B"/>
  <w16cid:commentId w16cid:paraId="6180AEB0" w16cid:durableId="2433D11A"/>
  <w16cid:commentId w16cid:paraId="535865DB" w16cid:durableId="2435B118"/>
  <w16cid:commentId w16cid:paraId="0148750E" w16cid:durableId="2435B117"/>
  <w16cid:commentId w16cid:paraId="537766E1" w16cid:durableId="2435B105"/>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41F5EEEC" w16cid:durableId="24353EF9"/>
  <w16cid:commentId w16cid:paraId="66C18529" w16cid:durableId="24354D7E"/>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6614A8F" w16cid:durableId="24353AAB"/>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4AC1B517" w16cid:durableId="2435B4AE"/>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1763000F" w16cid:durableId="24353E9E"/>
  <w16cid:commentId w16cid:paraId="213ED165" w16cid:durableId="24354FA4"/>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53616DA6" w16cid:durableId="24353C6D"/>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6B027084" w16cid:durableId="24353DF1"/>
  <w16cid:commentId w16cid:paraId="59ADCBE1" w16cid:durableId="24353D17"/>
  <w16cid:commentId w16cid:paraId="018093C5" w16cid:durableId="2435526E"/>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F874F" w14:textId="77777777" w:rsidR="000B7619" w:rsidRDefault="000B7619" w:rsidP="00FB7350">
      <w:pPr>
        <w:spacing w:line="240" w:lineRule="auto"/>
      </w:pPr>
      <w:r>
        <w:separator/>
      </w:r>
    </w:p>
  </w:endnote>
  <w:endnote w:type="continuationSeparator" w:id="0">
    <w:p w14:paraId="4CF9FDFA" w14:textId="77777777" w:rsidR="000B7619" w:rsidRDefault="000B761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634BB3" w:rsidRDefault="00634BB3"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3805F" w14:textId="77777777" w:rsidR="000B7619" w:rsidRDefault="000B7619" w:rsidP="00FB7350">
      <w:pPr>
        <w:spacing w:line="240" w:lineRule="auto"/>
      </w:pPr>
      <w:r>
        <w:separator/>
      </w:r>
    </w:p>
  </w:footnote>
  <w:footnote w:type="continuationSeparator" w:id="0">
    <w:p w14:paraId="1337B6B8" w14:textId="77777777" w:rsidR="000B7619" w:rsidRDefault="000B761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11F8"/>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B7619"/>
    <w:rsid w:val="000C03A2"/>
    <w:rsid w:val="000C3205"/>
    <w:rsid w:val="000D0268"/>
    <w:rsid w:val="000D16AA"/>
    <w:rsid w:val="000E2454"/>
    <w:rsid w:val="000F06F0"/>
    <w:rsid w:val="000F626B"/>
    <w:rsid w:val="00112B6D"/>
    <w:rsid w:val="00114D68"/>
    <w:rsid w:val="001250E3"/>
    <w:rsid w:val="0012664C"/>
    <w:rsid w:val="0012672C"/>
    <w:rsid w:val="00127C81"/>
    <w:rsid w:val="00135783"/>
    <w:rsid w:val="00135FA9"/>
    <w:rsid w:val="00142483"/>
    <w:rsid w:val="00143FB2"/>
    <w:rsid w:val="00153E33"/>
    <w:rsid w:val="00161D13"/>
    <w:rsid w:val="00162CC8"/>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36F93"/>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E6C9D"/>
    <w:rsid w:val="002F3528"/>
    <w:rsid w:val="003025B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00FE"/>
    <w:rsid w:val="00393D4B"/>
    <w:rsid w:val="003961EA"/>
    <w:rsid w:val="003A1E20"/>
    <w:rsid w:val="003A3882"/>
    <w:rsid w:val="003A3C41"/>
    <w:rsid w:val="003A6971"/>
    <w:rsid w:val="003C552A"/>
    <w:rsid w:val="003D4E05"/>
    <w:rsid w:val="003D54C1"/>
    <w:rsid w:val="003D6F3B"/>
    <w:rsid w:val="003E0F79"/>
    <w:rsid w:val="003E38DE"/>
    <w:rsid w:val="003E726F"/>
    <w:rsid w:val="003E73BC"/>
    <w:rsid w:val="003F497E"/>
    <w:rsid w:val="003F7DEC"/>
    <w:rsid w:val="00403746"/>
    <w:rsid w:val="00403AC2"/>
    <w:rsid w:val="0041181D"/>
    <w:rsid w:val="00422859"/>
    <w:rsid w:val="004267A0"/>
    <w:rsid w:val="00426EBB"/>
    <w:rsid w:val="00427705"/>
    <w:rsid w:val="00430B2F"/>
    <w:rsid w:val="004372E7"/>
    <w:rsid w:val="00440A1C"/>
    <w:rsid w:val="00441403"/>
    <w:rsid w:val="00446963"/>
    <w:rsid w:val="00447760"/>
    <w:rsid w:val="00447927"/>
    <w:rsid w:val="00454A71"/>
    <w:rsid w:val="00454AB8"/>
    <w:rsid w:val="00456F24"/>
    <w:rsid w:val="004726D1"/>
    <w:rsid w:val="00472949"/>
    <w:rsid w:val="004816A8"/>
    <w:rsid w:val="00483003"/>
    <w:rsid w:val="0049032A"/>
    <w:rsid w:val="004936E1"/>
    <w:rsid w:val="00493A24"/>
    <w:rsid w:val="004A0A74"/>
    <w:rsid w:val="004A5F7D"/>
    <w:rsid w:val="004A6771"/>
    <w:rsid w:val="004C0C2A"/>
    <w:rsid w:val="004C16EB"/>
    <w:rsid w:val="004C294E"/>
    <w:rsid w:val="004C640D"/>
    <w:rsid w:val="004E1F44"/>
    <w:rsid w:val="00500778"/>
    <w:rsid w:val="00512461"/>
    <w:rsid w:val="00516BC9"/>
    <w:rsid w:val="00517653"/>
    <w:rsid w:val="00517D04"/>
    <w:rsid w:val="005200C9"/>
    <w:rsid w:val="005209B7"/>
    <w:rsid w:val="00525ACE"/>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35E6"/>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4BB3"/>
    <w:rsid w:val="006373BB"/>
    <w:rsid w:val="00637C80"/>
    <w:rsid w:val="00650810"/>
    <w:rsid w:val="00652826"/>
    <w:rsid w:val="006551AF"/>
    <w:rsid w:val="00655201"/>
    <w:rsid w:val="00655B90"/>
    <w:rsid w:val="00663A77"/>
    <w:rsid w:val="00670C95"/>
    <w:rsid w:val="0067255A"/>
    <w:rsid w:val="00677CFE"/>
    <w:rsid w:val="00677E88"/>
    <w:rsid w:val="00683F9D"/>
    <w:rsid w:val="00685EF5"/>
    <w:rsid w:val="00687D4D"/>
    <w:rsid w:val="00690EB3"/>
    <w:rsid w:val="0069216A"/>
    <w:rsid w:val="00692C51"/>
    <w:rsid w:val="00695208"/>
    <w:rsid w:val="006A0EEA"/>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4D83"/>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9538F"/>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50BE1"/>
    <w:rsid w:val="00860639"/>
    <w:rsid w:val="008609EE"/>
    <w:rsid w:val="00860D2F"/>
    <w:rsid w:val="0086220F"/>
    <w:rsid w:val="008653D6"/>
    <w:rsid w:val="00871E5D"/>
    <w:rsid w:val="00876541"/>
    <w:rsid w:val="0087737C"/>
    <w:rsid w:val="00882D92"/>
    <w:rsid w:val="008830D5"/>
    <w:rsid w:val="0089091D"/>
    <w:rsid w:val="0089215D"/>
    <w:rsid w:val="008963EB"/>
    <w:rsid w:val="00897324"/>
    <w:rsid w:val="00897B67"/>
    <w:rsid w:val="008B0329"/>
    <w:rsid w:val="008B26D1"/>
    <w:rsid w:val="008C08D9"/>
    <w:rsid w:val="008C2278"/>
    <w:rsid w:val="008C3D00"/>
    <w:rsid w:val="008C3F04"/>
    <w:rsid w:val="008C5414"/>
    <w:rsid w:val="008D5CA6"/>
    <w:rsid w:val="0090365E"/>
    <w:rsid w:val="00903B8B"/>
    <w:rsid w:val="0090650D"/>
    <w:rsid w:val="0090794E"/>
    <w:rsid w:val="00910457"/>
    <w:rsid w:val="00922444"/>
    <w:rsid w:val="00924DAF"/>
    <w:rsid w:val="009260E3"/>
    <w:rsid w:val="00926BB7"/>
    <w:rsid w:val="00930D28"/>
    <w:rsid w:val="00932132"/>
    <w:rsid w:val="00932655"/>
    <w:rsid w:val="00936E96"/>
    <w:rsid w:val="009466DD"/>
    <w:rsid w:val="00962A16"/>
    <w:rsid w:val="00963E15"/>
    <w:rsid w:val="0096714C"/>
    <w:rsid w:val="00972CA9"/>
    <w:rsid w:val="00973AA6"/>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060C9"/>
    <w:rsid w:val="00A128C9"/>
    <w:rsid w:val="00A201F9"/>
    <w:rsid w:val="00A20B03"/>
    <w:rsid w:val="00A26DF6"/>
    <w:rsid w:val="00A32446"/>
    <w:rsid w:val="00A35C2D"/>
    <w:rsid w:val="00A409FB"/>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E3CB3"/>
    <w:rsid w:val="00AF1E2D"/>
    <w:rsid w:val="00AF366A"/>
    <w:rsid w:val="00AF5E3A"/>
    <w:rsid w:val="00B02DF7"/>
    <w:rsid w:val="00B052B7"/>
    <w:rsid w:val="00B075C8"/>
    <w:rsid w:val="00B10E69"/>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B7072"/>
    <w:rsid w:val="00BC231D"/>
    <w:rsid w:val="00BC33A9"/>
    <w:rsid w:val="00BC47E4"/>
    <w:rsid w:val="00BE26F0"/>
    <w:rsid w:val="00BE2975"/>
    <w:rsid w:val="00BE3206"/>
    <w:rsid w:val="00BF3841"/>
    <w:rsid w:val="00C00FBE"/>
    <w:rsid w:val="00C0724A"/>
    <w:rsid w:val="00C1346E"/>
    <w:rsid w:val="00C13704"/>
    <w:rsid w:val="00C1597D"/>
    <w:rsid w:val="00C2259A"/>
    <w:rsid w:val="00C24223"/>
    <w:rsid w:val="00C25CB8"/>
    <w:rsid w:val="00C33B7B"/>
    <w:rsid w:val="00C372AB"/>
    <w:rsid w:val="00C46780"/>
    <w:rsid w:val="00C772EC"/>
    <w:rsid w:val="00C903DB"/>
    <w:rsid w:val="00C94014"/>
    <w:rsid w:val="00C9590B"/>
    <w:rsid w:val="00C97D0A"/>
    <w:rsid w:val="00CA1213"/>
    <w:rsid w:val="00CA2385"/>
    <w:rsid w:val="00CA392A"/>
    <w:rsid w:val="00CB2F43"/>
    <w:rsid w:val="00CB384C"/>
    <w:rsid w:val="00CB6B46"/>
    <w:rsid w:val="00CC07A4"/>
    <w:rsid w:val="00CC50D2"/>
    <w:rsid w:val="00CD2F46"/>
    <w:rsid w:val="00CD5E7F"/>
    <w:rsid w:val="00CD79E9"/>
    <w:rsid w:val="00CE48D2"/>
    <w:rsid w:val="00CE6CE5"/>
    <w:rsid w:val="00CF08E2"/>
    <w:rsid w:val="00CF385C"/>
    <w:rsid w:val="00D17DE6"/>
    <w:rsid w:val="00D22CBC"/>
    <w:rsid w:val="00D31EEC"/>
    <w:rsid w:val="00D32D4A"/>
    <w:rsid w:val="00D46522"/>
    <w:rsid w:val="00D60318"/>
    <w:rsid w:val="00D61C0B"/>
    <w:rsid w:val="00D73D2A"/>
    <w:rsid w:val="00D820D1"/>
    <w:rsid w:val="00D863E5"/>
    <w:rsid w:val="00D93E60"/>
    <w:rsid w:val="00D95572"/>
    <w:rsid w:val="00D95D77"/>
    <w:rsid w:val="00D96FCA"/>
    <w:rsid w:val="00DA2996"/>
    <w:rsid w:val="00DA4EB9"/>
    <w:rsid w:val="00DA7ECA"/>
    <w:rsid w:val="00DB15B2"/>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43651"/>
    <w:rsid w:val="00E55702"/>
    <w:rsid w:val="00E5574A"/>
    <w:rsid w:val="00E55D17"/>
    <w:rsid w:val="00E56F26"/>
    <w:rsid w:val="00E61B9A"/>
    <w:rsid w:val="00E72474"/>
    <w:rsid w:val="00E77155"/>
    <w:rsid w:val="00E80A67"/>
    <w:rsid w:val="00E82FCB"/>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47FA7"/>
    <w:rsid w:val="00F51A5D"/>
    <w:rsid w:val="00F52087"/>
    <w:rsid w:val="00F546E0"/>
    <w:rsid w:val="00F61D7C"/>
    <w:rsid w:val="00F761F4"/>
    <w:rsid w:val="00F91866"/>
    <w:rsid w:val="00F92B4E"/>
    <w:rsid w:val="00F943ED"/>
    <w:rsid w:val="00F95F59"/>
    <w:rsid w:val="00FA0E29"/>
    <w:rsid w:val="00FA6F3D"/>
    <w:rsid w:val="00FB0AA9"/>
    <w:rsid w:val="00FB7139"/>
    <w:rsid w:val="00FB7350"/>
    <w:rsid w:val="00FC4CDB"/>
    <w:rsid w:val="00FD112D"/>
    <w:rsid w:val="00FD187F"/>
    <w:rsid w:val="00FD4475"/>
    <w:rsid w:val="00FD68C1"/>
    <w:rsid w:val="00FE19B2"/>
    <w:rsid w:val="00FE4B5B"/>
    <w:rsid w:val="00FF23A4"/>
    <w:rsid w:val="00FF3347"/>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30</Pages>
  <Words>5151</Words>
  <Characters>29367</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Самарин Алексей Сергеевич</cp:lastModifiedBy>
  <cp:revision>83</cp:revision>
  <dcterms:created xsi:type="dcterms:W3CDTF">2021-04-10T08:40:00Z</dcterms:created>
  <dcterms:modified xsi:type="dcterms:W3CDTF">2021-04-29T20:22:00Z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