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4050C907" w:rsidR="00C13704" w:rsidRDefault="00C13704" w:rsidP="00393D4B">
      <w:pPr>
        <w:ind w:firstLine="0"/>
        <w:jc w:val="center"/>
      </w:pPr>
      <w:r>
        <w:rPr>
          <w:szCs w:val="28"/>
        </w:rPr>
        <w:t>по дисциплине «</w:t>
      </w:r>
      <w:r w:rsidR="00C97D0A" w:rsidRPr="00C97D0A">
        <w:t>Конструирование модулей мехатронных</w:t>
      </w:r>
      <w:r w:rsidR="0034505A">
        <w:br/>
      </w:r>
      <w:r w:rsidR="00C97D0A" w:rsidRPr="00C97D0A">
        <w:t>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r>
        <w:rPr>
          <w:szCs w:val="28"/>
        </w:rPr>
        <w:t>Ляпцев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r>
        <w:rPr>
          <w:szCs w:val="28"/>
        </w:rPr>
        <w:t>Жернаков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r>
        <w:rPr>
          <w:szCs w:val="28"/>
        </w:rPr>
        <w:t>Кочурин Р.П.</w:t>
      </w:r>
    </w:p>
    <w:p w14:paraId="3E1857B7" w14:textId="2A4641D1" w:rsidR="002E010A" w:rsidRDefault="002E010A" w:rsidP="002E010A">
      <w:pPr>
        <w:spacing w:line="240" w:lineRule="auto"/>
        <w:ind w:left="6372" w:firstLine="708"/>
        <w:jc w:val="left"/>
        <w:rPr>
          <w:szCs w:val="28"/>
        </w:rPr>
      </w:pPr>
      <w:r>
        <w:rPr>
          <w:szCs w:val="28"/>
        </w:rPr>
        <w:t>Шкабара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188C1D83"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572E7E">
        <w:rPr>
          <w:lang w:eastAsia="ru-RU"/>
        </w:rPr>
        <w:t>«</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r w:rsidR="007B322A">
        <w:rPr>
          <w:szCs w:val="28"/>
        </w:rPr>
        <w:t>Прямицын И.</w:t>
      </w:r>
      <w:r w:rsidR="00556A45" w:rsidRPr="00556A45">
        <w:rPr>
          <w:spacing w:val="-100"/>
          <w:szCs w:val="28"/>
        </w:rPr>
        <w:t> </w:t>
      </w:r>
      <w:r w:rsidR="007B322A">
        <w:rPr>
          <w:szCs w:val="28"/>
        </w:rPr>
        <w:t>Б.</w:t>
      </w:r>
    </w:p>
    <w:p w14:paraId="20111877" w14:textId="7EEBC0CE" w:rsidR="00DA7ECA" w:rsidRPr="00DA7ECA" w:rsidRDefault="00DA7ECA" w:rsidP="002F3528">
      <w:pPr>
        <w:spacing w:line="240" w:lineRule="auto"/>
        <w:ind w:firstLine="0"/>
        <w:rPr>
          <w:lang w:eastAsia="ru-RU"/>
        </w:rPr>
      </w:pPr>
      <w:r w:rsidRPr="007B322A">
        <w:rPr>
          <w:lang w:eastAsia="ru-RU"/>
        </w:rPr>
        <w:t>робототехнических систем</w:t>
      </w:r>
      <w:r w:rsidR="00572E7E">
        <w:rPr>
          <w:lang w:eastAsia="ru-RU"/>
        </w:rPr>
        <w:t>»</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5B01948C" w:rsidR="003638B5" w:rsidRDefault="00C13704" w:rsidP="003638B5">
      <w:pPr>
        <w:ind w:firstLine="0"/>
        <w:jc w:val="center"/>
      </w:pPr>
      <w:r>
        <w:rPr>
          <w:szCs w:val="28"/>
        </w:rPr>
        <w:t>20</w:t>
      </w:r>
      <w:r w:rsidRPr="009E6922">
        <w:rPr>
          <w:szCs w:val="28"/>
        </w:rPr>
        <w:t>2</w:t>
      </w:r>
      <w:r w:rsidR="002F3528">
        <w:rPr>
          <w:szCs w:val="28"/>
        </w:rPr>
        <w:t>1</w:t>
      </w:r>
      <w:r>
        <w:br w:type="page"/>
      </w:r>
    </w:p>
    <w:p w14:paraId="52A6B9BE" w14:textId="4E31C82D" w:rsidR="00142483" w:rsidRDefault="00142483" w:rsidP="00142483">
      <w:pPr>
        <w:spacing w:after="160" w:line="259" w:lineRule="auto"/>
        <w:ind w:firstLine="0"/>
        <w:jc w:val="center"/>
        <w:rPr>
          <w:b/>
          <w:bCs/>
        </w:rPr>
      </w:pPr>
      <w:r w:rsidRPr="00142483">
        <w:rPr>
          <w:b/>
          <w:bCs/>
        </w:rPr>
        <w:lastRenderedPageBreak/>
        <w:t>СПИСОК ИСПОЛНИТЕЛЕЙ</w:t>
      </w:r>
    </w:p>
    <w:p w14:paraId="7ECAEC70" w14:textId="69DE9396" w:rsidR="00336FE8" w:rsidRDefault="00E31178" w:rsidP="00336FE8">
      <w:pPr>
        <w:spacing w:line="240" w:lineRule="auto"/>
        <w:ind w:firstLine="0"/>
      </w:pPr>
      <w:r>
        <w:t>Руководитель курс</w:t>
      </w:r>
      <w:r w:rsidR="00FD4475">
        <w:t>.</w:t>
      </w:r>
      <w:r w:rsidR="00630ACD">
        <w:t xml:space="preserve"> проекта,</w:t>
      </w:r>
    </w:p>
    <w:p w14:paraId="1EF16EEA" w14:textId="12106ADF" w:rsidR="00E31178" w:rsidRDefault="00E31178" w:rsidP="00336FE8">
      <w:pPr>
        <w:spacing w:line="240" w:lineRule="auto"/>
        <w:ind w:firstLine="0"/>
      </w:pPr>
      <w:r>
        <w:t>нач</w:t>
      </w:r>
      <w:r w:rsidR="00987D62">
        <w:t xml:space="preserve">. </w:t>
      </w:r>
      <w:r>
        <w:t>отдела</w:t>
      </w:r>
      <w:r w:rsidR="00987D62">
        <w:t xml:space="preserve"> </w:t>
      </w:r>
      <w:r w:rsidR="00987D62">
        <w:rPr>
          <w:lang w:eastAsia="ru-RU"/>
        </w:rPr>
        <w:t>«</w:t>
      </w:r>
      <w:r w:rsidR="00987D62" w:rsidRPr="007B322A">
        <w:rPr>
          <w:lang w:eastAsia="ru-RU"/>
        </w:rPr>
        <w:t>Конструировани</w:t>
      </w:r>
      <w:r w:rsidR="00987D62">
        <w:rPr>
          <w:lang w:eastAsia="ru-RU"/>
        </w:rPr>
        <w:t>е</w:t>
      </w:r>
    </w:p>
    <w:p w14:paraId="49DD79F3" w14:textId="6A3A9F7B" w:rsidR="00336FE8" w:rsidRPr="00987D62" w:rsidRDefault="00987D62" w:rsidP="00336FE8">
      <w:pPr>
        <w:spacing w:line="240" w:lineRule="auto"/>
        <w:ind w:firstLine="0"/>
        <w:rPr>
          <w:szCs w:val="28"/>
        </w:rPr>
      </w:pPr>
      <w:r w:rsidRPr="007B322A">
        <w:rPr>
          <w:lang w:eastAsia="ru-RU"/>
        </w:rPr>
        <w:t>робототехнических систем</w:t>
      </w:r>
      <w:r>
        <w:rPr>
          <w:lang w:eastAsia="ru-RU"/>
        </w:rPr>
        <w:t>»</w:t>
      </w:r>
      <w:r>
        <w:rPr>
          <w:lang w:eastAsia="ru-RU"/>
        </w:rPr>
        <w:tab/>
      </w:r>
      <w:r w:rsidR="00630ACD">
        <w:tab/>
      </w:r>
      <w:r w:rsidR="00336FE8">
        <w:t>________________</w:t>
      </w:r>
      <w:r w:rsidR="00336FE8">
        <w:tab/>
      </w:r>
      <w:r w:rsidR="00FD4475">
        <w:rPr>
          <w:szCs w:val="28"/>
        </w:rPr>
        <w:t>И.</w:t>
      </w:r>
      <w:r w:rsidR="00FD4475" w:rsidRPr="00556A45">
        <w:rPr>
          <w:spacing w:val="-100"/>
          <w:szCs w:val="28"/>
        </w:rPr>
        <w:t> </w:t>
      </w:r>
      <w:r w:rsidR="00FD4475">
        <w:rPr>
          <w:szCs w:val="28"/>
        </w:rPr>
        <w:t>Б. </w:t>
      </w:r>
      <w:r>
        <w:rPr>
          <w:szCs w:val="28"/>
        </w:rPr>
        <w:t>Прямицын</w:t>
      </w:r>
    </w:p>
    <w:p w14:paraId="15539D50" w14:textId="11BAA8C8" w:rsidR="00336FE8" w:rsidRPr="00336FE8" w:rsidRDefault="00336FE8" w:rsidP="00336FE8">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r>
    </w:p>
    <w:p w14:paraId="3D40ECD8" w14:textId="77777777" w:rsidR="00336FE8" w:rsidRDefault="00336FE8" w:rsidP="001F0F77">
      <w:pPr>
        <w:spacing w:line="240" w:lineRule="auto"/>
        <w:ind w:firstLine="0"/>
      </w:pPr>
    </w:p>
    <w:p w14:paraId="7297EECB" w14:textId="3B6B100D" w:rsidR="00336FE8" w:rsidRDefault="00336FE8" w:rsidP="001F0F77">
      <w:pPr>
        <w:spacing w:line="240" w:lineRule="auto"/>
        <w:ind w:firstLine="0"/>
      </w:pPr>
      <w:r>
        <w:t>Отв. исполнитель,</w:t>
      </w:r>
    </w:p>
    <w:p w14:paraId="7CFC8BEF" w14:textId="34F750E8" w:rsidR="00AD5AC4" w:rsidRDefault="00AD5AC4" w:rsidP="001F0F77">
      <w:pPr>
        <w:spacing w:line="240" w:lineRule="auto"/>
        <w:ind w:firstLine="0"/>
      </w:pPr>
      <w:r>
        <w:t>студент</w:t>
      </w:r>
      <w:r w:rsidR="001F0F77">
        <w:tab/>
      </w:r>
      <w:r w:rsidR="001F0F77">
        <w:tab/>
      </w:r>
      <w:r w:rsidR="001F0F77">
        <w:tab/>
      </w:r>
      <w:r w:rsidR="00336FE8">
        <w:tab/>
      </w:r>
      <w:r w:rsidR="00630ACD">
        <w:tab/>
      </w:r>
      <w:r w:rsidR="00A471B2">
        <w:t>________________</w:t>
      </w:r>
      <w:r w:rsidR="001F0F77">
        <w:tab/>
      </w:r>
      <w:r w:rsidR="00FD4475">
        <w:t>А.</w:t>
      </w:r>
      <w:r w:rsidR="00FD4475" w:rsidRPr="00556A45">
        <w:rPr>
          <w:spacing w:val="-100"/>
        </w:rPr>
        <w:t xml:space="preserve">  </w:t>
      </w:r>
      <w:r w:rsidR="00FD4475">
        <w:t>С. </w:t>
      </w:r>
      <w:r>
        <w:t>Самарин</w:t>
      </w:r>
    </w:p>
    <w:p w14:paraId="47E76ADE" w14:textId="04C0E487" w:rsidR="00836769" w:rsidRDefault="00A471B2" w:rsidP="006D364D">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001A6678">
        <w:rPr>
          <w:sz w:val="24"/>
          <w:szCs w:val="24"/>
        </w:rPr>
        <w:t>(</w:t>
      </w:r>
      <w:r w:rsidRPr="00A471B2">
        <w:rPr>
          <w:sz w:val="24"/>
          <w:szCs w:val="24"/>
        </w:rPr>
        <w:t>подпись, дата</w:t>
      </w:r>
      <w:r w:rsidR="001A6678">
        <w:rPr>
          <w:sz w:val="24"/>
          <w:szCs w:val="24"/>
        </w:rPr>
        <w:t>)</w:t>
      </w:r>
      <w:r>
        <w:rPr>
          <w:sz w:val="24"/>
          <w:szCs w:val="24"/>
        </w:rPr>
        <w:tab/>
      </w:r>
      <w:r>
        <w:rPr>
          <w:sz w:val="24"/>
          <w:szCs w:val="24"/>
        </w:rPr>
        <w:tab/>
        <w:t>(звено 0</w:t>
      </w:r>
      <w:r w:rsidR="001A6678">
        <w:rPr>
          <w:sz w:val="24"/>
          <w:szCs w:val="24"/>
        </w:rPr>
        <w:t>)</w:t>
      </w:r>
    </w:p>
    <w:p w14:paraId="5A5078BA" w14:textId="77777777" w:rsidR="00367AC3" w:rsidRPr="006D364D" w:rsidRDefault="00367AC3" w:rsidP="001F0F77">
      <w:pPr>
        <w:spacing w:line="240" w:lineRule="auto"/>
        <w:ind w:firstLine="0"/>
        <w:rPr>
          <w:szCs w:val="28"/>
        </w:rPr>
      </w:pPr>
    </w:p>
    <w:p w14:paraId="03C3EAF8" w14:textId="27CEA30B" w:rsidR="00367AC3" w:rsidRDefault="00367AC3" w:rsidP="006D364D">
      <w:pPr>
        <w:spacing w:line="240" w:lineRule="auto"/>
        <w:ind w:firstLine="0"/>
      </w:pPr>
      <w:r>
        <w:t>Исполнители:</w:t>
      </w:r>
    </w:p>
    <w:p w14:paraId="3D51B27D" w14:textId="77777777" w:rsidR="006D364D" w:rsidRDefault="006D364D" w:rsidP="00367AC3">
      <w:pPr>
        <w:ind w:firstLine="0"/>
      </w:pPr>
    </w:p>
    <w:p w14:paraId="4A3AAB17" w14:textId="683331E0" w:rsidR="00211827" w:rsidRDefault="00367AC3" w:rsidP="00E2297C">
      <w:pPr>
        <w:spacing w:line="240" w:lineRule="auto"/>
        <w:ind w:firstLine="0"/>
      </w:pPr>
      <w:r>
        <w:t>студент</w:t>
      </w:r>
      <w:r>
        <w:tab/>
      </w:r>
      <w:r>
        <w:tab/>
      </w:r>
      <w:r w:rsidR="00211827">
        <w:tab/>
      </w:r>
      <w:r>
        <w:tab/>
      </w:r>
      <w:r w:rsidR="00630ACD">
        <w:tab/>
      </w:r>
      <w:r>
        <w:t>________________</w:t>
      </w:r>
      <w:r>
        <w:tab/>
      </w:r>
      <w:r w:rsidR="00FD4475">
        <w:t>И.</w:t>
      </w:r>
      <w:r w:rsidR="00FD4475" w:rsidRPr="00556A45">
        <w:rPr>
          <w:spacing w:val="-100"/>
        </w:rPr>
        <w:t xml:space="preserve">  </w:t>
      </w:r>
      <w:r w:rsidR="00FD4475">
        <w:t>А. </w:t>
      </w:r>
      <w:r w:rsidR="00211827">
        <w:t>Ляпцев</w:t>
      </w:r>
    </w:p>
    <w:p w14:paraId="03D58335" w14:textId="19A56CB4" w:rsidR="00367AC3" w:rsidRDefault="00367AC3"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отчет</w:t>
      </w:r>
      <w:r>
        <w:rPr>
          <w:sz w:val="24"/>
          <w:szCs w:val="24"/>
        </w:rPr>
        <w:t>)</w:t>
      </w:r>
    </w:p>
    <w:p w14:paraId="5FCA87CE" w14:textId="5ABC6DA1" w:rsidR="00367AC3" w:rsidRDefault="00367AC3" w:rsidP="00E2297C">
      <w:pPr>
        <w:spacing w:line="240" w:lineRule="auto"/>
        <w:ind w:firstLine="0"/>
      </w:pPr>
    </w:p>
    <w:p w14:paraId="05143D00" w14:textId="3DB97E47" w:rsidR="00FE4B5B" w:rsidRDefault="00FE4B5B" w:rsidP="00E2297C">
      <w:pPr>
        <w:spacing w:line="240" w:lineRule="auto"/>
        <w:ind w:firstLine="0"/>
      </w:pPr>
      <w:r>
        <w:t>студент</w:t>
      </w:r>
      <w:r>
        <w:tab/>
      </w:r>
      <w:r>
        <w:tab/>
      </w:r>
      <w:r>
        <w:tab/>
      </w:r>
      <w:r w:rsidR="00630ACD">
        <w:tab/>
      </w:r>
      <w:r>
        <w:tab/>
        <w:t>________________</w:t>
      </w:r>
      <w:r>
        <w:tab/>
      </w:r>
      <w:r w:rsidR="00FD4475">
        <w:t>А.</w:t>
      </w:r>
      <w:r w:rsidR="00FD4475" w:rsidRPr="00556A45">
        <w:rPr>
          <w:spacing w:val="-100"/>
        </w:rPr>
        <w:t> </w:t>
      </w:r>
      <w:r w:rsidR="00FD4475">
        <w:t>А. </w:t>
      </w:r>
      <w:r>
        <w:t>Жернаков</w:t>
      </w:r>
    </w:p>
    <w:p w14:paraId="7F9E0BC0" w14:textId="418544BE"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звено 1</w:t>
      </w:r>
      <w:r>
        <w:rPr>
          <w:sz w:val="24"/>
          <w:szCs w:val="24"/>
        </w:rPr>
        <w:t>)</w:t>
      </w:r>
    </w:p>
    <w:p w14:paraId="09C69E58" w14:textId="3461059B" w:rsidR="00FE4B5B" w:rsidRDefault="00FE4B5B" w:rsidP="00E2297C">
      <w:pPr>
        <w:spacing w:line="240" w:lineRule="auto"/>
        <w:ind w:firstLine="0"/>
      </w:pPr>
    </w:p>
    <w:p w14:paraId="4E17D392" w14:textId="2A6AECF9" w:rsidR="00FE4B5B" w:rsidRDefault="00FE4B5B" w:rsidP="00E2297C">
      <w:pPr>
        <w:spacing w:line="240" w:lineRule="auto"/>
        <w:ind w:firstLine="0"/>
      </w:pPr>
      <w:r>
        <w:t>студент</w:t>
      </w:r>
      <w:r>
        <w:tab/>
      </w:r>
      <w:r>
        <w:tab/>
      </w:r>
      <w:r>
        <w:tab/>
      </w:r>
      <w:r w:rsidR="00630ACD">
        <w:tab/>
      </w:r>
      <w:r>
        <w:tab/>
        <w:t>________________</w:t>
      </w:r>
      <w:r>
        <w:tab/>
      </w:r>
      <w:r w:rsidR="00FD4475">
        <w:t>Д.</w:t>
      </w:r>
      <w:r w:rsidR="00FD4475" w:rsidRPr="00556A45">
        <w:rPr>
          <w:spacing w:val="-100"/>
        </w:rPr>
        <w:t xml:space="preserve">  </w:t>
      </w:r>
      <w:r w:rsidR="00FD4475">
        <w:t>А. </w:t>
      </w:r>
      <w:r>
        <w:t>Козлов</w:t>
      </w:r>
    </w:p>
    <w:p w14:paraId="031C6AF3" w14:textId="3C626E60"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отчет</w:t>
      </w:r>
      <w:r>
        <w:rPr>
          <w:sz w:val="24"/>
          <w:szCs w:val="24"/>
        </w:rPr>
        <w:t>)</w:t>
      </w:r>
    </w:p>
    <w:p w14:paraId="0920E5AD" w14:textId="791107E5" w:rsidR="00FE4B5B" w:rsidRDefault="00FE4B5B" w:rsidP="00E2297C">
      <w:pPr>
        <w:spacing w:line="240" w:lineRule="auto"/>
        <w:ind w:firstLine="0"/>
      </w:pPr>
    </w:p>
    <w:p w14:paraId="5943B2CD" w14:textId="400C53B6" w:rsidR="00FE4B5B" w:rsidRDefault="00FE4B5B" w:rsidP="00E2297C">
      <w:pPr>
        <w:spacing w:line="240" w:lineRule="auto"/>
        <w:ind w:firstLine="0"/>
      </w:pPr>
      <w:r>
        <w:t>студент</w:t>
      </w:r>
      <w:r>
        <w:tab/>
      </w:r>
      <w:r>
        <w:tab/>
      </w:r>
      <w:r>
        <w:tab/>
      </w:r>
      <w:r>
        <w:tab/>
      </w:r>
      <w:r w:rsidR="00BC231D">
        <w:tab/>
      </w:r>
      <w:r>
        <w:t>________________</w:t>
      </w:r>
      <w:r>
        <w:tab/>
      </w:r>
      <w:r w:rsidR="00FD4475">
        <w:t>В.</w:t>
      </w:r>
      <w:r w:rsidR="00FD4475" w:rsidRPr="00556A45">
        <w:rPr>
          <w:spacing w:val="-100"/>
        </w:rPr>
        <w:t xml:space="preserve">  </w:t>
      </w:r>
      <w:r w:rsidR="00FD4475">
        <w:t>А. </w:t>
      </w:r>
      <w:r>
        <w:t xml:space="preserve">Коновалов </w:t>
      </w:r>
    </w:p>
    <w:p w14:paraId="152F4C93" w14:textId="33F44802"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1D68D1C2" w14:textId="2473A8C3" w:rsidR="00FE4B5B" w:rsidRDefault="00FE4B5B" w:rsidP="00E2297C">
      <w:pPr>
        <w:spacing w:line="240" w:lineRule="auto"/>
        <w:ind w:firstLine="0"/>
      </w:pPr>
    </w:p>
    <w:p w14:paraId="1006CD00" w14:textId="638379E3" w:rsidR="00FE4B5B" w:rsidRDefault="00FE4B5B" w:rsidP="00E2297C">
      <w:pPr>
        <w:spacing w:line="240" w:lineRule="auto"/>
        <w:ind w:firstLine="0"/>
      </w:pPr>
      <w:r>
        <w:t>студент</w:t>
      </w:r>
      <w:r>
        <w:tab/>
      </w:r>
      <w:r>
        <w:tab/>
      </w:r>
      <w:r>
        <w:tab/>
      </w:r>
      <w:r>
        <w:tab/>
      </w:r>
      <w:r w:rsidR="00BC231D">
        <w:tab/>
      </w:r>
      <w:r>
        <w:t>________________</w:t>
      </w:r>
      <w:r>
        <w:tab/>
      </w:r>
      <w:r w:rsidR="00FD4475">
        <w:t>Р.</w:t>
      </w:r>
      <w:r w:rsidR="00BC231D">
        <w:rPr>
          <w:spacing w:val="-100"/>
        </w:rPr>
        <w:t> </w:t>
      </w:r>
      <w:r w:rsidR="00FD4475">
        <w:t>П. </w:t>
      </w:r>
      <w:r>
        <w:t>Кочурин</w:t>
      </w:r>
    </w:p>
    <w:p w14:paraId="6FF33A2F" w14:textId="45E7EA3B"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041E0DDF" w14:textId="23F7C8BC" w:rsidR="00FE4B5B" w:rsidRDefault="00FE4B5B" w:rsidP="00E2297C">
      <w:pPr>
        <w:spacing w:line="240" w:lineRule="auto"/>
        <w:ind w:firstLine="0"/>
      </w:pPr>
    </w:p>
    <w:p w14:paraId="6FBE982D" w14:textId="3A72DB43" w:rsidR="00663A77" w:rsidRDefault="00663A77" w:rsidP="00E2297C">
      <w:pPr>
        <w:spacing w:line="240" w:lineRule="auto"/>
        <w:ind w:firstLine="0"/>
      </w:pPr>
      <w:r>
        <w:t>студент</w:t>
      </w:r>
      <w:r>
        <w:tab/>
      </w:r>
      <w:r>
        <w:tab/>
      </w:r>
      <w:r w:rsidR="00BC231D">
        <w:tab/>
      </w:r>
      <w:r>
        <w:tab/>
      </w:r>
      <w:r>
        <w:tab/>
        <w:t>________________</w:t>
      </w:r>
      <w:r>
        <w:tab/>
      </w:r>
      <w:r w:rsidR="00FD4475">
        <w:t>Я.</w:t>
      </w:r>
      <w:r w:rsidR="00FD4475" w:rsidRPr="00556A45">
        <w:rPr>
          <w:spacing w:val="-100"/>
        </w:rPr>
        <w:t> </w:t>
      </w:r>
      <w:r w:rsidR="00FD4475">
        <w:t>А. </w:t>
      </w:r>
      <w:r>
        <w:t>Шкабара</w:t>
      </w:r>
    </w:p>
    <w:p w14:paraId="7DE0DD85" w14:textId="4EAF6998"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звено 3</w:t>
      </w:r>
      <w:r>
        <w:rPr>
          <w:sz w:val="24"/>
          <w:szCs w:val="24"/>
        </w:rPr>
        <w:t>)</w:t>
      </w:r>
    </w:p>
    <w:p w14:paraId="73DC9149" w14:textId="1048BA9B" w:rsidR="00663A77" w:rsidRDefault="00663A77" w:rsidP="00E2297C">
      <w:pPr>
        <w:spacing w:line="240" w:lineRule="auto"/>
        <w:ind w:firstLine="0"/>
      </w:pPr>
    </w:p>
    <w:p w14:paraId="0B95E1EC" w14:textId="39512B49" w:rsidR="00663A77" w:rsidRDefault="00663A77" w:rsidP="00E2297C">
      <w:pPr>
        <w:spacing w:line="240" w:lineRule="auto"/>
        <w:ind w:firstLine="0"/>
      </w:pPr>
      <w:r>
        <w:t>студент</w:t>
      </w:r>
      <w:r>
        <w:tab/>
      </w:r>
      <w:r>
        <w:tab/>
      </w:r>
      <w:r w:rsidR="00BC231D">
        <w:tab/>
      </w:r>
      <w:r>
        <w:tab/>
      </w:r>
      <w:r>
        <w:tab/>
        <w:t>________________</w:t>
      </w:r>
      <w:r>
        <w:tab/>
      </w:r>
      <w:r w:rsidR="00FD4475">
        <w:t>Г.</w:t>
      </w:r>
      <w:r w:rsidR="00FD4475" w:rsidRPr="00556A45">
        <w:rPr>
          <w:spacing w:val="-100"/>
        </w:rPr>
        <w:t> </w:t>
      </w:r>
      <w:r w:rsidR="00FD4475">
        <w:t>К. </w:t>
      </w:r>
      <w:r>
        <w:t>Якименко</w:t>
      </w:r>
    </w:p>
    <w:p w14:paraId="1008C6B8" w14:textId="79F6654F" w:rsidR="00663A77" w:rsidRDefault="00663A77" w:rsidP="00AC0C4F">
      <w:pPr>
        <w:ind w:firstLine="0"/>
        <w:rPr>
          <w:sz w:val="24"/>
          <w:szCs w:val="24"/>
        </w:rPr>
      </w:pPr>
      <w:r w:rsidRPr="00A471B2">
        <w:rPr>
          <w:sz w:val="24"/>
          <w:szCs w:val="24"/>
        </w:rPr>
        <w:tab/>
      </w:r>
      <w:r w:rsidR="00BC231D">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60624C">
        <w:rPr>
          <w:sz w:val="24"/>
          <w:szCs w:val="24"/>
        </w:rPr>
        <w:t>звенья 2, 3</w:t>
      </w:r>
      <w:r>
        <w:rPr>
          <w:sz w:val="24"/>
          <w:szCs w:val="24"/>
        </w:rPr>
        <w:t>)</w:t>
      </w:r>
    </w:p>
    <w:p w14:paraId="512B778B" w14:textId="0A2A7F6F" w:rsidR="00663A77" w:rsidRDefault="00663A77" w:rsidP="00E2297C">
      <w:pPr>
        <w:spacing w:line="240" w:lineRule="auto"/>
        <w:ind w:firstLine="0"/>
      </w:pPr>
    </w:p>
    <w:p w14:paraId="69DD35CD" w14:textId="5D175C1E" w:rsidR="00663A77" w:rsidRDefault="00663A77" w:rsidP="00E2297C">
      <w:pPr>
        <w:spacing w:line="240" w:lineRule="auto"/>
        <w:ind w:firstLine="0"/>
      </w:pPr>
      <w:r>
        <w:t>студент</w:t>
      </w:r>
      <w:r>
        <w:tab/>
      </w:r>
      <w:r>
        <w:tab/>
      </w:r>
      <w:r w:rsidR="00BC231D">
        <w:tab/>
      </w:r>
      <w:r>
        <w:tab/>
      </w:r>
      <w:r>
        <w:tab/>
        <w:t>________________</w:t>
      </w:r>
      <w:r>
        <w:tab/>
      </w:r>
      <w:r w:rsidR="00FD4475">
        <w:t>А.С. </w:t>
      </w:r>
      <w:r>
        <w:t xml:space="preserve">Сомов </w:t>
      </w:r>
    </w:p>
    <w:p w14:paraId="6665DF73" w14:textId="6435DA17"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w:t>
      </w:r>
      <w:r w:rsidR="00AC0C4F">
        <w:rPr>
          <w:sz w:val="24"/>
          <w:szCs w:val="24"/>
        </w:rPr>
        <w:t>чертежи</w:t>
      </w:r>
      <w:r>
        <w:rPr>
          <w:sz w:val="24"/>
          <w:szCs w:val="24"/>
        </w:rPr>
        <w:t>)</w:t>
      </w:r>
    </w:p>
    <w:p w14:paraId="1B676D6A" w14:textId="77777777" w:rsidR="00663A77" w:rsidRPr="00A471B2" w:rsidRDefault="00663A77" w:rsidP="00367AC3">
      <w:pPr>
        <w:ind w:firstLine="0"/>
      </w:pPr>
    </w:p>
    <w:p w14:paraId="15459C09" w14:textId="77777777" w:rsidR="005F0FBA" w:rsidRDefault="001F0F77" w:rsidP="00E2297C">
      <w:pPr>
        <w:spacing w:line="240" w:lineRule="auto"/>
        <w:ind w:firstLine="0"/>
      </w:pPr>
      <w:r>
        <w:t>Нормоконтроль</w:t>
      </w:r>
    </w:p>
    <w:p w14:paraId="2EB56451" w14:textId="1D2890A3" w:rsidR="001F0F77" w:rsidRDefault="005F0FBA" w:rsidP="00E2297C">
      <w:pPr>
        <w:spacing w:line="240" w:lineRule="auto"/>
        <w:ind w:firstLine="0"/>
      </w:pPr>
      <w:r>
        <w:t>студент</w:t>
      </w:r>
      <w:r>
        <w:tab/>
      </w:r>
      <w:r w:rsidR="001F0F77">
        <w:tab/>
      </w:r>
      <w:r w:rsidR="001F0F77">
        <w:tab/>
      </w:r>
      <w:r w:rsidR="00BC231D">
        <w:tab/>
      </w:r>
      <w:r w:rsidR="001F0F77">
        <w:tab/>
      </w:r>
      <w:r w:rsidR="00E2297C">
        <w:t>________________</w:t>
      </w:r>
      <w:r w:rsidR="001F0F77">
        <w:tab/>
      </w:r>
      <w:r w:rsidR="00FD4475">
        <w:t>И.</w:t>
      </w:r>
      <w:r w:rsidR="00FD4475" w:rsidRPr="00556A45">
        <w:rPr>
          <w:spacing w:val="-100"/>
        </w:rPr>
        <w:t> </w:t>
      </w:r>
      <w:r w:rsidR="00FD4475">
        <w:t>С. </w:t>
      </w:r>
      <w:r w:rsidR="001F0F77">
        <w:t>Паньков</w:t>
      </w:r>
    </w:p>
    <w:p w14:paraId="01BFD145" w14:textId="70A9EC57" w:rsidR="00E2297C" w:rsidRDefault="00E2297C" w:rsidP="00E2297C">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Pr>
          <w:sz w:val="24"/>
          <w:szCs w:val="24"/>
        </w:rPr>
        <w:t xml:space="preserve">     (</w:t>
      </w:r>
      <w:r w:rsidRPr="00A471B2">
        <w:rPr>
          <w:sz w:val="24"/>
          <w:szCs w:val="24"/>
        </w:rPr>
        <w:t>подпись, дата</w:t>
      </w:r>
      <w:r>
        <w:rPr>
          <w:sz w:val="24"/>
          <w:szCs w:val="24"/>
        </w:rPr>
        <w:t>)</w:t>
      </w:r>
      <w:r>
        <w:rPr>
          <w:sz w:val="24"/>
          <w:szCs w:val="24"/>
        </w:rPr>
        <w:tab/>
      </w:r>
      <w:r>
        <w:rPr>
          <w:sz w:val="24"/>
          <w:szCs w:val="24"/>
        </w:rPr>
        <w:tab/>
        <w:t xml:space="preserve">(звено </w:t>
      </w:r>
      <w:r w:rsidR="0060624C">
        <w:rPr>
          <w:sz w:val="24"/>
          <w:szCs w:val="24"/>
        </w:rPr>
        <w:t>2</w:t>
      </w:r>
      <w:r>
        <w:rPr>
          <w:sz w:val="24"/>
          <w:szCs w:val="24"/>
        </w:rPr>
        <w:t>)</w:t>
      </w:r>
    </w:p>
    <w:p w14:paraId="66AC9F71" w14:textId="1272A167" w:rsidR="00142483" w:rsidRDefault="00142483">
      <w:pPr>
        <w:spacing w:after="160" w:line="259" w:lineRule="auto"/>
        <w:ind w:firstLine="0"/>
        <w:jc w:val="left"/>
      </w:pP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380C4500" w14:textId="3F6BF3CF" w:rsidR="005F0FBA"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70528228" w:history="1">
            <w:r w:rsidR="005F0FBA" w:rsidRPr="006E67ED">
              <w:rPr>
                <w:rStyle w:val="ac"/>
                <w:noProof/>
              </w:rPr>
              <w:t>1</w:t>
            </w:r>
            <w:r w:rsidR="005F0FBA">
              <w:rPr>
                <w:rFonts w:asciiTheme="minorHAnsi" w:eastAsiaTheme="minorEastAsia" w:hAnsiTheme="minorHAnsi"/>
                <w:noProof/>
                <w:color w:val="auto"/>
                <w:sz w:val="22"/>
                <w:lang w:eastAsia="ru-RU"/>
              </w:rPr>
              <w:tab/>
            </w:r>
            <w:r w:rsidR="005F0FBA" w:rsidRPr="006E67ED">
              <w:rPr>
                <w:rStyle w:val="ac"/>
                <w:noProof/>
              </w:rPr>
              <w:t>Техническое задание</w:t>
            </w:r>
            <w:r w:rsidR="005F0FBA">
              <w:rPr>
                <w:noProof/>
                <w:webHidden/>
              </w:rPr>
              <w:tab/>
            </w:r>
            <w:r w:rsidR="005F0FBA">
              <w:rPr>
                <w:noProof/>
                <w:webHidden/>
              </w:rPr>
              <w:fldChar w:fldCharType="begin"/>
            </w:r>
            <w:r w:rsidR="005F0FBA">
              <w:rPr>
                <w:noProof/>
                <w:webHidden/>
              </w:rPr>
              <w:instrText xml:space="preserve"> PAGEREF _Toc70528228 \h </w:instrText>
            </w:r>
            <w:r w:rsidR="005F0FBA">
              <w:rPr>
                <w:noProof/>
                <w:webHidden/>
              </w:rPr>
            </w:r>
            <w:r w:rsidR="005F0FBA">
              <w:rPr>
                <w:noProof/>
                <w:webHidden/>
              </w:rPr>
              <w:fldChar w:fldCharType="separate"/>
            </w:r>
            <w:r w:rsidR="005F0FBA">
              <w:rPr>
                <w:noProof/>
                <w:webHidden/>
              </w:rPr>
              <w:t>4</w:t>
            </w:r>
            <w:r w:rsidR="005F0FBA">
              <w:rPr>
                <w:noProof/>
                <w:webHidden/>
              </w:rPr>
              <w:fldChar w:fldCharType="end"/>
            </w:r>
          </w:hyperlink>
        </w:p>
        <w:p w14:paraId="49BFF1E2" w14:textId="5E517A8C" w:rsidR="005F0FBA" w:rsidRDefault="005200C9">
          <w:pPr>
            <w:pStyle w:val="11"/>
            <w:rPr>
              <w:rFonts w:asciiTheme="minorHAnsi" w:eastAsiaTheme="minorEastAsia" w:hAnsiTheme="minorHAnsi"/>
              <w:noProof/>
              <w:color w:val="auto"/>
              <w:sz w:val="22"/>
              <w:lang w:eastAsia="ru-RU"/>
            </w:rPr>
          </w:pPr>
          <w:hyperlink w:anchor="_Toc70528229" w:history="1">
            <w:r w:rsidR="005F0FBA" w:rsidRPr="006E67ED">
              <w:rPr>
                <w:rStyle w:val="ac"/>
                <w:noProof/>
              </w:rPr>
              <w:t>2</w:t>
            </w:r>
            <w:r w:rsidR="005F0FBA">
              <w:rPr>
                <w:rFonts w:asciiTheme="minorHAnsi" w:eastAsiaTheme="minorEastAsia" w:hAnsiTheme="minorHAnsi"/>
                <w:noProof/>
                <w:color w:val="auto"/>
                <w:sz w:val="22"/>
                <w:lang w:eastAsia="ru-RU"/>
              </w:rPr>
              <w:tab/>
            </w:r>
            <w:r w:rsidR="005F0FBA" w:rsidRPr="006E67ED">
              <w:rPr>
                <w:rStyle w:val="ac"/>
                <w:noProof/>
              </w:rPr>
              <w:t>Проведение основных расчетов манипулятора</w:t>
            </w:r>
            <w:r w:rsidR="005F0FBA">
              <w:rPr>
                <w:noProof/>
                <w:webHidden/>
              </w:rPr>
              <w:tab/>
            </w:r>
            <w:r w:rsidR="005F0FBA">
              <w:rPr>
                <w:noProof/>
                <w:webHidden/>
              </w:rPr>
              <w:fldChar w:fldCharType="begin"/>
            </w:r>
            <w:r w:rsidR="005F0FBA">
              <w:rPr>
                <w:noProof/>
                <w:webHidden/>
              </w:rPr>
              <w:instrText xml:space="preserve"> PAGEREF _Toc70528229 \h </w:instrText>
            </w:r>
            <w:r w:rsidR="005F0FBA">
              <w:rPr>
                <w:noProof/>
                <w:webHidden/>
              </w:rPr>
            </w:r>
            <w:r w:rsidR="005F0FBA">
              <w:rPr>
                <w:noProof/>
                <w:webHidden/>
              </w:rPr>
              <w:fldChar w:fldCharType="separate"/>
            </w:r>
            <w:r w:rsidR="005F0FBA">
              <w:rPr>
                <w:noProof/>
                <w:webHidden/>
              </w:rPr>
              <w:t>5</w:t>
            </w:r>
            <w:r w:rsidR="005F0FBA">
              <w:rPr>
                <w:noProof/>
                <w:webHidden/>
              </w:rPr>
              <w:fldChar w:fldCharType="end"/>
            </w:r>
          </w:hyperlink>
        </w:p>
        <w:p w14:paraId="63AF3F9E" w14:textId="0DDD776A" w:rsidR="005F0FBA" w:rsidRDefault="005200C9">
          <w:pPr>
            <w:pStyle w:val="21"/>
            <w:rPr>
              <w:rFonts w:asciiTheme="minorHAnsi" w:eastAsiaTheme="minorEastAsia" w:hAnsiTheme="minorHAnsi"/>
              <w:color w:val="auto"/>
              <w:sz w:val="22"/>
              <w:lang w:eastAsia="ru-RU"/>
            </w:rPr>
          </w:pPr>
          <w:hyperlink w:anchor="_Toc70528230" w:history="1">
            <w:r w:rsidR="005F0FBA" w:rsidRPr="006E67ED">
              <w:rPr>
                <w:rStyle w:val="ac"/>
              </w:rPr>
              <w:t>2.1</w:t>
            </w:r>
            <w:r w:rsidR="005F0FBA">
              <w:rPr>
                <w:rFonts w:asciiTheme="minorHAnsi" w:eastAsiaTheme="minorEastAsia" w:hAnsiTheme="minorHAnsi"/>
                <w:color w:val="auto"/>
                <w:sz w:val="22"/>
                <w:lang w:eastAsia="ru-RU"/>
              </w:rPr>
              <w:tab/>
            </w:r>
            <w:r w:rsidR="005F0FBA" w:rsidRPr="006E67ED">
              <w:rPr>
                <w:rStyle w:val="ac"/>
              </w:rPr>
              <w:t>Кинематический расчет манипулятора</w:t>
            </w:r>
            <w:r w:rsidR="005F0FBA">
              <w:rPr>
                <w:webHidden/>
              </w:rPr>
              <w:tab/>
            </w:r>
            <w:r w:rsidR="005F0FBA">
              <w:rPr>
                <w:webHidden/>
              </w:rPr>
              <w:fldChar w:fldCharType="begin"/>
            </w:r>
            <w:r w:rsidR="005F0FBA">
              <w:rPr>
                <w:webHidden/>
              </w:rPr>
              <w:instrText xml:space="preserve"> PAGEREF _Toc70528230 \h </w:instrText>
            </w:r>
            <w:r w:rsidR="005F0FBA">
              <w:rPr>
                <w:webHidden/>
              </w:rPr>
            </w:r>
            <w:r w:rsidR="005F0FBA">
              <w:rPr>
                <w:webHidden/>
              </w:rPr>
              <w:fldChar w:fldCharType="separate"/>
            </w:r>
            <w:r w:rsidR="005F0FBA">
              <w:rPr>
                <w:webHidden/>
              </w:rPr>
              <w:t>5</w:t>
            </w:r>
            <w:r w:rsidR="005F0FBA">
              <w:rPr>
                <w:webHidden/>
              </w:rPr>
              <w:fldChar w:fldCharType="end"/>
            </w:r>
          </w:hyperlink>
        </w:p>
        <w:p w14:paraId="55288C67" w14:textId="33E6A62E" w:rsidR="005F0FBA" w:rsidRDefault="005200C9">
          <w:pPr>
            <w:pStyle w:val="21"/>
            <w:rPr>
              <w:rFonts w:asciiTheme="minorHAnsi" w:eastAsiaTheme="minorEastAsia" w:hAnsiTheme="minorHAnsi"/>
              <w:color w:val="auto"/>
              <w:sz w:val="22"/>
              <w:lang w:eastAsia="ru-RU"/>
            </w:rPr>
          </w:pPr>
          <w:hyperlink w:anchor="_Toc70528231" w:history="1">
            <w:r w:rsidR="005F0FBA" w:rsidRPr="006E67ED">
              <w:rPr>
                <w:rStyle w:val="ac"/>
              </w:rPr>
              <w:t>2.2</w:t>
            </w:r>
            <w:r w:rsidR="005F0FBA">
              <w:rPr>
                <w:rFonts w:asciiTheme="minorHAnsi" w:eastAsiaTheme="minorEastAsia" w:hAnsiTheme="minorHAnsi"/>
                <w:color w:val="auto"/>
                <w:sz w:val="22"/>
                <w:lang w:eastAsia="ru-RU"/>
              </w:rPr>
              <w:tab/>
            </w:r>
            <w:r w:rsidR="005F0FBA" w:rsidRPr="006E67ED">
              <w:rPr>
                <w:rStyle w:val="ac"/>
              </w:rPr>
              <w:t>Статический и динамический расчет манипулятора</w:t>
            </w:r>
            <w:r w:rsidR="005F0FBA">
              <w:rPr>
                <w:webHidden/>
              </w:rPr>
              <w:tab/>
            </w:r>
            <w:r w:rsidR="005F0FBA">
              <w:rPr>
                <w:webHidden/>
              </w:rPr>
              <w:fldChar w:fldCharType="begin"/>
            </w:r>
            <w:r w:rsidR="005F0FBA">
              <w:rPr>
                <w:webHidden/>
              </w:rPr>
              <w:instrText xml:space="preserve"> PAGEREF _Toc70528231 \h </w:instrText>
            </w:r>
            <w:r w:rsidR="005F0FBA">
              <w:rPr>
                <w:webHidden/>
              </w:rPr>
            </w:r>
            <w:r w:rsidR="005F0FBA">
              <w:rPr>
                <w:webHidden/>
              </w:rPr>
              <w:fldChar w:fldCharType="separate"/>
            </w:r>
            <w:r w:rsidR="005F0FBA">
              <w:rPr>
                <w:webHidden/>
              </w:rPr>
              <w:t>6</w:t>
            </w:r>
            <w:r w:rsidR="005F0FBA">
              <w:rPr>
                <w:webHidden/>
              </w:rPr>
              <w:fldChar w:fldCharType="end"/>
            </w:r>
          </w:hyperlink>
        </w:p>
        <w:p w14:paraId="0F9F3CDD" w14:textId="33E6DDA4" w:rsidR="005F0FBA" w:rsidRDefault="005200C9">
          <w:pPr>
            <w:pStyle w:val="31"/>
            <w:rPr>
              <w:rFonts w:asciiTheme="minorHAnsi" w:eastAsiaTheme="minorEastAsia" w:hAnsiTheme="minorHAnsi"/>
              <w:noProof/>
              <w:color w:val="auto"/>
              <w:sz w:val="22"/>
              <w:lang w:eastAsia="ru-RU"/>
            </w:rPr>
          </w:pPr>
          <w:hyperlink w:anchor="_Toc70528232" w:history="1">
            <w:r w:rsidR="005F0FBA" w:rsidRPr="006E67ED">
              <w:rPr>
                <w:rStyle w:val="ac"/>
                <w:noProof/>
                <w:lang w:eastAsia="ru-RU"/>
              </w:rPr>
              <w:t>2.2.1</w:t>
            </w:r>
            <w:r w:rsidR="005F0FBA">
              <w:rPr>
                <w:rFonts w:asciiTheme="minorHAnsi" w:eastAsiaTheme="minorEastAsia" w:hAnsiTheme="minorHAnsi"/>
                <w:noProof/>
                <w:color w:val="auto"/>
                <w:sz w:val="22"/>
                <w:lang w:eastAsia="ru-RU"/>
              </w:rPr>
              <w:tab/>
            </w:r>
            <w:r w:rsidR="005F0FBA" w:rsidRPr="006E67ED">
              <w:rPr>
                <w:rStyle w:val="ac"/>
                <w:noProof/>
                <w:lang w:eastAsia="ru-RU"/>
              </w:rPr>
              <w:t>Энергокинематический расчет</w:t>
            </w:r>
            <w:r w:rsidR="005F0FBA">
              <w:rPr>
                <w:noProof/>
                <w:webHidden/>
              </w:rPr>
              <w:tab/>
            </w:r>
            <w:r w:rsidR="005F0FBA">
              <w:rPr>
                <w:noProof/>
                <w:webHidden/>
              </w:rPr>
              <w:fldChar w:fldCharType="begin"/>
            </w:r>
            <w:r w:rsidR="005F0FBA">
              <w:rPr>
                <w:noProof/>
                <w:webHidden/>
              </w:rPr>
              <w:instrText xml:space="preserve"> PAGEREF _Toc70528232 \h </w:instrText>
            </w:r>
            <w:r w:rsidR="005F0FBA">
              <w:rPr>
                <w:noProof/>
                <w:webHidden/>
              </w:rPr>
            </w:r>
            <w:r w:rsidR="005F0FBA">
              <w:rPr>
                <w:noProof/>
                <w:webHidden/>
              </w:rPr>
              <w:fldChar w:fldCharType="separate"/>
            </w:r>
            <w:r w:rsidR="005F0FBA">
              <w:rPr>
                <w:noProof/>
                <w:webHidden/>
              </w:rPr>
              <w:t>6</w:t>
            </w:r>
            <w:r w:rsidR="005F0FBA">
              <w:rPr>
                <w:noProof/>
                <w:webHidden/>
              </w:rPr>
              <w:fldChar w:fldCharType="end"/>
            </w:r>
          </w:hyperlink>
        </w:p>
        <w:p w14:paraId="6AEE9DE9" w14:textId="0EBF4511" w:rsidR="005F0FBA" w:rsidRDefault="005200C9">
          <w:pPr>
            <w:pStyle w:val="31"/>
            <w:rPr>
              <w:rFonts w:asciiTheme="minorHAnsi" w:eastAsiaTheme="minorEastAsia" w:hAnsiTheme="minorHAnsi"/>
              <w:noProof/>
              <w:color w:val="auto"/>
              <w:sz w:val="22"/>
              <w:lang w:eastAsia="ru-RU"/>
            </w:rPr>
          </w:pPr>
          <w:hyperlink w:anchor="_Toc70528233" w:history="1">
            <w:r w:rsidR="005F0FBA" w:rsidRPr="006E67ED">
              <w:rPr>
                <w:rStyle w:val="ac"/>
                <w:noProof/>
              </w:rPr>
              <w:t>2.2.2</w:t>
            </w:r>
            <w:r w:rsidR="005F0FBA">
              <w:rPr>
                <w:rFonts w:asciiTheme="minorHAnsi" w:eastAsiaTheme="minorEastAsia" w:hAnsiTheme="minorHAnsi"/>
                <w:noProof/>
                <w:color w:val="auto"/>
                <w:sz w:val="22"/>
                <w:lang w:eastAsia="ru-RU"/>
              </w:rPr>
              <w:tab/>
            </w:r>
            <w:r w:rsidR="005F0FBA" w:rsidRPr="006E67ED">
              <w:rPr>
                <w:rStyle w:val="ac"/>
                <w:noProof/>
              </w:rPr>
              <w:t>Выбор сервоприводов</w:t>
            </w:r>
            <w:r w:rsidR="005F0FBA">
              <w:rPr>
                <w:noProof/>
                <w:webHidden/>
              </w:rPr>
              <w:tab/>
            </w:r>
            <w:r w:rsidR="005F0FBA">
              <w:rPr>
                <w:noProof/>
                <w:webHidden/>
              </w:rPr>
              <w:fldChar w:fldCharType="begin"/>
            </w:r>
            <w:r w:rsidR="005F0FBA">
              <w:rPr>
                <w:noProof/>
                <w:webHidden/>
              </w:rPr>
              <w:instrText xml:space="preserve"> PAGEREF _Toc70528233 \h </w:instrText>
            </w:r>
            <w:r w:rsidR="005F0FBA">
              <w:rPr>
                <w:noProof/>
                <w:webHidden/>
              </w:rPr>
            </w:r>
            <w:r w:rsidR="005F0FBA">
              <w:rPr>
                <w:noProof/>
                <w:webHidden/>
              </w:rPr>
              <w:fldChar w:fldCharType="separate"/>
            </w:r>
            <w:r w:rsidR="005F0FBA">
              <w:rPr>
                <w:noProof/>
                <w:webHidden/>
              </w:rPr>
              <w:t>10</w:t>
            </w:r>
            <w:r w:rsidR="005F0FBA">
              <w:rPr>
                <w:noProof/>
                <w:webHidden/>
              </w:rPr>
              <w:fldChar w:fldCharType="end"/>
            </w:r>
          </w:hyperlink>
        </w:p>
        <w:p w14:paraId="5F2CD340" w14:textId="1B41AA91" w:rsidR="005F0FBA" w:rsidRDefault="005200C9">
          <w:pPr>
            <w:pStyle w:val="11"/>
            <w:rPr>
              <w:rFonts w:asciiTheme="minorHAnsi" w:eastAsiaTheme="minorEastAsia" w:hAnsiTheme="minorHAnsi"/>
              <w:noProof/>
              <w:color w:val="auto"/>
              <w:sz w:val="22"/>
              <w:lang w:eastAsia="ru-RU"/>
            </w:rPr>
          </w:pPr>
          <w:hyperlink w:anchor="_Toc70528234" w:history="1">
            <w:r w:rsidR="005F0FBA" w:rsidRPr="006E67ED">
              <w:rPr>
                <w:rStyle w:val="ac"/>
                <w:noProof/>
              </w:rPr>
              <w:t>3</w:t>
            </w:r>
            <w:r w:rsidR="005F0FBA">
              <w:rPr>
                <w:rFonts w:asciiTheme="minorHAnsi" w:eastAsiaTheme="minorEastAsia" w:hAnsiTheme="minorHAnsi"/>
                <w:noProof/>
                <w:color w:val="auto"/>
                <w:sz w:val="22"/>
                <w:lang w:eastAsia="ru-RU"/>
              </w:rPr>
              <w:tab/>
            </w:r>
            <w:r w:rsidR="005F0FBA" w:rsidRPr="006E67ED">
              <w:rPr>
                <w:rStyle w:val="ac"/>
                <w:noProof/>
              </w:rPr>
              <w:t>Конструкции шарниров</w:t>
            </w:r>
            <w:r w:rsidR="005F0FBA">
              <w:rPr>
                <w:noProof/>
                <w:webHidden/>
              </w:rPr>
              <w:tab/>
            </w:r>
            <w:r w:rsidR="005F0FBA">
              <w:rPr>
                <w:noProof/>
                <w:webHidden/>
              </w:rPr>
              <w:fldChar w:fldCharType="begin"/>
            </w:r>
            <w:r w:rsidR="005F0FBA">
              <w:rPr>
                <w:noProof/>
                <w:webHidden/>
              </w:rPr>
              <w:instrText xml:space="preserve"> PAGEREF _Toc70528234 \h </w:instrText>
            </w:r>
            <w:r w:rsidR="005F0FBA">
              <w:rPr>
                <w:noProof/>
                <w:webHidden/>
              </w:rPr>
            </w:r>
            <w:r w:rsidR="005F0FBA">
              <w:rPr>
                <w:noProof/>
                <w:webHidden/>
              </w:rPr>
              <w:fldChar w:fldCharType="separate"/>
            </w:r>
            <w:r w:rsidR="005F0FBA">
              <w:rPr>
                <w:noProof/>
                <w:webHidden/>
              </w:rPr>
              <w:t>11</w:t>
            </w:r>
            <w:r w:rsidR="005F0FBA">
              <w:rPr>
                <w:noProof/>
                <w:webHidden/>
              </w:rPr>
              <w:fldChar w:fldCharType="end"/>
            </w:r>
          </w:hyperlink>
        </w:p>
        <w:p w14:paraId="55B135C2" w14:textId="092288DE" w:rsidR="005F0FBA" w:rsidRDefault="005200C9">
          <w:pPr>
            <w:pStyle w:val="21"/>
            <w:rPr>
              <w:rFonts w:asciiTheme="minorHAnsi" w:eastAsiaTheme="minorEastAsia" w:hAnsiTheme="minorHAnsi"/>
              <w:color w:val="auto"/>
              <w:sz w:val="22"/>
              <w:lang w:eastAsia="ru-RU"/>
            </w:rPr>
          </w:pPr>
          <w:hyperlink w:anchor="_Toc70528235" w:history="1">
            <w:r w:rsidR="005F0FBA" w:rsidRPr="006E67ED">
              <w:rPr>
                <w:rStyle w:val="ac"/>
              </w:rPr>
              <w:t>3.1</w:t>
            </w:r>
            <w:r w:rsidR="005F0FBA">
              <w:rPr>
                <w:rFonts w:asciiTheme="minorHAnsi" w:eastAsiaTheme="minorEastAsia" w:hAnsiTheme="minorHAnsi"/>
                <w:color w:val="auto"/>
                <w:sz w:val="22"/>
                <w:lang w:eastAsia="ru-RU"/>
              </w:rPr>
              <w:tab/>
            </w:r>
            <w:r w:rsidR="005F0FBA" w:rsidRPr="006E67ED">
              <w:rPr>
                <w:rStyle w:val="ac"/>
              </w:rPr>
              <w:t>Конструкция опорно-поворотного устройства (ОПУ)</w:t>
            </w:r>
            <w:r w:rsidR="005F0FBA">
              <w:rPr>
                <w:webHidden/>
              </w:rPr>
              <w:tab/>
            </w:r>
            <w:r w:rsidR="005F0FBA">
              <w:rPr>
                <w:webHidden/>
              </w:rPr>
              <w:fldChar w:fldCharType="begin"/>
            </w:r>
            <w:r w:rsidR="005F0FBA">
              <w:rPr>
                <w:webHidden/>
              </w:rPr>
              <w:instrText xml:space="preserve"> PAGEREF _Toc70528235 \h </w:instrText>
            </w:r>
            <w:r w:rsidR="005F0FBA">
              <w:rPr>
                <w:webHidden/>
              </w:rPr>
            </w:r>
            <w:r w:rsidR="005F0FBA">
              <w:rPr>
                <w:webHidden/>
              </w:rPr>
              <w:fldChar w:fldCharType="separate"/>
            </w:r>
            <w:r w:rsidR="005F0FBA">
              <w:rPr>
                <w:webHidden/>
              </w:rPr>
              <w:t>11</w:t>
            </w:r>
            <w:r w:rsidR="005F0FBA">
              <w:rPr>
                <w:webHidden/>
              </w:rPr>
              <w:fldChar w:fldCharType="end"/>
            </w:r>
          </w:hyperlink>
        </w:p>
        <w:p w14:paraId="0A6848D1" w14:textId="09B874F9" w:rsidR="005F0FBA" w:rsidRDefault="005200C9">
          <w:pPr>
            <w:pStyle w:val="21"/>
            <w:rPr>
              <w:rFonts w:asciiTheme="minorHAnsi" w:eastAsiaTheme="minorEastAsia" w:hAnsiTheme="minorHAnsi"/>
              <w:color w:val="auto"/>
              <w:sz w:val="22"/>
              <w:lang w:eastAsia="ru-RU"/>
            </w:rPr>
          </w:pPr>
          <w:hyperlink w:anchor="_Toc70528236" w:history="1">
            <w:r w:rsidR="005F0FBA" w:rsidRPr="006E67ED">
              <w:rPr>
                <w:rStyle w:val="ac"/>
              </w:rPr>
              <w:t>3.2</w:t>
            </w:r>
            <w:r w:rsidR="005F0FBA">
              <w:rPr>
                <w:rFonts w:asciiTheme="minorHAnsi" w:eastAsiaTheme="minorEastAsia" w:hAnsiTheme="minorHAnsi"/>
                <w:color w:val="auto"/>
                <w:sz w:val="22"/>
                <w:lang w:eastAsia="ru-RU"/>
              </w:rPr>
              <w:tab/>
            </w:r>
            <w:r w:rsidR="005F0FBA" w:rsidRPr="006E67ED">
              <w:rPr>
                <w:rStyle w:val="ac"/>
              </w:rPr>
              <w:t>Конструкция второго шарнира</w:t>
            </w:r>
            <w:r w:rsidR="005F0FBA">
              <w:rPr>
                <w:webHidden/>
              </w:rPr>
              <w:tab/>
            </w:r>
            <w:r w:rsidR="005F0FBA">
              <w:rPr>
                <w:webHidden/>
              </w:rPr>
              <w:fldChar w:fldCharType="begin"/>
            </w:r>
            <w:r w:rsidR="005F0FBA">
              <w:rPr>
                <w:webHidden/>
              </w:rPr>
              <w:instrText xml:space="preserve"> PAGEREF _Toc70528236 \h </w:instrText>
            </w:r>
            <w:r w:rsidR="005F0FBA">
              <w:rPr>
                <w:webHidden/>
              </w:rPr>
            </w:r>
            <w:r w:rsidR="005F0FBA">
              <w:rPr>
                <w:webHidden/>
              </w:rPr>
              <w:fldChar w:fldCharType="separate"/>
            </w:r>
            <w:r w:rsidR="005F0FBA">
              <w:rPr>
                <w:webHidden/>
              </w:rPr>
              <w:t>14</w:t>
            </w:r>
            <w:r w:rsidR="005F0FBA">
              <w:rPr>
                <w:webHidden/>
              </w:rPr>
              <w:fldChar w:fldCharType="end"/>
            </w:r>
          </w:hyperlink>
        </w:p>
        <w:p w14:paraId="5DBE3EA2" w14:textId="7279D402" w:rsidR="005F0FBA" w:rsidRDefault="005200C9">
          <w:pPr>
            <w:pStyle w:val="21"/>
            <w:rPr>
              <w:rFonts w:asciiTheme="minorHAnsi" w:eastAsiaTheme="minorEastAsia" w:hAnsiTheme="minorHAnsi"/>
              <w:color w:val="auto"/>
              <w:sz w:val="22"/>
              <w:lang w:eastAsia="ru-RU"/>
            </w:rPr>
          </w:pPr>
          <w:hyperlink w:anchor="_Toc70528237" w:history="1">
            <w:r w:rsidR="005F0FBA" w:rsidRPr="006E67ED">
              <w:rPr>
                <w:rStyle w:val="ac"/>
              </w:rPr>
              <w:t>3.3</w:t>
            </w:r>
            <w:r w:rsidR="005F0FBA">
              <w:rPr>
                <w:rFonts w:asciiTheme="minorHAnsi" w:eastAsiaTheme="minorEastAsia" w:hAnsiTheme="minorHAnsi"/>
                <w:color w:val="auto"/>
                <w:sz w:val="22"/>
                <w:lang w:eastAsia="ru-RU"/>
              </w:rPr>
              <w:tab/>
            </w:r>
            <w:r w:rsidR="005F0FBA" w:rsidRPr="006E67ED">
              <w:rPr>
                <w:rStyle w:val="ac"/>
              </w:rPr>
              <w:t>Конструкция третьего шарнира</w:t>
            </w:r>
            <w:r w:rsidR="005F0FBA">
              <w:rPr>
                <w:webHidden/>
              </w:rPr>
              <w:tab/>
            </w:r>
            <w:r w:rsidR="005F0FBA">
              <w:rPr>
                <w:webHidden/>
              </w:rPr>
              <w:fldChar w:fldCharType="begin"/>
            </w:r>
            <w:r w:rsidR="005F0FBA">
              <w:rPr>
                <w:webHidden/>
              </w:rPr>
              <w:instrText xml:space="preserve"> PAGEREF _Toc70528237 \h </w:instrText>
            </w:r>
            <w:r w:rsidR="005F0FBA">
              <w:rPr>
                <w:webHidden/>
              </w:rPr>
            </w:r>
            <w:r w:rsidR="005F0FBA">
              <w:rPr>
                <w:webHidden/>
              </w:rPr>
              <w:fldChar w:fldCharType="separate"/>
            </w:r>
            <w:r w:rsidR="005F0FBA">
              <w:rPr>
                <w:webHidden/>
              </w:rPr>
              <w:t>16</w:t>
            </w:r>
            <w:r w:rsidR="005F0FBA">
              <w:rPr>
                <w:webHidden/>
              </w:rPr>
              <w:fldChar w:fldCharType="end"/>
            </w:r>
          </w:hyperlink>
        </w:p>
        <w:p w14:paraId="6675BC58" w14:textId="466D2076" w:rsidR="005F0FBA" w:rsidRDefault="005200C9">
          <w:pPr>
            <w:pStyle w:val="21"/>
            <w:rPr>
              <w:rFonts w:asciiTheme="minorHAnsi" w:eastAsiaTheme="minorEastAsia" w:hAnsiTheme="minorHAnsi"/>
              <w:color w:val="auto"/>
              <w:sz w:val="22"/>
              <w:lang w:eastAsia="ru-RU"/>
            </w:rPr>
          </w:pPr>
          <w:hyperlink w:anchor="_Toc70528238" w:history="1">
            <w:r w:rsidR="005F0FBA" w:rsidRPr="006E67ED">
              <w:rPr>
                <w:rStyle w:val="ac"/>
              </w:rPr>
              <w:t>3.4</w:t>
            </w:r>
            <w:r w:rsidR="005F0FBA">
              <w:rPr>
                <w:rFonts w:asciiTheme="minorHAnsi" w:eastAsiaTheme="minorEastAsia" w:hAnsiTheme="minorHAnsi"/>
                <w:color w:val="auto"/>
                <w:sz w:val="22"/>
                <w:lang w:eastAsia="ru-RU"/>
              </w:rPr>
              <w:tab/>
            </w:r>
            <w:r w:rsidR="005F0FBA" w:rsidRPr="006E67ED">
              <w:rPr>
                <w:rStyle w:val="ac"/>
              </w:rPr>
              <w:t>Конструкция четвертого шарнира</w:t>
            </w:r>
            <w:r w:rsidR="005F0FBA">
              <w:rPr>
                <w:webHidden/>
              </w:rPr>
              <w:tab/>
            </w:r>
            <w:r w:rsidR="005F0FBA">
              <w:rPr>
                <w:webHidden/>
              </w:rPr>
              <w:fldChar w:fldCharType="begin"/>
            </w:r>
            <w:r w:rsidR="005F0FBA">
              <w:rPr>
                <w:webHidden/>
              </w:rPr>
              <w:instrText xml:space="preserve"> PAGEREF _Toc70528238 \h </w:instrText>
            </w:r>
            <w:r w:rsidR="005F0FBA">
              <w:rPr>
                <w:webHidden/>
              </w:rPr>
            </w:r>
            <w:r w:rsidR="005F0FBA">
              <w:rPr>
                <w:webHidden/>
              </w:rPr>
              <w:fldChar w:fldCharType="separate"/>
            </w:r>
            <w:r w:rsidR="005F0FBA">
              <w:rPr>
                <w:webHidden/>
              </w:rPr>
              <w:t>18</w:t>
            </w:r>
            <w:r w:rsidR="005F0FBA">
              <w:rPr>
                <w:webHidden/>
              </w:rPr>
              <w:fldChar w:fldCharType="end"/>
            </w:r>
          </w:hyperlink>
        </w:p>
        <w:p w14:paraId="4DC76099" w14:textId="2DC0BBEF" w:rsidR="005F0FBA" w:rsidRDefault="005200C9">
          <w:pPr>
            <w:pStyle w:val="11"/>
            <w:rPr>
              <w:rFonts w:asciiTheme="minorHAnsi" w:eastAsiaTheme="minorEastAsia" w:hAnsiTheme="minorHAnsi"/>
              <w:noProof/>
              <w:color w:val="auto"/>
              <w:sz w:val="22"/>
              <w:lang w:eastAsia="ru-RU"/>
            </w:rPr>
          </w:pPr>
          <w:hyperlink w:anchor="_Toc70528239" w:history="1">
            <w:r w:rsidR="005F0FBA" w:rsidRPr="006E67ED">
              <w:rPr>
                <w:rStyle w:val="ac"/>
                <w:noProof/>
              </w:rPr>
              <w:t>4</w:t>
            </w:r>
            <w:r w:rsidR="005F0FBA">
              <w:rPr>
                <w:rFonts w:asciiTheme="minorHAnsi" w:eastAsiaTheme="minorEastAsia" w:hAnsiTheme="minorHAnsi"/>
                <w:noProof/>
                <w:color w:val="auto"/>
                <w:sz w:val="22"/>
                <w:lang w:eastAsia="ru-RU"/>
              </w:rPr>
              <w:tab/>
            </w:r>
            <w:r w:rsidR="005F0FBA" w:rsidRPr="006E67ED">
              <w:rPr>
                <w:rStyle w:val="ac"/>
                <w:noProof/>
              </w:rPr>
              <w:t>Соединение с остальными частями робота</w:t>
            </w:r>
            <w:r w:rsidR="005F0FBA">
              <w:rPr>
                <w:noProof/>
                <w:webHidden/>
              </w:rPr>
              <w:tab/>
            </w:r>
            <w:r w:rsidR="005F0FBA">
              <w:rPr>
                <w:noProof/>
                <w:webHidden/>
              </w:rPr>
              <w:fldChar w:fldCharType="begin"/>
            </w:r>
            <w:r w:rsidR="005F0FBA">
              <w:rPr>
                <w:noProof/>
                <w:webHidden/>
              </w:rPr>
              <w:instrText xml:space="preserve"> PAGEREF _Toc70528239 \h </w:instrText>
            </w:r>
            <w:r w:rsidR="005F0FBA">
              <w:rPr>
                <w:noProof/>
                <w:webHidden/>
              </w:rPr>
            </w:r>
            <w:r w:rsidR="005F0FBA">
              <w:rPr>
                <w:noProof/>
                <w:webHidden/>
              </w:rPr>
              <w:fldChar w:fldCharType="separate"/>
            </w:r>
            <w:r w:rsidR="005F0FBA">
              <w:rPr>
                <w:noProof/>
                <w:webHidden/>
              </w:rPr>
              <w:t>21</w:t>
            </w:r>
            <w:r w:rsidR="005F0FBA">
              <w:rPr>
                <w:noProof/>
                <w:webHidden/>
              </w:rPr>
              <w:fldChar w:fldCharType="end"/>
            </w:r>
          </w:hyperlink>
        </w:p>
        <w:p w14:paraId="74D1A53F" w14:textId="15A826C3" w:rsidR="005F0FBA" w:rsidRDefault="005200C9">
          <w:pPr>
            <w:pStyle w:val="21"/>
            <w:rPr>
              <w:rFonts w:asciiTheme="minorHAnsi" w:eastAsiaTheme="minorEastAsia" w:hAnsiTheme="minorHAnsi"/>
              <w:color w:val="auto"/>
              <w:sz w:val="22"/>
              <w:lang w:eastAsia="ru-RU"/>
            </w:rPr>
          </w:pPr>
          <w:hyperlink w:anchor="_Toc70528240" w:history="1">
            <w:r w:rsidR="005F0FBA" w:rsidRPr="006E67ED">
              <w:rPr>
                <w:rStyle w:val="ac"/>
              </w:rPr>
              <w:t>4.1</w:t>
            </w:r>
            <w:r w:rsidR="005F0FBA">
              <w:rPr>
                <w:rFonts w:asciiTheme="minorHAnsi" w:eastAsiaTheme="minorEastAsia" w:hAnsiTheme="minorHAnsi"/>
                <w:color w:val="auto"/>
                <w:sz w:val="22"/>
                <w:lang w:eastAsia="ru-RU"/>
              </w:rPr>
              <w:tab/>
            </w:r>
            <w:r w:rsidR="005F0FBA" w:rsidRPr="006E67ED">
              <w:rPr>
                <w:rStyle w:val="ac"/>
              </w:rPr>
              <w:t>Соединение с платформой</w:t>
            </w:r>
            <w:r w:rsidR="005F0FBA">
              <w:rPr>
                <w:webHidden/>
              </w:rPr>
              <w:tab/>
            </w:r>
            <w:r w:rsidR="005F0FBA">
              <w:rPr>
                <w:webHidden/>
              </w:rPr>
              <w:fldChar w:fldCharType="begin"/>
            </w:r>
            <w:r w:rsidR="005F0FBA">
              <w:rPr>
                <w:webHidden/>
              </w:rPr>
              <w:instrText xml:space="preserve"> PAGEREF _Toc70528240 \h </w:instrText>
            </w:r>
            <w:r w:rsidR="005F0FBA">
              <w:rPr>
                <w:webHidden/>
              </w:rPr>
            </w:r>
            <w:r w:rsidR="005F0FBA">
              <w:rPr>
                <w:webHidden/>
              </w:rPr>
              <w:fldChar w:fldCharType="separate"/>
            </w:r>
            <w:r w:rsidR="005F0FBA">
              <w:rPr>
                <w:webHidden/>
              </w:rPr>
              <w:t>21</w:t>
            </w:r>
            <w:r w:rsidR="005F0FBA">
              <w:rPr>
                <w:webHidden/>
              </w:rPr>
              <w:fldChar w:fldCharType="end"/>
            </w:r>
          </w:hyperlink>
        </w:p>
        <w:p w14:paraId="29BD4FA9" w14:textId="00EF0F08" w:rsidR="005F0FBA" w:rsidRDefault="005200C9">
          <w:pPr>
            <w:pStyle w:val="21"/>
            <w:rPr>
              <w:rFonts w:asciiTheme="minorHAnsi" w:eastAsiaTheme="minorEastAsia" w:hAnsiTheme="minorHAnsi"/>
              <w:color w:val="auto"/>
              <w:sz w:val="22"/>
              <w:lang w:eastAsia="ru-RU"/>
            </w:rPr>
          </w:pPr>
          <w:hyperlink w:anchor="_Toc70528241" w:history="1">
            <w:r w:rsidR="005F0FBA" w:rsidRPr="006E67ED">
              <w:rPr>
                <w:rStyle w:val="ac"/>
              </w:rPr>
              <w:t>4.2</w:t>
            </w:r>
            <w:r w:rsidR="005F0FBA">
              <w:rPr>
                <w:rFonts w:asciiTheme="minorHAnsi" w:eastAsiaTheme="minorEastAsia" w:hAnsiTheme="minorHAnsi"/>
                <w:color w:val="auto"/>
                <w:sz w:val="22"/>
                <w:lang w:eastAsia="ru-RU"/>
              </w:rPr>
              <w:tab/>
            </w:r>
            <w:r w:rsidR="005F0FBA" w:rsidRPr="006E67ED">
              <w:rPr>
                <w:rStyle w:val="ac"/>
              </w:rPr>
              <w:t>Соединение с захватным устройством</w:t>
            </w:r>
            <w:r w:rsidR="005F0FBA">
              <w:rPr>
                <w:webHidden/>
              </w:rPr>
              <w:tab/>
            </w:r>
            <w:r w:rsidR="005F0FBA">
              <w:rPr>
                <w:webHidden/>
              </w:rPr>
              <w:fldChar w:fldCharType="begin"/>
            </w:r>
            <w:r w:rsidR="005F0FBA">
              <w:rPr>
                <w:webHidden/>
              </w:rPr>
              <w:instrText xml:space="preserve"> PAGEREF _Toc70528241 \h </w:instrText>
            </w:r>
            <w:r w:rsidR="005F0FBA">
              <w:rPr>
                <w:webHidden/>
              </w:rPr>
            </w:r>
            <w:r w:rsidR="005F0FBA">
              <w:rPr>
                <w:webHidden/>
              </w:rPr>
              <w:fldChar w:fldCharType="separate"/>
            </w:r>
            <w:r w:rsidR="005F0FBA">
              <w:rPr>
                <w:webHidden/>
              </w:rPr>
              <w:t>21</w:t>
            </w:r>
            <w:r w:rsidR="005F0FBA">
              <w:rPr>
                <w:webHidden/>
              </w:rPr>
              <w:fldChar w:fldCharType="end"/>
            </w:r>
          </w:hyperlink>
        </w:p>
        <w:p w14:paraId="5EA5BDEA" w14:textId="395195F0" w:rsidR="005F0FBA" w:rsidRDefault="005200C9">
          <w:pPr>
            <w:pStyle w:val="11"/>
            <w:rPr>
              <w:rFonts w:asciiTheme="minorHAnsi" w:eastAsiaTheme="minorEastAsia" w:hAnsiTheme="minorHAnsi"/>
              <w:noProof/>
              <w:color w:val="auto"/>
              <w:sz w:val="22"/>
              <w:lang w:eastAsia="ru-RU"/>
            </w:rPr>
          </w:pPr>
          <w:hyperlink w:anchor="_Toc70528242" w:history="1">
            <w:r w:rsidR="005F0FBA" w:rsidRPr="006E67ED">
              <w:rPr>
                <w:rStyle w:val="ac"/>
                <w:noProof/>
              </w:rPr>
              <w:t>ЗАКЛЮЧЕНИЕ</w:t>
            </w:r>
            <w:r w:rsidR="005F0FBA">
              <w:rPr>
                <w:noProof/>
                <w:webHidden/>
              </w:rPr>
              <w:tab/>
            </w:r>
            <w:r w:rsidR="005F0FBA">
              <w:rPr>
                <w:noProof/>
                <w:webHidden/>
              </w:rPr>
              <w:fldChar w:fldCharType="begin"/>
            </w:r>
            <w:r w:rsidR="005F0FBA">
              <w:rPr>
                <w:noProof/>
                <w:webHidden/>
              </w:rPr>
              <w:instrText xml:space="preserve"> PAGEREF _Toc70528242 \h </w:instrText>
            </w:r>
            <w:r w:rsidR="005F0FBA">
              <w:rPr>
                <w:noProof/>
                <w:webHidden/>
              </w:rPr>
            </w:r>
            <w:r w:rsidR="005F0FBA">
              <w:rPr>
                <w:noProof/>
                <w:webHidden/>
              </w:rPr>
              <w:fldChar w:fldCharType="separate"/>
            </w:r>
            <w:r w:rsidR="005F0FBA">
              <w:rPr>
                <w:noProof/>
                <w:webHidden/>
              </w:rPr>
              <w:t>22</w:t>
            </w:r>
            <w:r w:rsidR="005F0FBA">
              <w:rPr>
                <w:noProof/>
                <w:webHidden/>
              </w:rPr>
              <w:fldChar w:fldCharType="end"/>
            </w:r>
          </w:hyperlink>
        </w:p>
        <w:p w14:paraId="1773AAB4" w14:textId="6CC79683" w:rsidR="005F0FBA" w:rsidRDefault="005200C9">
          <w:pPr>
            <w:pStyle w:val="11"/>
            <w:rPr>
              <w:rFonts w:asciiTheme="minorHAnsi" w:eastAsiaTheme="minorEastAsia" w:hAnsiTheme="minorHAnsi"/>
              <w:noProof/>
              <w:color w:val="auto"/>
              <w:sz w:val="22"/>
              <w:lang w:eastAsia="ru-RU"/>
            </w:rPr>
          </w:pPr>
          <w:hyperlink w:anchor="_Toc70528243" w:history="1">
            <w:r w:rsidR="005F0FBA" w:rsidRPr="006E67ED">
              <w:rPr>
                <w:rStyle w:val="ac"/>
                <w:noProof/>
              </w:rPr>
              <w:t>СПИСОК ИСПОЛЬЗОВАННЫХ ИСТОЧНИКОВ</w:t>
            </w:r>
            <w:r w:rsidR="005F0FBA">
              <w:rPr>
                <w:noProof/>
                <w:webHidden/>
              </w:rPr>
              <w:tab/>
            </w:r>
            <w:r w:rsidR="005F0FBA">
              <w:rPr>
                <w:noProof/>
                <w:webHidden/>
              </w:rPr>
              <w:fldChar w:fldCharType="begin"/>
            </w:r>
            <w:r w:rsidR="005F0FBA">
              <w:rPr>
                <w:noProof/>
                <w:webHidden/>
              </w:rPr>
              <w:instrText xml:space="preserve"> PAGEREF _Toc70528243 \h </w:instrText>
            </w:r>
            <w:r w:rsidR="005F0FBA">
              <w:rPr>
                <w:noProof/>
                <w:webHidden/>
              </w:rPr>
            </w:r>
            <w:r w:rsidR="005F0FBA">
              <w:rPr>
                <w:noProof/>
                <w:webHidden/>
              </w:rPr>
              <w:fldChar w:fldCharType="separate"/>
            </w:r>
            <w:r w:rsidR="005F0FBA">
              <w:rPr>
                <w:noProof/>
                <w:webHidden/>
              </w:rPr>
              <w:t>23</w:t>
            </w:r>
            <w:r w:rsidR="005F0FBA">
              <w:rPr>
                <w:noProof/>
                <w:webHidden/>
              </w:rPr>
              <w:fldChar w:fldCharType="end"/>
            </w:r>
          </w:hyperlink>
        </w:p>
        <w:p w14:paraId="592C8084" w14:textId="4B68760F" w:rsidR="003638B5" w:rsidRDefault="003638B5">
          <w:r>
            <w:rPr>
              <w:b/>
              <w:bCs/>
            </w:rPr>
            <w:fldChar w:fldCharType="end"/>
          </w:r>
        </w:p>
      </w:sdtContent>
    </w:sdt>
    <w:p w14:paraId="5BC802A3" w14:textId="71E9A415" w:rsidR="002C480B" w:rsidRDefault="002C480B" w:rsidP="00E77155">
      <w:pPr>
        <w:spacing w:after="160" w:line="259" w:lineRule="auto"/>
        <w:ind w:firstLine="0"/>
        <w:jc w:val="left"/>
      </w:pPr>
      <w:r>
        <w:fldChar w:fldCharType="begin"/>
      </w:r>
      <w:r>
        <w:instrText xml:space="preserve"> MACROBUTTON MTEditEquationSection2 </w:instrText>
      </w:r>
      <w:r w:rsidRPr="002C480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0C0BFD5B" w14:textId="09F6CAA0" w:rsidR="003638B5" w:rsidRPr="002F3528" w:rsidRDefault="003638B5" w:rsidP="00E77155">
      <w:pPr>
        <w:spacing w:after="160" w:line="259" w:lineRule="auto"/>
        <w:ind w:firstLine="0"/>
        <w:jc w:val="left"/>
      </w:pPr>
      <w:r>
        <w:br w:type="page"/>
      </w:r>
    </w:p>
    <w:p w14:paraId="1683A982" w14:textId="43CB98C1" w:rsidR="00A32446" w:rsidRDefault="00831A7F" w:rsidP="00A00438">
      <w:pPr>
        <w:pStyle w:val="1"/>
      </w:pPr>
      <w:bookmarkStart w:id="0" w:name="_Toc70528228"/>
      <w:r w:rsidRPr="00A00438">
        <w:lastRenderedPageBreak/>
        <w:t>Техническое</w:t>
      </w:r>
      <w:r>
        <w:t xml:space="preserve"> задание</w:t>
      </w:r>
      <w:bookmarkEnd w:id="0"/>
    </w:p>
    <w:p w14:paraId="119A1981" w14:textId="27D34A55" w:rsidR="00831A7F" w:rsidRDefault="00831A7F" w:rsidP="00831A7F">
      <w:r>
        <w:t>Разработка манипулятора для крепления к подвижной платформе и участия в кубке РТК.</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61EC7F3E" w:rsidR="00831A7F" w:rsidRDefault="00831A7F" w:rsidP="00831A7F">
      <w:pPr>
        <w:pStyle w:val="a5"/>
        <w:numPr>
          <w:ilvl w:val="0"/>
          <w:numId w:val="3"/>
        </w:numPr>
      </w:pPr>
      <w:r>
        <w:t>длина в вытянутом состоянии: 400</w:t>
      </w:r>
      <w:r w:rsidR="00A00438">
        <w:t xml:space="preserve"> </w:t>
      </w:r>
      <w:r>
        <w:t>мм</w:t>
      </w:r>
      <w:r w:rsidR="006C075B" w:rsidRPr="006C075B">
        <w:t>;</w:t>
      </w:r>
    </w:p>
    <w:p w14:paraId="48DA5AB2" w14:textId="5D0B68DC" w:rsidR="006C075B" w:rsidRDefault="006C075B" w:rsidP="00831A7F">
      <w:pPr>
        <w:pStyle w:val="a5"/>
        <w:numPr>
          <w:ilvl w:val="0"/>
          <w:numId w:val="3"/>
        </w:numPr>
      </w:pPr>
      <w:r>
        <w:t xml:space="preserve">средняя скорость вращения звеньев: </w:t>
      </w:r>
      <w:bookmarkStart w:id="1" w:name="MTBlankEqn"/>
      <w:r w:rsidR="005F0FBA" w:rsidRPr="005F0FBA">
        <w:rPr>
          <w:position w:val="-12"/>
        </w:rPr>
        <w:object w:dxaOrig="1300" w:dyaOrig="380" w14:anchorId="445FE1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19.5pt" o:ole="">
            <v:imagedata r:id="rId8" o:title=""/>
          </v:shape>
          <o:OLEObject Type="Embed" ProgID="Equation.DSMT4" ShapeID="_x0000_i1025" DrawAspect="Content" ObjectID="_1681147976" r:id="rId9"/>
        </w:object>
      </w:r>
      <w:bookmarkEnd w:id="1"/>
      <w:r w:rsidR="0096714C">
        <w:t>.</w:t>
      </w:r>
    </w:p>
    <w:p w14:paraId="377CF898" w14:textId="2615539F" w:rsidR="00B052B7" w:rsidRDefault="00B052B7" w:rsidP="00B052B7">
      <w:pPr>
        <w:pStyle w:val="a5"/>
        <w:ind w:left="1068" w:firstLine="0"/>
      </w:pPr>
      <w:r>
        <w:fldChar w:fldCharType="begin"/>
      </w:r>
      <w:r>
        <w:instrText xml:space="preserve"> MACROBUTTON MTEditEquationSection2 </w:instrText>
      </w:r>
      <w:r w:rsidRPr="00B052B7">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747347CD" w14:textId="5D0F0FF9" w:rsidR="00EE4417" w:rsidRPr="00EE4417" w:rsidRDefault="00EE4417" w:rsidP="00B052B7">
      <w:pPr>
        <w:pStyle w:val="a5"/>
        <w:ind w:left="1068" w:firstLine="0"/>
      </w:pPr>
    </w:p>
    <w:p w14:paraId="69B84502" w14:textId="5D3C4DE5" w:rsidR="00831A7F" w:rsidRDefault="00831A7F">
      <w:pPr>
        <w:spacing w:line="259" w:lineRule="auto"/>
        <w:jc w:val="left"/>
      </w:pPr>
      <w:r>
        <w:br w:type="page"/>
      </w:r>
    </w:p>
    <w:p w14:paraId="6D8520CE" w14:textId="05233252" w:rsidR="00831A7F" w:rsidRDefault="00831A7F" w:rsidP="00831A7F">
      <w:pPr>
        <w:pStyle w:val="1"/>
      </w:pPr>
      <w:bookmarkStart w:id="2" w:name="_Toc70528229"/>
      <w:r>
        <w:lastRenderedPageBreak/>
        <w:t>Проведение основных расчетов манипулятора</w:t>
      </w:r>
      <w:bookmarkEnd w:id="2"/>
    </w:p>
    <w:p w14:paraId="23A8741D" w14:textId="48B0AE87" w:rsidR="00831A7F" w:rsidRDefault="00831A7F" w:rsidP="001F1986">
      <w:pPr>
        <w:pStyle w:val="2"/>
      </w:pPr>
      <w:bookmarkStart w:id="3" w:name="_Toc70528230"/>
      <w:r>
        <w:t>Кинематический расчет манипулятора</w:t>
      </w:r>
      <w:bookmarkEnd w:id="3"/>
    </w:p>
    <w:p w14:paraId="5445CE0E" w14:textId="13D6E2DB" w:rsidR="00831A7F" w:rsidRDefault="00A85F27" w:rsidP="00831A7F">
      <w:r>
        <w:t>В соответствии с техническим заданием создана кинематическая схема манипулятора (</w:t>
      </w:r>
      <w:r w:rsidR="00910457">
        <w:t xml:space="preserve">см. </w:t>
      </w:r>
      <w:r>
        <w:t>рисунок 2.1).</w:t>
      </w:r>
    </w:p>
    <w:p w14:paraId="0CE3EE3A" w14:textId="706405AA" w:rsidR="00910457" w:rsidRDefault="005F4F91" w:rsidP="00910457">
      <w:pPr>
        <w:keepNext/>
        <w:ind w:firstLine="0"/>
        <w:jc w:val="center"/>
      </w:pPr>
      <w:r>
        <w:rPr>
          <w:noProof/>
        </w:rPr>
        <w:drawing>
          <wp:inline distT="0" distB="0" distL="0" distR="0" wp14:anchorId="483A3874" wp14:editId="55D33444">
            <wp:extent cx="5940425" cy="3389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89630"/>
                    </a:xfrm>
                    <a:prstGeom prst="rect">
                      <a:avLst/>
                    </a:prstGeom>
                  </pic:spPr>
                </pic:pic>
              </a:graphicData>
            </a:graphic>
          </wp:inline>
        </w:drawing>
      </w:r>
    </w:p>
    <w:p w14:paraId="5362FF3E" w14:textId="460DB0F9" w:rsidR="00A85F27" w:rsidRPr="00F21893" w:rsidRDefault="00910457" w:rsidP="00910457">
      <w:pPr>
        <w:pStyle w:val="a9"/>
        <w:jc w:val="center"/>
      </w:pPr>
      <w:r>
        <w:t xml:space="preserve">Рисунок </w:t>
      </w:r>
      <w:fldSimple w:instr=" STYLEREF 1 \s ">
        <w:r w:rsidR="00275CD9">
          <w:rPr>
            <w:noProof/>
          </w:rPr>
          <w:t>2</w:t>
        </w:r>
      </w:fldSimple>
      <w:r w:rsidR="000A3D14">
        <w:t>.</w:t>
      </w:r>
      <w:fldSimple w:instr=" SEQ Рисунок \* ARABIC \s 1 ">
        <w:r w:rsidR="00275CD9">
          <w:rPr>
            <w:noProof/>
          </w:rPr>
          <w:t>1</w:t>
        </w:r>
      </w:fldSimple>
      <w:r>
        <w:t xml:space="preserve"> — Кинематическая схема манипулятора</w:t>
      </w:r>
    </w:p>
    <w:p w14:paraId="23129ED4" w14:textId="76BFA35C"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представлении Денавита</w:t>
      </w:r>
      <w:r w:rsidR="003638B5" w:rsidRPr="003638B5">
        <w:rPr>
          <w:lang w:eastAsia="ru-RU"/>
        </w:rPr>
        <w:t xml:space="preserve"> — </w:t>
      </w:r>
      <w:r w:rsidRPr="001C72A6">
        <w:rPr>
          <w:lang w:eastAsia="ru-RU"/>
        </w:rPr>
        <w:t xml:space="preserve">Хартенберга приведены </w:t>
      </w:r>
      <w:r w:rsidRPr="0090247B">
        <w:rPr>
          <w:lang w:eastAsia="ru-RU"/>
        </w:rPr>
        <w:t>в таблице</w:t>
      </w:r>
      <w:r w:rsidR="00085F58">
        <w:rPr>
          <w:lang w:eastAsia="ru-RU"/>
        </w:rPr>
        <w:t xml:space="preserve"> 2.1</w:t>
      </w:r>
      <w:r>
        <w:rPr>
          <w:lang w:eastAsia="ru-RU"/>
        </w:rPr>
        <w:t>.</w:t>
      </w:r>
    </w:p>
    <w:p w14:paraId="535F3641" w14:textId="3F523111" w:rsidR="00085F58" w:rsidRDefault="00085F58" w:rsidP="00085F58">
      <w:pPr>
        <w:pStyle w:val="a9"/>
        <w:rPr>
          <w:lang w:eastAsia="ru-RU"/>
        </w:rPr>
      </w:pPr>
      <w:r>
        <w:t xml:space="preserve">Таблица </w:t>
      </w:r>
      <w:fldSimple w:instr=" STYLEREF 1 \s ">
        <w:r w:rsidR="00275CD9">
          <w:rPr>
            <w:noProof/>
          </w:rPr>
          <w:t>2</w:t>
        </w:r>
      </w:fldSimple>
      <w:r>
        <w:t>.</w:t>
      </w:r>
      <w:fldSimple w:instr=" SEQ Таблица \* ARABIC \s 1 ">
        <w:r w:rsidR="00275CD9">
          <w:rPr>
            <w:noProof/>
          </w:rPr>
          <w:t>1</w:t>
        </w:r>
      </w:fldSimple>
      <w:r>
        <w:t xml:space="preserve"> — Параметры Денавита — Хартенберга</w:t>
      </w:r>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tc>
          <w:tcPr>
            <w:tcW w:w="1869" w:type="dxa"/>
            <w:vAlign w:val="center"/>
          </w:tcPr>
          <w:p w14:paraId="316E967C" w14:textId="0E563795" w:rsidR="00D17DE6" w:rsidRPr="00D17DE6" w:rsidRDefault="005F0FBA" w:rsidP="00FD112D">
            <w:pPr>
              <w:spacing w:line="240" w:lineRule="auto"/>
              <w:rPr>
                <w:lang w:val="en-US"/>
              </w:rPr>
            </w:pPr>
            <w:r w:rsidRPr="005F0FBA">
              <w:rPr>
                <w:position w:val="-12"/>
              </w:rPr>
              <w:object w:dxaOrig="260" w:dyaOrig="380" w14:anchorId="624F0DE5">
                <v:shape id="_x0000_i1026" type="#_x0000_t75" style="width:13.5pt;height:19.5pt" o:ole="">
                  <v:imagedata r:id="rId11" o:title=""/>
                </v:shape>
                <o:OLEObject Type="Embed" ProgID="Equation.DSMT4" ShapeID="_x0000_i1026" DrawAspect="Content" ObjectID="_1681147977" r:id="rId12"/>
              </w:object>
            </w:r>
          </w:p>
        </w:tc>
        <w:tc>
          <w:tcPr>
            <w:tcW w:w="1869" w:type="dxa"/>
            <w:vAlign w:val="center"/>
          </w:tcPr>
          <w:p w14:paraId="7A8FEC6F" w14:textId="14E92701" w:rsidR="00D17DE6" w:rsidRDefault="005F0FBA" w:rsidP="005912BE">
            <w:pPr>
              <w:spacing w:line="240" w:lineRule="auto"/>
            </w:pPr>
            <w:r w:rsidRPr="005F0FBA">
              <w:rPr>
                <w:position w:val="-12"/>
              </w:rPr>
              <w:object w:dxaOrig="300" w:dyaOrig="380" w14:anchorId="35E55538">
                <v:shape id="_x0000_i1027" type="#_x0000_t75" style="width:15pt;height:19.5pt" o:ole="">
                  <v:imagedata r:id="rId13" o:title=""/>
                </v:shape>
                <o:OLEObject Type="Embed" ProgID="Equation.DSMT4" ShapeID="_x0000_i1027" DrawAspect="Content" ObjectID="_1681147978" r:id="rId14"/>
              </w:object>
            </w:r>
          </w:p>
        </w:tc>
        <w:tc>
          <w:tcPr>
            <w:tcW w:w="1869" w:type="dxa"/>
            <w:vAlign w:val="center"/>
          </w:tcPr>
          <w:p w14:paraId="7E6E52E9" w14:textId="46556DAF" w:rsidR="00D17DE6" w:rsidRDefault="005F0FBA" w:rsidP="005912BE">
            <w:pPr>
              <w:spacing w:line="240" w:lineRule="auto"/>
            </w:pPr>
            <w:r w:rsidRPr="005F0FBA">
              <w:rPr>
                <w:position w:val="-12"/>
              </w:rPr>
              <w:object w:dxaOrig="279" w:dyaOrig="380" w14:anchorId="21F0284C">
                <v:shape id="_x0000_i1028" type="#_x0000_t75" style="width:13.5pt;height:19.5pt" o:ole="">
                  <v:imagedata r:id="rId15" o:title=""/>
                </v:shape>
                <o:OLEObject Type="Embed" ProgID="Equation.DSMT4" ShapeID="_x0000_i1028" DrawAspect="Content" ObjectID="_1681147979" r:id="rId16"/>
              </w:object>
            </w:r>
          </w:p>
        </w:tc>
        <w:tc>
          <w:tcPr>
            <w:tcW w:w="1869" w:type="dxa"/>
            <w:vAlign w:val="center"/>
          </w:tcPr>
          <w:p w14:paraId="696FA6C2" w14:textId="1A494FC2" w:rsidR="00D17DE6" w:rsidRDefault="005F0FBA" w:rsidP="005912BE">
            <w:pPr>
              <w:spacing w:line="240" w:lineRule="auto"/>
            </w:pPr>
            <w:r w:rsidRPr="005F0FBA">
              <w:rPr>
                <w:position w:val="-12"/>
              </w:rPr>
              <w:object w:dxaOrig="300" w:dyaOrig="380" w14:anchorId="4C9C9663">
                <v:shape id="_x0000_i1029" type="#_x0000_t75" style="width:15pt;height:19.5pt" o:ole="">
                  <v:imagedata r:id="rId17" o:title=""/>
                </v:shape>
                <o:OLEObject Type="Embed" ProgID="Equation.DSMT4" ShapeID="_x0000_i1029" DrawAspect="Content" ObjectID="_1681147980" r:id="rId18"/>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6E87E155" w:rsidR="00D17DE6" w:rsidRPr="00D17DE6" w:rsidRDefault="005F0FBA" w:rsidP="000D16AA">
            <w:pPr>
              <w:spacing w:line="240" w:lineRule="auto"/>
              <w:ind w:firstLine="0"/>
              <w:jc w:val="center"/>
              <w:rPr>
                <w:lang w:val="en-US"/>
              </w:rPr>
            </w:pPr>
            <w:r w:rsidRPr="005F0FBA">
              <w:rPr>
                <w:position w:val="-12"/>
              </w:rPr>
              <w:object w:dxaOrig="480" w:dyaOrig="380" w14:anchorId="197BD62B">
                <v:shape id="_x0000_i1030" type="#_x0000_t75" style="width:24pt;height:19.5pt" o:ole="">
                  <v:imagedata r:id="rId19" o:title=""/>
                </v:shape>
                <o:OLEObject Type="Embed" ProgID="Equation.DSMT4" ShapeID="_x0000_i1030" DrawAspect="Content" ObjectID="_1681147981" r:id="rId20"/>
              </w:object>
            </w:r>
          </w:p>
        </w:tc>
        <w:tc>
          <w:tcPr>
            <w:tcW w:w="1869" w:type="dxa"/>
            <w:vAlign w:val="center"/>
          </w:tcPr>
          <w:p w14:paraId="3F2846A4" w14:textId="3F32F2EC" w:rsidR="00D17DE6" w:rsidRPr="00B70986" w:rsidRDefault="005F0FBA" w:rsidP="000D16AA">
            <w:pPr>
              <w:spacing w:line="240" w:lineRule="auto"/>
              <w:ind w:firstLine="0"/>
              <w:jc w:val="center"/>
              <w:rPr>
                <w:lang w:val="en-US"/>
              </w:rPr>
            </w:pPr>
            <w:r w:rsidRPr="005F0FBA">
              <w:rPr>
                <w:position w:val="-12"/>
              </w:rPr>
              <w:object w:dxaOrig="200" w:dyaOrig="380" w14:anchorId="6D2A0718">
                <v:shape id="_x0000_i1031" type="#_x0000_t75" style="width:10.5pt;height:19.5pt" o:ole="">
                  <v:imagedata r:id="rId21" o:title=""/>
                </v:shape>
                <o:OLEObject Type="Embed" ProgID="Equation.DSMT4" ShapeID="_x0000_i1031" DrawAspect="Content" ObjectID="_1681147982" r:id="rId22"/>
              </w:object>
            </w:r>
          </w:p>
        </w:tc>
        <w:tc>
          <w:tcPr>
            <w:tcW w:w="1869" w:type="dxa"/>
            <w:vAlign w:val="center"/>
          </w:tcPr>
          <w:p w14:paraId="072AC7B7" w14:textId="4E43CE75" w:rsidR="00D17DE6" w:rsidRPr="00B70986" w:rsidRDefault="005F0FBA" w:rsidP="000D16AA">
            <w:pPr>
              <w:spacing w:line="240" w:lineRule="auto"/>
              <w:ind w:firstLine="0"/>
              <w:jc w:val="center"/>
              <w:rPr>
                <w:lang w:val="en-US"/>
              </w:rPr>
            </w:pPr>
            <w:r w:rsidRPr="005F0FBA">
              <w:rPr>
                <w:position w:val="-12"/>
              </w:rPr>
              <w:object w:dxaOrig="279" w:dyaOrig="380" w14:anchorId="532045CB">
                <v:shape id="_x0000_i1032" type="#_x0000_t75" style="width:13.5pt;height:19.5pt" o:ole="">
                  <v:imagedata r:id="rId23" o:title=""/>
                </v:shape>
                <o:OLEObject Type="Embed" ProgID="Equation.DSMT4" ShapeID="_x0000_i1032" DrawAspect="Content" ObjectID="_1681147983" r:id="rId24"/>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7F8E5898" w:rsidR="00D17DE6" w:rsidRPr="00744E35" w:rsidRDefault="005F0FBA" w:rsidP="000D16AA">
            <w:pPr>
              <w:spacing w:line="240" w:lineRule="auto"/>
              <w:ind w:firstLine="0"/>
              <w:jc w:val="center"/>
              <w:rPr>
                <w:lang w:val="en-US"/>
              </w:rPr>
            </w:pPr>
            <w:r w:rsidRPr="005F0FBA">
              <w:rPr>
                <w:position w:val="-12"/>
              </w:rPr>
              <w:object w:dxaOrig="220" w:dyaOrig="380" w14:anchorId="61A5BA93">
                <v:shape id="_x0000_i1033" type="#_x0000_t75" style="width:10.5pt;height:19.5pt" o:ole="">
                  <v:imagedata r:id="rId25" o:title=""/>
                </v:shape>
                <o:OLEObject Type="Embed" ProgID="Equation.DSMT4" ShapeID="_x0000_i1033" DrawAspect="Content" ObjectID="_1681147984" r:id="rId26"/>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7CF69286" w:rsidR="00D17DE6" w:rsidRPr="00EF306F" w:rsidRDefault="005F0FBA" w:rsidP="000D16AA">
            <w:pPr>
              <w:spacing w:line="240" w:lineRule="auto"/>
              <w:ind w:firstLine="0"/>
              <w:jc w:val="center"/>
              <w:rPr>
                <w:lang w:val="en-US"/>
              </w:rPr>
            </w:pPr>
            <w:r w:rsidRPr="005F0FBA">
              <w:rPr>
                <w:position w:val="-12"/>
              </w:rPr>
              <w:object w:dxaOrig="400" w:dyaOrig="380" w14:anchorId="5A442A80">
                <v:shape id="_x0000_i1034" type="#_x0000_t75" style="width:19.5pt;height:19.5pt" o:ole="">
                  <v:imagedata r:id="rId27" o:title=""/>
                </v:shape>
                <o:OLEObject Type="Embed" ProgID="Equation.DSMT4" ShapeID="_x0000_i1034" DrawAspect="Content" ObjectID="_1681147985" r:id="rId28"/>
              </w:object>
            </w:r>
          </w:p>
        </w:tc>
        <w:tc>
          <w:tcPr>
            <w:tcW w:w="1869" w:type="dxa"/>
            <w:vAlign w:val="center"/>
          </w:tcPr>
          <w:p w14:paraId="018EFD14" w14:textId="19AB80D7" w:rsidR="00D17DE6" w:rsidRPr="000B1220" w:rsidRDefault="005F0FBA" w:rsidP="000D16AA">
            <w:pPr>
              <w:spacing w:line="240" w:lineRule="auto"/>
              <w:ind w:firstLine="0"/>
              <w:jc w:val="center"/>
            </w:pPr>
            <w:r w:rsidRPr="005F0FBA">
              <w:rPr>
                <w:position w:val="-12"/>
              </w:rPr>
              <w:object w:dxaOrig="300" w:dyaOrig="380" w14:anchorId="537D2097">
                <v:shape id="_x0000_i1035" type="#_x0000_t75" style="width:15pt;height:19.5pt" o:ole="">
                  <v:imagedata r:id="rId29" o:title=""/>
                </v:shape>
                <o:OLEObject Type="Embed" ProgID="Equation.DSMT4" ShapeID="_x0000_i1035" DrawAspect="Content" ObjectID="_1681147986" r:id="rId30"/>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25436BBD" w:rsidR="00D17DE6" w:rsidRPr="00B70986" w:rsidRDefault="005F0FBA" w:rsidP="000D16AA">
            <w:pPr>
              <w:spacing w:line="240" w:lineRule="auto"/>
              <w:ind w:firstLine="0"/>
              <w:jc w:val="center"/>
              <w:rPr>
                <w:lang w:val="en-US"/>
              </w:rPr>
            </w:pPr>
            <w:r w:rsidRPr="005F0FBA">
              <w:rPr>
                <w:position w:val="-12"/>
              </w:rPr>
              <w:object w:dxaOrig="480" w:dyaOrig="380" w14:anchorId="26FA5C6D">
                <v:shape id="_x0000_i1036" type="#_x0000_t75" style="width:24pt;height:19.5pt" o:ole="">
                  <v:imagedata r:id="rId31" o:title=""/>
                </v:shape>
                <o:OLEObject Type="Embed" ProgID="Equation.DSMT4" ShapeID="_x0000_i1036" DrawAspect="Content" ObjectID="_1681147987" r:id="rId32"/>
              </w:object>
            </w:r>
          </w:p>
        </w:tc>
        <w:tc>
          <w:tcPr>
            <w:tcW w:w="1869" w:type="dxa"/>
            <w:vAlign w:val="center"/>
          </w:tcPr>
          <w:p w14:paraId="3C19C9A5" w14:textId="262D879D" w:rsidR="00D17DE6" w:rsidRPr="00744E35" w:rsidRDefault="005F0FBA" w:rsidP="000D16AA">
            <w:pPr>
              <w:spacing w:line="240" w:lineRule="auto"/>
              <w:ind w:firstLine="0"/>
              <w:jc w:val="center"/>
              <w:rPr>
                <w:lang w:val="en-US"/>
              </w:rPr>
            </w:pPr>
            <w:r w:rsidRPr="005F0FBA">
              <w:rPr>
                <w:position w:val="-12"/>
              </w:rPr>
              <w:object w:dxaOrig="240" w:dyaOrig="380" w14:anchorId="315C1FED">
                <v:shape id="_x0000_i1037" type="#_x0000_t75" style="width:12pt;height:19.5pt" o:ole="">
                  <v:imagedata r:id="rId33" o:title=""/>
                </v:shape>
                <o:OLEObject Type="Embed" ProgID="Equation.DSMT4" ShapeID="_x0000_i1037" DrawAspect="Content" ObjectID="_1681147988" r:id="rId34"/>
              </w:object>
            </w:r>
          </w:p>
        </w:tc>
        <w:tc>
          <w:tcPr>
            <w:tcW w:w="1869" w:type="dxa"/>
            <w:vAlign w:val="center"/>
          </w:tcPr>
          <w:p w14:paraId="4459A179" w14:textId="29A322A8" w:rsidR="00D17DE6" w:rsidRPr="0087737C" w:rsidRDefault="005F0FBA" w:rsidP="000D16AA">
            <w:pPr>
              <w:spacing w:line="240" w:lineRule="auto"/>
              <w:ind w:firstLine="0"/>
              <w:jc w:val="center"/>
              <w:rPr>
                <w:lang w:val="en-US"/>
              </w:rPr>
            </w:pPr>
            <w:r w:rsidRPr="005F0FBA">
              <w:rPr>
                <w:position w:val="-12"/>
              </w:rPr>
              <w:object w:dxaOrig="999" w:dyaOrig="380" w14:anchorId="5398995C">
                <v:shape id="_x0000_i1038" type="#_x0000_t75" style="width:49.5pt;height:19.5pt" o:ole="">
                  <v:imagedata r:id="rId35" o:title=""/>
                </v:shape>
                <o:OLEObject Type="Embed" ProgID="Equation.DSMT4" ShapeID="_x0000_i1038" DrawAspect="Content" ObjectID="_1681147989" r:id="rId36"/>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0D9321E3" w:rsidR="00D17DE6" w:rsidRPr="002C6E90" w:rsidRDefault="005F0FBA" w:rsidP="000D16AA">
            <w:pPr>
              <w:spacing w:line="240" w:lineRule="auto"/>
              <w:ind w:firstLine="0"/>
              <w:jc w:val="center"/>
              <w:rPr>
                <w:lang w:val="en-US"/>
              </w:rPr>
            </w:pPr>
            <w:r w:rsidRPr="005F0FBA">
              <w:rPr>
                <w:position w:val="-12"/>
              </w:rPr>
              <w:object w:dxaOrig="300" w:dyaOrig="380" w14:anchorId="0D960769">
                <v:shape id="_x0000_i1039" type="#_x0000_t75" style="width:15pt;height:19.5pt" o:ole="">
                  <v:imagedata r:id="rId37" o:title=""/>
                </v:shape>
                <o:OLEObject Type="Embed" ProgID="Equation.DSMT4" ShapeID="_x0000_i1039" DrawAspect="Content" ObjectID="_1681147990" r:id="rId38"/>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677A63AE" w:rsidR="008C5414" w:rsidRDefault="005F0FBA" w:rsidP="000D16AA">
            <w:pPr>
              <w:spacing w:line="240" w:lineRule="auto"/>
              <w:ind w:firstLine="0"/>
              <w:jc w:val="center"/>
              <w:rPr>
                <w:lang w:val="en-US"/>
              </w:rPr>
            </w:pPr>
            <w:r w:rsidRPr="005F0FBA">
              <w:rPr>
                <w:position w:val="-12"/>
              </w:rPr>
              <w:object w:dxaOrig="660" w:dyaOrig="380" w14:anchorId="66F9C54D">
                <v:shape id="_x0000_i1040" type="#_x0000_t75" style="width:33pt;height:19.5pt" o:ole="">
                  <v:imagedata r:id="rId39" o:title=""/>
                </v:shape>
                <o:OLEObject Type="Embed" ProgID="Equation.DSMT4" ShapeID="_x0000_i1040" DrawAspect="Content" ObjectID="_1681147991" r:id="rId40"/>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28A77E92" w:rsidR="00744E35" w:rsidRDefault="00744E35" w:rsidP="00F21893">
      <w:pPr>
        <w:pStyle w:val="2"/>
      </w:pPr>
      <w:bookmarkStart w:id="4" w:name="_Toc70528231"/>
      <w:r>
        <w:lastRenderedPageBreak/>
        <w:t>Статический и динамический расчет манипулятора</w:t>
      </w:r>
      <w:bookmarkEnd w:id="4"/>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121E2B3B"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r w:rsidR="005200C9">
        <w:t xml:space="preserve"> </w:t>
      </w:r>
      <w:r w:rsidR="005200C9" w:rsidRPr="005200C9">
        <w:t>[1]</w:t>
      </w:r>
      <w:r w:rsidRPr="001C72A6">
        <w:t>.</w:t>
      </w:r>
    </w:p>
    <w:p w14:paraId="369A1CB8" w14:textId="29645DF5" w:rsidR="00770ED6" w:rsidRDefault="00770ED6" w:rsidP="00F21893">
      <w:pPr>
        <w:pStyle w:val="3"/>
        <w:rPr>
          <w:lang w:eastAsia="ru-RU"/>
        </w:rPr>
      </w:pPr>
      <w:bookmarkStart w:id="5" w:name="_Toc70528232"/>
      <w:r>
        <w:rPr>
          <w:lang w:eastAsia="ru-RU"/>
        </w:rPr>
        <w:t>Энергокинематический расчет</w:t>
      </w:r>
      <w:bookmarkEnd w:id="5"/>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1E74C06B" w:rsidR="00A0347F" w:rsidRDefault="00A0347F" w:rsidP="00A444F3">
      <w:r>
        <w:t xml:space="preserve">На рисунке </w:t>
      </w:r>
      <w:r w:rsidRPr="00A0347F">
        <w:t>2.2</w:t>
      </w:r>
      <w:r>
        <w:t xml:space="preserve"> представлены все силы и моменты, действующие </w:t>
      </w:r>
      <w:proofErr w:type="gramStart"/>
      <w:r>
        <w:t>на</w:t>
      </w:r>
      <w:r w:rsidRPr="00A0347F">
        <w:t xml:space="preserve"> </w:t>
      </w:r>
      <w:r w:rsidR="001F3772">
        <w:t>манипулятор</w:t>
      </w:r>
      <w:proofErr w:type="gramEnd"/>
      <w:r>
        <w:t xml:space="preserve"> во время поворота двигателя в плечевом шарнире, где:</w:t>
      </w:r>
    </w:p>
    <w:p w14:paraId="3AFDF183" w14:textId="7F7C0FFC" w:rsidR="00A0347F" w:rsidRPr="0096714C" w:rsidRDefault="00A0347F" w:rsidP="00A0347F">
      <w:pPr>
        <w:pStyle w:val="a5"/>
        <w:numPr>
          <w:ilvl w:val="0"/>
          <w:numId w:val="6"/>
        </w:numPr>
      </w:pPr>
      <w:r w:rsidRPr="00823B28">
        <w:t xml:space="preserve">Масса </w:t>
      </w:r>
      <w:r w:rsidR="0096714C">
        <w:rPr>
          <w:lang w:val="en-US"/>
        </w:rPr>
        <w:t>1</w:t>
      </w:r>
      <w:r w:rsidR="004C640D">
        <w:t xml:space="preserve"> </w:t>
      </w:r>
      <w:r w:rsidRPr="00823B28">
        <w:t>звена</w:t>
      </w:r>
      <w:r w:rsidR="004C640D">
        <w:t xml:space="preserve"> </w:t>
      </w:r>
      <w:r w:rsidR="005F0FBA" w:rsidRPr="005F0FBA">
        <w:rPr>
          <w:position w:val="-12"/>
        </w:rPr>
        <w:object w:dxaOrig="1600" w:dyaOrig="380" w14:anchorId="02ED43F2">
          <v:shape id="_x0000_i1041" type="#_x0000_t75" style="width:79.5pt;height:19.5pt" o:ole="">
            <v:imagedata r:id="rId41" o:title=""/>
          </v:shape>
          <o:OLEObject Type="Embed" ProgID="Equation.DSMT4" ShapeID="_x0000_i1041" DrawAspect="Content" ObjectID="_1681147992" r:id="rId42"/>
        </w:object>
      </w:r>
    </w:p>
    <w:p w14:paraId="27CFA214" w14:textId="680F7F9C" w:rsidR="0096714C" w:rsidRPr="00C9639A" w:rsidRDefault="0096714C" w:rsidP="0096714C">
      <w:pPr>
        <w:pStyle w:val="a5"/>
        <w:numPr>
          <w:ilvl w:val="0"/>
          <w:numId w:val="6"/>
        </w:numPr>
      </w:pPr>
      <w:r w:rsidRPr="00823B28">
        <w:t xml:space="preserve">Масса </w:t>
      </w:r>
      <w:r>
        <w:t xml:space="preserve">2 </w:t>
      </w:r>
      <w:r w:rsidRPr="00823B28">
        <w:t>звена</w:t>
      </w:r>
      <w:r>
        <w:t xml:space="preserve"> </w:t>
      </w:r>
      <w:r w:rsidR="005F0FBA" w:rsidRPr="005F0FBA">
        <w:rPr>
          <w:position w:val="-12"/>
        </w:rPr>
        <w:object w:dxaOrig="1640" w:dyaOrig="380" w14:anchorId="39A0FDBB">
          <v:shape id="_x0000_i1042" type="#_x0000_t75" style="width:82.5pt;height:19.5pt" o:ole="">
            <v:imagedata r:id="rId43" o:title=""/>
          </v:shape>
          <o:OLEObject Type="Embed" ProgID="Equation.DSMT4" ShapeID="_x0000_i1042" DrawAspect="Content" ObjectID="_1681147993" r:id="rId44"/>
        </w:object>
      </w:r>
    </w:p>
    <w:p w14:paraId="630DFA8C" w14:textId="60E44EA0"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5F0FBA" w:rsidRPr="005F0FBA">
        <w:rPr>
          <w:position w:val="-12"/>
        </w:rPr>
        <w:object w:dxaOrig="1640" w:dyaOrig="380" w14:anchorId="4FD986AD">
          <v:shape id="_x0000_i1043" type="#_x0000_t75" style="width:82.5pt;height:19.5pt" o:ole="">
            <v:imagedata r:id="rId45" o:title=""/>
          </v:shape>
          <o:OLEObject Type="Embed" ProgID="Equation.DSMT4" ShapeID="_x0000_i1043" DrawAspect="Content" ObjectID="_1681147994" r:id="rId46"/>
        </w:object>
      </w:r>
    </w:p>
    <w:p w14:paraId="19DC6E0C" w14:textId="6324B574" w:rsidR="00A0347F" w:rsidRDefault="00A0347F" w:rsidP="00A0347F">
      <w:pPr>
        <w:pStyle w:val="a5"/>
        <w:numPr>
          <w:ilvl w:val="0"/>
          <w:numId w:val="6"/>
        </w:numPr>
      </w:pPr>
      <w:r>
        <w:t xml:space="preserve">Масса груза </w:t>
      </w:r>
      <w:r w:rsidR="005F0FBA" w:rsidRPr="005F0FBA">
        <w:rPr>
          <w:position w:val="-12"/>
        </w:rPr>
        <w:object w:dxaOrig="1660" w:dyaOrig="380" w14:anchorId="5472C77A">
          <v:shape id="_x0000_i1044" type="#_x0000_t75" style="width:82.5pt;height:19.5pt" o:ole="">
            <v:imagedata r:id="rId47" o:title=""/>
          </v:shape>
          <o:OLEObject Type="Embed" ProgID="Equation.DSMT4" ShapeID="_x0000_i1044" DrawAspect="Content" ObjectID="_1681147995" r:id="rId48"/>
        </w:object>
      </w:r>
    </w:p>
    <w:p w14:paraId="38767A7B" w14:textId="3F0EFC2F" w:rsidR="00A0347F" w:rsidRPr="00823B28" w:rsidRDefault="00A0347F" w:rsidP="00A0347F">
      <w:pPr>
        <w:pStyle w:val="a5"/>
        <w:numPr>
          <w:ilvl w:val="0"/>
          <w:numId w:val="6"/>
        </w:numPr>
      </w:pPr>
      <w:r>
        <w:t xml:space="preserve">Масса схвата </w:t>
      </w:r>
      <w:r w:rsidR="005F0FBA" w:rsidRPr="005F0FBA">
        <w:rPr>
          <w:position w:val="-12"/>
        </w:rPr>
        <w:object w:dxaOrig="1640" w:dyaOrig="380" w14:anchorId="633B366B">
          <v:shape id="_x0000_i1045" type="#_x0000_t75" style="width:82.5pt;height:19.5pt" o:ole="">
            <v:imagedata r:id="rId49" o:title=""/>
          </v:shape>
          <o:OLEObject Type="Embed" ProgID="Equation.DSMT4" ShapeID="_x0000_i1045" DrawAspect="Content" ObjectID="_1681147996" r:id="rId50"/>
        </w:object>
      </w:r>
    </w:p>
    <w:p w14:paraId="6D8DB51E" w14:textId="53CE61EC"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5F0FBA" w:rsidRPr="005F0FBA">
        <w:rPr>
          <w:position w:val="-12"/>
        </w:rPr>
        <w:object w:dxaOrig="1579" w:dyaOrig="380" w14:anchorId="39E64289">
          <v:shape id="_x0000_i1046" type="#_x0000_t75" style="width:79.5pt;height:19.5pt" o:ole="">
            <v:imagedata r:id="rId51" o:title=""/>
          </v:shape>
          <o:OLEObject Type="Embed" ProgID="Equation.DSMT4" ShapeID="_x0000_i1046" DrawAspect="Content" ObjectID="_1681147997" r:id="rId52"/>
        </w:object>
      </w:r>
    </w:p>
    <w:p w14:paraId="706A2559" w14:textId="128C70CD"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5F0FBA" w:rsidRPr="005F0FBA">
        <w:rPr>
          <w:position w:val="-12"/>
        </w:rPr>
        <w:object w:dxaOrig="1600" w:dyaOrig="380" w14:anchorId="79E89899">
          <v:shape id="_x0000_i1047" type="#_x0000_t75" style="width:79.5pt;height:19.5pt" o:ole="">
            <v:imagedata r:id="rId53" o:title=""/>
          </v:shape>
          <o:OLEObject Type="Embed" ProgID="Equation.DSMT4" ShapeID="_x0000_i1047" DrawAspect="Content" ObjectID="_1681147998" r:id="rId54"/>
        </w:object>
      </w:r>
    </w:p>
    <w:p w14:paraId="3327C570" w14:textId="7B1152DB"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5F0FBA" w:rsidRPr="005F0FBA">
        <w:rPr>
          <w:position w:val="-12"/>
        </w:rPr>
        <w:object w:dxaOrig="1640" w:dyaOrig="380" w14:anchorId="2B2EF335">
          <v:shape id="_x0000_i1048" type="#_x0000_t75" style="width:82.5pt;height:19.5pt" o:ole="">
            <v:imagedata r:id="rId55" o:title=""/>
          </v:shape>
          <o:OLEObject Type="Embed" ProgID="Equation.DSMT4" ShapeID="_x0000_i1048" DrawAspect="Content" ObjectID="_1681147999" r:id="rId56"/>
        </w:object>
      </w:r>
    </w:p>
    <w:p w14:paraId="17CE2824" w14:textId="33142E8C"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5F0FBA" w:rsidRPr="005F0FBA">
        <w:rPr>
          <w:position w:val="-12"/>
        </w:rPr>
        <w:object w:dxaOrig="1620" w:dyaOrig="380" w14:anchorId="2529F132">
          <v:shape id="_x0000_i1049" type="#_x0000_t75" style="width:81pt;height:19.5pt" o:ole="">
            <v:imagedata r:id="rId57" o:title=""/>
          </v:shape>
          <o:OLEObject Type="Embed" ProgID="Equation.DSMT4" ShapeID="_x0000_i1049" DrawAspect="Content" ObjectID="_1681148000" r:id="rId58"/>
        </w:object>
      </w:r>
    </w:p>
    <w:p w14:paraId="5DAFCD7D" w14:textId="6DA6D456" w:rsidR="00A0347F" w:rsidRPr="006C075B" w:rsidRDefault="005F0FBA" w:rsidP="00A0347F">
      <w:pPr>
        <w:pStyle w:val="a5"/>
        <w:numPr>
          <w:ilvl w:val="0"/>
          <w:numId w:val="6"/>
        </w:numPr>
        <w:jc w:val="left"/>
      </w:pPr>
      <w:r w:rsidRPr="005F0FBA">
        <w:rPr>
          <w:position w:val="-6"/>
        </w:rPr>
        <w:object w:dxaOrig="200" w:dyaOrig="240" w14:anchorId="3E6E11F8">
          <v:shape id="_x0000_i1050" type="#_x0000_t75" style="width:10.5pt;height:12pt" o:ole="">
            <v:imagedata r:id="rId59" o:title=""/>
          </v:shape>
          <o:OLEObject Type="Embed" ProgID="Equation.DSMT4" ShapeID="_x0000_i1050" DrawAspect="Content" ObjectID="_1681148001" r:id="rId60"/>
        </w:object>
      </w:r>
      <w:r w:rsidR="00A0347F" w:rsidRPr="006C075B">
        <w:t xml:space="preserve"> </w:t>
      </w:r>
      <w:r w:rsidR="00256C18" w:rsidRPr="006C075B">
        <w:t>—</w:t>
      </w:r>
      <w:r w:rsidR="00A0347F" w:rsidRPr="006C075B">
        <w:t xml:space="preserve"> угловое ускорение плечевого шарнира;</w:t>
      </w:r>
    </w:p>
    <w:p w14:paraId="204F6BD1" w14:textId="14B9C2D1" w:rsidR="00CA1213" w:rsidRPr="006C075B" w:rsidRDefault="005F0FBA" w:rsidP="00A0347F">
      <w:pPr>
        <w:pStyle w:val="a5"/>
        <w:numPr>
          <w:ilvl w:val="0"/>
          <w:numId w:val="6"/>
        </w:numPr>
        <w:jc w:val="left"/>
      </w:pPr>
      <w:r w:rsidRPr="005F0FBA">
        <w:rPr>
          <w:position w:val="-12"/>
        </w:rPr>
        <w:object w:dxaOrig="320" w:dyaOrig="380" w14:anchorId="65EA1ADE">
          <v:shape id="_x0000_i1051" type="#_x0000_t75" style="width:16.5pt;height:19.5pt" o:ole="">
            <v:imagedata r:id="rId61" o:title=""/>
          </v:shape>
          <o:OLEObject Type="Embed" ProgID="Equation.DSMT4" ShapeID="_x0000_i1051" DrawAspect="Content" ObjectID="_1681148002" r:id="rId62"/>
        </w:object>
      </w:r>
      <w:r w:rsidR="00CA1213" w:rsidRPr="006C075B">
        <w:t xml:space="preserve"> </w:t>
      </w:r>
      <w:r w:rsidR="00127C81">
        <w:t>—</w:t>
      </w:r>
      <w:r w:rsidR="00CA1213" w:rsidRPr="006C075B">
        <w:t xml:space="preserve"> момент инерции </w:t>
      </w:r>
      <w:commentRangeStart w:id="6"/>
      <w:r w:rsidR="00CA1213" w:rsidRPr="006C075B">
        <w:t xml:space="preserve">2 </w:t>
      </w:r>
      <w:commentRangeEnd w:id="6"/>
      <w:r w:rsidR="00655B90">
        <w:rPr>
          <w:rStyle w:val="ad"/>
        </w:rPr>
        <w:commentReference w:id="6"/>
      </w:r>
      <w:r w:rsidR="00CA1213" w:rsidRPr="006C075B">
        <w:t>звена</w:t>
      </w:r>
      <w:r w:rsidR="00CA1213" w:rsidRPr="006C075B">
        <w:rPr>
          <w:lang w:val="en-US"/>
        </w:rPr>
        <w:t>;</w:t>
      </w:r>
    </w:p>
    <w:p w14:paraId="66BD498A" w14:textId="7E51EA35" w:rsidR="00CA1213" w:rsidRPr="006C075B" w:rsidRDefault="005F0FBA" w:rsidP="00A0347F">
      <w:pPr>
        <w:pStyle w:val="a5"/>
        <w:numPr>
          <w:ilvl w:val="0"/>
          <w:numId w:val="6"/>
        </w:numPr>
        <w:jc w:val="left"/>
      </w:pPr>
      <w:r w:rsidRPr="005F0FBA">
        <w:rPr>
          <w:position w:val="-12"/>
        </w:rPr>
        <w:object w:dxaOrig="320" w:dyaOrig="380" w14:anchorId="051228F8">
          <v:shape id="_x0000_i1052" type="#_x0000_t75" style="width:16.5pt;height:19.5pt" o:ole="">
            <v:imagedata r:id="rId67" o:title=""/>
          </v:shape>
          <o:OLEObject Type="Embed" ProgID="Equation.DSMT4" ShapeID="_x0000_i1052" DrawAspect="Content" ObjectID="_1681148003" r:id="rId68"/>
        </w:object>
      </w:r>
      <w:r w:rsidR="00CA1213" w:rsidRPr="006C075B">
        <w:t xml:space="preserve"> </w:t>
      </w:r>
      <w:r w:rsidR="00127C81">
        <w:t>—</w:t>
      </w:r>
      <w:r w:rsidR="00CA1213" w:rsidRPr="006C075B">
        <w:t xml:space="preserve"> момент инерции </w:t>
      </w:r>
      <w:r w:rsidR="00CA1213" w:rsidRPr="006C075B">
        <w:rPr>
          <w:lang w:val="en-US"/>
        </w:rPr>
        <w:t>3</w:t>
      </w:r>
      <w:r w:rsidR="00CA1213" w:rsidRPr="006C075B">
        <w:t xml:space="preserve"> звена</w:t>
      </w:r>
      <w:r w:rsidR="00CA1213" w:rsidRPr="006C075B">
        <w:rPr>
          <w:lang w:val="en-US"/>
        </w:rPr>
        <w:t>;</w:t>
      </w:r>
    </w:p>
    <w:p w14:paraId="52997F1F" w14:textId="5B239398" w:rsidR="006C075B" w:rsidRPr="006C075B" w:rsidRDefault="005F0FBA" w:rsidP="006C075B">
      <w:pPr>
        <w:pStyle w:val="a5"/>
        <w:numPr>
          <w:ilvl w:val="0"/>
          <w:numId w:val="6"/>
        </w:numPr>
      </w:pPr>
      <w:r w:rsidRPr="005F0FBA">
        <w:rPr>
          <w:position w:val="-12"/>
        </w:rPr>
        <w:object w:dxaOrig="360" w:dyaOrig="380" w14:anchorId="5C2A3B26">
          <v:shape id="_x0000_i1053" type="#_x0000_t75" style="width:18pt;height:19.5pt" o:ole="">
            <v:imagedata r:id="rId69" o:title=""/>
          </v:shape>
          <o:OLEObject Type="Embed" ProgID="Equation.DSMT4" ShapeID="_x0000_i1053" DrawAspect="Content" ObjectID="_1681148004" r:id="rId70"/>
        </w:object>
      </w:r>
      <w:r w:rsidR="006C075B" w:rsidRPr="006C075B">
        <w:t xml:space="preserve"> — момент инерции схвата (от англ. </w:t>
      </w:r>
      <w:r w:rsidR="006C075B" w:rsidRPr="006C075B">
        <w:rPr>
          <w:lang w:val="en-US"/>
        </w:rPr>
        <w:t>Grip</w:t>
      </w:r>
      <w:r w:rsidR="006C075B" w:rsidRPr="006C075B">
        <w:t xml:space="preserve"> — схват);</w:t>
      </w:r>
    </w:p>
    <w:p w14:paraId="7347D0D3" w14:textId="12D766B5" w:rsidR="00A0347F" w:rsidRPr="006C075B" w:rsidRDefault="005F0FBA" w:rsidP="00A0347F">
      <w:pPr>
        <w:pStyle w:val="a5"/>
        <w:numPr>
          <w:ilvl w:val="0"/>
          <w:numId w:val="6"/>
        </w:numPr>
      </w:pPr>
      <w:r w:rsidRPr="005F0FBA">
        <w:rPr>
          <w:position w:val="-12"/>
        </w:rPr>
        <w:object w:dxaOrig="340" w:dyaOrig="380" w14:anchorId="604A5BB6">
          <v:shape id="_x0000_i1054" type="#_x0000_t75" style="width:16.5pt;height:19.5pt" o:ole="">
            <v:imagedata r:id="rId71" o:title=""/>
          </v:shape>
          <o:OLEObject Type="Embed" ProgID="Equation.DSMT4" ShapeID="_x0000_i1054" DrawAspect="Content" ObjectID="_1681148005" r:id="rId72"/>
        </w:object>
      </w:r>
      <w:r w:rsidR="00A0347F" w:rsidRPr="006C075B">
        <w:rPr>
          <w:i/>
        </w:rPr>
        <w:t xml:space="preserve"> </w:t>
      </w:r>
      <w:r w:rsidR="004A0A74" w:rsidRPr="006C075B">
        <w:t xml:space="preserve">— </w:t>
      </w:r>
      <w:r w:rsidR="00A0347F" w:rsidRPr="006C075B">
        <w:t xml:space="preserve">момент инерции груза (от англ. </w:t>
      </w:r>
      <w:r w:rsidR="00A0347F" w:rsidRPr="006C075B">
        <w:rPr>
          <w:lang w:val="en-US"/>
        </w:rPr>
        <w:t>Load</w:t>
      </w:r>
      <w:r w:rsidR="00A0347F" w:rsidRPr="006C075B">
        <w:t xml:space="preserve"> </w:t>
      </w:r>
      <w:r w:rsidR="004A0A74" w:rsidRPr="006C075B">
        <w:t xml:space="preserve">— </w:t>
      </w:r>
      <w:r w:rsidR="00A0347F" w:rsidRPr="006C075B">
        <w:t>нагрузка);</w:t>
      </w:r>
    </w:p>
    <w:p w14:paraId="4DA4A91A" w14:textId="3C9FC7F9" w:rsidR="00A0347F" w:rsidRPr="00123CB0" w:rsidRDefault="005F0FBA" w:rsidP="00A0347F">
      <w:pPr>
        <w:pStyle w:val="a5"/>
        <w:numPr>
          <w:ilvl w:val="0"/>
          <w:numId w:val="6"/>
        </w:numPr>
      </w:pPr>
      <w:r w:rsidRPr="005F0FBA">
        <w:rPr>
          <w:position w:val="-12"/>
        </w:rPr>
        <w:object w:dxaOrig="440" w:dyaOrig="380" w14:anchorId="27236E08">
          <v:shape id="_x0000_i1055" type="#_x0000_t75" style="width:22.5pt;height:19.5pt" o:ole="">
            <v:imagedata r:id="rId73" o:title=""/>
          </v:shape>
          <o:OLEObject Type="Embed" ProgID="Equation.DSMT4" ShapeID="_x0000_i1055" DrawAspect="Content" ObjectID="_1681148006" r:id="rId74"/>
        </w:object>
      </w:r>
      <w:r w:rsidR="004A0A74" w:rsidRPr="006C075B">
        <w:t>—</w:t>
      </w:r>
      <w:r w:rsidR="00A0347F" w:rsidRPr="006C075B">
        <w:t xml:space="preserve"> момент, противодействующий</w:t>
      </w:r>
      <w:r w:rsidR="00A0347F" w:rsidRPr="00123CB0">
        <w:t xml:space="preserve">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67F03247" w:rsidR="00A0347F" w:rsidRDefault="005F0FBA" w:rsidP="00A63FF7">
      <w:pPr>
        <w:pStyle w:val="a5"/>
        <w:numPr>
          <w:ilvl w:val="0"/>
          <w:numId w:val="6"/>
        </w:numPr>
      </w:pPr>
      <w:r w:rsidRPr="005F0FBA">
        <w:rPr>
          <w:position w:val="-12"/>
        </w:rPr>
        <w:object w:dxaOrig="480" w:dyaOrig="380" w14:anchorId="7E108C40">
          <v:shape id="_x0000_i1056" type="#_x0000_t75" style="width:24pt;height:19.5pt" o:ole="">
            <v:imagedata r:id="rId75" o:title=""/>
          </v:shape>
          <o:OLEObject Type="Embed" ProgID="Equation.DSMT4" ShapeID="_x0000_i1056" DrawAspect="Content" ObjectID="_1681148007" r:id="rId76"/>
        </w:object>
      </w:r>
      <w:r w:rsidR="00DC39B3">
        <w:rPr>
          <w:i/>
        </w:rPr>
        <w:t>—</w:t>
      </w:r>
      <w:r w:rsidR="00A0347F" w:rsidRPr="0046425B">
        <w:t xml:space="preserve"> </w:t>
      </w:r>
      <w:r w:rsidR="00A0347F">
        <w:t>момент сил инерции механизма</w:t>
      </w:r>
      <w:r w:rsidR="00A0347F" w:rsidRPr="00F241B0">
        <w:t>.</w:t>
      </w:r>
    </w:p>
    <w:p w14:paraId="06827FB4" w14:textId="38DA0285" w:rsidR="000A3D14" w:rsidRDefault="00F943ED" w:rsidP="00A63FF7">
      <w:pPr>
        <w:keepNext/>
        <w:spacing w:line="240" w:lineRule="auto"/>
        <w:ind w:firstLine="0"/>
        <w:jc w:val="center"/>
      </w:pPr>
      <w:commentRangeStart w:id="7"/>
      <w:commentRangeEnd w:id="7"/>
      <w:r>
        <w:rPr>
          <w:rStyle w:val="ad"/>
        </w:rPr>
        <w:commentReference w:id="7"/>
      </w:r>
      <w:r w:rsidR="002319F2" w:rsidRPr="002319F2">
        <w:rPr>
          <w:noProof/>
        </w:rPr>
        <w:drawing>
          <wp:inline distT="0" distB="0" distL="0" distR="0" wp14:anchorId="04C71222" wp14:editId="6FD4BF26">
            <wp:extent cx="4781550" cy="35972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798637" cy="3610135"/>
                    </a:xfrm>
                    <a:prstGeom prst="rect">
                      <a:avLst/>
                    </a:prstGeom>
                  </pic:spPr>
                </pic:pic>
              </a:graphicData>
            </a:graphic>
          </wp:inline>
        </w:drawing>
      </w:r>
    </w:p>
    <w:p w14:paraId="176A9F12" w14:textId="7DFEDC55" w:rsidR="00770ED6" w:rsidRDefault="000A3D14" w:rsidP="000A3D14">
      <w:pPr>
        <w:pStyle w:val="a9"/>
        <w:jc w:val="center"/>
        <w:rPr>
          <w:lang w:eastAsia="ru-RU"/>
        </w:rPr>
      </w:pPr>
      <w:r>
        <w:t xml:space="preserve">Рисунок </w:t>
      </w:r>
      <w:fldSimple w:instr=" STYLEREF 1 \s ">
        <w:r w:rsidR="00275CD9">
          <w:rPr>
            <w:noProof/>
          </w:rPr>
          <w:t>2</w:t>
        </w:r>
      </w:fldSimple>
      <w:r>
        <w:t>.</w:t>
      </w:r>
      <w:fldSimple w:instr=" SEQ Рисунок \* ARABIC \s 1 ">
        <w:r w:rsidR="00275CD9">
          <w:rPr>
            <w:noProof/>
          </w:rPr>
          <w:t>2</w:t>
        </w:r>
      </w:fldSimple>
      <w:r w:rsidRPr="000A3D14">
        <w:t xml:space="preserve"> </w:t>
      </w:r>
      <w:r>
        <w:rPr>
          <w:lang w:eastAsia="ru-RU"/>
        </w:rPr>
        <w:t xml:space="preserve">— </w:t>
      </w:r>
      <w:r w:rsidRPr="00A4348D">
        <w:t>Манипулятор с изображением приложенных сил и моментов</w:t>
      </w:r>
    </w:p>
    <w:p w14:paraId="05996D40" w14:textId="16D9CD66" w:rsidR="00A9321B" w:rsidRDefault="00A9321B" w:rsidP="00483003">
      <w:pPr>
        <w:ind w:firstLine="708"/>
        <w:rPr>
          <w:rFonts w:eastAsiaTheme="minorEastAsia"/>
        </w:rPr>
      </w:pPr>
      <w:r>
        <w:rPr>
          <w:rFonts w:eastAsiaTheme="minorEastAsia"/>
        </w:rPr>
        <w:lastRenderedPageBreak/>
        <w:t>В соответствии с рисунком 2.2 момент, противодействующ</w:t>
      </w:r>
      <w:r w:rsidR="002319F2">
        <w:rPr>
          <w:rFonts w:eastAsiaTheme="minorEastAsia"/>
        </w:rPr>
        <w:t>ий</w:t>
      </w:r>
      <w:r>
        <w:rPr>
          <w:rFonts w:eastAsiaTheme="minorEastAsia"/>
        </w:rPr>
        <w:t xml:space="preserve"> опрокидыванию, и момент сил инерции механизма </w:t>
      </w:r>
      <w:r w:rsidR="002319F2">
        <w:rPr>
          <w:rFonts w:eastAsiaTheme="minorEastAsia"/>
        </w:rPr>
        <w:t>равны</w:t>
      </w:r>
      <w:r>
        <w:rPr>
          <w:rFonts w:eastAsiaTheme="minorEastAsia"/>
        </w:rPr>
        <w:t>:</w:t>
      </w:r>
    </w:p>
    <w:p w14:paraId="79D0AFFA" w14:textId="36CC3E2F" w:rsidR="00A9321B" w:rsidRDefault="00A9321B" w:rsidP="00A9321B">
      <w:pPr>
        <w:pStyle w:val="MTDisplayEquation"/>
      </w:pPr>
      <w:r>
        <w:tab/>
      </w:r>
      <w:r w:rsidR="005F0FBA" w:rsidRPr="005F0FBA">
        <w:rPr>
          <w:position w:val="-12"/>
        </w:rPr>
        <w:object w:dxaOrig="5500" w:dyaOrig="380" w14:anchorId="446E387E">
          <v:shape id="_x0000_i1057" type="#_x0000_t75" style="width:274.5pt;height:19.5pt" o:ole="">
            <v:imagedata r:id="rId78" o:title=""/>
          </v:shape>
          <o:OLEObject Type="Embed" ProgID="Equation.DSMT4" ShapeID="_x0000_i1057" DrawAspect="Content" ObjectID="_1681148008"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957974"/>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w:instrText>
        </w:r>
      </w:fldSimple>
      <w:r>
        <w:instrText>)</w:instrText>
      </w:r>
      <w:bookmarkEnd w:id="8"/>
      <w:r>
        <w:fldChar w:fldCharType="end"/>
      </w:r>
    </w:p>
    <w:p w14:paraId="6278C511" w14:textId="020878D0" w:rsidR="00A9321B" w:rsidRDefault="00275CD9" w:rsidP="00275CD9">
      <w:pPr>
        <w:pStyle w:val="MTDisplayEquation"/>
      </w:pPr>
      <w:r>
        <w:tab/>
      </w:r>
      <w:r w:rsidR="005F0FBA" w:rsidRPr="005F0FBA">
        <w:rPr>
          <w:position w:val="-16"/>
        </w:rPr>
        <w:object w:dxaOrig="4819" w:dyaOrig="420" w14:anchorId="4CFC2F5B">
          <v:shape id="_x0000_i1058" type="#_x0000_t75" style="width:241.5pt;height:21pt" o:ole="">
            <v:imagedata r:id="rId80" o:title=""/>
          </v:shape>
          <o:OLEObject Type="Embed" ProgID="Equation.DSMT4" ShapeID="_x0000_i1058" DrawAspect="Content" ObjectID="_1681148009" r:id="rId81"/>
        </w:object>
      </w:r>
      <w:commentRangeStart w:id="9"/>
      <w:commentRangeEnd w:id="9"/>
      <w:r w:rsidR="00127C81">
        <w:rPr>
          <w:rStyle w:val="ad"/>
          <w:rFonts w:eastAsiaTheme="minorHAnsi"/>
        </w:rPr>
        <w:commentReference w:id="9"/>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2</w:instrText>
        </w:r>
      </w:fldSimple>
      <w:r>
        <w:instrText>)</w:instrText>
      </w:r>
      <w:r>
        <w:fldChar w:fldCharType="end"/>
      </w:r>
    </w:p>
    <w:p w14:paraId="6BCE1E70" w14:textId="7295AF38" w:rsidR="0096714C" w:rsidRPr="0096714C" w:rsidRDefault="0096714C" w:rsidP="0096714C">
      <w:r>
        <w:rPr>
          <w:rFonts w:eastAsiaTheme="minorEastAsia"/>
        </w:rPr>
        <w:t>Из-за пренебрежимо малого плеча моментом инерции первого звена можно пренебречь.</w:t>
      </w:r>
    </w:p>
    <w:p w14:paraId="4035DBF7" w14:textId="4AA652B7" w:rsidR="00F95F59" w:rsidRPr="00275CD9" w:rsidRDefault="00275CD9" w:rsidP="00F95F59">
      <w:pPr>
        <w:ind w:firstLine="0"/>
      </w:pPr>
      <w:r w:rsidRPr="0096714C">
        <w:tab/>
      </w:r>
      <w:r>
        <w:t xml:space="preserve">Используя </w:t>
      </w:r>
      <w:r>
        <w:rPr>
          <w:iCs/>
        </w:rPr>
        <w:fldChar w:fldCharType="begin"/>
      </w:r>
      <w:r>
        <w:rPr>
          <w:iCs/>
        </w:rPr>
        <w:instrText xml:space="preserve"> GOTOBUTTON ZEqnNum957974  \* MERGEFORMAT </w:instrText>
      </w:r>
      <w:r>
        <w:rPr>
          <w:iCs/>
        </w:rPr>
        <w:fldChar w:fldCharType="begin"/>
      </w:r>
      <w:r>
        <w:rPr>
          <w:iCs/>
        </w:rPr>
        <w:instrText xml:space="preserve"> REF ZEqnNum957974 \* Charformat \! \* MERGEFORMAT </w:instrText>
      </w:r>
      <w:r>
        <w:rPr>
          <w:iCs/>
        </w:rPr>
        <w:fldChar w:fldCharType="separate"/>
      </w:r>
      <w:r w:rsidRPr="00275CD9">
        <w:rPr>
          <w:iCs/>
        </w:rPr>
        <w:instrText>(2.1)</w:instrText>
      </w:r>
      <w:r>
        <w:rPr>
          <w:iCs/>
        </w:rPr>
        <w:fldChar w:fldCharType="end"/>
      </w:r>
      <w:r>
        <w:rPr>
          <w:iCs/>
        </w:rPr>
        <w:fldChar w:fldCharType="end"/>
      </w:r>
      <w:r>
        <w:t>, найдем момент, противодействующий опрокидыванию:</w:t>
      </w:r>
    </w:p>
    <w:p w14:paraId="417AE5DC" w14:textId="3ED891F9" w:rsidR="00F95F59" w:rsidRPr="00F95F59" w:rsidRDefault="00F95F59" w:rsidP="00F95F59">
      <w:pPr>
        <w:pStyle w:val="MTDisplayEquation"/>
      </w:pPr>
      <w:r>
        <w:tab/>
      </w:r>
      <w:r w:rsidR="005F0FBA" w:rsidRPr="005F0FBA">
        <w:rPr>
          <w:position w:val="-34"/>
        </w:rPr>
        <w:object w:dxaOrig="5880" w:dyaOrig="820" w14:anchorId="4F75F856">
          <v:shape id="_x0000_i1059" type="#_x0000_t75" style="width:294pt;height:40.5pt" o:ole="">
            <v:imagedata r:id="rId82" o:title=""/>
          </v:shape>
          <o:OLEObject Type="Embed" ProgID="Equation.DSMT4" ShapeID="_x0000_i1059" DrawAspect="Content" ObjectID="_1681148010" r:id="rId8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3</w:instrText>
        </w:r>
      </w:fldSimple>
      <w:r>
        <w:instrText>)</w:instrText>
      </w:r>
      <w:r>
        <w:fldChar w:fldCharType="end"/>
      </w:r>
    </w:p>
    <w:p w14:paraId="65A98EBF" w14:textId="2DC1535E"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2</w:t>
      </w:r>
      <w:r w:rsidR="00A9321B">
        <w:rPr>
          <w:rFonts w:eastAsiaTheme="minorEastAsia"/>
        </w:rPr>
        <w:t xml:space="preserve"> и</w:t>
      </w:r>
      <w:r w:rsidR="008C2278">
        <w:rPr>
          <w:rFonts w:eastAsiaTheme="minorEastAsia"/>
        </w:rPr>
        <w:t xml:space="preserve"> 3 </w:t>
      </w:r>
      <w:r w:rsidRPr="00B114C4">
        <w:rPr>
          <w:rFonts w:eastAsiaTheme="minorEastAsia"/>
        </w:rPr>
        <w:t>звеньев</w:t>
      </w:r>
      <w:r w:rsidR="00A9321B">
        <w:rPr>
          <w:rFonts w:eastAsiaTheme="minorEastAsia"/>
        </w:rPr>
        <w:t xml:space="preserve"> и схвата относительно </w:t>
      </w:r>
      <w:r w:rsidR="0063279D">
        <w:rPr>
          <w:rFonts w:eastAsiaTheme="minorEastAsia"/>
        </w:rPr>
        <w:t xml:space="preserve">2 </w:t>
      </w:r>
      <w:r w:rsidR="00A9321B">
        <w:rPr>
          <w:rFonts w:eastAsiaTheme="minorEastAsia"/>
        </w:rPr>
        <w:t>шарнира</w:t>
      </w:r>
      <w:r w:rsidRPr="00B114C4">
        <w:rPr>
          <w:rFonts w:eastAsiaTheme="minorEastAsia"/>
        </w:rPr>
        <w:t xml:space="preserve"> найдем по теореме Штейнера,</w:t>
      </w:r>
      <w:r>
        <w:rPr>
          <w:rFonts w:eastAsiaTheme="minorEastAsia"/>
        </w:rPr>
        <w:t xml:space="preserve"> а момент инерции груза </w:t>
      </w:r>
      <w:r w:rsidR="008C2278">
        <w:rPr>
          <w:rFonts w:eastAsiaTheme="minorEastAsia"/>
        </w:rPr>
        <w:t>—</w:t>
      </w:r>
      <w:r>
        <w:rPr>
          <w:rFonts w:eastAsiaTheme="minorEastAsia"/>
        </w:rPr>
        <w:t xml:space="preserve"> как момент инерции материальн</w:t>
      </w:r>
      <w:r w:rsidR="00A9321B">
        <w:rPr>
          <w:rFonts w:eastAsiaTheme="minorEastAsia"/>
        </w:rPr>
        <w:t>ой</w:t>
      </w:r>
      <w:r>
        <w:rPr>
          <w:rFonts w:eastAsiaTheme="minorEastAsia"/>
        </w:rPr>
        <w:t xml:space="preserve"> точ</w:t>
      </w:r>
      <w:r w:rsidR="00A9321B">
        <w:rPr>
          <w:rFonts w:eastAsiaTheme="minorEastAsia"/>
        </w:rPr>
        <w:t>ки</w:t>
      </w:r>
      <w:r>
        <w:rPr>
          <w:rFonts w:eastAsiaTheme="minorEastAsia"/>
        </w:rPr>
        <w:t>:</w:t>
      </w:r>
    </w:p>
    <w:p w14:paraId="4DC8955D" w14:textId="736AC412" w:rsidR="008C2278" w:rsidRDefault="008C2278" w:rsidP="00AB46C6">
      <w:pPr>
        <w:pStyle w:val="MTDisplayEquation"/>
      </w:pPr>
      <w:r>
        <w:tab/>
      </w:r>
      <w:r w:rsidR="005F0FBA" w:rsidRPr="005F0FBA">
        <w:rPr>
          <w:position w:val="-12"/>
        </w:rPr>
        <w:object w:dxaOrig="6320" w:dyaOrig="420" w14:anchorId="055574B3">
          <v:shape id="_x0000_i1060" type="#_x0000_t75" style="width:316.5pt;height:21pt" o:ole="">
            <v:imagedata r:id="rId84" o:title=""/>
          </v:shape>
          <o:OLEObject Type="Embed" ProgID="Equation.DSMT4" ShapeID="_x0000_i1060" DrawAspect="Content" ObjectID="_1681148011" r:id="rId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4</w:instrText>
        </w:r>
      </w:fldSimple>
      <w:r>
        <w:instrText>)</w:instrText>
      </w:r>
      <w:r>
        <w:fldChar w:fldCharType="end"/>
      </w:r>
    </w:p>
    <w:p w14:paraId="0BAC1F23" w14:textId="41388DF8" w:rsidR="003F7DEC" w:rsidRDefault="003F7DEC" w:rsidP="00AB46C6">
      <w:pPr>
        <w:pStyle w:val="MTDisplayEquation"/>
      </w:pPr>
      <w:r>
        <w:tab/>
      </w:r>
      <w:r w:rsidR="005F0FBA" w:rsidRPr="005F0FBA">
        <w:rPr>
          <w:position w:val="-12"/>
        </w:rPr>
        <w:object w:dxaOrig="6280" w:dyaOrig="420" w14:anchorId="1A9220F8">
          <v:shape id="_x0000_i1061" type="#_x0000_t75" style="width:313.5pt;height:21pt" o:ole="">
            <v:imagedata r:id="rId86" o:title=""/>
          </v:shape>
          <o:OLEObject Type="Embed" ProgID="Equation.DSMT4" ShapeID="_x0000_i1061" DrawAspect="Content" ObjectID="_1681148012" r:id="rId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5</w:instrText>
        </w:r>
      </w:fldSimple>
      <w:r>
        <w:instrText>)</w:instrText>
      </w:r>
      <w:r>
        <w:fldChar w:fldCharType="end"/>
      </w:r>
    </w:p>
    <w:p w14:paraId="50F93EEB" w14:textId="1C92CE12" w:rsidR="00B57BD0" w:rsidRDefault="00B57BD0" w:rsidP="00B57BD0">
      <w:pPr>
        <w:pStyle w:val="MTDisplayEquation"/>
      </w:pPr>
      <w:r>
        <w:tab/>
      </w:r>
      <w:r w:rsidR="005F0FBA" w:rsidRPr="005F0FBA">
        <w:rPr>
          <w:position w:val="-12"/>
        </w:rPr>
        <w:object w:dxaOrig="6740" w:dyaOrig="420" w14:anchorId="07C41D61">
          <v:shape id="_x0000_i1062" type="#_x0000_t75" style="width:337.5pt;height:21pt" o:ole="">
            <v:imagedata r:id="rId88" o:title=""/>
          </v:shape>
          <o:OLEObject Type="Embed" ProgID="Equation.DSMT4" ShapeID="_x0000_i1062" DrawAspect="Content" ObjectID="_1681148013"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6</w:instrText>
        </w:r>
      </w:fldSimple>
      <w:r>
        <w:instrText>)</w:instrText>
      </w:r>
      <w:r>
        <w:fldChar w:fldCharType="end"/>
      </w:r>
    </w:p>
    <w:p w14:paraId="67643A80" w14:textId="00B0053D" w:rsidR="00EE4417" w:rsidRPr="00EE4417" w:rsidRDefault="00B57BD0" w:rsidP="00EE4417">
      <w:pPr>
        <w:pStyle w:val="MTDisplayEquation"/>
      </w:pPr>
      <w:r>
        <w:tab/>
      </w:r>
      <w:r w:rsidR="005F0FBA" w:rsidRPr="005F0FBA">
        <w:rPr>
          <w:position w:val="-12"/>
        </w:rPr>
        <w:object w:dxaOrig="4720" w:dyaOrig="420" w14:anchorId="1F7FB503">
          <v:shape id="_x0000_i1063" type="#_x0000_t75" style="width:235.5pt;height:21pt" o:ole="">
            <v:imagedata r:id="rId90" o:title=""/>
          </v:shape>
          <o:OLEObject Type="Embed" ProgID="Equation.DSMT4" ShapeID="_x0000_i1063" DrawAspect="Content" ObjectID="_1681148014" r:id="rId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7</w:instrText>
        </w:r>
      </w:fldSimple>
      <w:r>
        <w:instrText>)</w:instrText>
      </w:r>
      <w:r>
        <w:fldChar w:fldCharType="end"/>
      </w:r>
    </w:p>
    <w:p w14:paraId="216307CB" w14:textId="7BAAF940" w:rsidR="00FC4CDB" w:rsidRPr="001F3772" w:rsidRDefault="00FC4CDB" w:rsidP="00BA78F6">
      <w:pPr>
        <w:ind w:firstLine="0"/>
      </w:pPr>
      <w:r>
        <w:rPr>
          <w:rFonts w:eastAsiaTheme="minorEastAsia"/>
        </w:rPr>
        <w:t>где</w:t>
      </w:r>
      <w:r w:rsidR="004C640D">
        <w:rPr>
          <w:rFonts w:eastAsiaTheme="minorEastAsia"/>
        </w:rPr>
        <w:t xml:space="preserve"> </w:t>
      </w:r>
      <w:r w:rsidR="005F0FBA" w:rsidRPr="005F0FBA">
        <w:rPr>
          <w:position w:val="-12"/>
        </w:rPr>
        <w:object w:dxaOrig="1460" w:dyaOrig="380" w14:anchorId="63B66615">
          <v:shape id="_x0000_i1064" type="#_x0000_t75" style="width:73.5pt;height:19.5pt" o:ole="">
            <v:imagedata r:id="rId92" o:title=""/>
          </v:shape>
          <o:OLEObject Type="Embed" ProgID="Equation.DSMT4" ShapeID="_x0000_i1064" DrawAspect="Content" ObjectID="_1681148015" r:id="rId93"/>
        </w:object>
      </w:r>
      <w:r w:rsidR="00043D14" w:rsidRPr="00043D14">
        <w:t xml:space="preserve"> </w:t>
      </w:r>
      <w:r w:rsidR="00DC39B3">
        <w:rPr>
          <w:i/>
        </w:rPr>
        <w:t>—</w:t>
      </w:r>
      <w:r w:rsidRPr="00C9639A">
        <w:t xml:space="preserve"> момент</w:t>
      </w:r>
      <w:r w:rsidR="00F91866">
        <w:t>ы</w:t>
      </w:r>
      <w:r w:rsidRPr="00C9639A">
        <w:t xml:space="preserve"> инерции </w:t>
      </w:r>
      <w:r w:rsidR="00043D14" w:rsidRPr="00043D14">
        <w:t>2</w:t>
      </w:r>
      <w:r w:rsidR="00F91866">
        <w:t xml:space="preserve"> и 3</w:t>
      </w:r>
      <w:r w:rsidR="00043D14" w:rsidRPr="00043D14">
        <w:t xml:space="preserve"> </w:t>
      </w:r>
      <w:r w:rsidRPr="00C9639A">
        <w:t>звен</w:t>
      </w:r>
      <w:r w:rsidR="00F91866">
        <w:t>ьев</w:t>
      </w:r>
      <w:r w:rsidR="00F91866" w:rsidRPr="00F91866">
        <w:t xml:space="preserve"> </w:t>
      </w:r>
      <w:r w:rsidR="00F91866">
        <w:t>и схвата</w:t>
      </w:r>
      <w:r w:rsidRPr="00C9639A">
        <w:t xml:space="preserve"> относительно </w:t>
      </w:r>
      <w:r w:rsidR="00F91866">
        <w:t>их</w:t>
      </w:r>
      <w:r w:rsidRPr="00C9639A">
        <w:t xml:space="preserve"> центр</w:t>
      </w:r>
      <w:r w:rsidR="00F91866">
        <w:t>ов</w:t>
      </w:r>
      <w:r w:rsidRPr="00C9639A">
        <w:t xml:space="preserve"> масс</w:t>
      </w:r>
      <w:r w:rsidR="00422859">
        <w:t>,</w:t>
      </w:r>
      <w:r w:rsidR="00F91866">
        <w:t xml:space="preserve"> взятые из массовых характеристик моделей </w:t>
      </w:r>
      <w:r w:rsidR="00F91866">
        <w:rPr>
          <w:lang w:val="en-US"/>
        </w:rPr>
        <w:t>SolidWorks</w:t>
      </w:r>
      <w:r w:rsidR="00F91866" w:rsidRPr="00F91866">
        <w:t>,</w:t>
      </w:r>
      <w:r w:rsidR="00422859">
        <w:t xml:space="preserve"> </w:t>
      </w:r>
      <w:r w:rsidR="005F0FBA" w:rsidRPr="00025957">
        <w:rPr>
          <w:position w:val="-4"/>
        </w:rPr>
        <w:object w:dxaOrig="740" w:dyaOrig="340" w14:anchorId="030C2F21">
          <v:shape id="_x0000_i1065" type="#_x0000_t75" style="width:37.5pt;height:16.5pt" o:ole="">
            <v:imagedata r:id="rId94" o:title=""/>
          </v:shape>
          <o:OLEObject Type="Embed" ProgID="Equation.DSMT4" ShapeID="_x0000_i1065" DrawAspect="Content" ObjectID="_1681148016" r:id="rId95"/>
        </w:object>
      </w:r>
      <w:r w:rsidR="006C075B">
        <w:t>.</w:t>
      </w:r>
    </w:p>
    <w:p w14:paraId="641D45CB" w14:textId="7EA847D9" w:rsidR="00FC4CDB" w:rsidRDefault="006C075B" w:rsidP="00FC4CDB">
      <w:pPr>
        <w:ind w:firstLine="708"/>
        <w:rPr>
          <w:rFonts w:eastAsiaTheme="minorEastAsia"/>
        </w:rPr>
      </w:pPr>
      <w:r>
        <w:rPr>
          <w:rFonts w:eastAsiaTheme="minorEastAsia"/>
        </w:rPr>
        <w:t>Найдем суммарный момент инерции относительно 1-го шарнира</w:t>
      </w:r>
      <w:r w:rsidR="00FC4CDB">
        <w:rPr>
          <w:rFonts w:eastAsiaTheme="minorEastAsia"/>
        </w:rPr>
        <w:t>:</w:t>
      </w:r>
    </w:p>
    <w:p w14:paraId="7049705A" w14:textId="756B2DE9" w:rsidR="00985C1B" w:rsidRDefault="00985C1B" w:rsidP="00985C1B">
      <w:pPr>
        <w:pStyle w:val="MTDisplayEquation"/>
      </w:pPr>
      <w:r>
        <w:tab/>
      </w:r>
      <w:r w:rsidR="005F0FBA" w:rsidRPr="005F0FBA">
        <w:rPr>
          <w:position w:val="-12"/>
        </w:rPr>
        <w:object w:dxaOrig="8080" w:dyaOrig="420" w14:anchorId="0E1C15B1">
          <v:shape id="_x0000_i1066" type="#_x0000_t75" style="width:404.25pt;height:21pt" o:ole="">
            <v:imagedata r:id="rId96" o:title=""/>
          </v:shape>
          <o:OLEObject Type="Embed" ProgID="Equation.DSMT4" ShapeID="_x0000_i1066" DrawAspect="Content" ObjectID="_1681148017" r:id="rId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8</w:instrText>
        </w:r>
      </w:fldSimple>
      <w:r>
        <w:instrText>)</w:instrText>
      </w:r>
      <w:r>
        <w:fldChar w:fldCharType="end"/>
      </w:r>
    </w:p>
    <w:p w14:paraId="32E2767A" w14:textId="3C0AA0D5" w:rsidR="00556460" w:rsidRDefault="00556460" w:rsidP="00556460">
      <w:pPr>
        <w:ind w:firstLine="708"/>
        <w:rPr>
          <w:rFonts w:eastAsiaTheme="minorEastAsia"/>
        </w:rPr>
      </w:pPr>
      <w:r>
        <w:rPr>
          <w:rFonts w:eastAsiaTheme="minorEastAsia"/>
        </w:rPr>
        <w:t xml:space="preserve">Теперь необходимо задаться законом движения. Для данного привода </w:t>
      </w:r>
      <w:r w:rsidR="005200C9">
        <w:rPr>
          <w:rFonts w:eastAsiaTheme="minorEastAsia"/>
        </w:rPr>
        <w:t>оптимальной</w:t>
      </w:r>
      <w:r>
        <w:rPr>
          <w:rFonts w:eastAsiaTheme="minorEastAsia"/>
        </w:rPr>
        <w:t xml:space="preserve"> для системы управления является трапецеидальная циклограмма с 20 % времени на разгон и 20 % времени на торможение</w:t>
      </w:r>
      <w:r w:rsidR="005200C9" w:rsidRPr="005200C9">
        <w:rPr>
          <w:rFonts w:eastAsiaTheme="minorEastAsia"/>
        </w:rPr>
        <w:t xml:space="preserve"> [2]</w:t>
      </w:r>
      <w:r>
        <w:rPr>
          <w:rFonts w:eastAsiaTheme="minorEastAsia"/>
        </w:rPr>
        <w:t xml:space="preserve">. </w:t>
      </w:r>
      <w:r w:rsidR="008269FF">
        <w:rPr>
          <w:rFonts w:eastAsiaTheme="minorEastAsia"/>
        </w:rPr>
        <w:t>Ц</w:t>
      </w:r>
      <w:r>
        <w:rPr>
          <w:rFonts w:eastAsiaTheme="minorEastAsia"/>
        </w:rPr>
        <w:t>иклограмм</w:t>
      </w:r>
      <w:r w:rsidR="008269FF">
        <w:rPr>
          <w:rFonts w:eastAsiaTheme="minorEastAsia"/>
        </w:rPr>
        <w:t>а</w:t>
      </w:r>
      <w:r>
        <w:rPr>
          <w:rFonts w:eastAsiaTheme="minorEastAsia"/>
        </w:rPr>
        <w:t xml:space="preserve"> работы привода представлен на рисунке 2.3.</w:t>
      </w:r>
    </w:p>
    <w:p w14:paraId="34E7EA82" w14:textId="55303C9E" w:rsidR="00556460" w:rsidRDefault="00F3203E" w:rsidP="00A80B51">
      <w:pPr>
        <w:pStyle w:val="af6"/>
      </w:pPr>
      <w:r w:rsidRPr="00F3203E">
        <w:rPr>
          <w:noProof/>
        </w:rPr>
        <w:lastRenderedPageBreak/>
        <w:drawing>
          <wp:inline distT="0" distB="0" distL="0" distR="0" wp14:anchorId="36925C4E" wp14:editId="27EBED2F">
            <wp:extent cx="5425910" cy="2911092"/>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425910" cy="2911092"/>
                    </a:xfrm>
                    <a:prstGeom prst="rect">
                      <a:avLst/>
                    </a:prstGeom>
                  </pic:spPr>
                </pic:pic>
              </a:graphicData>
            </a:graphic>
          </wp:inline>
        </w:drawing>
      </w:r>
    </w:p>
    <w:p w14:paraId="401C52F2" w14:textId="09192E36" w:rsidR="00556460" w:rsidRPr="00A80B51" w:rsidRDefault="00556460" w:rsidP="00A80B51">
      <w:pPr>
        <w:pStyle w:val="af6"/>
      </w:pPr>
      <w:r w:rsidRPr="00627423">
        <w:t xml:space="preserve">Рисунок </w:t>
      </w:r>
      <w:r>
        <w:t>2.3</w:t>
      </w:r>
      <w:r w:rsidRPr="00627423">
        <w:t xml:space="preserve"> </w:t>
      </w:r>
      <w:r w:rsidR="00AF5E3A">
        <w:t>—</w:t>
      </w:r>
      <w:r w:rsidRPr="00627423">
        <w:t xml:space="preserve"> </w:t>
      </w:r>
      <w:r w:rsidR="007A1164">
        <w:t xml:space="preserve">Циклограмма </w:t>
      </w:r>
      <w:r w:rsidRPr="00627423">
        <w:t xml:space="preserve">работы </w:t>
      </w:r>
      <w:r w:rsidR="006D51BC" w:rsidRPr="003E0F79">
        <w:t xml:space="preserve">2 </w:t>
      </w:r>
      <w:r w:rsidRPr="00627423">
        <w:t>привода</w:t>
      </w:r>
    </w:p>
    <w:p w14:paraId="19A6DFF7" w14:textId="57991921" w:rsidR="00556460" w:rsidRDefault="00556460" w:rsidP="00A80B51">
      <w:r>
        <w:t>Согласно техническому заданию, средняя скорость вращения звеньев в радианах равна</w:t>
      </w:r>
      <w:r w:rsidR="00F61D7C">
        <w:t>:</w:t>
      </w:r>
    </w:p>
    <w:p w14:paraId="5CE7AD39" w14:textId="495D3B26" w:rsidR="006079E8" w:rsidRDefault="006079E8" w:rsidP="006079E8">
      <w:pPr>
        <w:pStyle w:val="MTDisplayEquation"/>
      </w:pPr>
      <w:r>
        <w:tab/>
      </w:r>
      <w:r w:rsidR="005F0FBA" w:rsidRPr="005F0FBA">
        <w:rPr>
          <w:position w:val="-12"/>
        </w:rPr>
        <w:object w:dxaOrig="3420" w:dyaOrig="380" w14:anchorId="16B38857">
          <v:shape id="_x0000_i1067" type="#_x0000_t75" style="width:171pt;height:19.5pt" o:ole="">
            <v:imagedata r:id="rId99" o:title=""/>
          </v:shape>
          <o:OLEObject Type="Embed" ProgID="Equation.DSMT4" ShapeID="_x0000_i1067" DrawAspect="Content" ObjectID="_1681148018" r:id="rId100"/>
        </w:object>
      </w:r>
      <w:commentRangeStart w:id="10"/>
      <w:commentRangeEnd w:id="10"/>
      <w:r w:rsidR="00F361FD">
        <w:rPr>
          <w:rStyle w:val="ad"/>
          <w:rFonts w:eastAsiaTheme="minorHAnsi"/>
        </w:rPr>
        <w:commentReference w:id="10"/>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9</w:instrText>
        </w:r>
      </w:fldSimple>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37F3A83C" w:rsidR="005A0465" w:rsidRDefault="005A0465" w:rsidP="005A0465">
      <w:pPr>
        <w:pStyle w:val="MTDisplayEquation"/>
      </w:pPr>
      <w:r>
        <w:tab/>
      </w:r>
      <w:r w:rsidR="005F0FBA" w:rsidRPr="005F0FBA">
        <w:rPr>
          <w:position w:val="-12"/>
        </w:rPr>
        <w:object w:dxaOrig="1219" w:dyaOrig="380" w14:anchorId="7310CEF8">
          <v:shape id="_x0000_i1068" type="#_x0000_t75" style="width:61.5pt;height:19.5pt" o:ole="">
            <v:imagedata r:id="rId101" o:title=""/>
          </v:shape>
          <o:OLEObject Type="Embed" ProgID="Equation.DSMT4" ShapeID="_x0000_i1068" DrawAspect="Content" ObjectID="_1681148019" r:id="rId10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10</w:instrText>
        </w:r>
      </w:fldSimple>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5940CC54" w:rsidR="005A0465" w:rsidRPr="005A0465" w:rsidRDefault="005A0465" w:rsidP="005A0465">
      <w:pPr>
        <w:pStyle w:val="MTDisplayEquation"/>
      </w:pPr>
      <w:r>
        <w:tab/>
      </w:r>
      <w:r w:rsidR="005F0FBA" w:rsidRPr="005F0FBA">
        <w:rPr>
          <w:position w:val="-32"/>
        </w:rPr>
        <w:object w:dxaOrig="2640" w:dyaOrig="760" w14:anchorId="1E8738AC">
          <v:shape id="_x0000_i1069" type="#_x0000_t75" style="width:132pt;height:37.5pt" o:ole="">
            <v:imagedata r:id="rId103" o:title=""/>
          </v:shape>
          <o:OLEObject Type="Embed" ProgID="Equation.DSMT4" ShapeID="_x0000_i1069" DrawAspect="Content" ObjectID="_1681148020" r:id="rId1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11</w:instrText>
        </w:r>
      </w:fldSimple>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034F2D4E" w:rsidR="00240968" w:rsidRDefault="00897B67" w:rsidP="00240968">
      <w:pPr>
        <w:pStyle w:val="MTDisplayEquation"/>
        <w:jc w:val="left"/>
      </w:pPr>
      <w:r>
        <w:tab/>
      </w:r>
      <w:r w:rsidR="005F0FBA" w:rsidRPr="005F0FBA">
        <w:rPr>
          <w:position w:val="-10"/>
        </w:rPr>
        <w:object w:dxaOrig="3519" w:dyaOrig="340" w14:anchorId="1509C224">
          <v:shape id="_x0000_i1070" type="#_x0000_t75" style="width:175.5pt;height:16.5pt" o:ole="">
            <v:imagedata r:id="rId105" o:title=""/>
          </v:shape>
          <o:OLEObject Type="Embed" ProgID="Equation.DSMT4" ShapeID="_x0000_i1070" DrawAspect="Content" ObjectID="_1681148021" r:id="rId1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12</w:instrText>
        </w:r>
      </w:fldSimple>
      <w:r>
        <w:instrText>)</w:instrText>
      </w:r>
      <w:r>
        <w:fldChar w:fldCharType="end"/>
      </w:r>
    </w:p>
    <w:p w14:paraId="32A987FE" w14:textId="025E4531" w:rsidR="00240968" w:rsidRDefault="00240968" w:rsidP="00240968">
      <w:pPr>
        <w:ind w:firstLine="708"/>
        <w:rPr>
          <w:rFonts w:eastAsiaTheme="minorEastAsia"/>
        </w:rPr>
      </w:pPr>
      <w:r>
        <w:rPr>
          <w:rFonts w:eastAsiaTheme="minorEastAsia"/>
        </w:rPr>
        <w:t>Определим установившуюся скорость движен</w:t>
      </w:r>
      <w:r w:rsidR="00B61737">
        <w:rPr>
          <w:rFonts w:eastAsiaTheme="minorEastAsia"/>
        </w:rPr>
        <w:t xml:space="preserve">ия </w:t>
      </w:r>
      <w:r>
        <w:rPr>
          <w:rFonts w:eastAsiaTheme="minorEastAsia"/>
        </w:rPr>
        <w:t>при трапецеидальной циклограмме</w:t>
      </w:r>
      <w:r w:rsidR="00B61737">
        <w:rPr>
          <w:rFonts w:eastAsiaTheme="minorEastAsia"/>
        </w:rPr>
        <w:t xml:space="preserve"> (соотв. графику </w:t>
      </w:r>
      <w:r w:rsidR="005F0FBA" w:rsidRPr="005F0FBA">
        <w:rPr>
          <w:position w:val="-12"/>
        </w:rPr>
        <w:object w:dxaOrig="340" w:dyaOrig="380" w14:anchorId="6695281C">
          <v:shape id="_x0000_i1071" type="#_x0000_t75" style="width:16.5pt;height:19.5pt" o:ole="">
            <v:imagedata r:id="rId107" o:title=""/>
          </v:shape>
          <o:OLEObject Type="Embed" ProgID="Equation.DSMT4" ShapeID="_x0000_i1071" DrawAspect="Content" ObjectID="_1681148022" r:id="rId108"/>
        </w:object>
      </w:r>
      <w:r w:rsidR="00B61737" w:rsidRPr="00240968">
        <w:rPr>
          <w:rFonts w:eastAsiaTheme="minorEastAsia"/>
        </w:rPr>
        <w:t xml:space="preserve"> </w:t>
      </w:r>
      <w:r w:rsidR="00B61737">
        <w:rPr>
          <w:rFonts w:eastAsiaTheme="minorEastAsia"/>
        </w:rPr>
        <w:t xml:space="preserve">на рисунке 2.3), приравняв площади под графиками </w:t>
      </w:r>
      <w:r w:rsidR="005F0FBA" w:rsidRPr="005F0FBA">
        <w:rPr>
          <w:position w:val="-12"/>
        </w:rPr>
        <w:object w:dxaOrig="639" w:dyaOrig="380" w14:anchorId="1A1136EE">
          <v:shape id="_x0000_i1072" type="#_x0000_t75" style="width:31.5pt;height:19.5pt" o:ole="">
            <v:imagedata r:id="rId109" o:title=""/>
          </v:shape>
          <o:OLEObject Type="Embed" ProgID="Equation.DSMT4" ShapeID="_x0000_i1072" DrawAspect="Content" ObjectID="_1681148023" r:id="rId110"/>
        </w:object>
      </w:r>
      <w:r w:rsidR="00B61737" w:rsidRPr="00B61737">
        <w:rPr>
          <w:rFonts w:eastAsiaTheme="minorEastAsia"/>
        </w:rPr>
        <w:t xml:space="preserve"> </w:t>
      </w:r>
      <w:r w:rsidR="00B61737">
        <w:rPr>
          <w:rFonts w:eastAsiaTheme="minorEastAsia"/>
        </w:rPr>
        <w:t xml:space="preserve">и </w:t>
      </w:r>
      <w:r w:rsidR="005F0FBA" w:rsidRPr="005F0FBA">
        <w:rPr>
          <w:position w:val="-10"/>
        </w:rPr>
        <w:object w:dxaOrig="540" w:dyaOrig="340" w14:anchorId="59B4C7DA">
          <v:shape id="_x0000_i1073" type="#_x0000_t75" style="width:27pt;height:16.5pt" o:ole="">
            <v:imagedata r:id="rId111" o:title=""/>
          </v:shape>
          <o:OLEObject Type="Embed" ProgID="Equation.DSMT4" ShapeID="_x0000_i1073" DrawAspect="Content" ObjectID="_1681148024" r:id="rId112"/>
        </w:object>
      </w:r>
      <w:r>
        <w:rPr>
          <w:rFonts w:eastAsiaTheme="minorEastAsia"/>
        </w:rPr>
        <w:t>:</w:t>
      </w:r>
    </w:p>
    <w:p w14:paraId="45B01CFB" w14:textId="11E6764E" w:rsidR="00897B67" w:rsidRPr="00897B67" w:rsidRDefault="00897B67" w:rsidP="00897B67">
      <w:pPr>
        <w:pStyle w:val="MTDisplayEquation"/>
      </w:pPr>
      <w:r>
        <w:tab/>
      </w:r>
      <w:r w:rsidR="005F0FBA" w:rsidRPr="005F0FBA">
        <w:rPr>
          <w:position w:val="-32"/>
        </w:rPr>
        <w:object w:dxaOrig="4480" w:dyaOrig="760" w14:anchorId="357A1772">
          <v:shape id="_x0000_i1074" type="#_x0000_t75" style="width:223.5pt;height:37.5pt" o:ole="">
            <v:imagedata r:id="rId113" o:title=""/>
          </v:shape>
          <o:OLEObject Type="Embed" ProgID="Equation.DSMT4" ShapeID="_x0000_i1074" DrawAspect="Content" ObjectID="_1681148025" r:id="rId114"/>
        </w:object>
      </w:r>
      <w:commentRangeStart w:id="11"/>
      <w:commentRangeEnd w:id="11"/>
      <w:r w:rsidR="005D2389">
        <w:rPr>
          <w:rStyle w:val="ad"/>
          <w:rFonts w:eastAsiaTheme="minorHAnsi"/>
        </w:rPr>
        <w:commentReference w:id="11"/>
      </w:r>
      <w:commentRangeStart w:id="12"/>
      <w:commentRangeEnd w:id="12"/>
      <w:r w:rsidR="008D5CA6">
        <w:rPr>
          <w:rStyle w:val="ad"/>
          <w:rFonts w:eastAsiaTheme="minorHAnsi"/>
        </w:rPr>
        <w:commentReference w:id="12"/>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13</w:instrText>
        </w:r>
      </w:fldSimple>
      <w:r>
        <w:instrText>)</w:instrText>
      </w:r>
      <w:r>
        <w:fldChar w:fldCharType="end"/>
      </w:r>
    </w:p>
    <w:p w14:paraId="7958AF50" w14:textId="4A3EDCC5" w:rsidR="00556460" w:rsidRDefault="00632F87" w:rsidP="00556460">
      <w:pPr>
        <w:ind w:firstLine="708"/>
        <w:rPr>
          <w:rFonts w:eastAsiaTheme="minorEastAsia"/>
        </w:rPr>
      </w:pPr>
      <w:r>
        <w:rPr>
          <w:rFonts w:eastAsiaTheme="minorEastAsia"/>
        </w:rPr>
        <w:t>У</w:t>
      </w:r>
      <w:r w:rsidR="00556460">
        <w:rPr>
          <w:rFonts w:eastAsiaTheme="minorEastAsia"/>
        </w:rPr>
        <w:t>гловое ускорение, соответствующее трапецеидальной циклограмме, равно</w:t>
      </w:r>
    </w:p>
    <w:p w14:paraId="2A036CD3" w14:textId="4BC64928" w:rsidR="00897B67" w:rsidRDefault="00897B67" w:rsidP="00897B67">
      <w:pPr>
        <w:pStyle w:val="MTDisplayEquation"/>
      </w:pPr>
      <w:r>
        <w:tab/>
      </w:r>
      <w:r w:rsidR="005F0FBA" w:rsidRPr="005F0FBA">
        <w:rPr>
          <w:position w:val="-32"/>
        </w:rPr>
        <w:object w:dxaOrig="3360" w:dyaOrig="760" w14:anchorId="0F2483C5">
          <v:shape id="_x0000_i1075" type="#_x0000_t75" style="width:168pt;height:37.5pt" o:ole="">
            <v:imagedata r:id="rId115" o:title=""/>
          </v:shape>
          <o:OLEObject Type="Embed" ProgID="Equation.DSMT4" ShapeID="_x0000_i1075" DrawAspect="Content" ObjectID="_1681148026" r:id="rId1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14</w:instrText>
        </w:r>
      </w:fldSimple>
      <w:r>
        <w:instrText>)</w:instrText>
      </w:r>
      <w:r>
        <w:fldChar w:fldCharType="end"/>
      </w:r>
    </w:p>
    <w:p w14:paraId="5F3DEE7D" w14:textId="2A3674DE" w:rsidR="00556460" w:rsidRDefault="00632F87" w:rsidP="00556460">
      <w:pPr>
        <w:ind w:firstLine="708"/>
        <w:rPr>
          <w:rFonts w:eastAsiaTheme="minorEastAsia"/>
        </w:rPr>
      </w:pPr>
      <w:r>
        <w:rPr>
          <w:rFonts w:eastAsiaTheme="minorEastAsia"/>
        </w:rPr>
        <w:lastRenderedPageBreak/>
        <w:t>Д</w:t>
      </w:r>
      <w:r w:rsidR="00556460">
        <w:rPr>
          <w:rFonts w:eastAsiaTheme="minorEastAsia"/>
        </w:rPr>
        <w:t>инамический момент в данной расчетной модели равен моменту сил инерции</w:t>
      </w:r>
    </w:p>
    <w:p w14:paraId="7A2C76B7" w14:textId="1A246E02" w:rsidR="00632F87" w:rsidRDefault="00897B67" w:rsidP="00632F87">
      <w:pPr>
        <w:pStyle w:val="MTDisplayEquation"/>
      </w:pPr>
      <w:r>
        <w:tab/>
      </w:r>
      <w:r w:rsidR="005F0FBA" w:rsidRPr="005F0FBA">
        <w:rPr>
          <w:position w:val="-12"/>
        </w:rPr>
        <w:object w:dxaOrig="5060" w:dyaOrig="380" w14:anchorId="1B4022A0">
          <v:shape id="_x0000_i1076" type="#_x0000_t75" style="width:253.5pt;height:19.5pt" o:ole="">
            <v:imagedata r:id="rId117" o:title=""/>
          </v:shape>
          <o:OLEObject Type="Embed" ProgID="Equation.DSMT4" ShapeID="_x0000_i1076" DrawAspect="Content" ObjectID="_1681148027" r:id="rId1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15</w:instrText>
        </w:r>
      </w:fldSimple>
      <w:r>
        <w:instrText>)</w:instrText>
      </w:r>
      <w:r>
        <w:fldChar w:fldCharType="end"/>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35541719" w:rsidR="00897B67" w:rsidRDefault="00897B67" w:rsidP="00897B67">
      <w:pPr>
        <w:pStyle w:val="MTDisplayEquation"/>
      </w:pPr>
      <w:r>
        <w:tab/>
      </w:r>
      <w:r w:rsidR="005F0FBA" w:rsidRPr="005F0FBA">
        <w:rPr>
          <w:position w:val="-12"/>
        </w:rPr>
        <w:object w:dxaOrig="4740" w:dyaOrig="380" w14:anchorId="74AA9C23">
          <v:shape id="_x0000_i1077" type="#_x0000_t75" style="width:237pt;height:19.5pt" o:ole="">
            <v:imagedata r:id="rId119" o:title=""/>
          </v:shape>
          <o:OLEObject Type="Embed" ProgID="Equation.DSMT4" ShapeID="_x0000_i1077" DrawAspect="Content" ObjectID="_1681148028" r:id="rId120"/>
        </w:object>
      </w:r>
      <w:commentRangeStart w:id="13"/>
      <w:commentRangeEnd w:id="13"/>
      <w:r w:rsidR="004936E1">
        <w:rPr>
          <w:rStyle w:val="ad"/>
          <w:rFonts w:eastAsiaTheme="minorHAnsi"/>
        </w:rPr>
        <w:commentReference w:id="13"/>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16</w:instrText>
        </w:r>
      </w:fldSimple>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642BBE20" w:rsidR="00897B67" w:rsidRDefault="00897B67" w:rsidP="00897B67">
      <w:pPr>
        <w:pStyle w:val="MTDisplayEquation"/>
      </w:pPr>
      <w:r>
        <w:tab/>
      </w:r>
      <w:r w:rsidR="005F0FBA" w:rsidRPr="005F0FBA">
        <w:rPr>
          <w:position w:val="-12"/>
        </w:rPr>
        <w:object w:dxaOrig="3980" w:dyaOrig="380" w14:anchorId="37E035AC">
          <v:shape id="_x0000_i1078" type="#_x0000_t75" style="width:199.5pt;height:19.5pt" o:ole="">
            <v:imagedata r:id="rId121" o:title=""/>
          </v:shape>
          <o:OLEObject Type="Embed" ProgID="Equation.DSMT4" ShapeID="_x0000_i1078" DrawAspect="Content" ObjectID="_1681148029" r:id="rId1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75CD9">
          <w:rPr>
            <w:noProof/>
          </w:rPr>
          <w:instrText>2</w:instrText>
        </w:r>
      </w:fldSimple>
      <w:r>
        <w:instrText>.</w:instrText>
      </w:r>
      <w:fldSimple w:instr=" SEQ MTEqn \c \* Arabic \* MERGEFORMAT ">
        <w:r w:rsidR="00275CD9">
          <w:rPr>
            <w:noProof/>
          </w:rPr>
          <w:instrText>17</w:instrText>
        </w:r>
      </w:fldSimple>
      <w:r>
        <w:instrText>)</w:instrText>
      </w:r>
      <w:r>
        <w:fldChar w:fldCharType="end"/>
      </w:r>
    </w:p>
    <w:p w14:paraId="3CA4ACB5" w14:textId="629C1469" w:rsidR="007A1164" w:rsidRPr="00801456" w:rsidRDefault="00556460" w:rsidP="005F4F91">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Результаты расчетов представлены в сводной таблице 2.2.</w:t>
      </w:r>
    </w:p>
    <w:p w14:paraId="79A0D60F" w14:textId="49B3B760" w:rsidR="00556460" w:rsidRDefault="00556460" w:rsidP="00556460">
      <w:pPr>
        <w:pStyle w:val="a9"/>
        <w:rPr>
          <w:lang w:eastAsia="ru-RU"/>
        </w:rPr>
      </w:pPr>
      <w:r>
        <w:t xml:space="preserve">Таблица </w:t>
      </w:r>
      <w:fldSimple w:instr=" STYLEREF 1 \s ">
        <w:r w:rsidR="00275CD9">
          <w:rPr>
            <w:noProof/>
          </w:rPr>
          <w:t>2</w:t>
        </w:r>
      </w:fldSimple>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922444">
        <w:trPr>
          <w:trHeight w:val="454"/>
        </w:trPr>
        <w:tc>
          <w:tcPr>
            <w:tcW w:w="3114" w:type="dxa"/>
            <w:vMerge w:val="restart"/>
            <w:vAlign w:val="center"/>
          </w:tcPr>
          <w:p w14:paraId="2A40FF87" w14:textId="77777777" w:rsidR="00556460" w:rsidRDefault="00556460" w:rsidP="00922444">
            <w:pPr>
              <w:spacing w:line="240" w:lineRule="auto"/>
              <w:ind w:firstLine="0"/>
              <w:jc w:val="center"/>
              <w:rPr>
                <w:lang w:eastAsia="ru-RU"/>
              </w:rPr>
            </w:pPr>
            <w:commentRangeStart w:id="14"/>
            <w:r>
              <w:rPr>
                <w:lang w:eastAsia="ru-RU"/>
              </w:rPr>
              <w:t>Шарнир</w:t>
            </w:r>
          </w:p>
        </w:tc>
        <w:tc>
          <w:tcPr>
            <w:tcW w:w="6230" w:type="dxa"/>
            <w:gridSpan w:val="2"/>
            <w:vAlign w:val="center"/>
          </w:tcPr>
          <w:p w14:paraId="1A979E1C" w14:textId="77777777" w:rsidR="00556460" w:rsidRDefault="00556460" w:rsidP="00922444">
            <w:pPr>
              <w:spacing w:line="240" w:lineRule="auto"/>
              <w:ind w:firstLine="0"/>
              <w:jc w:val="center"/>
              <w:rPr>
                <w:lang w:eastAsia="ru-RU"/>
              </w:rPr>
            </w:pPr>
            <w:r>
              <w:rPr>
                <w:lang w:eastAsia="ru-RU"/>
              </w:rPr>
              <w:t>Требования</w:t>
            </w:r>
          </w:p>
        </w:tc>
      </w:tr>
      <w:tr w:rsidR="00556460" w14:paraId="7B0D416A" w14:textId="77777777" w:rsidTr="00922444">
        <w:trPr>
          <w:trHeight w:val="454"/>
        </w:trPr>
        <w:tc>
          <w:tcPr>
            <w:tcW w:w="3114" w:type="dxa"/>
            <w:vMerge/>
          </w:tcPr>
          <w:p w14:paraId="26B57CEF" w14:textId="77777777" w:rsidR="00556460" w:rsidRDefault="00556460" w:rsidP="00922444">
            <w:pPr>
              <w:spacing w:line="240" w:lineRule="auto"/>
              <w:ind w:firstLine="0"/>
              <w:jc w:val="center"/>
              <w:rPr>
                <w:lang w:eastAsia="ru-RU"/>
              </w:rPr>
            </w:pPr>
          </w:p>
        </w:tc>
        <w:tc>
          <w:tcPr>
            <w:tcW w:w="3115" w:type="dxa"/>
            <w:vAlign w:val="center"/>
          </w:tcPr>
          <w:p w14:paraId="1B869D44" w14:textId="77777777" w:rsidR="00556460" w:rsidRDefault="00556460" w:rsidP="00922444">
            <w:pPr>
              <w:spacing w:line="240" w:lineRule="auto"/>
              <w:ind w:firstLine="0"/>
              <w:jc w:val="center"/>
              <w:rPr>
                <w:lang w:eastAsia="ru-RU"/>
              </w:rPr>
            </w:pPr>
            <w:r>
              <w:rPr>
                <w:lang w:eastAsia="ru-RU"/>
              </w:rPr>
              <w:t>Мощность, Вт</w:t>
            </w:r>
          </w:p>
        </w:tc>
        <w:tc>
          <w:tcPr>
            <w:tcW w:w="3115" w:type="dxa"/>
            <w:vAlign w:val="center"/>
          </w:tcPr>
          <w:p w14:paraId="164BF546" w14:textId="38804EEB" w:rsidR="00556460" w:rsidRDefault="00556460" w:rsidP="00922444">
            <w:pPr>
              <w:spacing w:line="240" w:lineRule="auto"/>
              <w:ind w:firstLine="0"/>
              <w:jc w:val="center"/>
              <w:rPr>
                <w:lang w:eastAsia="ru-RU"/>
              </w:rPr>
            </w:pPr>
            <w:r>
              <w:rPr>
                <w:lang w:eastAsia="ru-RU"/>
              </w:rPr>
              <w:t>Момент,</w:t>
            </w:r>
            <w:r w:rsidR="00683F9D">
              <w:rPr>
                <w:lang w:eastAsia="ru-RU"/>
              </w:rPr>
              <w:t xml:space="preserve"> </w:t>
            </w:r>
            <w:r w:rsidR="005F0FBA" w:rsidRPr="00025957">
              <w:rPr>
                <w:position w:val="-4"/>
              </w:rPr>
              <w:object w:dxaOrig="600" w:dyaOrig="279" w14:anchorId="058BF6CD">
                <v:shape id="_x0000_i1079" type="#_x0000_t75" style="width:30pt;height:13.5pt" o:ole="">
                  <v:imagedata r:id="rId123" o:title=""/>
                </v:shape>
                <o:OLEObject Type="Embed" ProgID="Equation.DSMT4" ShapeID="_x0000_i1079" DrawAspect="Content" ObjectID="_1681148030" r:id="rId124"/>
              </w:object>
            </w:r>
          </w:p>
        </w:tc>
      </w:tr>
      <w:tr w:rsidR="006079E8" w14:paraId="5E4E2E4C" w14:textId="77777777" w:rsidTr="00922444">
        <w:trPr>
          <w:trHeight w:val="454"/>
        </w:trPr>
        <w:tc>
          <w:tcPr>
            <w:tcW w:w="3114" w:type="dxa"/>
            <w:vAlign w:val="center"/>
          </w:tcPr>
          <w:p w14:paraId="6C7F5CD9" w14:textId="07449C8F" w:rsidR="006079E8" w:rsidRDefault="0063279D" w:rsidP="00922444">
            <w:pPr>
              <w:spacing w:line="240" w:lineRule="auto"/>
              <w:ind w:firstLine="0"/>
              <w:jc w:val="center"/>
              <w:rPr>
                <w:lang w:eastAsia="ru-RU"/>
              </w:rPr>
            </w:pPr>
            <w:r>
              <w:rPr>
                <w:lang w:eastAsia="ru-RU"/>
              </w:rPr>
              <w:t>1</w:t>
            </w:r>
          </w:p>
        </w:tc>
        <w:tc>
          <w:tcPr>
            <w:tcW w:w="3115" w:type="dxa"/>
            <w:vAlign w:val="center"/>
          </w:tcPr>
          <w:p w14:paraId="6D19E711" w14:textId="0FA84BC4" w:rsidR="006079E8" w:rsidRPr="006D51BC" w:rsidRDefault="006D51BC" w:rsidP="00922444">
            <w:pPr>
              <w:spacing w:line="240" w:lineRule="auto"/>
              <w:ind w:firstLine="0"/>
              <w:jc w:val="center"/>
              <w:rPr>
                <w:lang w:val="en-US" w:eastAsia="ru-RU"/>
              </w:rPr>
            </w:pPr>
            <w:r>
              <w:rPr>
                <w:lang w:val="en-US" w:eastAsia="ru-RU"/>
              </w:rPr>
              <w:t>1,64</w:t>
            </w:r>
          </w:p>
        </w:tc>
        <w:tc>
          <w:tcPr>
            <w:tcW w:w="3115" w:type="dxa"/>
            <w:vAlign w:val="center"/>
          </w:tcPr>
          <w:p w14:paraId="15C2694B" w14:textId="3E82E04C" w:rsidR="006079E8" w:rsidRPr="006D51BC" w:rsidRDefault="006079E8" w:rsidP="00922444">
            <w:pPr>
              <w:spacing w:line="240" w:lineRule="auto"/>
              <w:ind w:firstLine="0"/>
              <w:jc w:val="center"/>
              <w:rPr>
                <w:lang w:val="en-US" w:eastAsia="ru-RU"/>
              </w:rPr>
            </w:pPr>
            <w:r>
              <w:rPr>
                <w:lang w:eastAsia="ru-RU"/>
              </w:rPr>
              <w:t>3,</w:t>
            </w:r>
            <w:r w:rsidR="006D51BC">
              <w:rPr>
                <w:lang w:val="en-US" w:eastAsia="ru-RU"/>
              </w:rPr>
              <w:t>01</w:t>
            </w:r>
          </w:p>
        </w:tc>
      </w:tr>
      <w:tr w:rsidR="00556460" w14:paraId="2082F461" w14:textId="77777777" w:rsidTr="00922444">
        <w:trPr>
          <w:trHeight w:val="454"/>
        </w:trPr>
        <w:tc>
          <w:tcPr>
            <w:tcW w:w="3114" w:type="dxa"/>
            <w:vAlign w:val="center"/>
          </w:tcPr>
          <w:p w14:paraId="4693682F" w14:textId="4A1A01C0" w:rsidR="00556460" w:rsidRDefault="0063279D" w:rsidP="00922444">
            <w:pPr>
              <w:spacing w:line="240" w:lineRule="auto"/>
              <w:ind w:firstLine="0"/>
              <w:jc w:val="center"/>
              <w:rPr>
                <w:lang w:eastAsia="ru-RU"/>
              </w:rPr>
            </w:pPr>
            <w:r>
              <w:rPr>
                <w:lang w:eastAsia="ru-RU"/>
              </w:rPr>
              <w:t>2</w:t>
            </w:r>
          </w:p>
        </w:tc>
        <w:tc>
          <w:tcPr>
            <w:tcW w:w="3115" w:type="dxa"/>
            <w:vAlign w:val="center"/>
          </w:tcPr>
          <w:p w14:paraId="2010A379" w14:textId="3F894EB0" w:rsidR="00556460" w:rsidRPr="006D51BC" w:rsidRDefault="006D51BC" w:rsidP="00922444">
            <w:pPr>
              <w:spacing w:line="240" w:lineRule="auto"/>
              <w:ind w:firstLine="0"/>
              <w:jc w:val="center"/>
              <w:rPr>
                <w:lang w:val="en-US" w:eastAsia="ru-RU"/>
              </w:rPr>
            </w:pPr>
            <w:r>
              <w:rPr>
                <w:lang w:val="en-US" w:eastAsia="ru-RU"/>
              </w:rPr>
              <w:t>1,88</w:t>
            </w:r>
          </w:p>
        </w:tc>
        <w:tc>
          <w:tcPr>
            <w:tcW w:w="3115" w:type="dxa"/>
            <w:vAlign w:val="center"/>
          </w:tcPr>
          <w:p w14:paraId="395C2EFA" w14:textId="578B9768" w:rsidR="00556460" w:rsidRPr="006D51BC" w:rsidRDefault="00556460" w:rsidP="00922444">
            <w:pPr>
              <w:spacing w:line="240" w:lineRule="auto"/>
              <w:ind w:firstLine="0"/>
              <w:jc w:val="center"/>
              <w:rPr>
                <w:lang w:val="en-US" w:eastAsia="ru-RU"/>
              </w:rPr>
            </w:pPr>
            <w:r>
              <w:rPr>
                <w:lang w:eastAsia="ru-RU"/>
              </w:rPr>
              <w:t>3,</w:t>
            </w:r>
            <w:r w:rsidR="006D51BC">
              <w:rPr>
                <w:lang w:val="en-US" w:eastAsia="ru-RU"/>
              </w:rPr>
              <w:t>45</w:t>
            </w:r>
          </w:p>
        </w:tc>
      </w:tr>
      <w:tr w:rsidR="00556460" w14:paraId="134D77A3" w14:textId="77777777" w:rsidTr="00922444">
        <w:trPr>
          <w:trHeight w:val="454"/>
        </w:trPr>
        <w:tc>
          <w:tcPr>
            <w:tcW w:w="3114" w:type="dxa"/>
            <w:vAlign w:val="center"/>
          </w:tcPr>
          <w:p w14:paraId="5AE5F29F" w14:textId="44F31653" w:rsidR="00556460" w:rsidRDefault="0063279D" w:rsidP="00922444">
            <w:pPr>
              <w:spacing w:line="240" w:lineRule="auto"/>
              <w:ind w:firstLine="0"/>
              <w:jc w:val="center"/>
              <w:rPr>
                <w:lang w:eastAsia="ru-RU"/>
              </w:rPr>
            </w:pPr>
            <w:r>
              <w:rPr>
                <w:lang w:eastAsia="ru-RU"/>
              </w:rPr>
              <w:t>3</w:t>
            </w:r>
          </w:p>
        </w:tc>
        <w:tc>
          <w:tcPr>
            <w:tcW w:w="3115" w:type="dxa"/>
            <w:vAlign w:val="center"/>
          </w:tcPr>
          <w:p w14:paraId="42999F3E" w14:textId="5C9FC783" w:rsidR="00556460" w:rsidRPr="00CD3443" w:rsidRDefault="00441403" w:rsidP="00922444">
            <w:pPr>
              <w:spacing w:line="240" w:lineRule="auto"/>
              <w:ind w:firstLine="0"/>
              <w:jc w:val="center"/>
              <w:rPr>
                <w:lang w:val="en-US" w:eastAsia="ru-RU"/>
              </w:rPr>
            </w:pPr>
            <w:r>
              <w:rPr>
                <w:lang w:val="en-US" w:eastAsia="ru-RU"/>
              </w:rPr>
              <w:t>0</w:t>
            </w:r>
            <w:r w:rsidR="00BC33A9">
              <w:rPr>
                <w:lang w:eastAsia="ru-RU"/>
              </w:rPr>
              <w:t>,</w:t>
            </w:r>
            <w:r>
              <w:rPr>
                <w:lang w:val="en-US" w:eastAsia="ru-RU"/>
              </w:rPr>
              <w:t>84</w:t>
            </w:r>
          </w:p>
        </w:tc>
        <w:tc>
          <w:tcPr>
            <w:tcW w:w="3115" w:type="dxa"/>
            <w:vAlign w:val="center"/>
          </w:tcPr>
          <w:p w14:paraId="1A7EF36E" w14:textId="1ECF7F3F" w:rsidR="00556460" w:rsidRPr="00CD3443" w:rsidRDefault="00556460" w:rsidP="00922444">
            <w:pPr>
              <w:spacing w:line="240" w:lineRule="auto"/>
              <w:ind w:firstLine="0"/>
              <w:jc w:val="center"/>
              <w:rPr>
                <w:lang w:val="en-US" w:eastAsia="ru-RU"/>
              </w:rPr>
            </w:pPr>
            <w:r>
              <w:rPr>
                <w:lang w:val="en-US" w:eastAsia="ru-RU"/>
              </w:rPr>
              <w:t>1,</w:t>
            </w:r>
            <w:commentRangeEnd w:id="14"/>
            <w:r w:rsidR="006D51BC">
              <w:rPr>
                <w:lang w:val="en-US" w:eastAsia="ru-RU"/>
              </w:rPr>
              <w:t>54</w:t>
            </w:r>
            <w:r w:rsidR="00454A71">
              <w:rPr>
                <w:rStyle w:val="ad"/>
              </w:rPr>
              <w:commentReference w:id="14"/>
            </w:r>
          </w:p>
        </w:tc>
      </w:tr>
    </w:tbl>
    <w:p w14:paraId="2C20E0C4" w14:textId="326820B1" w:rsidR="00744E35" w:rsidRDefault="00EF07C1" w:rsidP="003E0F79">
      <w:pPr>
        <w:pStyle w:val="3"/>
        <w:spacing w:before="240"/>
      </w:pPr>
      <w:bookmarkStart w:id="15" w:name="_Toc70528233"/>
      <w:r>
        <w:t>Выбор сервоприводов</w:t>
      </w:r>
      <w:bookmarkEnd w:id="15"/>
    </w:p>
    <w:p w14:paraId="5FBAF2A7" w14:textId="40E6A98C" w:rsidR="00EF07C1" w:rsidRDefault="00EF07C1" w:rsidP="00EF07C1">
      <w:r>
        <w:t>В таблице 2.3 указаны сервоприводы, выбранные в соответствии с требуемыми моментами и мощностями шарниров.</w:t>
      </w:r>
    </w:p>
    <w:p w14:paraId="6C034430" w14:textId="5246585E" w:rsidR="00632F87" w:rsidRPr="00632F87" w:rsidRDefault="00632F87" w:rsidP="00632F87">
      <w:pPr>
        <w:ind w:firstLine="0"/>
        <w:rPr>
          <w:sz w:val="24"/>
          <w:szCs w:val="24"/>
        </w:rPr>
      </w:pPr>
      <w:r w:rsidRPr="00632F87">
        <w:rPr>
          <w:sz w:val="24"/>
          <w:szCs w:val="24"/>
        </w:rPr>
        <w:t xml:space="preserve">Таблица 2.3 </w:t>
      </w:r>
      <w:r w:rsidR="003E0F79">
        <w:rPr>
          <w:sz w:val="24"/>
          <w:szCs w:val="24"/>
          <w:lang w:val="en-US"/>
        </w:rPr>
        <w:t>—</w:t>
      </w:r>
      <w:r w:rsidRPr="00632F87">
        <w:rPr>
          <w:sz w:val="24"/>
          <w:szCs w:val="24"/>
        </w:rPr>
        <w:t xml:space="preserve"> Сервоприводы</w:t>
      </w:r>
    </w:p>
    <w:tbl>
      <w:tblPr>
        <w:tblStyle w:val="a4"/>
        <w:tblW w:w="0" w:type="auto"/>
        <w:tblLook w:val="04A0" w:firstRow="1" w:lastRow="0" w:firstColumn="1" w:lastColumn="0" w:noHBand="0" w:noVBand="1"/>
      </w:tblPr>
      <w:tblGrid>
        <w:gridCol w:w="1271"/>
        <w:gridCol w:w="4111"/>
        <w:gridCol w:w="1984"/>
        <w:gridCol w:w="1979"/>
      </w:tblGrid>
      <w:tr w:rsidR="00243493" w14:paraId="515E86BF" w14:textId="77777777" w:rsidTr="00243493">
        <w:trPr>
          <w:trHeight w:val="454"/>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14:paraId="064E5B2A" w14:textId="77777777" w:rsidR="00243493" w:rsidRDefault="00243493">
            <w:pPr>
              <w:spacing w:line="240" w:lineRule="auto"/>
              <w:ind w:firstLine="0"/>
              <w:jc w:val="center"/>
            </w:pPr>
            <w:r>
              <w:t>Шарнир</w:t>
            </w: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070C0605" w14:textId="77777777" w:rsidR="00243493" w:rsidRDefault="00243493">
            <w:pPr>
              <w:spacing w:line="240" w:lineRule="auto"/>
              <w:ind w:firstLine="0"/>
              <w:jc w:val="center"/>
            </w:pPr>
            <w:r>
              <w:t>Сервопривод</w:t>
            </w:r>
          </w:p>
        </w:tc>
        <w:tc>
          <w:tcPr>
            <w:tcW w:w="3963" w:type="dxa"/>
            <w:gridSpan w:val="2"/>
            <w:tcBorders>
              <w:top w:val="single" w:sz="4" w:space="0" w:color="auto"/>
              <w:left w:val="single" w:sz="4" w:space="0" w:color="auto"/>
              <w:bottom w:val="single" w:sz="4" w:space="0" w:color="auto"/>
              <w:right w:val="single" w:sz="4" w:space="0" w:color="auto"/>
            </w:tcBorders>
            <w:vAlign w:val="center"/>
            <w:hideMark/>
          </w:tcPr>
          <w:p w14:paraId="734FA449" w14:textId="77777777" w:rsidR="00243493" w:rsidRDefault="00243493">
            <w:pPr>
              <w:spacing w:line="240" w:lineRule="auto"/>
              <w:ind w:firstLine="0"/>
              <w:jc w:val="center"/>
            </w:pPr>
            <w:r>
              <w:t>Характеристики</w:t>
            </w:r>
          </w:p>
        </w:tc>
      </w:tr>
      <w:tr w:rsidR="00243493" w14:paraId="7A1D6D7C" w14:textId="77777777" w:rsidTr="00243493">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641B8A" w14:textId="77777777" w:rsidR="00243493" w:rsidRDefault="00243493">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8141EB" w14:textId="77777777" w:rsidR="00243493" w:rsidRDefault="00243493">
            <w:pPr>
              <w:spacing w:line="240" w:lineRule="auto"/>
              <w:ind w:firstLine="0"/>
              <w:jc w:val="left"/>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CAA479" w14:textId="77777777" w:rsidR="00243493" w:rsidRDefault="00243493">
            <w:pPr>
              <w:spacing w:line="240" w:lineRule="auto"/>
              <w:ind w:firstLine="0"/>
              <w:jc w:val="center"/>
            </w:pPr>
            <w:r>
              <w:t>Мощность, Вт</w:t>
            </w:r>
          </w:p>
        </w:tc>
        <w:tc>
          <w:tcPr>
            <w:tcW w:w="1979" w:type="dxa"/>
            <w:tcBorders>
              <w:top w:val="single" w:sz="4" w:space="0" w:color="auto"/>
              <w:left w:val="single" w:sz="4" w:space="0" w:color="auto"/>
              <w:bottom w:val="single" w:sz="4" w:space="0" w:color="auto"/>
              <w:right w:val="single" w:sz="4" w:space="0" w:color="auto"/>
            </w:tcBorders>
            <w:vAlign w:val="center"/>
            <w:hideMark/>
          </w:tcPr>
          <w:p w14:paraId="1B14701B" w14:textId="7F777C5E" w:rsidR="00243493" w:rsidRDefault="00243493">
            <w:pPr>
              <w:spacing w:line="240" w:lineRule="auto"/>
              <w:ind w:firstLine="0"/>
              <w:jc w:val="center"/>
            </w:pPr>
            <w:r>
              <w:t xml:space="preserve">Момент, </w:t>
            </w:r>
            <w:r w:rsidR="005F0FBA" w:rsidRPr="00025957">
              <w:rPr>
                <w:position w:val="-4"/>
              </w:rPr>
              <w:object w:dxaOrig="600" w:dyaOrig="279" w14:anchorId="36829348">
                <v:shape id="_x0000_i1080" type="#_x0000_t75" style="width:30pt;height:13.5pt" o:ole="">
                  <v:imagedata r:id="rId125" o:title=""/>
                </v:shape>
                <o:OLEObject Type="Embed" ProgID="Equation.DSMT4" ShapeID="_x0000_i1080" DrawAspect="Content" ObjectID="_1681148031" r:id="rId126"/>
              </w:object>
            </w:r>
          </w:p>
        </w:tc>
      </w:tr>
      <w:tr w:rsidR="00243493" w14:paraId="71F5F23C"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55FE184B" w14:textId="77777777" w:rsidR="00243493" w:rsidRDefault="00243493">
            <w:pPr>
              <w:spacing w:line="240" w:lineRule="auto"/>
              <w:ind w:firstLine="0"/>
              <w:jc w:val="center"/>
              <w:rPr>
                <w:lang w:val="en-US"/>
              </w:rPr>
            </w:pPr>
            <w:r>
              <w:rPr>
                <w:lang w:val="en-US"/>
              </w:rPr>
              <w:t>1</w:t>
            </w:r>
          </w:p>
        </w:tc>
        <w:tc>
          <w:tcPr>
            <w:tcW w:w="4111" w:type="dxa"/>
            <w:tcBorders>
              <w:top w:val="single" w:sz="4" w:space="0" w:color="auto"/>
              <w:left w:val="single" w:sz="4" w:space="0" w:color="auto"/>
              <w:bottom w:val="single" w:sz="4" w:space="0" w:color="auto"/>
              <w:right w:val="single" w:sz="4" w:space="0" w:color="auto"/>
            </w:tcBorders>
            <w:vAlign w:val="center"/>
            <w:hideMark/>
          </w:tcPr>
          <w:p w14:paraId="0FF6E4F8" w14:textId="77777777" w:rsidR="00243493" w:rsidRDefault="00243493">
            <w:pPr>
              <w:spacing w:line="240" w:lineRule="auto"/>
              <w:ind w:firstLine="0"/>
              <w:jc w:val="center"/>
              <w:rPr>
                <w:lang w:val="en-US"/>
              </w:rPr>
            </w:pPr>
            <w:r>
              <w:rPr>
                <w:lang w:val="en-US"/>
              </w:rPr>
              <w:t>JMT TD-8135MG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DBAAAE7" w14:textId="77777777" w:rsidR="00243493" w:rsidRDefault="00243493">
            <w:pPr>
              <w:spacing w:line="240" w:lineRule="auto"/>
              <w:ind w:firstLine="0"/>
              <w:jc w:val="center"/>
              <w:rPr>
                <w:lang w:val="en-US"/>
              </w:rPr>
            </w:pPr>
            <w:r>
              <w:rPr>
                <w:lang w:val="en-US"/>
              </w:rPr>
              <w:t>3,4</w:t>
            </w:r>
          </w:p>
        </w:tc>
        <w:tc>
          <w:tcPr>
            <w:tcW w:w="1979" w:type="dxa"/>
            <w:tcBorders>
              <w:top w:val="single" w:sz="4" w:space="0" w:color="auto"/>
              <w:left w:val="single" w:sz="4" w:space="0" w:color="auto"/>
              <w:bottom w:val="single" w:sz="4" w:space="0" w:color="auto"/>
              <w:right w:val="single" w:sz="4" w:space="0" w:color="auto"/>
            </w:tcBorders>
            <w:vAlign w:val="center"/>
            <w:hideMark/>
          </w:tcPr>
          <w:p w14:paraId="4D3B2B38" w14:textId="77777777" w:rsidR="00243493" w:rsidRDefault="00243493">
            <w:pPr>
              <w:spacing w:line="240" w:lineRule="auto"/>
              <w:ind w:firstLine="0"/>
              <w:jc w:val="center"/>
              <w:rPr>
                <w:lang w:val="en-US"/>
              </w:rPr>
            </w:pPr>
            <w:r>
              <w:rPr>
                <w:lang w:val="en-US"/>
              </w:rPr>
              <w:t>3,27</w:t>
            </w:r>
          </w:p>
        </w:tc>
      </w:tr>
      <w:tr w:rsidR="00243493" w14:paraId="2CE5FE6E"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35AE169" w14:textId="77777777" w:rsidR="00243493" w:rsidRDefault="00243493">
            <w:pPr>
              <w:spacing w:line="240" w:lineRule="auto"/>
              <w:ind w:firstLine="0"/>
              <w:jc w:val="center"/>
              <w:rPr>
                <w:lang w:val="en-US"/>
              </w:rPr>
            </w:pPr>
            <w:r>
              <w:rPr>
                <w:lang w:val="en-US"/>
              </w:rPr>
              <w:t>2</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0862520" w14:textId="77777777" w:rsidR="00243493" w:rsidRDefault="00243493">
            <w:pPr>
              <w:spacing w:line="240" w:lineRule="auto"/>
              <w:ind w:firstLine="0"/>
              <w:jc w:val="center"/>
              <w:rPr>
                <w:lang w:val="en-US"/>
              </w:rPr>
            </w:pPr>
            <w:r>
              <w:rPr>
                <w:lang w:val="en-US"/>
              </w:rPr>
              <w:t>Fan Model FS-38W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54B2E5E" w14:textId="77777777" w:rsidR="00243493" w:rsidRDefault="00243493">
            <w:pPr>
              <w:spacing w:line="240" w:lineRule="auto"/>
              <w:ind w:firstLine="0"/>
              <w:jc w:val="center"/>
              <w:rPr>
                <w:lang w:val="en-US"/>
              </w:rPr>
            </w:pPr>
            <w:r>
              <w:rPr>
                <w:lang w:val="en-US"/>
              </w:rPr>
              <w:t>12,7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703E9BA5" w14:textId="77777777" w:rsidR="00243493" w:rsidRDefault="00243493">
            <w:pPr>
              <w:spacing w:line="240" w:lineRule="auto"/>
              <w:ind w:firstLine="0"/>
              <w:jc w:val="center"/>
              <w:rPr>
                <w:lang w:val="en-US"/>
              </w:rPr>
            </w:pPr>
            <w:r>
              <w:rPr>
                <w:lang w:val="en-US"/>
              </w:rPr>
              <w:t>3,80</w:t>
            </w:r>
          </w:p>
        </w:tc>
      </w:tr>
      <w:tr w:rsidR="00243493" w14:paraId="081038A4"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E5E949C" w14:textId="77777777" w:rsidR="00243493" w:rsidRDefault="00243493">
            <w:pPr>
              <w:spacing w:line="240" w:lineRule="auto"/>
              <w:ind w:firstLine="0"/>
              <w:jc w:val="center"/>
              <w:rPr>
                <w:lang w:val="en-US"/>
              </w:rPr>
            </w:pPr>
            <w:r>
              <w:rPr>
                <w:lang w:val="en-US"/>
              </w:rPr>
              <w:t>3</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D77E58F" w14:textId="77777777" w:rsidR="00243493" w:rsidRDefault="00243493">
            <w:pPr>
              <w:spacing w:line="240" w:lineRule="auto"/>
              <w:ind w:firstLine="0"/>
              <w:jc w:val="center"/>
              <w:rPr>
                <w:lang w:val="en-US"/>
              </w:rPr>
            </w:pPr>
            <w:r>
              <w:rPr>
                <w:lang w:val="en-US"/>
              </w:rPr>
              <w:t>TD-8320MG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AE8453" w14:textId="77777777" w:rsidR="00243493" w:rsidRDefault="00243493">
            <w:pPr>
              <w:spacing w:line="240" w:lineRule="auto"/>
              <w:ind w:firstLine="0"/>
              <w:jc w:val="center"/>
              <w:rPr>
                <w:lang w:val="en-US"/>
              </w:rPr>
            </w:pPr>
            <w:r>
              <w:rPr>
                <w:lang w:val="en-US"/>
              </w:rPr>
              <w:t>3,0</w:t>
            </w:r>
          </w:p>
        </w:tc>
        <w:tc>
          <w:tcPr>
            <w:tcW w:w="1979" w:type="dxa"/>
            <w:tcBorders>
              <w:top w:val="single" w:sz="4" w:space="0" w:color="auto"/>
              <w:left w:val="single" w:sz="4" w:space="0" w:color="auto"/>
              <w:bottom w:val="single" w:sz="4" w:space="0" w:color="auto"/>
              <w:right w:val="single" w:sz="4" w:space="0" w:color="auto"/>
            </w:tcBorders>
            <w:vAlign w:val="center"/>
            <w:hideMark/>
          </w:tcPr>
          <w:p w14:paraId="51175B23" w14:textId="77777777" w:rsidR="00243493" w:rsidRDefault="00243493">
            <w:pPr>
              <w:spacing w:line="240" w:lineRule="auto"/>
              <w:ind w:firstLine="0"/>
              <w:jc w:val="center"/>
              <w:rPr>
                <w:lang w:val="en-US"/>
              </w:rPr>
            </w:pPr>
            <w:r>
              <w:rPr>
                <w:lang w:val="en-US"/>
              </w:rPr>
              <w:t>1,72</w:t>
            </w:r>
          </w:p>
        </w:tc>
      </w:tr>
      <w:tr w:rsidR="00243493" w14:paraId="0B3ADC07"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7159A6C5" w14:textId="77777777" w:rsidR="00243493" w:rsidRDefault="00243493">
            <w:pPr>
              <w:spacing w:line="240" w:lineRule="auto"/>
              <w:ind w:firstLine="0"/>
              <w:jc w:val="center"/>
              <w:rPr>
                <w:lang w:val="en-US"/>
              </w:rPr>
            </w:pPr>
            <w:r>
              <w:rPr>
                <w:lang w:val="en-US"/>
              </w:rPr>
              <w:t>4</w:t>
            </w:r>
          </w:p>
        </w:tc>
        <w:tc>
          <w:tcPr>
            <w:tcW w:w="4111" w:type="dxa"/>
            <w:tcBorders>
              <w:top w:val="single" w:sz="4" w:space="0" w:color="auto"/>
              <w:left w:val="single" w:sz="4" w:space="0" w:color="auto"/>
              <w:bottom w:val="single" w:sz="4" w:space="0" w:color="auto"/>
              <w:right w:val="single" w:sz="4" w:space="0" w:color="auto"/>
            </w:tcBorders>
            <w:vAlign w:val="center"/>
            <w:hideMark/>
          </w:tcPr>
          <w:p w14:paraId="175FC071" w14:textId="77777777" w:rsidR="00243493" w:rsidRDefault="00243493">
            <w:pPr>
              <w:spacing w:line="240" w:lineRule="auto"/>
              <w:ind w:firstLine="0"/>
              <w:jc w:val="center"/>
              <w:rPr>
                <w:lang w:val="en-US"/>
              </w:rPr>
            </w:pPr>
            <w:r>
              <w:rPr>
                <w:lang w:val="en-US"/>
              </w:rPr>
              <w:t>MG-90S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665FAE" w14:textId="77777777" w:rsidR="00243493" w:rsidRDefault="00243493">
            <w:pPr>
              <w:spacing w:line="240" w:lineRule="auto"/>
              <w:ind w:firstLine="0"/>
              <w:jc w:val="center"/>
              <w:rPr>
                <w:lang w:val="en-US"/>
              </w:rPr>
            </w:pPr>
            <w:r>
              <w:rPr>
                <w:lang w:val="en-US"/>
              </w:rPr>
              <w:t>0,7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25716BA2" w14:textId="77777777" w:rsidR="00243493" w:rsidRDefault="00243493">
            <w:pPr>
              <w:spacing w:line="240" w:lineRule="auto"/>
              <w:ind w:firstLine="0"/>
              <w:jc w:val="center"/>
              <w:rPr>
                <w:lang w:val="en-US"/>
              </w:rPr>
            </w:pPr>
            <w:r>
              <w:rPr>
                <w:lang w:val="en-US"/>
              </w:rPr>
              <w:t>0,22</w:t>
            </w:r>
          </w:p>
        </w:tc>
      </w:tr>
    </w:tbl>
    <w:p w14:paraId="1854037A" w14:textId="6AAD527C" w:rsidR="00161D13" w:rsidRDefault="00161D13">
      <w:pPr>
        <w:spacing w:after="160" w:line="259" w:lineRule="auto"/>
        <w:ind w:firstLine="0"/>
        <w:jc w:val="left"/>
      </w:pPr>
      <w:r>
        <w:br w:type="page"/>
      </w:r>
    </w:p>
    <w:p w14:paraId="33F32D80" w14:textId="71CF7127" w:rsidR="00EF07C1" w:rsidRDefault="00825F6F" w:rsidP="00161D13">
      <w:pPr>
        <w:pStyle w:val="1"/>
      </w:pPr>
      <w:bookmarkStart w:id="16" w:name="_Toc70528234"/>
      <w:commentRangeStart w:id="17"/>
      <w:r>
        <w:lastRenderedPageBreak/>
        <w:t>Конструкции</w:t>
      </w:r>
      <w:commentRangeEnd w:id="17"/>
      <w:r w:rsidR="001906BD">
        <w:rPr>
          <w:rStyle w:val="ad"/>
          <w:rFonts w:eastAsiaTheme="minorHAnsi" w:cstheme="minorBidi"/>
          <w:b w:val="0"/>
        </w:rPr>
        <w:commentReference w:id="17"/>
      </w:r>
      <w:r w:rsidR="00161D13">
        <w:t xml:space="preserve"> шарниров</w:t>
      </w:r>
      <w:bookmarkEnd w:id="16"/>
    </w:p>
    <w:p w14:paraId="198B6E1C" w14:textId="43E55435" w:rsidR="00161D13" w:rsidRPr="008438A9" w:rsidRDefault="005702CB" w:rsidP="00161D13">
      <w:r>
        <w:t xml:space="preserve">Корпуса шарниров будут изготовлены из </w:t>
      </w:r>
      <w:commentRangeStart w:id="18"/>
      <w:r w:rsidR="008438A9">
        <w:rPr>
          <w:lang w:val="en-US"/>
        </w:rPr>
        <w:t>ABS</w:t>
      </w:r>
      <w:r w:rsidR="008060CB">
        <w:t>,</w:t>
      </w:r>
      <w:r>
        <w:t xml:space="preserve"> вал</w:t>
      </w:r>
      <w:r w:rsidR="008438A9">
        <w:t>ы</w:t>
      </w:r>
      <w:r>
        <w:t xml:space="preserve"> и втул</w:t>
      </w:r>
      <w:r w:rsidR="008438A9">
        <w:t>ки</w:t>
      </w:r>
      <w:r>
        <w:t xml:space="preserve"> </w:t>
      </w:r>
      <w:r w:rsidR="008438A9">
        <w:t>будут изготовлены из</w:t>
      </w:r>
      <w:r>
        <w:t xml:space="preserve"> </w:t>
      </w:r>
      <w:r w:rsidR="00B142E6">
        <w:t xml:space="preserve">сплава </w:t>
      </w:r>
      <w:r w:rsidR="008060CB">
        <w:t xml:space="preserve">алюминия </w:t>
      </w:r>
      <w:commentRangeStart w:id="19"/>
      <w:r w:rsidR="00B142E6">
        <w:t>1060</w:t>
      </w:r>
      <w:commentRangeEnd w:id="19"/>
      <w:r w:rsidR="006551AF">
        <w:rPr>
          <w:rStyle w:val="ad"/>
        </w:rPr>
        <w:commentReference w:id="19"/>
      </w:r>
      <w:r w:rsidR="008438A9" w:rsidRPr="008438A9">
        <w:t>.</w:t>
      </w:r>
      <w:commentRangeEnd w:id="18"/>
      <w:r w:rsidR="00CF385C">
        <w:rPr>
          <w:rStyle w:val="ad"/>
        </w:rPr>
        <w:commentReference w:id="18"/>
      </w:r>
    </w:p>
    <w:p w14:paraId="5A2F7430" w14:textId="77777777" w:rsidR="00B142E6" w:rsidRDefault="00B142E6" w:rsidP="00B142E6">
      <w:r>
        <w:t xml:space="preserve">Присоединительный и подшипниковый узлы изготавливаются из </w:t>
      </w:r>
      <w:r w:rsidRPr="00C2259A">
        <w:rPr>
          <w:lang w:val="en-US"/>
        </w:rPr>
        <w:t>ABS</w:t>
      </w:r>
      <w:r>
        <w:t xml:space="preserve">, труба, соединяющая два узла, изготавливается из </w:t>
      </w:r>
      <w:r w:rsidRPr="00C2259A">
        <w:rPr>
          <w:lang w:val="en-US"/>
        </w:rPr>
        <w:t>PC</w:t>
      </w:r>
      <w:r w:rsidRPr="00C2259A">
        <w:t>/</w:t>
      </w:r>
      <w:r w:rsidRPr="00C2259A">
        <w:rPr>
          <w:lang w:val="en-US"/>
        </w:rPr>
        <w:t>ABS</w:t>
      </w:r>
      <w:r>
        <w:t xml:space="preserve">. Соединение узлов и трубы осуществляется при помощи цанговых зажимов, изготовленных из </w:t>
      </w:r>
      <w:r w:rsidRPr="00C2259A">
        <w:rPr>
          <w:lang w:val="en-US"/>
        </w:rPr>
        <w:t>ABS</w:t>
      </w:r>
      <w:r>
        <w:t>.</w:t>
      </w:r>
    </w:p>
    <w:p w14:paraId="773ABF5D" w14:textId="637152FB" w:rsidR="000A6308" w:rsidRPr="00C2259A" w:rsidRDefault="00B142E6" w:rsidP="005A0E40">
      <w:r>
        <w:t>Провода управления шарнирами и схватом проложены во внутренних полостях труб. Так как в</w:t>
      </w:r>
      <w:commentRangeStart w:id="20"/>
      <w:r>
        <w:t xml:space="preserve"> местах </w:t>
      </w:r>
      <w:commentRangeEnd w:id="20"/>
      <w:r>
        <w:t xml:space="preserve">переходов от одного звена к другому </w:t>
      </w:r>
      <w:r>
        <w:rPr>
          <w:rStyle w:val="ad"/>
        </w:rPr>
        <w:commentReference w:id="20"/>
      </w:r>
      <w:r>
        <w:t>невозможно проложить внутри провода безопасно для них самих, то было решено сделать внешние разъёмы для проводов в присоединительном и подшипниковом узлах и соединить их при помощи внешней петли с запасом по длине, чтобы не ограничивать возможное вращение. Петля будет защищена гибкой защитной оплеткой из полиэстера.</w:t>
      </w:r>
    </w:p>
    <w:p w14:paraId="5342D649" w14:textId="26E61555" w:rsidR="00B142E6" w:rsidRDefault="006261D3" w:rsidP="00B142E6">
      <w:pPr>
        <w:pStyle w:val="2"/>
      </w:pPr>
      <w:bookmarkStart w:id="21" w:name="_Toc70528235"/>
      <w:commentRangeStart w:id="22"/>
      <w:r>
        <w:t>Конструкция о</w:t>
      </w:r>
      <w:r w:rsidR="00B142E6">
        <w:t>порно-поворотного устройства (ОПУ)</w:t>
      </w:r>
      <w:bookmarkEnd w:id="21"/>
      <w:commentRangeEnd w:id="22"/>
      <w:r>
        <w:rPr>
          <w:rStyle w:val="ad"/>
          <w:rFonts w:eastAsiaTheme="minorHAnsi" w:cstheme="minorBidi"/>
          <w:b w:val="0"/>
        </w:rPr>
        <w:commentReference w:id="22"/>
      </w:r>
    </w:p>
    <w:p w14:paraId="49D72029" w14:textId="37D83446" w:rsidR="00BE2975" w:rsidRPr="00BE2975" w:rsidRDefault="006A4943" w:rsidP="00BE2975">
      <w:pPr>
        <w:pStyle w:val="3"/>
      </w:pPr>
      <w:commentRangeStart w:id="23"/>
      <w:r>
        <w:t>Привод</w:t>
      </w:r>
      <w:commentRangeEnd w:id="23"/>
      <w:r w:rsidR="006261D3">
        <w:rPr>
          <w:rStyle w:val="ad"/>
          <w:rFonts w:eastAsiaTheme="minorHAnsi" w:cstheme="minorBidi"/>
        </w:rPr>
        <w:commentReference w:id="23"/>
      </w:r>
      <w:r w:rsidR="00820C63">
        <w:t xml:space="preserve"> звена</w:t>
      </w:r>
    </w:p>
    <w:p w14:paraId="46239432" w14:textId="3D542447" w:rsidR="00B142E6" w:rsidRDefault="00B142E6" w:rsidP="00B142E6">
      <w:r>
        <w:t xml:space="preserve">В сборку ОПУ входит </w:t>
      </w:r>
      <w:r w:rsidRPr="00201054">
        <w:t xml:space="preserve">сервопривод </w:t>
      </w:r>
      <w:commentRangeStart w:id="24"/>
      <w:commentRangeStart w:id="25"/>
      <w:r>
        <w:rPr>
          <w:lang w:val="en-US"/>
        </w:rPr>
        <w:t>JMT</w:t>
      </w:r>
      <w:r w:rsidRPr="00375800">
        <w:t xml:space="preserve"> </w:t>
      </w:r>
      <w:r>
        <w:rPr>
          <w:lang w:val="en-US"/>
        </w:rPr>
        <w:t>TD</w:t>
      </w:r>
      <w:r w:rsidRPr="00375800">
        <w:t>-8135</w:t>
      </w:r>
      <w:r>
        <w:rPr>
          <w:lang w:val="en-US"/>
        </w:rPr>
        <w:t>MG</w:t>
      </w:r>
      <w:commentRangeEnd w:id="24"/>
      <w:r>
        <w:rPr>
          <w:rStyle w:val="ad"/>
        </w:rPr>
        <w:commentReference w:id="24"/>
      </w:r>
      <w:commentRangeEnd w:id="25"/>
      <w:r>
        <w:rPr>
          <w:rStyle w:val="ad"/>
        </w:rPr>
        <w:commentReference w:id="25"/>
      </w:r>
      <w:r>
        <w:t xml:space="preserve">, который обеспечивает вращение. Сервопривод крепится к центрирующей детали при помощи </w:t>
      </w:r>
      <w:r w:rsidR="00D863E5">
        <w:t>четырех винтов</w:t>
      </w:r>
      <w:r>
        <w:t xml:space="preserve"> М4</w:t>
      </w:r>
      <w:r w:rsidRPr="00B86238">
        <w:t>×</w:t>
      </w:r>
      <w:r>
        <w:t>14 ГОСТ </w:t>
      </w:r>
      <w:proofErr w:type="gramStart"/>
      <w:r>
        <w:t>11738</w:t>
      </w:r>
      <w:r w:rsidR="00BE2975">
        <w:t> </w:t>
      </w:r>
      <w:r>
        <w:t>–</w:t>
      </w:r>
      <w:r w:rsidR="00BE2975">
        <w:t> </w:t>
      </w:r>
      <w:r>
        <w:t>84</w:t>
      </w:r>
      <w:proofErr w:type="gramEnd"/>
      <w:r>
        <w:t xml:space="preserve">. Крепление центрирующей детали к фланцу ОПУ осуществляется при помощи четырех </w:t>
      </w:r>
      <w:r w:rsidR="00D863E5">
        <w:t>винтов</w:t>
      </w:r>
      <w:r>
        <w:t xml:space="preserve"> М3</w:t>
      </w:r>
      <w:r w:rsidRPr="00B86238">
        <w:t>×</w:t>
      </w:r>
      <w:r>
        <w:t>25 ГОСТ 11738</w:t>
      </w:r>
      <w:r w:rsidR="00BE2975">
        <w:t> </w:t>
      </w:r>
      <w:r>
        <w:t>–</w:t>
      </w:r>
      <w:r w:rsidR="00BE2975">
        <w:t> </w:t>
      </w:r>
      <w:r>
        <w:t>84, центрирование производится по краю фланца при помощи выступающей части детали.</w:t>
      </w:r>
    </w:p>
    <w:p w14:paraId="54C6B0AC" w14:textId="5607BD26" w:rsidR="001F5510" w:rsidRDefault="001F5510" w:rsidP="00B142E6">
      <w:r>
        <w:t xml:space="preserve">Характеристики сервопривода </w:t>
      </w:r>
      <w:commentRangeStart w:id="26"/>
      <w:commentRangeStart w:id="27"/>
      <w:r>
        <w:rPr>
          <w:lang w:val="en-US"/>
        </w:rPr>
        <w:t>JMT</w:t>
      </w:r>
      <w:r w:rsidRPr="00375800">
        <w:t xml:space="preserve"> </w:t>
      </w:r>
      <w:r>
        <w:rPr>
          <w:lang w:val="en-US"/>
        </w:rPr>
        <w:t>TD</w:t>
      </w:r>
      <w:r w:rsidRPr="00375800">
        <w:t>-8135</w:t>
      </w:r>
      <w:r>
        <w:rPr>
          <w:lang w:val="en-US"/>
        </w:rPr>
        <w:t>MG</w:t>
      </w:r>
      <w:commentRangeEnd w:id="26"/>
      <w:r>
        <w:rPr>
          <w:rStyle w:val="ad"/>
        </w:rPr>
        <w:commentReference w:id="26"/>
      </w:r>
      <w:commentRangeEnd w:id="27"/>
      <w:r>
        <w:rPr>
          <w:rStyle w:val="ad"/>
        </w:rPr>
        <w:commentReference w:id="27"/>
      </w:r>
      <w:r>
        <w:t xml:space="preserve"> представлены далее:</w:t>
      </w:r>
    </w:p>
    <w:p w14:paraId="5FC1EA3B" w14:textId="679B38C4" w:rsidR="00CC50D2" w:rsidRDefault="001F5510" w:rsidP="00A610D1">
      <w:pPr>
        <w:spacing w:line="240" w:lineRule="auto"/>
        <w:rPr>
          <w:rFonts w:cs="Times New Roman"/>
        </w:rPr>
      </w:pPr>
      <w:r w:rsidRPr="00A610D1">
        <w:rPr>
          <w:rFonts w:cs="Times New Roman"/>
        </w:rPr>
        <w:t>Диапазон рабочих температур:</w:t>
      </w:r>
      <w:r w:rsidRPr="00A610D1">
        <w:rPr>
          <w:rFonts w:cs="Times New Roman"/>
        </w:rPr>
        <w:tab/>
      </w:r>
      <w:r w:rsidR="006A4943">
        <w:rPr>
          <w:rFonts w:cs="Times New Roman"/>
        </w:rPr>
        <w:t>–</w:t>
      </w:r>
      <w:r w:rsidRPr="00A610D1">
        <w:rPr>
          <w:rFonts w:cs="Times New Roman"/>
        </w:rPr>
        <w:t xml:space="preserve">25°C </w:t>
      </w:r>
      <w:r w:rsidR="00CC50D2" w:rsidRPr="005F0FBA">
        <w:rPr>
          <w:rFonts w:cs="Times New Roman"/>
        </w:rPr>
        <w:t>—</w:t>
      </w:r>
      <w:r w:rsidRPr="00A610D1">
        <w:rPr>
          <w:rFonts w:cs="Times New Roman"/>
        </w:rPr>
        <w:t xml:space="preserve"> 70°C</w:t>
      </w:r>
    </w:p>
    <w:p w14:paraId="232A111A" w14:textId="6FB1DCCD" w:rsidR="00CC50D2" w:rsidRDefault="00CC50D2" w:rsidP="00CC50D2">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Pr>
          <w:rFonts w:cs="Times New Roman"/>
        </w:rPr>
        <w:t>нет</w:t>
      </w:r>
    </w:p>
    <w:p w14:paraId="30618B61" w14:textId="05E0056F" w:rsidR="001F5510" w:rsidRPr="00A610D1" w:rsidRDefault="001F5510" w:rsidP="00A610D1">
      <w:pPr>
        <w:spacing w:line="240" w:lineRule="auto"/>
        <w:rPr>
          <w:rFonts w:cs="Times New Roman"/>
        </w:rPr>
      </w:pPr>
      <w:r w:rsidRPr="00A610D1">
        <w:rPr>
          <w:rFonts w:cs="Times New Roman"/>
        </w:rPr>
        <w:t>Диапазон влажности:</w:t>
      </w:r>
      <w:r w:rsidRPr="00A610D1">
        <w:rPr>
          <w:rFonts w:cs="Times New Roman"/>
        </w:rPr>
        <w:tab/>
      </w:r>
      <w:r w:rsidRPr="00A610D1">
        <w:rPr>
          <w:rFonts w:cs="Times New Roman"/>
        </w:rPr>
        <w:tab/>
      </w:r>
      <w:r w:rsidRPr="00A610D1">
        <w:rPr>
          <w:rFonts w:cs="Times New Roman"/>
        </w:rPr>
        <w:tab/>
        <w:t>65% ± 10%</w:t>
      </w:r>
    </w:p>
    <w:p w14:paraId="292CDFD5" w14:textId="6E3F1A5C" w:rsidR="001F5510" w:rsidRPr="00A610D1" w:rsidRDefault="001F5510" w:rsidP="00A610D1">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40,0×20,5×40,5 мм</w:t>
      </w:r>
    </w:p>
    <w:p w14:paraId="3993AED1" w14:textId="0F3C8DE6" w:rsidR="001F5510" w:rsidRPr="00A610D1" w:rsidRDefault="001F5510" w:rsidP="00A610D1">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56 г ± 5%</w:t>
      </w:r>
    </w:p>
    <w:p w14:paraId="1837DFE9" w14:textId="7E1747A9" w:rsidR="001F5510" w:rsidRPr="00A610D1" w:rsidRDefault="001F5510" w:rsidP="00A610D1">
      <w:pPr>
        <w:spacing w:line="240" w:lineRule="auto"/>
        <w:rPr>
          <w:rFonts w:cs="Times New Roman"/>
        </w:rPr>
      </w:pPr>
      <w:r w:rsidRPr="00A610D1">
        <w:rPr>
          <w:rFonts w:cs="Times New Roman"/>
        </w:rPr>
        <w:t>Предельный угол:</w:t>
      </w:r>
      <w:r w:rsidRPr="00A610D1">
        <w:rPr>
          <w:rFonts w:cs="Times New Roman"/>
        </w:rPr>
        <w:tab/>
      </w:r>
      <w:r w:rsidRPr="00A610D1">
        <w:rPr>
          <w:rFonts w:cs="Times New Roman"/>
        </w:rPr>
        <w:tab/>
      </w:r>
      <w:r w:rsidRPr="00A610D1">
        <w:rPr>
          <w:rFonts w:cs="Times New Roman"/>
        </w:rPr>
        <w:tab/>
        <w:t>360°</w:t>
      </w:r>
    </w:p>
    <w:p w14:paraId="3295B01B" w14:textId="127E8AE8" w:rsidR="001F5510" w:rsidRPr="00A610D1" w:rsidRDefault="00CC50D2" w:rsidP="00A610D1">
      <w:pPr>
        <w:spacing w:line="240" w:lineRule="auto"/>
        <w:rPr>
          <w:rFonts w:cs="Times New Roman"/>
        </w:rPr>
      </w:pPr>
      <w:r>
        <w:rPr>
          <w:rFonts w:cs="Times New Roman"/>
        </w:rPr>
        <w:t>Тип п</w:t>
      </w:r>
      <w:r w:rsidR="001F5510" w:rsidRPr="00A610D1">
        <w:rPr>
          <w:rFonts w:cs="Times New Roman"/>
        </w:rPr>
        <w:t>одшипник</w:t>
      </w:r>
      <w:r>
        <w:rPr>
          <w:rFonts w:cs="Times New Roman"/>
        </w:rPr>
        <w:t>а</w:t>
      </w:r>
      <w:r w:rsidR="001F5510" w:rsidRPr="00A610D1">
        <w:rPr>
          <w:rFonts w:cs="Times New Roman"/>
        </w:rPr>
        <w:t>:</w:t>
      </w:r>
      <w:r w:rsidR="001F5510" w:rsidRPr="00A610D1">
        <w:rPr>
          <w:rFonts w:cs="Times New Roman"/>
        </w:rPr>
        <w:tab/>
      </w:r>
      <w:r w:rsidR="001F5510" w:rsidRPr="00A610D1">
        <w:rPr>
          <w:rFonts w:cs="Times New Roman"/>
        </w:rPr>
        <w:tab/>
      </w:r>
      <w:r w:rsidR="001F5510" w:rsidRPr="00A610D1">
        <w:rPr>
          <w:rFonts w:cs="Times New Roman"/>
        </w:rPr>
        <w:tab/>
      </w:r>
      <w:commentRangeStart w:id="28"/>
      <w:r w:rsidR="001F5510" w:rsidRPr="00A610D1">
        <w:rPr>
          <w:rFonts w:cs="Times New Roman"/>
        </w:rPr>
        <w:t>2BB</w:t>
      </w:r>
      <w:commentRangeEnd w:id="28"/>
      <w:r w:rsidR="00403AC2">
        <w:rPr>
          <w:rStyle w:val="ad"/>
        </w:rPr>
        <w:commentReference w:id="28"/>
      </w:r>
    </w:p>
    <w:p w14:paraId="695893CE" w14:textId="6BCF2709" w:rsidR="001F5510" w:rsidRPr="00A610D1" w:rsidRDefault="00FA0E29" w:rsidP="00A610D1">
      <w:pPr>
        <w:spacing w:line="240" w:lineRule="auto"/>
        <w:rPr>
          <w:rFonts w:cs="Times New Roman"/>
        </w:rPr>
      </w:pPr>
      <w:r>
        <w:rPr>
          <w:rFonts w:cs="Times New Roman"/>
        </w:rPr>
        <w:t>Длина с</w:t>
      </w:r>
      <w:r w:rsidR="001F5510" w:rsidRPr="00A610D1">
        <w:rPr>
          <w:rFonts w:cs="Times New Roman"/>
        </w:rPr>
        <w:t>оединительн</w:t>
      </w:r>
      <w:r>
        <w:rPr>
          <w:rFonts w:cs="Times New Roman"/>
        </w:rPr>
        <w:t>ого</w:t>
      </w:r>
      <w:r w:rsidR="001F5510" w:rsidRPr="00A610D1">
        <w:rPr>
          <w:rFonts w:cs="Times New Roman"/>
        </w:rPr>
        <w:t xml:space="preserve"> провод</w:t>
      </w:r>
      <w:r>
        <w:rPr>
          <w:rFonts w:cs="Times New Roman"/>
        </w:rPr>
        <w:t>а</w:t>
      </w:r>
      <w:r w:rsidR="001F5510" w:rsidRPr="00A610D1">
        <w:rPr>
          <w:rFonts w:cs="Times New Roman"/>
        </w:rPr>
        <w:t>:</w:t>
      </w:r>
      <w:r w:rsidR="001F5510" w:rsidRPr="00A610D1">
        <w:rPr>
          <w:rFonts w:cs="Times New Roman"/>
        </w:rPr>
        <w:tab/>
        <w:t>320 мм ± 5 мм</w:t>
      </w:r>
    </w:p>
    <w:p w14:paraId="57AE0E91" w14:textId="58A17CA0" w:rsidR="001F5510" w:rsidRPr="00A610D1" w:rsidRDefault="003961EA" w:rsidP="00A610D1">
      <w:pPr>
        <w:spacing w:line="240" w:lineRule="auto"/>
        <w:rPr>
          <w:rFonts w:cs="Times New Roman"/>
        </w:rPr>
      </w:pPr>
      <w:r>
        <w:lastRenderedPageBreak/>
        <w:t>Диапазон рабочих напряжений</w:t>
      </w:r>
      <w:r w:rsidR="001F5510" w:rsidRPr="00A610D1">
        <w:rPr>
          <w:rFonts w:cs="Times New Roman"/>
        </w:rPr>
        <w:t>:</w:t>
      </w:r>
      <w:r w:rsidR="001F5510" w:rsidRPr="00A610D1">
        <w:rPr>
          <w:rFonts w:cs="Times New Roman"/>
        </w:rPr>
        <w:tab/>
      </w:r>
      <w:proofErr w:type="gramStart"/>
      <w:r w:rsidR="001F5510" w:rsidRPr="00A610D1">
        <w:rPr>
          <w:rFonts w:cs="Times New Roman"/>
        </w:rPr>
        <w:t>4,8</w:t>
      </w:r>
      <w:r w:rsidR="00A610D1" w:rsidRPr="00FA0E29">
        <w:rPr>
          <w:rFonts w:cs="Times New Roman"/>
        </w:rPr>
        <w:t xml:space="preserve"> </w:t>
      </w:r>
      <w:r w:rsidR="00AF1E2D">
        <w:rPr>
          <w:rFonts w:cs="Times New Roman"/>
        </w:rPr>
        <w:t>–</w:t>
      </w:r>
      <w:r w:rsidR="00A610D1" w:rsidRPr="00FA0E29">
        <w:rPr>
          <w:rFonts w:cs="Times New Roman"/>
        </w:rPr>
        <w:t xml:space="preserve"> </w:t>
      </w:r>
      <w:r w:rsidR="001F5510" w:rsidRPr="00A610D1">
        <w:rPr>
          <w:rFonts w:cs="Times New Roman"/>
        </w:rPr>
        <w:t>7,2</w:t>
      </w:r>
      <w:proofErr w:type="gramEnd"/>
      <w:r w:rsidR="001F5510" w:rsidRPr="00A610D1">
        <w:rPr>
          <w:rFonts w:cs="Times New Roman"/>
        </w:rPr>
        <w:t xml:space="preserve"> В</w:t>
      </w:r>
    </w:p>
    <w:p w14:paraId="672527E4" w14:textId="0EC6FB3D" w:rsidR="001F5510" w:rsidRPr="00CC50D2" w:rsidRDefault="001F5510" w:rsidP="00A610D1">
      <w:pPr>
        <w:spacing w:line="240" w:lineRule="auto"/>
        <w:rPr>
          <w:rFonts w:cs="Times New Roman"/>
        </w:rPr>
      </w:pPr>
      <w:r w:rsidRPr="00A610D1">
        <w:rPr>
          <w:rFonts w:cs="Times New Roman"/>
        </w:rPr>
        <w:t xml:space="preserve">Скорость </w:t>
      </w:r>
      <w:r w:rsidR="00B95B75">
        <w:rPr>
          <w:rFonts w:cs="Times New Roman"/>
        </w:rPr>
        <w:t>поворота</w:t>
      </w:r>
      <w:r w:rsidR="00CC50D2">
        <w:rPr>
          <w:rFonts w:cs="Times New Roman"/>
        </w:rPr>
        <w:t xml:space="preserve"> на 60</w:t>
      </w:r>
      <w:r w:rsidR="00CC50D2">
        <w:t>°</w:t>
      </w:r>
      <w:r w:rsidRPr="00A610D1">
        <w:rPr>
          <w:rFonts w:cs="Times New Roman"/>
        </w:rPr>
        <w:t>:</w:t>
      </w:r>
      <w:r w:rsidRPr="00A610D1">
        <w:rPr>
          <w:rFonts w:cs="Times New Roman"/>
        </w:rPr>
        <w:tab/>
      </w:r>
      <w:r w:rsidRPr="00A610D1">
        <w:rPr>
          <w:rFonts w:cs="Times New Roman"/>
        </w:rPr>
        <w:tab/>
      </w:r>
      <w:commentRangeStart w:id="29"/>
      <w:proofErr w:type="gramStart"/>
      <w:r w:rsidRPr="00A610D1">
        <w:rPr>
          <w:rFonts w:cs="Times New Roman"/>
        </w:rPr>
        <w:t>0,32</w:t>
      </w:r>
      <w:r w:rsidR="00A610D1" w:rsidRPr="00A610D1">
        <w:rPr>
          <w:rFonts w:cs="Times New Roman"/>
        </w:rPr>
        <w:t xml:space="preserve"> </w:t>
      </w:r>
      <w:r w:rsidR="00AF1E2D">
        <w:rPr>
          <w:rFonts w:cs="Times New Roman"/>
        </w:rPr>
        <w:t>–</w:t>
      </w:r>
      <w:r w:rsidR="00A610D1" w:rsidRPr="00FA0E29">
        <w:rPr>
          <w:rFonts w:cs="Times New Roman"/>
        </w:rPr>
        <w:t xml:space="preserve"> </w:t>
      </w:r>
      <w:r w:rsidRPr="00A610D1">
        <w:rPr>
          <w:rFonts w:cs="Times New Roman"/>
        </w:rPr>
        <w:t>0,22</w:t>
      </w:r>
      <w:proofErr w:type="gramEnd"/>
      <w:r w:rsidR="00CC50D2" w:rsidRPr="00CC50D2">
        <w:rPr>
          <w:rFonts w:cs="Times New Roman"/>
        </w:rPr>
        <w:t xml:space="preserve"> </w:t>
      </w:r>
      <w:r w:rsidRPr="00A610D1">
        <w:rPr>
          <w:rFonts w:cs="Times New Roman"/>
        </w:rPr>
        <w:t>с</w:t>
      </w:r>
      <w:commentRangeEnd w:id="29"/>
      <w:r w:rsidR="00D22CBC">
        <w:rPr>
          <w:rStyle w:val="ad"/>
        </w:rPr>
        <w:commentReference w:id="29"/>
      </w:r>
    </w:p>
    <w:p w14:paraId="177856C8" w14:textId="760FB251" w:rsidR="001F5510" w:rsidRPr="00A610D1" w:rsidRDefault="001F5510" w:rsidP="00A610D1">
      <w:pPr>
        <w:spacing w:line="240" w:lineRule="auto"/>
        <w:rPr>
          <w:rFonts w:cs="Times New Roman"/>
        </w:rPr>
      </w:pPr>
      <w:r w:rsidRPr="00A610D1">
        <w:rPr>
          <w:rFonts w:cs="Times New Roman"/>
        </w:rPr>
        <w:t>Рабочий ток:</w:t>
      </w:r>
      <w:r w:rsidRPr="00A610D1">
        <w:rPr>
          <w:rFonts w:cs="Times New Roman"/>
        </w:rPr>
        <w:tab/>
      </w:r>
      <w:r w:rsidRPr="00A610D1">
        <w:rPr>
          <w:rFonts w:cs="Times New Roman"/>
        </w:rPr>
        <w:tab/>
      </w:r>
      <w:r w:rsidRPr="00A610D1">
        <w:rPr>
          <w:rFonts w:cs="Times New Roman"/>
        </w:rPr>
        <w:tab/>
      </w:r>
      <w:r w:rsidRPr="00A610D1">
        <w:rPr>
          <w:rFonts w:cs="Times New Roman"/>
        </w:rPr>
        <w:tab/>
      </w:r>
      <w:proofErr w:type="gramStart"/>
      <w:r w:rsidRPr="00A610D1">
        <w:rPr>
          <w:rFonts w:cs="Times New Roman"/>
        </w:rPr>
        <w:t>140</w:t>
      </w:r>
      <w:r w:rsidR="00A610D1" w:rsidRPr="00FA0E29">
        <w:rPr>
          <w:rFonts w:cs="Times New Roman"/>
        </w:rPr>
        <w:t xml:space="preserve"> </w:t>
      </w:r>
      <w:r w:rsidR="00AF1E2D">
        <w:rPr>
          <w:rFonts w:cs="Times New Roman"/>
        </w:rPr>
        <w:t>–</w:t>
      </w:r>
      <w:r w:rsidR="00A610D1" w:rsidRPr="00FA0E29">
        <w:rPr>
          <w:rFonts w:cs="Times New Roman"/>
        </w:rPr>
        <w:t xml:space="preserve"> </w:t>
      </w:r>
      <w:r w:rsidRPr="00A610D1">
        <w:rPr>
          <w:rFonts w:cs="Times New Roman"/>
        </w:rPr>
        <w:t>200</w:t>
      </w:r>
      <w:proofErr w:type="gramEnd"/>
      <w:r w:rsidRPr="00A610D1">
        <w:rPr>
          <w:rFonts w:cs="Times New Roman"/>
        </w:rPr>
        <w:t xml:space="preserve"> мА</w:t>
      </w:r>
    </w:p>
    <w:p w14:paraId="7EA60148" w14:textId="0C8FA0BC" w:rsidR="001F5510" w:rsidRPr="00A610D1" w:rsidRDefault="00CC50D2" w:rsidP="00A610D1">
      <w:pPr>
        <w:spacing w:line="240" w:lineRule="auto"/>
        <w:rPr>
          <w:rFonts w:cs="Times New Roman"/>
        </w:rPr>
      </w:pPr>
      <w:r>
        <w:rPr>
          <w:rFonts w:cs="Times New Roman"/>
        </w:rPr>
        <w:t>К</w:t>
      </w:r>
      <w:r w:rsidR="001F5510" w:rsidRPr="00A610D1">
        <w:rPr>
          <w:rFonts w:cs="Times New Roman"/>
        </w:rPr>
        <w:t>рутящий момент:</w:t>
      </w:r>
      <w:r w:rsidR="00A610D1" w:rsidRPr="00A610D1">
        <w:rPr>
          <w:rFonts w:cs="Times New Roman"/>
        </w:rPr>
        <w:tab/>
      </w:r>
      <w:r>
        <w:rPr>
          <w:rFonts w:cs="Times New Roman"/>
        </w:rPr>
        <w:tab/>
      </w:r>
      <w:r w:rsidR="00A610D1" w:rsidRPr="00A610D1">
        <w:rPr>
          <w:rFonts w:cs="Times New Roman"/>
        </w:rPr>
        <w:tab/>
      </w:r>
      <w:proofErr w:type="gramStart"/>
      <w:r w:rsidR="001F5510" w:rsidRPr="00A610D1">
        <w:rPr>
          <w:rFonts w:cs="Times New Roman"/>
        </w:rPr>
        <w:t>3</w:t>
      </w:r>
      <w:r>
        <w:rPr>
          <w:rFonts w:cs="Times New Roman"/>
        </w:rPr>
        <w:t>,</w:t>
      </w:r>
      <w:r w:rsidR="001F5510" w:rsidRPr="00A610D1">
        <w:rPr>
          <w:rFonts w:cs="Times New Roman"/>
        </w:rPr>
        <w:t>27</w:t>
      </w:r>
      <w:r w:rsidR="00A610D1" w:rsidRPr="00A610D1">
        <w:rPr>
          <w:rFonts w:cs="Times New Roman"/>
        </w:rPr>
        <w:t xml:space="preserve"> </w:t>
      </w:r>
      <w:r w:rsidR="00AF1E2D">
        <w:rPr>
          <w:rFonts w:cs="Times New Roman"/>
        </w:rPr>
        <w:t>–</w:t>
      </w:r>
      <w:r w:rsidR="00A610D1" w:rsidRPr="00A610D1">
        <w:rPr>
          <w:rFonts w:cs="Times New Roman"/>
        </w:rPr>
        <w:t xml:space="preserve"> </w:t>
      </w:r>
      <w:r w:rsidR="001F5510" w:rsidRPr="00A610D1">
        <w:rPr>
          <w:rFonts w:cs="Times New Roman"/>
        </w:rPr>
        <w:t>3</w:t>
      </w:r>
      <w:r>
        <w:rPr>
          <w:rFonts w:cs="Times New Roman"/>
        </w:rPr>
        <w:t>,</w:t>
      </w:r>
      <w:r w:rsidR="001F5510" w:rsidRPr="00A610D1">
        <w:rPr>
          <w:rFonts w:cs="Times New Roman"/>
        </w:rPr>
        <w:t>52</w:t>
      </w:r>
      <w:proofErr w:type="gramEnd"/>
      <w:r w:rsidR="001F5510" w:rsidRPr="00A610D1">
        <w:rPr>
          <w:rFonts w:cs="Times New Roman"/>
        </w:rPr>
        <w:t xml:space="preserve"> </w:t>
      </w:r>
      <w:commentRangeStart w:id="30"/>
      <w:r w:rsidR="00AF1E2D" w:rsidRPr="00AF1E2D">
        <w:rPr>
          <w:rFonts w:cs="Times New Roman"/>
          <w:position w:val="-4"/>
        </w:rPr>
        <w:object w:dxaOrig="600" w:dyaOrig="279" w14:anchorId="760DDA48">
          <v:shape id="_x0000_i1081" type="#_x0000_t75" style="width:30pt;height:13.5pt" o:ole="">
            <v:imagedata r:id="rId127" o:title=""/>
          </v:shape>
          <o:OLEObject Type="Embed" ProgID="Equation.DSMT4" ShapeID="_x0000_i1081" DrawAspect="Content" ObjectID="_1681148032" r:id="rId128"/>
        </w:object>
      </w:r>
      <w:commentRangeEnd w:id="30"/>
      <w:r w:rsidR="00FE19B2">
        <w:rPr>
          <w:rStyle w:val="ad"/>
        </w:rPr>
        <w:commentReference w:id="30"/>
      </w:r>
    </w:p>
    <w:p w14:paraId="7B7B0CC9" w14:textId="2BE03E26" w:rsidR="001F5510" w:rsidRPr="00A610D1" w:rsidRDefault="00CC50D2" w:rsidP="00A610D1">
      <w:pPr>
        <w:spacing w:line="240" w:lineRule="auto"/>
        <w:rPr>
          <w:rFonts w:cs="Times New Roman"/>
        </w:rPr>
      </w:pPr>
      <w:r>
        <w:rPr>
          <w:rFonts w:cs="Times New Roman"/>
        </w:rPr>
        <w:t>Метод управления</w:t>
      </w:r>
      <w:r w:rsidR="001F5510" w:rsidRPr="00A610D1">
        <w:rPr>
          <w:rFonts w:cs="Times New Roman"/>
        </w:rPr>
        <w:t>:</w:t>
      </w:r>
      <w:r w:rsidR="00A610D1" w:rsidRPr="00A610D1">
        <w:rPr>
          <w:rFonts w:cs="Times New Roman"/>
        </w:rPr>
        <w:tab/>
      </w:r>
      <w:r w:rsidR="00A610D1" w:rsidRPr="00A610D1">
        <w:rPr>
          <w:rFonts w:cs="Times New Roman"/>
        </w:rPr>
        <w:tab/>
      </w:r>
      <w:r w:rsidR="00A610D1" w:rsidRPr="00A610D1">
        <w:rPr>
          <w:rFonts w:cs="Times New Roman"/>
        </w:rPr>
        <w:tab/>
      </w:r>
      <w:r w:rsidR="00B95B75">
        <w:rPr>
          <w:rFonts w:cs="Times New Roman"/>
        </w:rPr>
        <w:t>ШИМ</w:t>
      </w:r>
    </w:p>
    <w:p w14:paraId="20BDC0DA" w14:textId="4199E644" w:rsidR="001F5510" w:rsidRPr="00A610D1" w:rsidRDefault="001F5510" w:rsidP="00A610D1">
      <w:pPr>
        <w:spacing w:line="240" w:lineRule="auto"/>
        <w:rPr>
          <w:rFonts w:cs="Times New Roman"/>
        </w:rPr>
      </w:pPr>
      <w:r w:rsidRPr="00A610D1">
        <w:rPr>
          <w:rFonts w:cs="Times New Roman"/>
        </w:rPr>
        <w:t>Диапазон ширины импульса:</w:t>
      </w:r>
      <w:r w:rsidR="00A610D1" w:rsidRPr="00A610D1">
        <w:rPr>
          <w:rFonts w:cs="Times New Roman"/>
        </w:rPr>
        <w:tab/>
      </w:r>
      <w:r w:rsidR="00A610D1" w:rsidRPr="00A610D1">
        <w:rPr>
          <w:rFonts w:cs="Times New Roman"/>
        </w:rPr>
        <w:tab/>
      </w:r>
      <w:proofErr w:type="gramStart"/>
      <w:r w:rsidRPr="00A610D1">
        <w:rPr>
          <w:rFonts w:cs="Times New Roman"/>
        </w:rPr>
        <w:t xml:space="preserve">500 </w:t>
      </w:r>
      <w:r w:rsidR="00CE6CE5">
        <w:rPr>
          <w:rFonts w:cs="Times New Roman"/>
        </w:rPr>
        <w:t>–</w:t>
      </w:r>
      <w:r w:rsidRPr="00A610D1">
        <w:rPr>
          <w:rFonts w:cs="Times New Roman"/>
        </w:rPr>
        <w:t xml:space="preserve"> 2500</w:t>
      </w:r>
      <w:proofErr w:type="gramEnd"/>
      <w:r w:rsidRPr="00A610D1">
        <w:rPr>
          <w:rFonts w:cs="Times New Roman"/>
        </w:rPr>
        <w:t xml:space="preserve"> мкс</w:t>
      </w:r>
    </w:p>
    <w:p w14:paraId="4465463B" w14:textId="26709714" w:rsidR="001F5510" w:rsidRPr="00A610D1" w:rsidRDefault="001F5510" w:rsidP="00A610D1">
      <w:pPr>
        <w:spacing w:line="240" w:lineRule="auto"/>
        <w:rPr>
          <w:rFonts w:cs="Times New Roman"/>
        </w:rPr>
      </w:pPr>
      <w:r w:rsidRPr="00A610D1">
        <w:rPr>
          <w:rFonts w:cs="Times New Roman"/>
        </w:rPr>
        <w:t>Угол поворота:</w:t>
      </w:r>
      <w:r w:rsidR="00A610D1" w:rsidRPr="00A610D1">
        <w:rPr>
          <w:rFonts w:cs="Times New Roman"/>
        </w:rPr>
        <w:tab/>
      </w:r>
      <w:r w:rsidR="00A610D1" w:rsidRPr="00A610D1">
        <w:rPr>
          <w:rFonts w:cs="Times New Roman"/>
        </w:rPr>
        <w:tab/>
      </w:r>
      <w:r w:rsidR="00A610D1" w:rsidRPr="00A610D1">
        <w:rPr>
          <w:rFonts w:cs="Times New Roman"/>
        </w:rPr>
        <w:tab/>
      </w:r>
      <w:r w:rsidR="00A610D1" w:rsidRPr="00A610D1">
        <w:rPr>
          <w:rFonts w:cs="Times New Roman"/>
        </w:rPr>
        <w:tab/>
      </w:r>
      <w:r w:rsidRPr="00A610D1">
        <w:rPr>
          <w:rFonts w:cs="Times New Roman"/>
        </w:rPr>
        <w:t xml:space="preserve">180° ± 3° (при </w:t>
      </w:r>
      <w:proofErr w:type="gramStart"/>
      <w:r w:rsidRPr="00A610D1">
        <w:rPr>
          <w:rFonts w:cs="Times New Roman"/>
        </w:rPr>
        <w:t xml:space="preserve">500 </w:t>
      </w:r>
      <w:r w:rsidR="00CC50D2" w:rsidRPr="005F0FBA">
        <w:rPr>
          <w:rFonts w:cs="Times New Roman"/>
        </w:rPr>
        <w:t>—</w:t>
      </w:r>
      <w:r w:rsidRPr="00A610D1">
        <w:rPr>
          <w:rFonts w:cs="Times New Roman"/>
        </w:rPr>
        <w:t xml:space="preserve"> 2500</w:t>
      </w:r>
      <w:proofErr w:type="gramEnd"/>
      <w:r w:rsidRPr="00A610D1">
        <w:rPr>
          <w:rFonts w:cs="Times New Roman"/>
        </w:rPr>
        <w:t xml:space="preserve"> мкс)</w:t>
      </w:r>
    </w:p>
    <w:p w14:paraId="341ECCB2" w14:textId="48238A15" w:rsidR="00A610D1" w:rsidRDefault="001F5510" w:rsidP="00B95B75">
      <w:pPr>
        <w:spacing w:after="120" w:line="240" w:lineRule="auto"/>
        <w:rPr>
          <w:rFonts w:cs="Times New Roman"/>
        </w:rPr>
      </w:pPr>
      <w:r w:rsidRPr="00A610D1">
        <w:rPr>
          <w:rFonts w:cs="Times New Roman"/>
        </w:rPr>
        <w:t>Ширина зоны нечувствительности:</w:t>
      </w:r>
      <w:r w:rsidR="00A610D1" w:rsidRPr="00A610D1">
        <w:rPr>
          <w:rFonts w:cs="Times New Roman"/>
        </w:rPr>
        <w:tab/>
      </w:r>
      <w:r w:rsidRPr="00A610D1">
        <w:rPr>
          <w:rFonts w:cs="Times New Roman"/>
        </w:rPr>
        <w:t>5 мкс</w:t>
      </w:r>
    </w:p>
    <w:p w14:paraId="16751721" w14:textId="53BFA8C1" w:rsidR="00CE6CE5" w:rsidRPr="00B95B75" w:rsidRDefault="000658FE" w:rsidP="000658FE">
      <w:pPr>
        <w:pStyle w:val="3"/>
      </w:pPr>
      <w:r>
        <w:t>Конструкция шарнира</w:t>
      </w:r>
      <w:r w:rsidR="007345A1">
        <w:t xml:space="preserve"> звена</w:t>
      </w:r>
    </w:p>
    <w:p w14:paraId="3B7FE3D5" w14:textId="58A103E2" w:rsidR="00B142E6" w:rsidRPr="0000155E" w:rsidRDefault="00B142E6" w:rsidP="00B142E6">
      <w:r>
        <w:t xml:space="preserve">На рисунке 3.1 представлена </w:t>
      </w:r>
      <w:commentRangeStart w:id="31"/>
      <w:r>
        <w:t>модель конструкции первого шарнира в опорно-поворотном устройстве в разрезе.</w:t>
      </w:r>
      <w:commentRangeEnd w:id="31"/>
      <w:r w:rsidR="00F02DAF">
        <w:rPr>
          <w:rStyle w:val="ad"/>
        </w:rPr>
        <w:commentReference w:id="31"/>
      </w:r>
    </w:p>
    <w:p w14:paraId="3454456F" w14:textId="160FBD76" w:rsidR="00B142E6" w:rsidRDefault="00B142E6" w:rsidP="00B142E6">
      <w:r>
        <w:t xml:space="preserve">В конструкцию первого шарнира входит подшипниковый узел, состоящий из двух подшипников </w:t>
      </w:r>
      <w:r w:rsidRPr="00F461BD">
        <w:t>1000905</w:t>
      </w:r>
      <w:r>
        <w:t> </w:t>
      </w:r>
      <w:r w:rsidRPr="00F461BD">
        <w:t>2RS</w:t>
      </w:r>
      <w:r>
        <w:t> </w:t>
      </w:r>
      <w:r w:rsidRPr="00F461BD">
        <w:t>ГОСТ</w:t>
      </w:r>
      <w:r>
        <w:t> </w:t>
      </w:r>
      <w:proofErr w:type="gramStart"/>
      <w:r w:rsidRPr="00F461BD">
        <w:t>8338</w:t>
      </w:r>
      <w:r w:rsidR="00DB17DB">
        <w:t> </w:t>
      </w:r>
      <w:r>
        <w:t>–</w:t>
      </w:r>
      <w:r w:rsidR="00DB17DB">
        <w:t> </w:t>
      </w:r>
      <w:r w:rsidRPr="00F461BD">
        <w:t>75</w:t>
      </w:r>
      <w:proofErr w:type="gramEnd"/>
      <w:r>
        <w:t xml:space="preserve">, размещенный в подшипниковой чаше, данная конструкция используется для того, чтобы переносить на подшипники и, следовательно, на корпус внешние силы помимо </w:t>
      </w:r>
      <w:commentRangeStart w:id="32"/>
      <w:commentRangeStart w:id="33"/>
      <w:commentRangeStart w:id="34"/>
      <w:r>
        <w:t>вращающего момента</w:t>
      </w:r>
      <w:commentRangeEnd w:id="32"/>
      <w:r>
        <w:rPr>
          <w:rStyle w:val="ad"/>
        </w:rPr>
        <w:commentReference w:id="32"/>
      </w:r>
      <w:commentRangeEnd w:id="33"/>
      <w:r>
        <w:rPr>
          <w:rStyle w:val="ad"/>
        </w:rPr>
        <w:commentReference w:id="33"/>
      </w:r>
      <w:commentRangeEnd w:id="34"/>
      <w:r>
        <w:rPr>
          <w:rStyle w:val="ad"/>
        </w:rPr>
        <w:commentReference w:id="34"/>
      </w:r>
      <w:r>
        <w:t xml:space="preserve">. Подшипниковая чаша крепится к корпусу ОПУ при помощи шести </w:t>
      </w:r>
      <w:r w:rsidR="00D863E5">
        <w:t>винтов</w:t>
      </w:r>
      <w:r>
        <w:t xml:space="preserve"> с потайной головкой М3</w:t>
      </w:r>
      <w:r w:rsidRPr="00C2259A">
        <w:t>×</w:t>
      </w:r>
      <w:commentRangeStart w:id="35"/>
      <w:commentRangeEnd w:id="35"/>
      <w:r>
        <w:rPr>
          <w:rStyle w:val="ad"/>
        </w:rPr>
        <w:commentReference w:id="35"/>
      </w:r>
      <w:r>
        <w:t>10 ГОСТ </w:t>
      </w:r>
      <w:proofErr w:type="gramStart"/>
      <w:r>
        <w:t>17475</w:t>
      </w:r>
      <w:r w:rsidR="00DB17DB">
        <w:t> </w:t>
      </w:r>
      <w:r>
        <w:t>–</w:t>
      </w:r>
      <w:r w:rsidR="00DB17DB">
        <w:t> </w:t>
      </w:r>
      <w:r>
        <w:t>80</w:t>
      </w:r>
      <w:proofErr w:type="gramEnd"/>
      <w:r>
        <w:t>.</w:t>
      </w:r>
    </w:p>
    <w:p w14:paraId="1FF8921C" w14:textId="54B29864" w:rsidR="00B142E6" w:rsidRPr="00C1346E" w:rsidRDefault="00B142E6" w:rsidP="00B142E6">
      <w:r>
        <w:t xml:space="preserve">В местах соединения </w:t>
      </w:r>
      <w:commentRangeStart w:id="36"/>
      <w:r>
        <w:t xml:space="preserve">«подшипниковая чаша </w:t>
      </w:r>
      <w:r w:rsidRPr="00B86238">
        <w:t>—</w:t>
      </w:r>
      <w:r>
        <w:t xml:space="preserve"> корпус», «фланец сервопривода </w:t>
      </w:r>
      <w:r w:rsidRPr="00B86238">
        <w:t>—</w:t>
      </w:r>
      <w:r>
        <w:t xml:space="preserve"> вал подшипникового узла» и «вал подшипникового узла </w:t>
      </w:r>
      <w:r w:rsidRPr="00B86238">
        <w:t>—</w:t>
      </w:r>
      <w:r>
        <w:t xml:space="preserve"> первое звено»</w:t>
      </w:r>
      <w:commentRangeEnd w:id="36"/>
      <w:r>
        <w:rPr>
          <w:rStyle w:val="ad"/>
        </w:rPr>
        <w:commentReference w:id="36"/>
      </w:r>
      <w:r>
        <w:t xml:space="preserve"> предусмотрены центрирующие выступы. Фланец сервопривода крепится к валу подшипникового узла при помощи четырех </w:t>
      </w:r>
      <w:r w:rsidR="00D863E5">
        <w:t>винтов</w:t>
      </w:r>
      <w:r>
        <w:t xml:space="preserve"> М3</w:t>
      </w:r>
      <w:r w:rsidRPr="00B86238">
        <w:t>×</w:t>
      </w:r>
      <w:r>
        <w:t>8</w:t>
      </w:r>
      <w:r>
        <w:rPr>
          <w:lang w:val="en-US"/>
        </w:rPr>
        <w:t> </w:t>
      </w:r>
      <w:r>
        <w:t>ГОСТ</w:t>
      </w:r>
      <w:r>
        <w:rPr>
          <w:lang w:val="en-US"/>
        </w:rPr>
        <w:t> </w:t>
      </w:r>
      <w:proofErr w:type="gramStart"/>
      <w:r>
        <w:t>11738</w:t>
      </w:r>
      <w:r w:rsidR="00DB17DB">
        <w:t> </w:t>
      </w:r>
      <w:r>
        <w:t>–</w:t>
      </w:r>
      <w:r w:rsidR="00DB17DB">
        <w:t> </w:t>
      </w:r>
      <w:r>
        <w:t>84</w:t>
      </w:r>
      <w:proofErr w:type="gramEnd"/>
      <w:r>
        <w:t xml:space="preserve">. Вал подшипникового узла крепится к корпусу первого шарнира при помощи четырех </w:t>
      </w:r>
      <w:r w:rsidR="00D863E5">
        <w:t>винтов с потайной головкой</w:t>
      </w:r>
      <w:r>
        <w:t xml:space="preserve"> М3</w:t>
      </w:r>
      <w:r w:rsidRPr="00B86238">
        <w:t>×</w:t>
      </w:r>
      <w:r>
        <w:t>12</w:t>
      </w:r>
      <w:r>
        <w:rPr>
          <w:lang w:val="en-US"/>
        </w:rPr>
        <w:t> </w:t>
      </w:r>
      <w:r>
        <w:t>ГОСТ</w:t>
      </w:r>
      <w:r>
        <w:rPr>
          <w:lang w:val="en-US"/>
        </w:rPr>
        <w:t> </w:t>
      </w:r>
      <w:r>
        <w:t>17475</w:t>
      </w:r>
      <w:r w:rsidR="00512461">
        <w:t> </w:t>
      </w:r>
      <w:r>
        <w:t>–</w:t>
      </w:r>
      <w:r w:rsidR="00512461">
        <w:t> </w:t>
      </w:r>
      <w:commentRangeStart w:id="37"/>
      <w:r>
        <w:t>80</w:t>
      </w:r>
      <w:commentRangeEnd w:id="37"/>
      <w:r>
        <w:rPr>
          <w:rStyle w:val="ad"/>
        </w:rPr>
        <w:commentReference w:id="37"/>
      </w:r>
      <w:r>
        <w:t>.</w:t>
      </w:r>
    </w:p>
    <w:p w14:paraId="1E0A0D66" w14:textId="77777777" w:rsidR="00B142E6" w:rsidRPr="00E044A0" w:rsidRDefault="00B142E6" w:rsidP="00B142E6">
      <w:pPr>
        <w:pStyle w:val="af6"/>
        <w:rPr>
          <w:lang w:val="en-US"/>
        </w:rPr>
      </w:pPr>
      <w:commentRangeStart w:id="38"/>
      <w:r>
        <w:rPr>
          <w:noProof/>
        </w:rPr>
        <w:lastRenderedPageBreak/>
        <w:drawing>
          <wp:inline distT="0" distB="0" distL="0" distR="0" wp14:anchorId="0D5BFDE3" wp14:editId="4F240495">
            <wp:extent cx="5940425" cy="4564380"/>
            <wp:effectExtent l="0" t="0" r="317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5940425" cy="4564380"/>
                    </a:xfrm>
                    <a:prstGeom prst="rect">
                      <a:avLst/>
                    </a:prstGeom>
                  </pic:spPr>
                </pic:pic>
              </a:graphicData>
            </a:graphic>
          </wp:inline>
        </w:drawing>
      </w:r>
      <w:commentRangeEnd w:id="38"/>
      <w:r w:rsidR="001C303E">
        <w:rPr>
          <w:rStyle w:val="ad"/>
          <w:rFonts w:eastAsiaTheme="minorHAnsi"/>
        </w:rPr>
        <w:commentReference w:id="38"/>
      </w:r>
    </w:p>
    <w:p w14:paraId="02B0B1A3" w14:textId="7C5A3678" w:rsidR="00B142E6" w:rsidRDefault="00B142E6" w:rsidP="00B142E6">
      <w:pPr>
        <w:pStyle w:val="af6"/>
      </w:pPr>
      <w:r>
        <w:t xml:space="preserve">Рисунок 3.1 </w:t>
      </w:r>
      <w:r w:rsidR="007345A1">
        <w:t>—</w:t>
      </w:r>
      <w:r>
        <w:t xml:space="preserve"> Модель ОПУ в разрезе</w:t>
      </w:r>
    </w:p>
    <w:p w14:paraId="2BE8A004" w14:textId="73D2F5A8" w:rsidR="00820C63" w:rsidRPr="00820C63" w:rsidRDefault="00820C63" w:rsidP="00820C63">
      <w:pPr>
        <w:pStyle w:val="3"/>
      </w:pPr>
      <w:r>
        <w:t>Сборка звена</w:t>
      </w:r>
    </w:p>
    <w:p w14:paraId="4677705C" w14:textId="6F1E5462" w:rsidR="00DC6032" w:rsidRDefault="00DD332B" w:rsidP="00B142E6">
      <w:r>
        <w:t>Сборка опорно-поворотного устройства осуществляется в следующем порядке:</w:t>
      </w:r>
    </w:p>
    <w:p w14:paraId="370F692E" w14:textId="353F5D96" w:rsidR="00DD332B" w:rsidRDefault="00DC6032" w:rsidP="00DC6032">
      <w:pPr>
        <w:pStyle w:val="a5"/>
        <w:numPr>
          <w:ilvl w:val="0"/>
          <w:numId w:val="7"/>
        </w:numPr>
      </w:pPr>
      <w:commentRangeStart w:id="39"/>
      <w:r>
        <w:t xml:space="preserve">В подшипниковую чашу по порядку вставляются подшипник, </w:t>
      </w:r>
      <w:r w:rsidRPr="00222198">
        <w:t>втулки</w:t>
      </w:r>
      <w:r>
        <w:t xml:space="preserve"> для внутреннего </w:t>
      </w:r>
      <w:r w:rsidR="00543737">
        <w:t>и внешнего колец</w:t>
      </w:r>
      <w:r w:rsidR="00D96FCA">
        <w:t xml:space="preserve"> подшипников</w:t>
      </w:r>
      <w:r>
        <w:t>, подшипник. Фиксирование подшипников в радиальном направлении осуществляется при помощи посадки внутренней поверхности подшипниковой чаши</w:t>
      </w:r>
      <w:commentRangeStart w:id="40"/>
      <w:r>
        <w:t>.</w:t>
      </w:r>
      <w:commentRangeEnd w:id="39"/>
      <w:r w:rsidR="004A6771">
        <w:rPr>
          <w:rStyle w:val="ad"/>
        </w:rPr>
        <w:commentReference w:id="39"/>
      </w:r>
      <w:commentRangeEnd w:id="40"/>
      <w:r w:rsidR="00114D68">
        <w:rPr>
          <w:rStyle w:val="ad"/>
        </w:rPr>
        <w:commentReference w:id="40"/>
      </w:r>
    </w:p>
    <w:p w14:paraId="7128D55F" w14:textId="3BFA0CF3" w:rsidR="00DC6032" w:rsidRDefault="00DC6032" w:rsidP="00DC6032">
      <w:pPr>
        <w:pStyle w:val="a5"/>
        <w:numPr>
          <w:ilvl w:val="0"/>
          <w:numId w:val="7"/>
        </w:numPr>
      </w:pPr>
      <w:r>
        <w:t xml:space="preserve">Подшипниковая чаша присоединяется к корпусу ОПУ. Центрирование осуществляется при помощи специального выступа на корпусе. Поджатие подшипников по внешнему контуру осуществляется с одной стороны </w:t>
      </w:r>
      <w:r w:rsidR="00543737">
        <w:t xml:space="preserve">выступом подшипниковой чаши, с другой </w:t>
      </w:r>
      <w:r w:rsidR="00D96FCA">
        <w:t xml:space="preserve">— </w:t>
      </w:r>
      <w:r w:rsidR="00543737">
        <w:t>разницей диаметров отверстий подшипниковой чаши и корпуса ОПУ.</w:t>
      </w:r>
    </w:p>
    <w:p w14:paraId="31495B33" w14:textId="561FE8EF" w:rsidR="00543737" w:rsidRDefault="00543737" w:rsidP="00DC6032">
      <w:pPr>
        <w:pStyle w:val="a5"/>
        <w:numPr>
          <w:ilvl w:val="0"/>
          <w:numId w:val="7"/>
        </w:numPr>
      </w:pPr>
      <w:r>
        <w:t xml:space="preserve">Вставляется вал подшипникового узла, используется наружное стопорное кольцо. Происходит фиксирование подшипников по </w:t>
      </w:r>
      <w:r>
        <w:lastRenderedPageBreak/>
        <w:t>внутреннему контуру при помощи наружного стопорного кольца и бурта на вале.</w:t>
      </w:r>
    </w:p>
    <w:p w14:paraId="2137F271" w14:textId="5FF9DF56" w:rsidR="00543737" w:rsidRDefault="00543737" w:rsidP="00DC6032">
      <w:pPr>
        <w:pStyle w:val="a5"/>
        <w:numPr>
          <w:ilvl w:val="0"/>
          <w:numId w:val="7"/>
        </w:numPr>
      </w:pPr>
      <w:commentRangeStart w:id="41"/>
      <w:r>
        <w:t xml:space="preserve">К валу подшипникового узла крепится фланец сервопривода. Центрирование происходит при помощи </w:t>
      </w:r>
      <w:r w:rsidR="00D96FCA">
        <w:t>углубления</w:t>
      </w:r>
      <w:r>
        <w:t xml:space="preserve"> </w:t>
      </w:r>
      <w:r w:rsidR="00D96FCA">
        <w:t>в</w:t>
      </w:r>
      <w:r>
        <w:t xml:space="preserve"> вале.</w:t>
      </w:r>
      <w:commentRangeEnd w:id="41"/>
      <w:r w:rsidR="006A59AA">
        <w:rPr>
          <w:rStyle w:val="ad"/>
        </w:rPr>
        <w:commentReference w:id="41"/>
      </w:r>
    </w:p>
    <w:p w14:paraId="1FA44955" w14:textId="7E4F9151" w:rsidR="00543737" w:rsidRDefault="00543737" w:rsidP="00DC6032">
      <w:pPr>
        <w:pStyle w:val="a5"/>
        <w:numPr>
          <w:ilvl w:val="0"/>
          <w:numId w:val="7"/>
        </w:numPr>
      </w:pPr>
      <w:r>
        <w:t>Сервопривод крепится к центрирующей детали.</w:t>
      </w:r>
    </w:p>
    <w:p w14:paraId="4D86C4DD" w14:textId="78B35AFF" w:rsidR="00543737" w:rsidRDefault="00543737" w:rsidP="00DC6032">
      <w:pPr>
        <w:pStyle w:val="a5"/>
        <w:numPr>
          <w:ilvl w:val="0"/>
          <w:numId w:val="7"/>
        </w:numPr>
      </w:pPr>
      <w:r>
        <w:t>Центрирующая деталь с сервоприводом крепится к корпусу ОПУ. Центрирование происходит при помощи выступа на центрирующей детали.</w:t>
      </w:r>
    </w:p>
    <w:p w14:paraId="0B00AF17" w14:textId="347EC9AA" w:rsidR="00A610D1" w:rsidRPr="00161D13" w:rsidRDefault="00543737" w:rsidP="006A59AA">
      <w:pPr>
        <w:pStyle w:val="a5"/>
        <w:numPr>
          <w:ilvl w:val="0"/>
          <w:numId w:val="7"/>
        </w:numPr>
      </w:pPr>
      <w:r>
        <w:t xml:space="preserve">К валу подшипникового узла можно присоединять следующее звено. Центрирование будет происходить при помощи углубления в корпусе следующего </w:t>
      </w:r>
      <w:commentRangeStart w:id="42"/>
      <w:r>
        <w:t>звена</w:t>
      </w:r>
      <w:commentRangeEnd w:id="42"/>
      <w:r w:rsidR="00820C63">
        <w:rPr>
          <w:rStyle w:val="ad"/>
        </w:rPr>
        <w:commentReference w:id="42"/>
      </w:r>
      <w:r>
        <w:t>.</w:t>
      </w:r>
    </w:p>
    <w:p w14:paraId="1AC2FA58" w14:textId="6FD85610" w:rsidR="00B142E6" w:rsidRDefault="00B142E6" w:rsidP="00B142E6">
      <w:pPr>
        <w:pStyle w:val="2"/>
      </w:pPr>
      <w:bookmarkStart w:id="43" w:name="_Toc70528236"/>
      <w:commentRangeStart w:id="44"/>
      <w:r>
        <w:t>Конструкция второго шарнира</w:t>
      </w:r>
      <w:commentRangeStart w:id="45"/>
      <w:commentRangeStart w:id="46"/>
      <w:commentRangeStart w:id="47"/>
      <w:commentRangeStart w:id="48"/>
      <w:commentRangeEnd w:id="45"/>
      <w:r>
        <w:rPr>
          <w:rStyle w:val="ad"/>
          <w:rFonts w:eastAsiaTheme="minorHAnsi" w:cstheme="minorBidi"/>
          <w:b w:val="0"/>
        </w:rPr>
        <w:commentReference w:id="45"/>
      </w:r>
      <w:commentRangeEnd w:id="46"/>
      <w:r>
        <w:rPr>
          <w:rStyle w:val="ad"/>
          <w:rFonts w:eastAsiaTheme="minorHAnsi" w:cstheme="minorBidi"/>
          <w:b w:val="0"/>
        </w:rPr>
        <w:commentReference w:id="46"/>
      </w:r>
      <w:commentRangeEnd w:id="47"/>
      <w:r>
        <w:rPr>
          <w:rStyle w:val="ad"/>
          <w:rFonts w:eastAsiaTheme="minorHAnsi" w:cstheme="minorBidi"/>
          <w:b w:val="0"/>
        </w:rPr>
        <w:commentReference w:id="47"/>
      </w:r>
      <w:commentRangeEnd w:id="48"/>
      <w:r>
        <w:rPr>
          <w:rStyle w:val="ad"/>
          <w:rFonts w:eastAsiaTheme="minorHAnsi" w:cstheme="minorBidi"/>
          <w:b w:val="0"/>
        </w:rPr>
        <w:commentReference w:id="48"/>
      </w:r>
      <w:bookmarkEnd w:id="43"/>
      <w:commentRangeEnd w:id="44"/>
      <w:r w:rsidR="00293CC1">
        <w:rPr>
          <w:rStyle w:val="ad"/>
          <w:rFonts w:eastAsiaTheme="minorHAnsi" w:cstheme="minorBidi"/>
          <w:b w:val="0"/>
        </w:rPr>
        <w:commentReference w:id="44"/>
      </w:r>
    </w:p>
    <w:p w14:paraId="596AA61D" w14:textId="161FF8A2" w:rsidR="00820C63" w:rsidRPr="00820C63" w:rsidRDefault="00293CC1" w:rsidP="00293CC1">
      <w:pPr>
        <w:pStyle w:val="3"/>
      </w:pPr>
      <w:r>
        <w:t>Привод звена</w:t>
      </w:r>
    </w:p>
    <w:p w14:paraId="4B68F3D6" w14:textId="51F3D072" w:rsidR="00B142E6" w:rsidRDefault="00B142E6" w:rsidP="00B142E6">
      <w:r>
        <w:t xml:space="preserve">В сборку второго шарнира входит </w:t>
      </w:r>
      <w:r w:rsidRPr="00201054">
        <w:t xml:space="preserve">сервопривод </w:t>
      </w:r>
      <w:r>
        <w:rPr>
          <w:lang w:val="en-US"/>
        </w:rPr>
        <w:t>Fan</w:t>
      </w:r>
      <w:r>
        <w:t> </w:t>
      </w:r>
      <w:r>
        <w:rPr>
          <w:lang w:val="en-US"/>
        </w:rPr>
        <w:t>Model</w:t>
      </w:r>
      <w:r>
        <w:t> </w:t>
      </w:r>
      <w:r>
        <w:rPr>
          <w:lang w:val="en-US"/>
        </w:rPr>
        <w:t>FS</w:t>
      </w:r>
      <w:r w:rsidRPr="00201054">
        <w:t>-38</w:t>
      </w:r>
      <w:r>
        <w:rPr>
          <w:lang w:val="en-US"/>
        </w:rPr>
        <w:t>W</w:t>
      </w:r>
      <w:r>
        <w:t xml:space="preserve">, который обеспечивает вращение и крепится к корпусу при помощи четырех </w:t>
      </w:r>
      <w:r w:rsidR="00D863E5">
        <w:t>винтов</w:t>
      </w:r>
      <w:r>
        <w:t xml:space="preserve"> М3</w:t>
      </w:r>
      <w:r w:rsidRPr="00312C85">
        <w:t>×</w:t>
      </w:r>
      <w:r>
        <w:t>8</w:t>
      </w:r>
      <w:r>
        <w:rPr>
          <w:lang w:val="en-US"/>
        </w:rPr>
        <w:t> </w:t>
      </w:r>
      <w:r>
        <w:t>ГОСТ</w:t>
      </w:r>
      <w:r>
        <w:rPr>
          <w:lang w:val="en-US"/>
        </w:rPr>
        <w:t> </w:t>
      </w:r>
      <w:proofErr w:type="gramStart"/>
      <w:r>
        <w:t>11738</w:t>
      </w:r>
      <w:r w:rsidR="00DB17DB">
        <w:t> </w:t>
      </w:r>
      <w:r w:rsidRPr="00A27B1D">
        <w:t>–</w:t>
      </w:r>
      <w:r w:rsidR="00DB17DB">
        <w:t> </w:t>
      </w:r>
      <w:r>
        <w:t>84</w:t>
      </w:r>
      <w:proofErr w:type="gramEnd"/>
      <w:r>
        <w:t>.</w:t>
      </w:r>
    </w:p>
    <w:p w14:paraId="678B23A3" w14:textId="5FE303BF" w:rsidR="00FA0E29" w:rsidRPr="00FA0E29" w:rsidRDefault="00FA0E29" w:rsidP="00B142E6">
      <w:r>
        <w:t xml:space="preserve">Характеристики сервопривода </w:t>
      </w:r>
      <w:r>
        <w:rPr>
          <w:lang w:val="en-US"/>
        </w:rPr>
        <w:t>Fan</w:t>
      </w:r>
      <w:r>
        <w:t> </w:t>
      </w:r>
      <w:r>
        <w:rPr>
          <w:lang w:val="en-US"/>
        </w:rPr>
        <w:t>Model</w:t>
      </w:r>
      <w:r>
        <w:t> </w:t>
      </w:r>
      <w:r>
        <w:rPr>
          <w:lang w:val="en-US"/>
        </w:rPr>
        <w:t>FS</w:t>
      </w:r>
      <w:r w:rsidRPr="00201054">
        <w:t>-38</w:t>
      </w:r>
      <w:r>
        <w:rPr>
          <w:lang w:val="en-US"/>
        </w:rPr>
        <w:t>W</w:t>
      </w:r>
      <w:r>
        <w:t xml:space="preserve"> представлены далее:</w:t>
      </w:r>
    </w:p>
    <w:p w14:paraId="2AF6C41A" w14:textId="296080C4" w:rsidR="003961EA" w:rsidRDefault="003961EA" w:rsidP="003961EA">
      <w:pPr>
        <w:spacing w:line="240" w:lineRule="auto"/>
      </w:pPr>
      <w:r>
        <w:t>Диапазон рабочих температур:</w:t>
      </w:r>
      <w:r>
        <w:tab/>
      </w:r>
      <w:r w:rsidR="006E6B5F">
        <w:t>–</w:t>
      </w:r>
      <w:proofErr w:type="gramStart"/>
      <w:r>
        <w:t xml:space="preserve">20℃ </w:t>
      </w:r>
      <w:r w:rsidR="006E6B5F">
        <w:t>–</w:t>
      </w:r>
      <w:r>
        <w:t xml:space="preserve"> 60℃</w:t>
      </w:r>
      <w:proofErr w:type="gramEnd"/>
    </w:p>
    <w:p w14:paraId="0BCAF9E4" w14:textId="6A0F1602" w:rsidR="003961EA" w:rsidRDefault="003961EA" w:rsidP="003961EA">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sidR="00EF6F48">
        <w:rPr>
          <w:rFonts w:cs="Times New Roman"/>
        </w:rPr>
        <w:t>да</w:t>
      </w:r>
    </w:p>
    <w:p w14:paraId="69174CF2" w14:textId="5FCC320D" w:rsidR="003961EA" w:rsidRDefault="003961EA" w:rsidP="003961EA">
      <w:pPr>
        <w:spacing w:line="240" w:lineRule="auto"/>
      </w:pPr>
      <w:r>
        <w:t>Размер:</w:t>
      </w:r>
      <w:r>
        <w:tab/>
      </w:r>
      <w:r>
        <w:tab/>
      </w:r>
      <w:r>
        <w:tab/>
      </w:r>
      <w:r>
        <w:tab/>
      </w:r>
      <w:r>
        <w:tab/>
        <w:t>40</w:t>
      </w:r>
      <w:r w:rsidRPr="003961EA">
        <w:t>×</w:t>
      </w:r>
      <w:r>
        <w:t>20</w:t>
      </w:r>
      <w:r w:rsidRPr="003961EA">
        <w:t>×</w:t>
      </w:r>
      <w:r>
        <w:t>42 мм</w:t>
      </w:r>
    </w:p>
    <w:p w14:paraId="712AD150" w14:textId="0BA486E9" w:rsidR="003961EA" w:rsidRDefault="003961EA" w:rsidP="003961EA">
      <w:pPr>
        <w:spacing w:line="240" w:lineRule="auto"/>
      </w:pPr>
      <w:r>
        <w:t>Вес:</w:t>
      </w:r>
      <w:r>
        <w:tab/>
      </w:r>
      <w:r>
        <w:tab/>
      </w:r>
      <w:r>
        <w:tab/>
      </w:r>
      <w:r>
        <w:tab/>
      </w:r>
      <w:r>
        <w:tab/>
      </w:r>
      <w:r>
        <w:tab/>
        <w:t>85 г</w:t>
      </w:r>
    </w:p>
    <w:p w14:paraId="3128ED9D" w14:textId="77777777" w:rsidR="003961EA" w:rsidRDefault="003961EA" w:rsidP="003961EA">
      <w:pPr>
        <w:spacing w:line="240" w:lineRule="auto"/>
      </w:pPr>
      <w:r>
        <w:t>Предельный угол:</w:t>
      </w:r>
      <w:r>
        <w:tab/>
      </w:r>
      <w:r>
        <w:tab/>
      </w:r>
      <w:r>
        <w:tab/>
        <w:t>180° ± 10°</w:t>
      </w:r>
    </w:p>
    <w:p w14:paraId="59EDDC7D" w14:textId="3F920D70" w:rsidR="003961EA" w:rsidRDefault="003961EA" w:rsidP="003961EA">
      <w:pPr>
        <w:spacing w:line="240" w:lineRule="auto"/>
      </w:pPr>
      <w:r>
        <w:t>Тип подшипника:</w:t>
      </w:r>
      <w:r>
        <w:tab/>
      </w:r>
      <w:r>
        <w:tab/>
      </w:r>
      <w:r>
        <w:tab/>
        <w:t>два шариковых подшипника</w:t>
      </w:r>
    </w:p>
    <w:p w14:paraId="7A1DFF52" w14:textId="77777777" w:rsidR="003961EA" w:rsidRDefault="003961EA" w:rsidP="003961EA">
      <w:pPr>
        <w:spacing w:line="240" w:lineRule="auto"/>
      </w:pPr>
      <w:r>
        <w:t>Длина соединительного провода:</w:t>
      </w:r>
      <w:r>
        <w:tab/>
        <w:t>320 мм</w:t>
      </w:r>
    </w:p>
    <w:p w14:paraId="7A2B737C" w14:textId="784AF63C" w:rsidR="003961EA" w:rsidRDefault="003961EA" w:rsidP="003961EA">
      <w:pPr>
        <w:spacing w:line="240" w:lineRule="auto"/>
      </w:pPr>
      <w:r>
        <w:t>Диапазон рабочих напряжений:</w:t>
      </w:r>
      <w:r>
        <w:tab/>
      </w:r>
      <w:proofErr w:type="gramStart"/>
      <w:r>
        <w:t xml:space="preserve">4,8 </w:t>
      </w:r>
      <w:r w:rsidR="006E6B5F">
        <w:t>–</w:t>
      </w:r>
      <w:r>
        <w:t xml:space="preserve"> 7,4</w:t>
      </w:r>
      <w:proofErr w:type="gramEnd"/>
      <w:r>
        <w:t xml:space="preserve"> В</w:t>
      </w:r>
    </w:p>
    <w:p w14:paraId="4FC9B5F3" w14:textId="09DB41E4" w:rsidR="0055622A" w:rsidRDefault="0055622A" w:rsidP="0055622A">
      <w:pPr>
        <w:spacing w:line="240" w:lineRule="auto"/>
      </w:pPr>
      <w:r>
        <w:t>Скорость поворота на 60°:</w:t>
      </w:r>
      <w:r>
        <w:tab/>
      </w:r>
      <w:r>
        <w:tab/>
      </w:r>
      <w:proofErr w:type="gramStart"/>
      <w:r>
        <w:t xml:space="preserve">0,10 </w:t>
      </w:r>
      <w:r w:rsidR="006E6B5F">
        <w:t>–</w:t>
      </w:r>
      <w:r>
        <w:t xml:space="preserve"> 0,09</w:t>
      </w:r>
      <w:proofErr w:type="gramEnd"/>
      <w:r>
        <w:t xml:space="preserve"> с</w:t>
      </w:r>
    </w:p>
    <w:p w14:paraId="65DE0C84" w14:textId="3B7B6C52" w:rsidR="0055622A" w:rsidRDefault="0055622A" w:rsidP="0055622A">
      <w:pPr>
        <w:spacing w:line="240" w:lineRule="auto"/>
      </w:pPr>
      <w:r>
        <w:t>Рабочий ток:</w:t>
      </w:r>
      <w:r>
        <w:tab/>
      </w:r>
      <w:r>
        <w:tab/>
      </w:r>
      <w:r>
        <w:tab/>
      </w:r>
      <w:r>
        <w:tab/>
        <w:t>&lt;</w:t>
      </w:r>
      <w:r w:rsidR="006E6B5F">
        <w:t xml:space="preserve"> </w:t>
      </w:r>
      <w:r>
        <w:t>500 мА</w:t>
      </w:r>
    </w:p>
    <w:p w14:paraId="0D46CED1" w14:textId="175CFDA0" w:rsidR="0055622A" w:rsidRDefault="0055622A" w:rsidP="0055622A">
      <w:pPr>
        <w:spacing w:line="240" w:lineRule="auto"/>
      </w:pPr>
      <w:r>
        <w:t>Крутящий момент:</w:t>
      </w:r>
      <w:r>
        <w:tab/>
      </w:r>
      <w:r>
        <w:tab/>
      </w:r>
      <w:r>
        <w:tab/>
      </w:r>
      <w:proofErr w:type="gramStart"/>
      <w:r>
        <w:t>3</w:t>
      </w:r>
      <w:r w:rsidR="00EF6F48">
        <w:t>,</w:t>
      </w:r>
      <w:r>
        <w:t>8</w:t>
      </w:r>
      <w:r w:rsidR="00EF6F48">
        <w:t>0</w:t>
      </w:r>
      <w:r>
        <w:t xml:space="preserve"> </w:t>
      </w:r>
      <w:r w:rsidR="006E6B5F">
        <w:t>–</w:t>
      </w:r>
      <w:r>
        <w:t xml:space="preserve"> 4</w:t>
      </w:r>
      <w:r w:rsidR="00EF6F48">
        <w:t>,</w:t>
      </w:r>
      <w:r>
        <w:t>00</w:t>
      </w:r>
      <w:proofErr w:type="gramEnd"/>
      <w:r>
        <w:t xml:space="preserve"> </w:t>
      </w:r>
      <w:r w:rsidR="00FE19B2" w:rsidRPr="00512461">
        <w:rPr>
          <w:position w:val="-4"/>
        </w:rPr>
        <w:object w:dxaOrig="600" w:dyaOrig="279" w14:anchorId="0D982CC4">
          <v:shape id="_x0000_i1082" type="#_x0000_t75" style="width:30pt;height:13.5pt" o:ole="">
            <v:imagedata r:id="rId130" o:title=""/>
          </v:shape>
          <o:OLEObject Type="Embed" ProgID="Equation.DSMT4" ShapeID="_x0000_i1082" DrawAspect="Content" ObjectID="_1681148033" r:id="rId131"/>
        </w:object>
      </w:r>
    </w:p>
    <w:p w14:paraId="65F64210" w14:textId="77777777" w:rsidR="0055622A" w:rsidRDefault="0055622A" w:rsidP="0055622A">
      <w:pPr>
        <w:spacing w:line="240" w:lineRule="auto"/>
      </w:pPr>
      <w:r>
        <w:t>Метод управления:</w:t>
      </w:r>
      <w:r>
        <w:tab/>
      </w:r>
      <w:r>
        <w:tab/>
      </w:r>
      <w:r>
        <w:tab/>
        <w:t>ШИМ</w:t>
      </w:r>
    </w:p>
    <w:p w14:paraId="536A504C" w14:textId="11D81995" w:rsidR="0055622A" w:rsidRDefault="0055622A" w:rsidP="0055622A">
      <w:pPr>
        <w:spacing w:line="240" w:lineRule="auto"/>
      </w:pPr>
      <w:r>
        <w:t>Диапазон ширины импульса:</w:t>
      </w:r>
      <w:r>
        <w:tab/>
      </w:r>
      <w:r>
        <w:tab/>
      </w:r>
      <w:proofErr w:type="gramStart"/>
      <w:r>
        <w:t xml:space="preserve">500 </w:t>
      </w:r>
      <w:r w:rsidR="006E6B5F">
        <w:t>–</w:t>
      </w:r>
      <w:r>
        <w:t xml:space="preserve"> 2500</w:t>
      </w:r>
      <w:proofErr w:type="gramEnd"/>
      <w:r>
        <w:t xml:space="preserve"> мкс</w:t>
      </w:r>
    </w:p>
    <w:p w14:paraId="3926B391" w14:textId="5E6153F8" w:rsidR="0055622A" w:rsidRDefault="0055622A" w:rsidP="0055622A">
      <w:pPr>
        <w:spacing w:line="240" w:lineRule="auto"/>
      </w:pPr>
      <w:r>
        <w:t>Угол поворота:</w:t>
      </w:r>
      <w:r>
        <w:tab/>
      </w:r>
      <w:r>
        <w:tab/>
      </w:r>
      <w:r>
        <w:tab/>
      </w:r>
      <w:r>
        <w:tab/>
        <w:t>90° (</w:t>
      </w:r>
      <w:proofErr w:type="gramStart"/>
      <w:r>
        <w:t xml:space="preserve">1000 </w:t>
      </w:r>
      <w:r w:rsidR="006E6B5F">
        <w:t>–</w:t>
      </w:r>
      <w:r>
        <w:t xml:space="preserve"> 2000</w:t>
      </w:r>
      <w:proofErr w:type="gramEnd"/>
      <w:r>
        <w:t xml:space="preserve"> мкс)</w:t>
      </w:r>
    </w:p>
    <w:p w14:paraId="3962DF51" w14:textId="461AD928" w:rsidR="0055622A" w:rsidRDefault="0055622A" w:rsidP="00EF6F48">
      <w:pPr>
        <w:spacing w:after="120" w:line="240" w:lineRule="auto"/>
      </w:pPr>
      <w:r>
        <w:t>Ширина зоны нечувствительности:</w:t>
      </w:r>
      <w:r>
        <w:tab/>
        <w:t>2 мкс</w:t>
      </w:r>
    </w:p>
    <w:p w14:paraId="0F09AB47" w14:textId="61195852" w:rsidR="00DB17DB" w:rsidRDefault="00DB17DB" w:rsidP="00DB17DB">
      <w:pPr>
        <w:pStyle w:val="3"/>
      </w:pPr>
      <w:r>
        <w:lastRenderedPageBreak/>
        <w:t>Конструкция шарнира звена</w:t>
      </w:r>
    </w:p>
    <w:p w14:paraId="145F4936" w14:textId="77777777" w:rsidR="00B142E6" w:rsidRDefault="00B142E6" w:rsidP="00B142E6">
      <w:commentRangeStart w:id="49"/>
      <w:r>
        <w:t xml:space="preserve">На рисунке 3.2 представлена модель конструкции второго шарнира </w:t>
      </w:r>
      <w:commentRangeStart w:id="50"/>
      <w:commentRangeStart w:id="51"/>
      <w:r>
        <w:t xml:space="preserve">в </w:t>
      </w:r>
      <w:commentRangeEnd w:id="50"/>
      <w:commentRangeEnd w:id="51"/>
      <w:r>
        <w:t>разрезе</w:t>
      </w:r>
      <w:r>
        <w:rPr>
          <w:rStyle w:val="ad"/>
        </w:rPr>
        <w:commentReference w:id="50"/>
      </w:r>
      <w:r>
        <w:rPr>
          <w:rStyle w:val="ad"/>
        </w:rPr>
        <w:commentReference w:id="51"/>
      </w:r>
      <w:r>
        <w:t>.</w:t>
      </w:r>
      <w:commentRangeEnd w:id="49"/>
      <w:r w:rsidR="004C294E">
        <w:rPr>
          <w:rStyle w:val="ad"/>
        </w:rPr>
        <w:commentReference w:id="49"/>
      </w:r>
    </w:p>
    <w:p w14:paraId="268868BF" w14:textId="2D91C94D" w:rsidR="00B142E6" w:rsidRDefault="00B142E6" w:rsidP="00B142E6">
      <w:r>
        <w:t xml:space="preserve">В конструкцию второго шарнира входит подшипниковый узел, состоящий из двух подшипников </w:t>
      </w:r>
      <w:r w:rsidRPr="00F461BD">
        <w:t>1000905</w:t>
      </w:r>
      <w:r>
        <w:t> </w:t>
      </w:r>
      <w:r w:rsidRPr="00F461BD">
        <w:t>2RS</w:t>
      </w:r>
      <w:r>
        <w:t> </w:t>
      </w:r>
      <w:r w:rsidRPr="00F461BD">
        <w:t>ГОСТ</w:t>
      </w:r>
      <w:r>
        <w:t> </w:t>
      </w:r>
      <w:proofErr w:type="gramStart"/>
      <w:r w:rsidRPr="00F461BD">
        <w:t>8338</w:t>
      </w:r>
      <w:r w:rsidR="004C294E">
        <w:t> </w:t>
      </w:r>
      <w:r>
        <w:t>–</w:t>
      </w:r>
      <w:r w:rsidR="004C294E">
        <w:t> </w:t>
      </w:r>
      <w:r w:rsidRPr="00F461BD">
        <w:t>75</w:t>
      </w:r>
      <w:proofErr w:type="gramEnd"/>
      <w:r>
        <w:t>, и размещенный в корпусе, выполненном по подобию подшипниковой чаши.</w:t>
      </w:r>
      <w:commentRangeStart w:id="52"/>
      <w:commentRangeStart w:id="53"/>
      <w:r>
        <w:t xml:space="preserve"> </w:t>
      </w:r>
      <w:commentRangeEnd w:id="52"/>
      <w:r>
        <w:rPr>
          <w:rStyle w:val="ad"/>
        </w:rPr>
        <w:commentReference w:id="52"/>
      </w:r>
      <w:commentRangeEnd w:id="53"/>
      <w:r>
        <w:rPr>
          <w:rStyle w:val="ad"/>
        </w:rPr>
        <w:commentReference w:id="53"/>
      </w:r>
      <w:r>
        <w:t xml:space="preserve">Данная конструкция используется для того, чтобы переносить на подшипники и, следовательно, на корпус внешние силы помимо вращающего момента. Подшипники </w:t>
      </w:r>
      <w:commentRangeStart w:id="54"/>
      <w:r>
        <w:t>запираются</w:t>
      </w:r>
      <w:commentRangeEnd w:id="54"/>
      <w:r w:rsidR="004372E7">
        <w:rPr>
          <w:rStyle w:val="ad"/>
        </w:rPr>
        <w:commentReference w:id="54"/>
      </w:r>
      <w:r>
        <w:t xml:space="preserve"> при помощи крышки, которая крепится к корпусу шарнира при помощи </w:t>
      </w:r>
      <w:r w:rsidR="00D863E5">
        <w:t>винтов</w:t>
      </w:r>
      <w:r>
        <w:t xml:space="preserve"> с потайной </w:t>
      </w:r>
      <w:commentRangeStart w:id="55"/>
      <w:commentRangeStart w:id="56"/>
      <w:commentRangeStart w:id="57"/>
      <w:r>
        <w:t>головкой</w:t>
      </w:r>
      <w:commentRangeEnd w:id="55"/>
      <w:r>
        <w:rPr>
          <w:rStyle w:val="ad"/>
        </w:rPr>
        <w:commentReference w:id="55"/>
      </w:r>
      <w:commentRangeEnd w:id="56"/>
      <w:r>
        <w:rPr>
          <w:rStyle w:val="ad"/>
        </w:rPr>
        <w:commentReference w:id="56"/>
      </w:r>
      <w:commentRangeEnd w:id="57"/>
      <w:r>
        <w:rPr>
          <w:rStyle w:val="ad"/>
        </w:rPr>
        <w:commentReference w:id="57"/>
      </w:r>
      <w:r>
        <w:t xml:space="preserve"> М2</w:t>
      </w:r>
      <w:r w:rsidRPr="00312C85">
        <w:t>×</w:t>
      </w:r>
      <w:r>
        <w:t>8 ГОСТ </w:t>
      </w:r>
      <w:proofErr w:type="gramStart"/>
      <w:r>
        <w:t>17475</w:t>
      </w:r>
      <w:r w:rsidR="00DB17DB">
        <w:t> </w:t>
      </w:r>
      <w:r>
        <w:t>–</w:t>
      </w:r>
      <w:r w:rsidR="00DB17DB">
        <w:t> </w:t>
      </w:r>
      <w:r>
        <w:t>80</w:t>
      </w:r>
      <w:proofErr w:type="gramEnd"/>
      <w:r>
        <w:t>.</w:t>
      </w:r>
    </w:p>
    <w:p w14:paraId="5A272FD7" w14:textId="00FCF369" w:rsidR="00B142E6" w:rsidRPr="00FF23A4" w:rsidRDefault="00B142E6" w:rsidP="00B142E6">
      <w:r>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второе звено» </w:t>
      </w:r>
      <w:commentRangeStart w:id="58"/>
      <w:commentRangeStart w:id="59"/>
      <w:r>
        <w:t>предусмотрены</w:t>
      </w:r>
      <w:commentRangeEnd w:id="58"/>
      <w:r>
        <w:rPr>
          <w:rStyle w:val="ad"/>
        </w:rPr>
        <w:commentReference w:id="58"/>
      </w:r>
      <w:commentRangeEnd w:id="59"/>
      <w:r>
        <w:rPr>
          <w:rStyle w:val="ad"/>
        </w:rPr>
        <w:commentReference w:id="59"/>
      </w:r>
      <w:r>
        <w:t xml:space="preserve"> специальные центрирующие выступы. Крепление фланца к валу подшипникового узла происходит при помощи четырех </w:t>
      </w:r>
      <w:r w:rsidR="00D863E5">
        <w:t>винтов</w:t>
      </w:r>
      <w:r>
        <w:t xml:space="preserve"> М3</w:t>
      </w:r>
      <w:r w:rsidRPr="00312C85">
        <w:t>×</w:t>
      </w:r>
      <w:r>
        <w:t>8 ГОСТ </w:t>
      </w:r>
      <w:proofErr w:type="gramStart"/>
      <w:r>
        <w:t>11738</w:t>
      </w:r>
      <w:r w:rsidR="00DB17DB">
        <w:t> </w:t>
      </w:r>
      <w:r>
        <w:t>–</w:t>
      </w:r>
      <w:r w:rsidR="00DB17DB">
        <w:t> </w:t>
      </w:r>
      <w:r>
        <w:t>84</w:t>
      </w:r>
      <w:proofErr w:type="gramEnd"/>
      <w:r>
        <w:t xml:space="preserve">. Крепление вала подшипникового узла ко второму звену происходит при помощи четырех </w:t>
      </w:r>
      <w:r w:rsidR="00D863E5">
        <w:t>винтов</w:t>
      </w:r>
      <w:r>
        <w:t xml:space="preserve"> М3</w:t>
      </w:r>
      <w:r w:rsidRPr="00312C85">
        <w:t>×</w:t>
      </w:r>
      <w:r>
        <w:t>8</w:t>
      </w:r>
      <w:r>
        <w:rPr>
          <w:lang w:val="en-US"/>
        </w:rPr>
        <w:t> </w:t>
      </w:r>
      <w:r>
        <w:t>ГОСТ</w:t>
      </w:r>
      <w:r>
        <w:rPr>
          <w:lang w:val="en-US"/>
        </w:rPr>
        <w:t> </w:t>
      </w:r>
      <w:r>
        <w:t>11738</w:t>
      </w:r>
      <w:r w:rsidR="00782FB3">
        <w:t> </w:t>
      </w:r>
      <w:r>
        <w:t>–</w:t>
      </w:r>
      <w:r w:rsidR="00782FB3">
        <w:t> </w:t>
      </w:r>
      <w:r>
        <w:t>84.</w:t>
      </w:r>
    </w:p>
    <w:p w14:paraId="2C633DBF" w14:textId="77777777" w:rsidR="00B142E6" w:rsidRDefault="00B142E6" w:rsidP="00B142E6">
      <w:pPr>
        <w:pStyle w:val="af6"/>
      </w:pPr>
      <w:r>
        <w:rPr>
          <w:noProof/>
        </w:rPr>
        <w:drawing>
          <wp:inline distT="0" distB="0" distL="0" distR="0" wp14:anchorId="144D6F9D" wp14:editId="79BF996C">
            <wp:extent cx="5940425" cy="378650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5940425" cy="3786505"/>
                    </a:xfrm>
                    <a:prstGeom prst="rect">
                      <a:avLst/>
                    </a:prstGeom>
                  </pic:spPr>
                </pic:pic>
              </a:graphicData>
            </a:graphic>
          </wp:inline>
        </w:drawing>
      </w:r>
    </w:p>
    <w:p w14:paraId="76449EC7" w14:textId="0F051581" w:rsidR="00B142E6" w:rsidRDefault="00B142E6" w:rsidP="00B142E6">
      <w:pPr>
        <w:pStyle w:val="af6"/>
      </w:pPr>
      <w:r>
        <w:t xml:space="preserve">Рисунок 3.2 </w:t>
      </w:r>
      <w:r w:rsidR="00632C68">
        <w:t>—</w:t>
      </w:r>
      <w:r>
        <w:t xml:space="preserve"> Модель второго шарнира в разрезе</w:t>
      </w:r>
    </w:p>
    <w:p w14:paraId="008FFC75" w14:textId="2D5BA351" w:rsidR="00782FB3" w:rsidRPr="00782FB3" w:rsidRDefault="00782FB3" w:rsidP="00782FB3">
      <w:pPr>
        <w:pStyle w:val="3"/>
      </w:pPr>
      <w:r>
        <w:lastRenderedPageBreak/>
        <w:t>Сборка звена</w:t>
      </w:r>
    </w:p>
    <w:p w14:paraId="5DD46B59" w14:textId="6B4755E1" w:rsidR="00D96FCA" w:rsidRDefault="00D96FCA" w:rsidP="00D96FCA">
      <w:r>
        <w:t>Сборка первого звена осуществляется в следующем порядке:</w:t>
      </w:r>
    </w:p>
    <w:p w14:paraId="0D168A9F" w14:textId="7E638425" w:rsidR="00D96FCA" w:rsidRDefault="00D96FCA" w:rsidP="00D96FCA">
      <w:pPr>
        <w:pStyle w:val="a5"/>
        <w:numPr>
          <w:ilvl w:val="0"/>
          <w:numId w:val="9"/>
        </w:numPr>
      </w:pPr>
      <w:r>
        <w:t>К валу подшипникового узла крепится фланец сервопривода. Центрирование осуществляется при помощи углубления в вале.</w:t>
      </w:r>
    </w:p>
    <w:p w14:paraId="4AD18C3B" w14:textId="75D3462C" w:rsidR="00D96FCA" w:rsidRDefault="00D96FCA" w:rsidP="00D96FCA">
      <w:pPr>
        <w:pStyle w:val="a5"/>
        <w:numPr>
          <w:ilvl w:val="0"/>
          <w:numId w:val="9"/>
        </w:numPr>
      </w:pPr>
      <w:commentRangeStart w:id="60"/>
      <w:r>
        <w:t xml:space="preserve">На вал подшипникового узла в следующем порядке </w:t>
      </w:r>
      <w:r w:rsidR="00260806">
        <w:t>на</w:t>
      </w:r>
      <w:commentRangeStart w:id="61"/>
      <w:r>
        <w:t>деваются</w:t>
      </w:r>
      <w:commentRangeEnd w:id="61"/>
      <w:r w:rsidR="00063FD7">
        <w:rPr>
          <w:rStyle w:val="ad"/>
        </w:rPr>
        <w:commentReference w:id="61"/>
      </w:r>
      <w:r>
        <w:t xml:space="preserve"> подшипник, </w:t>
      </w:r>
      <w:r w:rsidRPr="00222198">
        <w:t>втулки</w:t>
      </w:r>
      <w:r>
        <w:t xml:space="preserve"> для внутреннего и внешнего колец подшипников, подшипник. Устанавливается наружное стопорное кольцо. Происходит фиксирование внутренних колец подшипников с одной стороны при помощи бурта, с другой — стопорным кольцом.</w:t>
      </w:r>
      <w:commentRangeEnd w:id="60"/>
      <w:r w:rsidR="00063FD7">
        <w:rPr>
          <w:rStyle w:val="ad"/>
        </w:rPr>
        <w:commentReference w:id="60"/>
      </w:r>
    </w:p>
    <w:p w14:paraId="4975FA71" w14:textId="5C8C7900" w:rsidR="00D96FCA" w:rsidRDefault="00DB1FA3" w:rsidP="00D96FCA">
      <w:pPr>
        <w:pStyle w:val="a5"/>
        <w:numPr>
          <w:ilvl w:val="0"/>
          <w:numId w:val="9"/>
        </w:numPr>
      </w:pPr>
      <w:r>
        <w:t>Данная конструкция вставляется в соответствующее отверстие корпуса первого звена.</w:t>
      </w:r>
    </w:p>
    <w:p w14:paraId="09ACA93E" w14:textId="199D312C" w:rsidR="006B7CBD" w:rsidRDefault="006B7CBD" w:rsidP="00D96FCA">
      <w:pPr>
        <w:pStyle w:val="a5"/>
        <w:numPr>
          <w:ilvl w:val="0"/>
          <w:numId w:val="9"/>
        </w:numPr>
      </w:pPr>
      <w:commentRangeStart w:id="62"/>
      <w:r>
        <w:t xml:space="preserve">Запирается </w:t>
      </w:r>
      <w:commentRangeEnd w:id="62"/>
      <w:r w:rsidR="005E4008">
        <w:rPr>
          <w:rStyle w:val="ad"/>
        </w:rPr>
        <w:commentReference w:id="62"/>
      </w:r>
      <w:r>
        <w:t xml:space="preserve">при помощи крышки. Происходит фиксирование крышкой внешних колец подшипников с одной стороны, </w:t>
      </w:r>
      <w:r w:rsidR="00447760">
        <w:t>буртом — с другой</w:t>
      </w:r>
      <w:r w:rsidR="00517D04">
        <w:t>.</w:t>
      </w:r>
    </w:p>
    <w:p w14:paraId="02A966E3" w14:textId="256AB4F4" w:rsidR="00DB1FA3" w:rsidRDefault="00DB1FA3" w:rsidP="00D96FCA">
      <w:pPr>
        <w:pStyle w:val="a5"/>
        <w:numPr>
          <w:ilvl w:val="0"/>
          <w:numId w:val="9"/>
        </w:numPr>
      </w:pPr>
      <w:commentRangeStart w:id="63"/>
      <w:r>
        <w:t xml:space="preserve">К корпусу </w:t>
      </w:r>
      <w:r w:rsidR="006B7CBD">
        <w:t>крепится</w:t>
      </w:r>
      <w:r>
        <w:t xml:space="preserve"> </w:t>
      </w:r>
      <w:r w:rsidR="006B7CBD">
        <w:t>сервопривод.</w:t>
      </w:r>
      <w:commentRangeEnd w:id="63"/>
      <w:r w:rsidR="00517D04">
        <w:rPr>
          <w:rStyle w:val="ad"/>
        </w:rPr>
        <w:commentReference w:id="63"/>
      </w:r>
    </w:p>
    <w:p w14:paraId="01DB45CE" w14:textId="7939EAA0" w:rsidR="00D96FCA" w:rsidRPr="00161D13" w:rsidRDefault="00D96FCA" w:rsidP="00517D04">
      <w:pPr>
        <w:pStyle w:val="a5"/>
        <w:numPr>
          <w:ilvl w:val="0"/>
          <w:numId w:val="9"/>
        </w:numPr>
      </w:pPr>
      <w:r>
        <w:t xml:space="preserve">К валу подшипникового узла можно присоединять следующее звено. Центрирование будет происходить при помощи углубления в корпусе </w:t>
      </w:r>
      <w:r w:rsidR="006B7CBD">
        <w:t xml:space="preserve">присоединительного узла </w:t>
      </w:r>
      <w:r>
        <w:t>следующего звена.</w:t>
      </w:r>
    </w:p>
    <w:p w14:paraId="381BB771" w14:textId="606C6BA4" w:rsidR="00B142E6" w:rsidRDefault="00B142E6" w:rsidP="00B142E6">
      <w:pPr>
        <w:pStyle w:val="2"/>
      </w:pPr>
      <w:bookmarkStart w:id="64" w:name="_Toc70528237"/>
      <w:commentRangeStart w:id="65"/>
      <w:r>
        <w:t>Конструкция третьего шарнира</w:t>
      </w:r>
      <w:bookmarkEnd w:id="64"/>
      <w:commentRangeEnd w:id="65"/>
      <w:r w:rsidR="00517D04">
        <w:rPr>
          <w:rStyle w:val="ad"/>
          <w:rFonts w:eastAsiaTheme="minorHAnsi" w:cstheme="minorBidi"/>
          <w:b w:val="0"/>
        </w:rPr>
        <w:commentReference w:id="65"/>
      </w:r>
    </w:p>
    <w:p w14:paraId="3A6A68D1" w14:textId="38EB0A53" w:rsidR="009260E3" w:rsidRPr="009260E3" w:rsidRDefault="009260E3" w:rsidP="009260E3">
      <w:pPr>
        <w:pStyle w:val="3"/>
      </w:pPr>
      <w:r>
        <w:t>Привод звена</w:t>
      </w:r>
    </w:p>
    <w:p w14:paraId="6EFB6313" w14:textId="61841CAD" w:rsidR="00B142E6" w:rsidRDefault="00B142E6" w:rsidP="00B142E6">
      <w:commentRangeStart w:id="66"/>
      <w:r>
        <w:t xml:space="preserve">В конструкцию третьего шарнира входит </w:t>
      </w:r>
      <w:r w:rsidRPr="00201054">
        <w:t xml:space="preserve">сервопривод </w:t>
      </w:r>
      <w:r>
        <w:rPr>
          <w:lang w:val="en-US"/>
        </w:rPr>
        <w:t>TD</w:t>
      </w:r>
      <w:r w:rsidRPr="00375800">
        <w:t>-8320</w:t>
      </w:r>
      <w:r>
        <w:rPr>
          <w:lang w:val="en-US"/>
        </w:rPr>
        <w:t>MG</w:t>
      </w:r>
      <w:r>
        <w:t xml:space="preserve">, который обеспечивает вращение, и крепится к корпусу при помощи четырех </w:t>
      </w:r>
      <w:r w:rsidR="00D863E5">
        <w:t>винтов</w:t>
      </w:r>
      <w:r>
        <w:t xml:space="preserve"> М3</w:t>
      </w:r>
      <w:r w:rsidRPr="00312C85">
        <w:t>×</w:t>
      </w:r>
      <w:r>
        <w:t>8 ГОСТ </w:t>
      </w:r>
      <w:proofErr w:type="gramStart"/>
      <w:r>
        <w:t>11738</w:t>
      </w:r>
      <w:r w:rsidR="009260E3">
        <w:t> </w:t>
      </w:r>
      <w:r>
        <w:t>–</w:t>
      </w:r>
      <w:r w:rsidR="009260E3">
        <w:t> </w:t>
      </w:r>
      <w:r>
        <w:t>84</w:t>
      </w:r>
      <w:proofErr w:type="gramEnd"/>
      <w:r>
        <w:t>.</w:t>
      </w:r>
    </w:p>
    <w:p w14:paraId="3D14B701" w14:textId="08394759" w:rsidR="00B142E6" w:rsidRDefault="00B142E6" w:rsidP="00B142E6">
      <w:r w:rsidRPr="00807CFC">
        <w:t>Характеристики сервопривода</w:t>
      </w:r>
      <w:r w:rsidR="00CF08E2">
        <w:t xml:space="preserve"> </w:t>
      </w:r>
      <w:r w:rsidR="00CF08E2">
        <w:rPr>
          <w:lang w:val="en-US"/>
        </w:rPr>
        <w:t>TD</w:t>
      </w:r>
      <w:r w:rsidR="00CF08E2" w:rsidRPr="00375800">
        <w:t>-8320</w:t>
      </w:r>
      <w:r w:rsidR="00CF08E2">
        <w:rPr>
          <w:lang w:val="en-US"/>
        </w:rPr>
        <w:t>MG</w:t>
      </w:r>
      <w:r w:rsidR="00CF08E2">
        <w:t xml:space="preserve"> представлены далее:</w:t>
      </w:r>
    </w:p>
    <w:p w14:paraId="66FE8999" w14:textId="5DAE6BCE" w:rsidR="00EF6F48" w:rsidRDefault="00EF6F48" w:rsidP="00EF6F48">
      <w:pPr>
        <w:spacing w:line="240" w:lineRule="auto"/>
        <w:rPr>
          <w:rFonts w:cs="Times New Roman"/>
        </w:rPr>
      </w:pPr>
      <w:r w:rsidRPr="00A610D1">
        <w:rPr>
          <w:rFonts w:cs="Times New Roman"/>
        </w:rPr>
        <w:t>Диапазон рабочих температур:</w:t>
      </w:r>
      <w:r w:rsidRPr="00A610D1">
        <w:rPr>
          <w:rFonts w:cs="Times New Roman"/>
        </w:rPr>
        <w:tab/>
      </w:r>
      <w:r w:rsidR="00403AC2">
        <w:rPr>
          <w:rFonts w:cs="Times New Roman"/>
        </w:rPr>
        <w:t>–</w:t>
      </w:r>
      <w:r w:rsidRPr="00A610D1">
        <w:rPr>
          <w:rFonts w:cs="Times New Roman"/>
        </w:rPr>
        <w:t>2</w:t>
      </w:r>
      <w:r>
        <w:rPr>
          <w:rFonts w:cs="Times New Roman"/>
        </w:rPr>
        <w:t>0</w:t>
      </w:r>
      <w:r w:rsidRPr="00A610D1">
        <w:rPr>
          <w:rFonts w:cs="Times New Roman"/>
        </w:rPr>
        <w:t xml:space="preserve">°C </w:t>
      </w:r>
      <w:r w:rsidR="00403AC2">
        <w:rPr>
          <w:rFonts w:cs="Times New Roman"/>
        </w:rPr>
        <w:t>–</w:t>
      </w:r>
      <w:r w:rsidRPr="00A610D1">
        <w:rPr>
          <w:rFonts w:cs="Times New Roman"/>
        </w:rPr>
        <w:t xml:space="preserve"> </w:t>
      </w:r>
      <w:r>
        <w:rPr>
          <w:rFonts w:cs="Times New Roman"/>
        </w:rPr>
        <w:t>60</w:t>
      </w:r>
      <w:r w:rsidRPr="00A610D1">
        <w:rPr>
          <w:rFonts w:cs="Times New Roman"/>
        </w:rPr>
        <w:t>°C</w:t>
      </w:r>
    </w:p>
    <w:p w14:paraId="4DF1A167" w14:textId="3C6D8E43" w:rsidR="00EF6F48" w:rsidRDefault="00EF6F48" w:rsidP="00EF6F48">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Pr>
          <w:rFonts w:cs="Times New Roman"/>
        </w:rPr>
        <w:t>да</w:t>
      </w:r>
    </w:p>
    <w:p w14:paraId="5ABF5B0E" w14:textId="6AE6663D" w:rsidR="00EF6F48" w:rsidRPr="00A610D1" w:rsidRDefault="00EF6F48" w:rsidP="00EF6F48">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40,</w:t>
      </w:r>
      <w:r>
        <w:rPr>
          <w:rFonts w:cs="Times New Roman"/>
        </w:rPr>
        <w:t>6</w:t>
      </w:r>
      <w:r w:rsidRPr="00A610D1">
        <w:rPr>
          <w:rFonts w:cs="Times New Roman"/>
        </w:rPr>
        <w:t>×20,</w:t>
      </w:r>
      <w:r>
        <w:rPr>
          <w:rFonts w:cs="Times New Roman"/>
        </w:rPr>
        <w:t>4</w:t>
      </w:r>
      <w:r w:rsidRPr="00A610D1">
        <w:rPr>
          <w:rFonts w:cs="Times New Roman"/>
        </w:rPr>
        <w:t>×</w:t>
      </w:r>
      <w:r>
        <w:rPr>
          <w:rFonts w:cs="Times New Roman"/>
        </w:rPr>
        <w:t>39,0</w:t>
      </w:r>
      <w:r w:rsidRPr="00A610D1">
        <w:rPr>
          <w:rFonts w:cs="Times New Roman"/>
        </w:rPr>
        <w:t xml:space="preserve"> мм</w:t>
      </w:r>
    </w:p>
    <w:p w14:paraId="7A15127B" w14:textId="7AEB7016" w:rsidR="00EF6F48" w:rsidRPr="00A610D1" w:rsidRDefault="00EF6F48" w:rsidP="00EF6F48">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Pr>
          <w:rFonts w:cs="Times New Roman"/>
        </w:rPr>
        <w:t>60</w:t>
      </w:r>
      <w:r w:rsidRPr="00A610D1">
        <w:rPr>
          <w:rFonts w:cs="Times New Roman"/>
        </w:rPr>
        <w:t xml:space="preserve"> г ± 5%</w:t>
      </w:r>
    </w:p>
    <w:p w14:paraId="1572F631" w14:textId="1E15417A" w:rsidR="00EF6F48" w:rsidRPr="00A610D1" w:rsidRDefault="00EF6F48" w:rsidP="00EF6F48">
      <w:pPr>
        <w:spacing w:line="240" w:lineRule="auto"/>
        <w:rPr>
          <w:rFonts w:cs="Times New Roman"/>
        </w:rPr>
      </w:pPr>
      <w:r w:rsidRPr="00E044A0">
        <w:rPr>
          <w:rFonts w:cs="Times New Roman"/>
        </w:rPr>
        <w:t>Предельный угол</w:t>
      </w:r>
      <w:r w:rsidRPr="00A610D1">
        <w:rPr>
          <w:rFonts w:cs="Times New Roman"/>
        </w:rPr>
        <w:t>:</w:t>
      </w:r>
      <w:r w:rsidRPr="00A610D1">
        <w:rPr>
          <w:rFonts w:cs="Times New Roman"/>
        </w:rPr>
        <w:tab/>
      </w:r>
      <w:r w:rsidRPr="00A610D1">
        <w:rPr>
          <w:rFonts w:cs="Times New Roman"/>
        </w:rPr>
        <w:tab/>
      </w:r>
      <w:r w:rsidRPr="00A610D1">
        <w:rPr>
          <w:rFonts w:cs="Times New Roman"/>
        </w:rPr>
        <w:tab/>
      </w:r>
      <w:r w:rsidR="00E044A0" w:rsidRPr="005F0FBA">
        <w:rPr>
          <w:rFonts w:cs="Times New Roman"/>
        </w:rPr>
        <w:t>360</w:t>
      </w:r>
      <w:r w:rsidRPr="00A610D1">
        <w:rPr>
          <w:rFonts w:cs="Times New Roman"/>
        </w:rPr>
        <w:t>°</w:t>
      </w:r>
    </w:p>
    <w:p w14:paraId="765B72DD" w14:textId="56865AD4" w:rsidR="00EF6F48" w:rsidRPr="00A610D1" w:rsidRDefault="00EF6F48" w:rsidP="00EF6F48">
      <w:pPr>
        <w:spacing w:line="240" w:lineRule="auto"/>
        <w:rPr>
          <w:rFonts w:cs="Times New Roman"/>
        </w:rPr>
      </w:pPr>
      <w:r>
        <w:rPr>
          <w:rFonts w:cs="Times New Roman"/>
        </w:rPr>
        <w:t>Тип п</w:t>
      </w:r>
      <w:r w:rsidRPr="00A610D1">
        <w:rPr>
          <w:rFonts w:cs="Times New Roman"/>
        </w:rPr>
        <w:t>одшипник</w:t>
      </w:r>
      <w:r>
        <w:rPr>
          <w:rFonts w:cs="Times New Roman"/>
        </w:rPr>
        <w:t>а</w:t>
      </w:r>
      <w:r w:rsidRPr="00A610D1">
        <w:rPr>
          <w:rFonts w:cs="Times New Roman"/>
        </w:rPr>
        <w:t>:</w:t>
      </w:r>
      <w:r w:rsidRPr="00A610D1">
        <w:rPr>
          <w:rFonts w:cs="Times New Roman"/>
        </w:rPr>
        <w:tab/>
      </w:r>
      <w:r w:rsidRPr="00A610D1">
        <w:rPr>
          <w:rFonts w:cs="Times New Roman"/>
        </w:rPr>
        <w:tab/>
      </w:r>
      <w:r w:rsidRPr="00A610D1">
        <w:rPr>
          <w:rFonts w:cs="Times New Roman"/>
        </w:rPr>
        <w:tab/>
      </w:r>
      <w:r>
        <w:rPr>
          <w:rFonts w:cs="Times New Roman"/>
        </w:rPr>
        <w:t>2 шариковых подшипника</w:t>
      </w:r>
    </w:p>
    <w:p w14:paraId="528192C6" w14:textId="178E4D19" w:rsidR="00EF6F48" w:rsidRPr="00A610D1" w:rsidRDefault="00EF6F48" w:rsidP="00EF6F48">
      <w:pPr>
        <w:spacing w:line="240" w:lineRule="auto"/>
        <w:rPr>
          <w:rFonts w:cs="Times New Roman"/>
        </w:rPr>
      </w:pPr>
      <w:r>
        <w:t>Диапазон рабочих напряжений</w:t>
      </w:r>
      <w:r w:rsidRPr="00A610D1">
        <w:rPr>
          <w:rFonts w:cs="Times New Roman"/>
        </w:rPr>
        <w:t>:</w:t>
      </w:r>
      <w:r w:rsidRPr="00A610D1">
        <w:rPr>
          <w:rFonts w:cs="Times New Roman"/>
        </w:rPr>
        <w:tab/>
      </w:r>
      <w:proofErr w:type="gramStart"/>
      <w:r w:rsidRPr="00A610D1">
        <w:rPr>
          <w:rFonts w:cs="Times New Roman"/>
        </w:rPr>
        <w:t>4,8</w:t>
      </w:r>
      <w:r w:rsidRPr="00FA0E29">
        <w:rPr>
          <w:rFonts w:cs="Times New Roman"/>
        </w:rPr>
        <w:t xml:space="preserve"> </w:t>
      </w:r>
      <w:r w:rsidR="00D22CBC">
        <w:rPr>
          <w:rFonts w:cs="Times New Roman"/>
        </w:rPr>
        <w:t>–</w:t>
      </w:r>
      <w:r w:rsidRPr="00FA0E29">
        <w:rPr>
          <w:rFonts w:cs="Times New Roman"/>
        </w:rPr>
        <w:t xml:space="preserve"> </w:t>
      </w:r>
      <w:r>
        <w:rPr>
          <w:rFonts w:cs="Times New Roman"/>
        </w:rPr>
        <w:t>6,6</w:t>
      </w:r>
      <w:proofErr w:type="gramEnd"/>
      <w:r w:rsidRPr="00A610D1">
        <w:rPr>
          <w:rFonts w:cs="Times New Roman"/>
        </w:rPr>
        <w:t xml:space="preserve"> В</w:t>
      </w:r>
    </w:p>
    <w:p w14:paraId="4FE89BAF" w14:textId="626FD50D" w:rsidR="00EF6F48" w:rsidRPr="00CC50D2" w:rsidRDefault="00EF6F48" w:rsidP="00EF6F48">
      <w:pPr>
        <w:spacing w:line="240" w:lineRule="auto"/>
        <w:rPr>
          <w:rFonts w:cs="Times New Roman"/>
        </w:rPr>
      </w:pPr>
      <w:r w:rsidRPr="00A610D1">
        <w:rPr>
          <w:rFonts w:cs="Times New Roman"/>
        </w:rPr>
        <w:lastRenderedPageBreak/>
        <w:t xml:space="preserve">Скорость </w:t>
      </w:r>
      <w:r>
        <w:rPr>
          <w:rFonts w:cs="Times New Roman"/>
        </w:rPr>
        <w:t>поворота на 60</w:t>
      </w:r>
      <w:r>
        <w:t>°</w:t>
      </w:r>
      <w:r w:rsidRPr="00A610D1">
        <w:rPr>
          <w:rFonts w:cs="Times New Roman"/>
        </w:rPr>
        <w:t>:</w:t>
      </w:r>
      <w:r w:rsidRPr="00A610D1">
        <w:rPr>
          <w:rFonts w:cs="Times New Roman"/>
        </w:rPr>
        <w:tab/>
      </w:r>
      <w:r w:rsidRPr="00A610D1">
        <w:rPr>
          <w:rFonts w:cs="Times New Roman"/>
        </w:rPr>
        <w:tab/>
      </w:r>
      <w:proofErr w:type="gramStart"/>
      <w:r w:rsidRPr="00A610D1">
        <w:rPr>
          <w:rFonts w:cs="Times New Roman"/>
        </w:rPr>
        <w:t>0,</w:t>
      </w:r>
      <w:r>
        <w:rPr>
          <w:rFonts w:cs="Times New Roman"/>
        </w:rPr>
        <w:t>19</w:t>
      </w:r>
      <w:r w:rsidRPr="00A610D1">
        <w:rPr>
          <w:rFonts w:cs="Times New Roman"/>
        </w:rPr>
        <w:t xml:space="preserve"> </w:t>
      </w:r>
      <w:r w:rsidR="00D22CBC">
        <w:rPr>
          <w:rFonts w:cs="Times New Roman"/>
        </w:rPr>
        <w:t>–</w:t>
      </w:r>
      <w:r w:rsidRPr="00FA0E29">
        <w:rPr>
          <w:rFonts w:cs="Times New Roman"/>
        </w:rPr>
        <w:t xml:space="preserve"> </w:t>
      </w:r>
      <w:r w:rsidRPr="00A610D1">
        <w:rPr>
          <w:rFonts w:cs="Times New Roman"/>
        </w:rPr>
        <w:t>0,</w:t>
      </w:r>
      <w:r>
        <w:rPr>
          <w:rFonts w:cs="Times New Roman"/>
        </w:rPr>
        <w:t>17</w:t>
      </w:r>
      <w:proofErr w:type="gramEnd"/>
      <w:r w:rsidRPr="00CC50D2">
        <w:rPr>
          <w:rFonts w:cs="Times New Roman"/>
        </w:rPr>
        <w:t xml:space="preserve"> </w:t>
      </w:r>
      <w:r w:rsidRPr="00A610D1">
        <w:rPr>
          <w:rFonts w:cs="Times New Roman"/>
        </w:rPr>
        <w:t>с</w:t>
      </w:r>
    </w:p>
    <w:p w14:paraId="6048A42A" w14:textId="3B8F8A52" w:rsidR="00EF6F48" w:rsidRPr="00A610D1" w:rsidRDefault="00EF6F48" w:rsidP="00EF6F48">
      <w:pPr>
        <w:spacing w:line="240" w:lineRule="auto"/>
        <w:rPr>
          <w:rFonts w:cs="Times New Roman"/>
        </w:rPr>
      </w:pPr>
      <w:r>
        <w:rPr>
          <w:rFonts w:cs="Times New Roman"/>
        </w:rPr>
        <w:t>К</w:t>
      </w:r>
      <w:r w:rsidRPr="00A610D1">
        <w:rPr>
          <w:rFonts w:cs="Times New Roman"/>
        </w:rPr>
        <w:t>рутящий момент:</w:t>
      </w:r>
      <w:r w:rsidRPr="00A610D1">
        <w:rPr>
          <w:rFonts w:cs="Times New Roman"/>
        </w:rPr>
        <w:tab/>
      </w:r>
      <w:r>
        <w:rPr>
          <w:rFonts w:cs="Times New Roman"/>
        </w:rPr>
        <w:tab/>
      </w:r>
      <w:r w:rsidRPr="00A610D1">
        <w:rPr>
          <w:rFonts w:cs="Times New Roman"/>
        </w:rPr>
        <w:tab/>
      </w:r>
      <w:proofErr w:type="gramStart"/>
      <w:r>
        <w:rPr>
          <w:rFonts w:cs="Times New Roman"/>
        </w:rPr>
        <w:t>1,72</w:t>
      </w:r>
      <w:r w:rsidRPr="00A610D1">
        <w:rPr>
          <w:rFonts w:cs="Times New Roman"/>
        </w:rPr>
        <w:t xml:space="preserve"> </w:t>
      </w:r>
      <w:r w:rsidR="00D22CBC">
        <w:rPr>
          <w:rFonts w:cs="Times New Roman"/>
        </w:rPr>
        <w:t>–</w:t>
      </w:r>
      <w:r w:rsidRPr="00A610D1">
        <w:rPr>
          <w:rFonts w:cs="Times New Roman"/>
        </w:rPr>
        <w:t xml:space="preserve"> </w:t>
      </w:r>
      <w:r>
        <w:rPr>
          <w:rFonts w:cs="Times New Roman"/>
        </w:rPr>
        <w:t>2,05</w:t>
      </w:r>
      <w:proofErr w:type="gramEnd"/>
      <w:r w:rsidRPr="00A610D1">
        <w:rPr>
          <w:rFonts w:cs="Times New Roman"/>
        </w:rPr>
        <w:t xml:space="preserve"> </w:t>
      </w:r>
      <w:r w:rsidR="003F497E" w:rsidRPr="003F497E">
        <w:rPr>
          <w:rFonts w:cs="Times New Roman"/>
          <w:position w:val="-4"/>
        </w:rPr>
        <w:object w:dxaOrig="600" w:dyaOrig="279" w14:anchorId="6E819C53">
          <v:shape id="_x0000_i1083" type="#_x0000_t75" style="width:30pt;height:13.5pt" o:ole="">
            <v:imagedata r:id="rId133" o:title=""/>
          </v:shape>
          <o:OLEObject Type="Embed" ProgID="Equation.DSMT4" ShapeID="_x0000_i1083" DrawAspect="Content" ObjectID="_1681148034" r:id="rId134"/>
        </w:object>
      </w:r>
    </w:p>
    <w:p w14:paraId="5DCEC2B0" w14:textId="5116B7E0" w:rsidR="00EF6F48" w:rsidRDefault="00EF6F48" w:rsidP="006A295E">
      <w:pPr>
        <w:spacing w:after="120" w:line="240" w:lineRule="auto"/>
        <w:rPr>
          <w:rFonts w:cs="Times New Roman"/>
        </w:rPr>
      </w:pPr>
      <w:r>
        <w:rPr>
          <w:rFonts w:cs="Times New Roman"/>
        </w:rPr>
        <w:t>Метод управления</w:t>
      </w:r>
      <w:r w:rsidRPr="00A610D1">
        <w:rPr>
          <w:rFonts w:cs="Times New Roman"/>
        </w:rPr>
        <w:t>:</w:t>
      </w:r>
      <w:r w:rsidRPr="00A610D1">
        <w:rPr>
          <w:rFonts w:cs="Times New Roman"/>
        </w:rPr>
        <w:tab/>
      </w:r>
      <w:r w:rsidRPr="00A610D1">
        <w:rPr>
          <w:rFonts w:cs="Times New Roman"/>
        </w:rPr>
        <w:tab/>
      </w:r>
      <w:r w:rsidRPr="00A610D1">
        <w:rPr>
          <w:rFonts w:cs="Times New Roman"/>
        </w:rPr>
        <w:tab/>
      </w:r>
      <w:r>
        <w:rPr>
          <w:rFonts w:cs="Times New Roman"/>
        </w:rPr>
        <w:t>ШИМ</w:t>
      </w:r>
    </w:p>
    <w:p w14:paraId="6F98E72F" w14:textId="64EEB911" w:rsidR="00632C68" w:rsidRDefault="00632C68" w:rsidP="00632C68">
      <w:pPr>
        <w:pStyle w:val="3"/>
      </w:pPr>
      <w:r>
        <w:t>Конструкция шарнира звена</w:t>
      </w:r>
    </w:p>
    <w:p w14:paraId="23FFBB0C" w14:textId="0974C9BF" w:rsidR="009260E3" w:rsidRPr="009260E3" w:rsidRDefault="009260E3" w:rsidP="009260E3">
      <w:r>
        <w:t xml:space="preserve">На рисунке 3.3 представлена модель конструкция третьего шарнира </w:t>
      </w:r>
      <w:commentRangeStart w:id="67"/>
      <w:commentRangeStart w:id="68"/>
      <w:r>
        <w:t>в разрезе.</w:t>
      </w:r>
      <w:commentRangeEnd w:id="67"/>
      <w:r>
        <w:rPr>
          <w:rStyle w:val="ad"/>
        </w:rPr>
        <w:commentReference w:id="67"/>
      </w:r>
      <w:commentRangeEnd w:id="68"/>
      <w:r>
        <w:rPr>
          <w:rStyle w:val="ad"/>
        </w:rPr>
        <w:commentReference w:id="68"/>
      </w:r>
    </w:p>
    <w:p w14:paraId="5EBD78CE" w14:textId="77777777" w:rsidR="00B142E6" w:rsidRDefault="00B142E6" w:rsidP="00B142E6">
      <w:r>
        <w:t>В конструкции второго звена предусмотрена деталь, которая будет удерживать сервопривод от вращения, и прикреплена к корпусу теми же болтами, что и крышка справа на рисунке 3.3.</w:t>
      </w:r>
    </w:p>
    <w:p w14:paraId="25D04FB4" w14:textId="08CB6545" w:rsidR="00B142E6" w:rsidRDefault="00B142E6" w:rsidP="00B142E6">
      <w:r>
        <w:t xml:space="preserve">В шарнире используется подшипниковый узел, состоящий из двух подшипников </w:t>
      </w:r>
      <w:r w:rsidRPr="00F461BD">
        <w:t>1000905</w:t>
      </w:r>
      <w:r>
        <w:t> </w:t>
      </w:r>
      <w:r w:rsidRPr="00F461BD">
        <w:t>2RS</w:t>
      </w:r>
      <w:r>
        <w:t> </w:t>
      </w:r>
      <w:r w:rsidRPr="00F461BD">
        <w:t>ГОСТ</w:t>
      </w:r>
      <w:r>
        <w:t> </w:t>
      </w:r>
      <w:proofErr w:type="gramStart"/>
      <w:r w:rsidRPr="00F461BD">
        <w:t>8338</w:t>
      </w:r>
      <w:r w:rsidR="00632C68">
        <w:t> </w:t>
      </w:r>
      <w:r>
        <w:t>–</w:t>
      </w:r>
      <w:r w:rsidR="00632C68">
        <w:t> </w:t>
      </w:r>
      <w:r w:rsidRPr="00F461BD">
        <w:t>75</w:t>
      </w:r>
      <w:proofErr w:type="gramEnd"/>
      <w:r>
        <w:t xml:space="preserve">,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внешние силы помимо вращающего момента. Подшипники </w:t>
      </w:r>
      <w:r w:rsidR="00260806">
        <w:t>поджима</w:t>
      </w:r>
      <w:commentRangeStart w:id="69"/>
      <w:r>
        <w:t>ются</w:t>
      </w:r>
      <w:commentRangeEnd w:id="69"/>
      <w:r w:rsidR="00DD26E8">
        <w:rPr>
          <w:rStyle w:val="ad"/>
        </w:rPr>
        <w:commentReference w:id="69"/>
      </w:r>
      <w:r>
        <w:t xml:space="preserve"> при помощи крышки, которая крепится к корпусу шарнира при помощи </w:t>
      </w:r>
      <w:r w:rsidR="00D863E5">
        <w:t>винтов</w:t>
      </w:r>
      <w:r>
        <w:t xml:space="preserve"> с потайной головкой</w:t>
      </w:r>
      <w:r w:rsidRPr="00601DD8">
        <w:t xml:space="preserve"> </w:t>
      </w:r>
      <w:r>
        <w:t>М2</w:t>
      </w:r>
      <w:r w:rsidRPr="00260309">
        <w:t>×</w:t>
      </w:r>
      <w:r>
        <w:t>8 ГОСТ </w:t>
      </w:r>
      <w:proofErr w:type="gramStart"/>
      <w:r>
        <w:t>17475</w:t>
      </w:r>
      <w:r w:rsidR="00632C68">
        <w:t> </w:t>
      </w:r>
      <w:r>
        <w:t>–</w:t>
      </w:r>
      <w:r w:rsidR="00632C68">
        <w:t> </w:t>
      </w:r>
      <w:r>
        <w:t>80</w:t>
      </w:r>
      <w:proofErr w:type="gramEnd"/>
      <w:r>
        <w:t>.</w:t>
      </w:r>
    </w:p>
    <w:p w14:paraId="438E7033" w14:textId="5DE367A1" w:rsidR="00B142E6" w:rsidRPr="00FF23A4" w:rsidRDefault="00B142E6" w:rsidP="00B142E6">
      <w:r>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третье звено» предусмотрены специальные центрирующие выступы. Крепление фланца к валу подшипникового узла происходит при помощи четырех </w:t>
      </w:r>
      <w:r w:rsidR="00D863E5">
        <w:t>винтов</w:t>
      </w:r>
      <w:r>
        <w:t xml:space="preserve"> М3</w:t>
      </w:r>
      <w:r w:rsidRPr="00260309">
        <w:t>×</w:t>
      </w:r>
      <w:r>
        <w:t>8 ГОСТ </w:t>
      </w:r>
      <w:proofErr w:type="gramStart"/>
      <w:r>
        <w:t>11738</w:t>
      </w:r>
      <w:r w:rsidR="003F497E">
        <w:t> </w:t>
      </w:r>
      <w:r>
        <w:t>–</w:t>
      </w:r>
      <w:r w:rsidR="003F497E">
        <w:t> </w:t>
      </w:r>
      <w:r>
        <w:t>84</w:t>
      </w:r>
      <w:proofErr w:type="gramEnd"/>
      <w:r>
        <w:t xml:space="preserve">. Крепление вала подшипникового узла ко второму звену происходит при помощи четырех </w:t>
      </w:r>
      <w:r w:rsidR="00D863E5">
        <w:t>винтов</w:t>
      </w:r>
      <w:r>
        <w:t xml:space="preserve"> М3</w:t>
      </w:r>
      <w:r w:rsidRPr="00985482">
        <w:t>×</w:t>
      </w:r>
      <w:r>
        <w:t>8 ГОСТ 11738</w:t>
      </w:r>
      <w:r w:rsidR="003F497E">
        <w:t> </w:t>
      </w:r>
      <w:r>
        <w:t>–</w:t>
      </w:r>
      <w:r w:rsidR="003F497E">
        <w:t> </w:t>
      </w:r>
      <w:r>
        <w:t>84.</w:t>
      </w:r>
      <w:commentRangeEnd w:id="66"/>
      <w:r>
        <w:rPr>
          <w:rStyle w:val="ad"/>
        </w:rPr>
        <w:commentReference w:id="66"/>
      </w:r>
    </w:p>
    <w:p w14:paraId="4A733D20" w14:textId="77777777" w:rsidR="00B142E6" w:rsidRDefault="00B142E6" w:rsidP="00B142E6">
      <w:r>
        <w:t>На рисунке 3.3 также видны разъемы</w:t>
      </w:r>
      <w:commentRangeStart w:id="70"/>
      <w:commentRangeStart w:id="71"/>
      <w:r>
        <w:t xml:space="preserve"> для внешней петли, чтобы перекидывать провода </w:t>
      </w:r>
      <w:commentRangeEnd w:id="70"/>
      <w:r>
        <w:rPr>
          <w:rStyle w:val="ad"/>
        </w:rPr>
        <w:commentReference w:id="70"/>
      </w:r>
      <w:commentRangeEnd w:id="71"/>
      <w:r>
        <w:rPr>
          <w:rStyle w:val="ad"/>
        </w:rPr>
        <w:commentReference w:id="71"/>
      </w:r>
      <w:r>
        <w:t>управления сервоприводами и схватом из второго звена в третье.</w:t>
      </w:r>
    </w:p>
    <w:p w14:paraId="41FCE458" w14:textId="77777777" w:rsidR="00B142E6" w:rsidRDefault="00B142E6" w:rsidP="00B142E6">
      <w:pPr>
        <w:pStyle w:val="af6"/>
      </w:pPr>
      <w:r>
        <w:rPr>
          <w:noProof/>
        </w:rPr>
        <w:lastRenderedPageBreak/>
        <w:drawing>
          <wp:inline distT="0" distB="0" distL="0" distR="0" wp14:anchorId="466DB7B3" wp14:editId="7A2D246B">
            <wp:extent cx="5318447" cy="244631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5350055" cy="2460856"/>
                    </a:xfrm>
                    <a:prstGeom prst="rect">
                      <a:avLst/>
                    </a:prstGeom>
                  </pic:spPr>
                </pic:pic>
              </a:graphicData>
            </a:graphic>
          </wp:inline>
        </w:drawing>
      </w:r>
    </w:p>
    <w:p w14:paraId="1DD0D724" w14:textId="54DF0831" w:rsidR="00B142E6" w:rsidRDefault="00B142E6" w:rsidP="00B142E6">
      <w:pPr>
        <w:pStyle w:val="af6"/>
      </w:pPr>
      <w:r>
        <w:t xml:space="preserve">Рисунок 3.3 </w:t>
      </w:r>
      <w:r w:rsidR="00DD26E8">
        <w:t>—</w:t>
      </w:r>
      <w:r>
        <w:t xml:space="preserve"> Модель третьего шарнира в разрезе</w:t>
      </w:r>
    </w:p>
    <w:p w14:paraId="0B4A19F1" w14:textId="0267B4B7" w:rsidR="00DD26E8" w:rsidRPr="00DD26E8" w:rsidRDefault="00DD26E8" w:rsidP="00DD26E8">
      <w:pPr>
        <w:pStyle w:val="3"/>
      </w:pPr>
      <w:r>
        <w:t>Сборка звена</w:t>
      </w:r>
    </w:p>
    <w:p w14:paraId="490B11D1" w14:textId="6374356B" w:rsidR="006B7CBD" w:rsidRDefault="006B7CBD" w:rsidP="006B7CBD">
      <w:r>
        <w:t>Сборка подшипникового узла второго звена осуществляется в следующем порядке:</w:t>
      </w:r>
    </w:p>
    <w:p w14:paraId="48B75997" w14:textId="77777777" w:rsidR="006B7CBD" w:rsidRDefault="006B7CBD" w:rsidP="006B7CBD">
      <w:pPr>
        <w:pStyle w:val="a5"/>
        <w:numPr>
          <w:ilvl w:val="0"/>
          <w:numId w:val="10"/>
        </w:numPr>
      </w:pPr>
      <w:r>
        <w:t>К валу подшипникового узла крепится фланец сервопривода. Центрирование осуществляется при помощи углубления в вале.</w:t>
      </w:r>
    </w:p>
    <w:p w14:paraId="3CF4C774" w14:textId="508B2418" w:rsidR="006B7CBD" w:rsidRDefault="006B7CBD" w:rsidP="006B7CBD">
      <w:pPr>
        <w:pStyle w:val="a5"/>
        <w:numPr>
          <w:ilvl w:val="0"/>
          <w:numId w:val="10"/>
        </w:numPr>
      </w:pPr>
      <w:r>
        <w:t xml:space="preserve">На вал подшипникового узла в следующем порядке одеваются подшипник, </w:t>
      </w:r>
      <w:r w:rsidRPr="00222198">
        <w:t>втулки</w:t>
      </w:r>
      <w:r>
        <w:t xml:space="preserve"> для внутреннего и внешнего колец подшипников, подшипник. Устанавливается наружное стопорное кольцо. Происходит фиксирование внутренних колец подшипников с одной стороны при помощи бурта, с другой — стопорным кольцом.</w:t>
      </w:r>
    </w:p>
    <w:p w14:paraId="15947F91" w14:textId="77777777" w:rsidR="006B7CBD" w:rsidRDefault="006B7CBD" w:rsidP="006B7CBD">
      <w:pPr>
        <w:pStyle w:val="a5"/>
        <w:numPr>
          <w:ilvl w:val="0"/>
          <w:numId w:val="10"/>
        </w:numPr>
      </w:pPr>
      <w:r>
        <w:t>Данная конструкция вставляется в соответствующее отверстие корпуса первого звена.</w:t>
      </w:r>
    </w:p>
    <w:p w14:paraId="7CEE89A8" w14:textId="5ACC9A6F" w:rsidR="006B7CBD" w:rsidRDefault="006B7CBD" w:rsidP="006B7CBD">
      <w:pPr>
        <w:pStyle w:val="a5"/>
        <w:numPr>
          <w:ilvl w:val="0"/>
          <w:numId w:val="10"/>
        </w:numPr>
      </w:pPr>
      <w:r>
        <w:t xml:space="preserve">Запирается при помощи крышки. Происходит фиксирование крышкой внешних колец подшипников с одной стороны, </w:t>
      </w:r>
      <w:r w:rsidR="00447760">
        <w:t>буртом</w:t>
      </w:r>
      <w:r>
        <w:t xml:space="preserve"> — </w:t>
      </w:r>
      <w:r w:rsidR="00447760">
        <w:t>с другой</w:t>
      </w:r>
      <w:r>
        <w:t>.</w:t>
      </w:r>
    </w:p>
    <w:p w14:paraId="6623E3C5" w14:textId="60D9362F" w:rsidR="006B7CBD" w:rsidRDefault="006B7CBD" w:rsidP="006B7CBD">
      <w:pPr>
        <w:pStyle w:val="a5"/>
        <w:numPr>
          <w:ilvl w:val="0"/>
          <w:numId w:val="10"/>
        </w:numPr>
      </w:pPr>
      <w:commentRangeStart w:id="72"/>
      <w:r>
        <w:t xml:space="preserve">К корпусу крепится сервопривод, со специальной </w:t>
      </w:r>
      <w:commentRangeStart w:id="73"/>
      <w:proofErr w:type="spellStart"/>
      <w:r>
        <w:t>антиповоротной</w:t>
      </w:r>
      <w:proofErr w:type="spellEnd"/>
      <w:r>
        <w:t xml:space="preserve"> деталью.</w:t>
      </w:r>
      <w:commentRangeEnd w:id="73"/>
      <w:r w:rsidR="009E34B9">
        <w:rPr>
          <w:rStyle w:val="ad"/>
        </w:rPr>
        <w:commentReference w:id="73"/>
      </w:r>
      <w:commentRangeEnd w:id="72"/>
      <w:r w:rsidR="003D6F3B">
        <w:rPr>
          <w:rStyle w:val="ad"/>
        </w:rPr>
        <w:commentReference w:id="72"/>
      </w:r>
    </w:p>
    <w:p w14:paraId="09E5F295" w14:textId="77777777" w:rsidR="006B7CBD" w:rsidRDefault="006B7CBD" w:rsidP="006B7CBD">
      <w:pPr>
        <w:pStyle w:val="a5"/>
        <w:numPr>
          <w:ilvl w:val="0"/>
          <w:numId w:val="10"/>
        </w:numPr>
      </w:pPr>
      <w:r>
        <w:t>К валу подшипникового узла можно присоединять следующее звено. Центрирование будет происходить при помощи углубления в корпусе присоединительного узла следующего звена.</w:t>
      </w:r>
    </w:p>
    <w:p w14:paraId="1D12EA5B" w14:textId="77777777" w:rsidR="00807CFC" w:rsidRPr="00161D13" w:rsidRDefault="00807CFC" w:rsidP="00B142E6"/>
    <w:p w14:paraId="248AB722" w14:textId="77777777" w:rsidR="00B142E6" w:rsidRDefault="00B142E6" w:rsidP="00B142E6">
      <w:pPr>
        <w:pStyle w:val="2"/>
      </w:pPr>
      <w:bookmarkStart w:id="74" w:name="_Toc70528238"/>
      <w:commentRangeStart w:id="75"/>
      <w:r>
        <w:lastRenderedPageBreak/>
        <w:t>Конструкция четвертого шарнира</w:t>
      </w:r>
      <w:bookmarkEnd w:id="74"/>
      <w:commentRangeEnd w:id="75"/>
      <w:r w:rsidR="003D6F3B">
        <w:rPr>
          <w:rStyle w:val="ad"/>
          <w:rFonts w:eastAsiaTheme="minorHAnsi" w:cstheme="minorBidi"/>
          <w:b w:val="0"/>
        </w:rPr>
        <w:commentReference w:id="75"/>
      </w:r>
    </w:p>
    <w:p w14:paraId="78A06698" w14:textId="085882C6" w:rsidR="00B142E6" w:rsidRDefault="00B142E6" w:rsidP="00B142E6">
      <w:r>
        <w:t xml:space="preserve">В сборку четвертого шарнира входит </w:t>
      </w:r>
      <w:r w:rsidRPr="00201054">
        <w:t xml:space="preserve">сервопривод </w:t>
      </w:r>
      <w:commentRangeStart w:id="76"/>
      <w:r>
        <w:rPr>
          <w:lang w:val="en-US"/>
        </w:rPr>
        <w:t>MG</w:t>
      </w:r>
      <w:r w:rsidRPr="00375800">
        <w:t>-90</w:t>
      </w:r>
      <w:r>
        <w:rPr>
          <w:lang w:val="en-US"/>
        </w:rPr>
        <w:t>S</w:t>
      </w:r>
      <w:commentRangeEnd w:id="76"/>
      <w:r w:rsidRPr="007A2622">
        <w:rPr>
          <w:rStyle w:val="ad"/>
          <w:highlight w:val="yellow"/>
        </w:rPr>
        <w:commentReference w:id="76"/>
      </w:r>
      <w:r>
        <w:t xml:space="preserve">, который обеспечивает вращение. Крепление сервопривода к корпусу осуществляется при помощи четырех </w:t>
      </w:r>
      <w:r w:rsidR="00DE009E">
        <w:t>винтов</w:t>
      </w:r>
      <w:r>
        <w:t xml:space="preserve"> </w:t>
      </w:r>
      <w:commentRangeStart w:id="77"/>
      <w:r w:rsidR="00DE009E">
        <w:t>М1</w:t>
      </w:r>
      <w:r w:rsidR="00DE009E" w:rsidRPr="00DE009E">
        <w:t>.6×10</w:t>
      </w:r>
      <w:r w:rsidR="00E72474">
        <w:t> </w:t>
      </w:r>
      <w:r w:rsidR="00DE009E">
        <w:rPr>
          <w:lang w:val="en-US"/>
        </w:rPr>
        <w:t>DIN</w:t>
      </w:r>
      <w:r w:rsidR="00E72474">
        <w:t> </w:t>
      </w:r>
      <w:r w:rsidR="00DE009E" w:rsidRPr="00DE009E">
        <w:t>921</w:t>
      </w:r>
      <w:r w:rsidR="00E72474">
        <w:t xml:space="preserve"> с гайками М1.6 ГОСТ 5927–70</w:t>
      </w:r>
      <w:commentRangeEnd w:id="77"/>
      <w:r w:rsidR="003E73BC">
        <w:rPr>
          <w:rStyle w:val="ad"/>
        </w:rPr>
        <w:commentReference w:id="77"/>
      </w:r>
      <w:r w:rsidR="00DE009E">
        <w:t>.</w:t>
      </w:r>
    </w:p>
    <w:p w14:paraId="3C8CCDDB" w14:textId="2A3A48CF" w:rsidR="00B142E6" w:rsidRDefault="00B142E6" w:rsidP="00B142E6">
      <w:r w:rsidRPr="00807CFC">
        <w:t>Характеристики сервопривода</w:t>
      </w:r>
      <w:r w:rsidR="00EE7293" w:rsidRPr="00EE7293">
        <w:t xml:space="preserve"> </w:t>
      </w:r>
      <w:commentRangeStart w:id="78"/>
      <w:r w:rsidR="00EE7293">
        <w:rPr>
          <w:lang w:val="en-US"/>
        </w:rPr>
        <w:t>MG</w:t>
      </w:r>
      <w:r w:rsidR="00EE7293" w:rsidRPr="00375800">
        <w:t>-90</w:t>
      </w:r>
      <w:r w:rsidR="00EE7293">
        <w:rPr>
          <w:lang w:val="en-US"/>
        </w:rPr>
        <w:t>S</w:t>
      </w:r>
      <w:commentRangeEnd w:id="78"/>
      <w:r w:rsidR="00EE7293" w:rsidRPr="007A2622">
        <w:rPr>
          <w:rStyle w:val="ad"/>
          <w:highlight w:val="yellow"/>
        </w:rPr>
        <w:commentReference w:id="78"/>
      </w:r>
      <w:r w:rsidR="00EE7293" w:rsidRPr="00EE7293">
        <w:t xml:space="preserve"> </w:t>
      </w:r>
      <w:r w:rsidR="00EE7293">
        <w:t>представлены далее:</w:t>
      </w:r>
    </w:p>
    <w:p w14:paraId="1C2D6088" w14:textId="007BA685" w:rsidR="00EF6F48" w:rsidRDefault="00EF6F48" w:rsidP="00EF6F48">
      <w:pPr>
        <w:spacing w:line="240" w:lineRule="auto"/>
        <w:rPr>
          <w:rFonts w:cs="Times New Roman"/>
        </w:rPr>
      </w:pPr>
      <w:r w:rsidRPr="006A295E">
        <w:rPr>
          <w:rFonts w:cs="Times New Roman"/>
        </w:rPr>
        <w:t>Диапазон рабочих температур</w:t>
      </w:r>
      <w:r w:rsidRPr="00A610D1">
        <w:rPr>
          <w:rFonts w:cs="Times New Roman"/>
        </w:rPr>
        <w:t>:</w:t>
      </w:r>
      <w:r w:rsidRPr="00A610D1">
        <w:rPr>
          <w:rFonts w:cs="Times New Roman"/>
        </w:rPr>
        <w:tab/>
      </w:r>
      <w:r w:rsidR="003F497E">
        <w:rPr>
          <w:rFonts w:cs="Times New Roman"/>
        </w:rPr>
        <w:t>–</w:t>
      </w:r>
      <w:r w:rsidR="006A295E" w:rsidRPr="006A295E">
        <w:rPr>
          <w:rFonts w:cs="Times New Roman"/>
        </w:rPr>
        <w:t>30</w:t>
      </w:r>
      <w:r w:rsidRPr="00A610D1">
        <w:rPr>
          <w:rFonts w:cs="Times New Roman"/>
        </w:rPr>
        <w:t xml:space="preserve">°C </w:t>
      </w:r>
      <w:r w:rsidR="003F497E">
        <w:rPr>
          <w:rFonts w:cs="Times New Roman"/>
        </w:rPr>
        <w:t>–</w:t>
      </w:r>
      <w:r w:rsidRPr="00A610D1">
        <w:rPr>
          <w:rFonts w:cs="Times New Roman"/>
        </w:rPr>
        <w:t xml:space="preserve"> </w:t>
      </w:r>
      <w:r w:rsidR="006A295E" w:rsidRPr="006A295E">
        <w:rPr>
          <w:rFonts w:cs="Times New Roman"/>
        </w:rPr>
        <w:t>60</w:t>
      </w:r>
      <w:r w:rsidRPr="00A610D1">
        <w:rPr>
          <w:rFonts w:cs="Times New Roman"/>
        </w:rPr>
        <w:t>°C</w:t>
      </w:r>
    </w:p>
    <w:p w14:paraId="2179F372" w14:textId="284265CE" w:rsidR="00EF6F48" w:rsidRPr="00A610D1" w:rsidRDefault="00EF6F48" w:rsidP="00EF6F48">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006E6634">
        <w:rPr>
          <w:rFonts w:cs="Times New Roman"/>
        </w:rPr>
        <w:t>2</w:t>
      </w:r>
      <w:r w:rsidR="006A295E" w:rsidRPr="006A295E">
        <w:rPr>
          <w:rFonts w:cs="Times New Roman"/>
        </w:rPr>
        <w:t>3</w:t>
      </w:r>
      <w:r w:rsidRPr="00A610D1">
        <w:rPr>
          <w:rFonts w:cs="Times New Roman"/>
        </w:rPr>
        <w:t>,</w:t>
      </w:r>
      <w:r w:rsidR="006A295E" w:rsidRPr="006A295E">
        <w:rPr>
          <w:rFonts w:cs="Times New Roman"/>
        </w:rPr>
        <w:t>0</w:t>
      </w:r>
      <w:r w:rsidRPr="00A610D1">
        <w:rPr>
          <w:rFonts w:cs="Times New Roman"/>
        </w:rPr>
        <w:t>×</w:t>
      </w:r>
      <w:r w:rsidR="006E6634">
        <w:rPr>
          <w:rFonts w:cs="Times New Roman"/>
        </w:rPr>
        <w:t>12,2</w:t>
      </w:r>
      <w:r w:rsidRPr="00A610D1">
        <w:rPr>
          <w:rFonts w:cs="Times New Roman"/>
        </w:rPr>
        <w:t>×</w:t>
      </w:r>
      <w:r w:rsidR="006E6634">
        <w:rPr>
          <w:rFonts w:cs="Times New Roman"/>
        </w:rPr>
        <w:t>2</w:t>
      </w:r>
      <w:r w:rsidR="006A295E" w:rsidRPr="006A295E">
        <w:rPr>
          <w:rFonts w:cs="Times New Roman"/>
        </w:rPr>
        <w:t>9</w:t>
      </w:r>
      <w:r w:rsidR="006E6634">
        <w:rPr>
          <w:rFonts w:cs="Times New Roman"/>
        </w:rPr>
        <w:t>,</w:t>
      </w:r>
      <w:r w:rsidR="006A295E" w:rsidRPr="006A295E">
        <w:rPr>
          <w:rFonts w:cs="Times New Roman"/>
        </w:rPr>
        <w:t>0</w:t>
      </w:r>
      <w:r w:rsidRPr="00A610D1">
        <w:rPr>
          <w:rFonts w:cs="Times New Roman"/>
        </w:rPr>
        <w:t xml:space="preserve"> мм</w:t>
      </w:r>
    </w:p>
    <w:p w14:paraId="5E7D14FC" w14:textId="0BD9534B" w:rsidR="00EF6F48" w:rsidRPr="00A610D1" w:rsidRDefault="00EF6F48" w:rsidP="00EF6F48">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006E6634">
        <w:rPr>
          <w:rFonts w:cs="Times New Roman"/>
        </w:rPr>
        <w:t>13,4</w:t>
      </w:r>
      <w:r w:rsidRPr="00A610D1">
        <w:rPr>
          <w:rFonts w:cs="Times New Roman"/>
        </w:rPr>
        <w:t xml:space="preserve"> г ± 5%</w:t>
      </w:r>
    </w:p>
    <w:p w14:paraId="7F9AE6B4" w14:textId="214CBBB4" w:rsidR="00EF6F48" w:rsidRPr="00A610D1" w:rsidRDefault="00EF6F48" w:rsidP="00EF6F48">
      <w:pPr>
        <w:spacing w:line="240" w:lineRule="auto"/>
        <w:rPr>
          <w:rFonts w:cs="Times New Roman"/>
        </w:rPr>
      </w:pPr>
      <w:r w:rsidRPr="006A295E">
        <w:rPr>
          <w:rFonts w:cs="Times New Roman"/>
        </w:rPr>
        <w:t>Предельный угол</w:t>
      </w:r>
      <w:r w:rsidRPr="00A610D1">
        <w:rPr>
          <w:rFonts w:cs="Times New Roman"/>
        </w:rPr>
        <w:t>:</w:t>
      </w:r>
      <w:r w:rsidRPr="00A610D1">
        <w:rPr>
          <w:rFonts w:cs="Times New Roman"/>
        </w:rPr>
        <w:tab/>
      </w:r>
      <w:r w:rsidRPr="00A610D1">
        <w:rPr>
          <w:rFonts w:cs="Times New Roman"/>
        </w:rPr>
        <w:tab/>
      </w:r>
      <w:r w:rsidRPr="00A610D1">
        <w:rPr>
          <w:rFonts w:cs="Times New Roman"/>
        </w:rPr>
        <w:tab/>
      </w:r>
      <w:r w:rsidR="006A295E" w:rsidRPr="006A295E">
        <w:rPr>
          <w:rFonts w:cs="Times New Roman"/>
        </w:rPr>
        <w:t>180</w:t>
      </w:r>
      <w:r w:rsidRPr="00A610D1">
        <w:rPr>
          <w:rFonts w:cs="Times New Roman"/>
        </w:rPr>
        <w:t>°</w:t>
      </w:r>
    </w:p>
    <w:p w14:paraId="270F18E1" w14:textId="51CB9936" w:rsidR="00EF6F48" w:rsidRPr="00A610D1" w:rsidRDefault="00EF6F48" w:rsidP="00EF6F48">
      <w:pPr>
        <w:spacing w:line="240" w:lineRule="auto"/>
        <w:rPr>
          <w:rFonts w:cs="Times New Roman"/>
        </w:rPr>
      </w:pPr>
      <w:r>
        <w:t>Диапазон рабочих напряжений</w:t>
      </w:r>
      <w:r w:rsidRPr="00A610D1">
        <w:rPr>
          <w:rFonts w:cs="Times New Roman"/>
        </w:rPr>
        <w:t>:</w:t>
      </w:r>
      <w:r w:rsidRPr="00A610D1">
        <w:rPr>
          <w:rFonts w:cs="Times New Roman"/>
        </w:rPr>
        <w:tab/>
      </w:r>
      <w:proofErr w:type="gramStart"/>
      <w:r w:rsidRPr="00A610D1">
        <w:rPr>
          <w:rFonts w:cs="Times New Roman"/>
        </w:rPr>
        <w:t>4,8</w:t>
      </w:r>
      <w:r w:rsidRPr="00FA0E29">
        <w:rPr>
          <w:rFonts w:cs="Times New Roman"/>
        </w:rPr>
        <w:t xml:space="preserve"> </w:t>
      </w:r>
      <w:r w:rsidR="003F497E">
        <w:rPr>
          <w:rFonts w:cs="Times New Roman"/>
        </w:rPr>
        <w:t>–</w:t>
      </w:r>
      <w:r w:rsidRPr="00FA0E29">
        <w:rPr>
          <w:rFonts w:cs="Times New Roman"/>
        </w:rPr>
        <w:t xml:space="preserve"> </w:t>
      </w:r>
      <w:r>
        <w:rPr>
          <w:rFonts w:cs="Times New Roman"/>
        </w:rPr>
        <w:t>6,</w:t>
      </w:r>
      <w:r w:rsidR="00AC0F8C">
        <w:rPr>
          <w:rFonts w:cs="Times New Roman"/>
        </w:rPr>
        <w:t>0</w:t>
      </w:r>
      <w:proofErr w:type="gramEnd"/>
      <w:r w:rsidRPr="00A610D1">
        <w:rPr>
          <w:rFonts w:cs="Times New Roman"/>
        </w:rPr>
        <w:t xml:space="preserve"> В</w:t>
      </w:r>
    </w:p>
    <w:p w14:paraId="093A2A7C" w14:textId="40B870F7" w:rsidR="00EF6F48" w:rsidRPr="00CC50D2" w:rsidRDefault="00EF6F48" w:rsidP="00EF6F48">
      <w:pPr>
        <w:spacing w:line="240" w:lineRule="auto"/>
        <w:rPr>
          <w:rFonts w:cs="Times New Roman"/>
        </w:rPr>
      </w:pPr>
      <w:r w:rsidRPr="006A295E">
        <w:rPr>
          <w:rFonts w:cs="Times New Roman"/>
        </w:rPr>
        <w:t>Скорость</w:t>
      </w:r>
      <w:r w:rsidRPr="00A610D1">
        <w:rPr>
          <w:rFonts w:cs="Times New Roman"/>
        </w:rPr>
        <w:t xml:space="preserve"> </w:t>
      </w:r>
      <w:r>
        <w:rPr>
          <w:rFonts w:cs="Times New Roman"/>
        </w:rPr>
        <w:t>поворота на 60</w:t>
      </w:r>
      <w:r>
        <w:t>°</w:t>
      </w:r>
      <w:r w:rsidRPr="00A610D1">
        <w:rPr>
          <w:rFonts w:cs="Times New Roman"/>
        </w:rPr>
        <w:t>:</w:t>
      </w:r>
      <w:r w:rsidRPr="00A610D1">
        <w:rPr>
          <w:rFonts w:cs="Times New Roman"/>
        </w:rPr>
        <w:tab/>
      </w:r>
      <w:r w:rsidRPr="00A610D1">
        <w:rPr>
          <w:rFonts w:cs="Times New Roman"/>
        </w:rPr>
        <w:tab/>
      </w:r>
      <w:proofErr w:type="gramStart"/>
      <w:r w:rsidRPr="00A610D1">
        <w:rPr>
          <w:rFonts w:cs="Times New Roman"/>
        </w:rPr>
        <w:t>0,</w:t>
      </w:r>
      <w:r>
        <w:rPr>
          <w:rFonts w:cs="Times New Roman"/>
        </w:rPr>
        <w:t>1</w:t>
      </w:r>
      <w:r w:rsidR="00E044A0" w:rsidRPr="006A295E">
        <w:rPr>
          <w:rFonts w:cs="Times New Roman"/>
        </w:rPr>
        <w:t>1</w:t>
      </w:r>
      <w:r w:rsidRPr="00A610D1">
        <w:rPr>
          <w:rFonts w:cs="Times New Roman"/>
        </w:rPr>
        <w:t xml:space="preserve"> </w:t>
      </w:r>
      <w:r w:rsidR="003F497E">
        <w:rPr>
          <w:rFonts w:cs="Times New Roman"/>
        </w:rPr>
        <w:t>–</w:t>
      </w:r>
      <w:r w:rsidRPr="00FA0E29">
        <w:rPr>
          <w:rFonts w:cs="Times New Roman"/>
        </w:rPr>
        <w:t xml:space="preserve"> </w:t>
      </w:r>
      <w:r w:rsidRPr="00A610D1">
        <w:rPr>
          <w:rFonts w:cs="Times New Roman"/>
        </w:rPr>
        <w:t>0,</w:t>
      </w:r>
      <w:r w:rsidR="00E044A0" w:rsidRPr="006A295E">
        <w:rPr>
          <w:rFonts w:cs="Times New Roman"/>
        </w:rPr>
        <w:t>10</w:t>
      </w:r>
      <w:proofErr w:type="gramEnd"/>
      <w:r w:rsidR="00AC0F8C">
        <w:rPr>
          <w:rFonts w:cs="Times New Roman"/>
        </w:rPr>
        <w:t xml:space="preserve"> </w:t>
      </w:r>
      <w:r w:rsidRPr="00A610D1">
        <w:rPr>
          <w:rFonts w:cs="Times New Roman"/>
        </w:rPr>
        <w:t>с</w:t>
      </w:r>
    </w:p>
    <w:p w14:paraId="2230ED74" w14:textId="1545DF80" w:rsidR="00EF6F48" w:rsidRDefault="00EF6F48" w:rsidP="006A295E">
      <w:pPr>
        <w:spacing w:after="120" w:line="240" w:lineRule="auto"/>
        <w:rPr>
          <w:rFonts w:cs="Times New Roman"/>
        </w:rPr>
      </w:pPr>
      <w:r w:rsidRPr="006A295E">
        <w:rPr>
          <w:rFonts w:cs="Times New Roman"/>
        </w:rPr>
        <w:t>Крутящий момент</w:t>
      </w:r>
      <w:r w:rsidRPr="00A610D1">
        <w:rPr>
          <w:rFonts w:cs="Times New Roman"/>
        </w:rPr>
        <w:t>:</w:t>
      </w:r>
      <w:r w:rsidRPr="00A610D1">
        <w:rPr>
          <w:rFonts w:cs="Times New Roman"/>
        </w:rPr>
        <w:tab/>
      </w:r>
      <w:r>
        <w:rPr>
          <w:rFonts w:cs="Times New Roman"/>
        </w:rPr>
        <w:tab/>
      </w:r>
      <w:r w:rsidRPr="00A610D1">
        <w:rPr>
          <w:rFonts w:cs="Times New Roman"/>
        </w:rPr>
        <w:tab/>
      </w:r>
      <w:proofErr w:type="gramStart"/>
      <w:r w:rsidR="00AC0F8C">
        <w:rPr>
          <w:rFonts w:cs="Times New Roman"/>
        </w:rPr>
        <w:t>0</w:t>
      </w:r>
      <w:r>
        <w:rPr>
          <w:rFonts w:cs="Times New Roman"/>
        </w:rPr>
        <w:t>,</w:t>
      </w:r>
      <w:r w:rsidR="00AC0F8C">
        <w:rPr>
          <w:rFonts w:cs="Times New Roman"/>
        </w:rPr>
        <w:t>18</w:t>
      </w:r>
      <w:r w:rsidRPr="00A610D1">
        <w:rPr>
          <w:rFonts w:cs="Times New Roman"/>
        </w:rPr>
        <w:t xml:space="preserve"> </w:t>
      </w:r>
      <w:r w:rsidR="003F497E">
        <w:rPr>
          <w:rFonts w:cs="Times New Roman"/>
        </w:rPr>
        <w:t>–</w:t>
      </w:r>
      <w:r w:rsidRPr="00A610D1">
        <w:rPr>
          <w:rFonts w:cs="Times New Roman"/>
        </w:rPr>
        <w:t xml:space="preserve"> </w:t>
      </w:r>
      <w:r w:rsidR="006A295E" w:rsidRPr="006A295E">
        <w:rPr>
          <w:rFonts w:cs="Times New Roman"/>
        </w:rPr>
        <w:t>0</w:t>
      </w:r>
      <w:r w:rsidR="006A295E">
        <w:rPr>
          <w:rFonts w:cs="Times New Roman"/>
        </w:rPr>
        <w:t>,</w:t>
      </w:r>
      <w:r w:rsidR="006A295E" w:rsidRPr="006A295E">
        <w:rPr>
          <w:rFonts w:cs="Times New Roman"/>
        </w:rPr>
        <w:t>25</w:t>
      </w:r>
      <w:proofErr w:type="gramEnd"/>
      <w:r w:rsidRPr="00A610D1">
        <w:rPr>
          <w:rFonts w:cs="Times New Roman"/>
        </w:rPr>
        <w:t xml:space="preserve"> </w:t>
      </w:r>
      <w:r w:rsidR="003E73BC" w:rsidRPr="003F497E">
        <w:rPr>
          <w:rFonts w:cs="Times New Roman"/>
          <w:position w:val="-4"/>
        </w:rPr>
        <w:object w:dxaOrig="600" w:dyaOrig="279" w14:anchorId="40905591">
          <v:shape id="_x0000_i1084" type="#_x0000_t75" style="width:30pt;height:13.5pt" o:ole="">
            <v:imagedata r:id="rId133" o:title=""/>
          </v:shape>
          <o:OLEObject Type="Embed" ProgID="Equation.DSMT4" ShapeID="_x0000_i1084" DrawAspect="Content" ObjectID="_1681148035" r:id="rId136"/>
        </w:object>
      </w:r>
    </w:p>
    <w:p w14:paraId="349BF04A" w14:textId="5A31E58B" w:rsidR="00DF59B4" w:rsidRPr="00A610D1" w:rsidRDefault="00DF59B4" w:rsidP="00DF59B4">
      <w:pPr>
        <w:pStyle w:val="3"/>
      </w:pPr>
      <w:r>
        <w:t>Конструкция шарнира звена</w:t>
      </w:r>
    </w:p>
    <w:p w14:paraId="00C20F1F" w14:textId="77777777" w:rsidR="00B142E6" w:rsidRDefault="00B142E6" w:rsidP="00B142E6">
      <w:r>
        <w:t>На рисунке 3.4 представлена модель конструкции четвертого шарнира в разрезе</w:t>
      </w:r>
      <w:commentRangeStart w:id="79"/>
      <w:commentRangeStart w:id="80"/>
      <w:r>
        <w:t>.</w:t>
      </w:r>
      <w:commentRangeEnd w:id="79"/>
      <w:r>
        <w:rPr>
          <w:rStyle w:val="ad"/>
        </w:rPr>
        <w:commentReference w:id="79"/>
      </w:r>
      <w:commentRangeEnd w:id="80"/>
      <w:r>
        <w:rPr>
          <w:rStyle w:val="ad"/>
        </w:rPr>
        <w:commentReference w:id="80"/>
      </w:r>
    </w:p>
    <w:p w14:paraId="2FCAD375" w14:textId="5CCAFEC2" w:rsidR="00B142E6" w:rsidRDefault="00B142E6" w:rsidP="00B142E6">
      <w:r>
        <w:t xml:space="preserve">В конструкцию четвертого шарнира входит подшипниковый узел, состоящий из двух подшипников </w:t>
      </w:r>
      <w:r w:rsidRPr="008438A9">
        <w:t>1000803</w:t>
      </w:r>
      <w:r>
        <w:t> </w:t>
      </w:r>
      <w:r w:rsidRPr="008438A9">
        <w:t>2RS</w:t>
      </w:r>
      <w:r>
        <w:t> </w:t>
      </w:r>
      <w:r w:rsidRPr="00F461BD">
        <w:t>ГОСТ</w:t>
      </w:r>
      <w:r>
        <w:t> </w:t>
      </w:r>
      <w:r w:rsidRPr="00F461BD">
        <w:t>8338</w:t>
      </w:r>
      <w:r>
        <w:t>–</w:t>
      </w:r>
      <w:r w:rsidRPr="00F461BD">
        <w:t>75</w:t>
      </w:r>
      <w:r>
        <w:t xml:space="preserve">,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внешние силы помимо вращающего момента. Подшипники запираются при помощи крышки, которая крепится к корпусу шарнира при помощи </w:t>
      </w:r>
      <w:r w:rsidR="00E72474">
        <w:t>винтов</w:t>
      </w:r>
      <w:r>
        <w:t xml:space="preserve"> с потайной головкой </w:t>
      </w:r>
      <w:r w:rsidR="00E72474">
        <w:t>М2</w:t>
      </w:r>
      <w:r w:rsidR="00E72474" w:rsidRPr="00E72474">
        <w:t>×</w:t>
      </w:r>
      <w:r w:rsidR="00E72474">
        <w:t>8 </w:t>
      </w:r>
      <w:commentRangeStart w:id="81"/>
      <w:commentRangeEnd w:id="81"/>
      <w:r>
        <w:rPr>
          <w:rStyle w:val="ad"/>
        </w:rPr>
        <w:commentReference w:id="81"/>
      </w:r>
      <w:r w:rsidR="00E72474" w:rsidRPr="00E72474">
        <w:t>ГОСТ</w:t>
      </w:r>
      <w:r w:rsidR="00E72474">
        <w:t> </w:t>
      </w:r>
      <w:r w:rsidR="00E72474" w:rsidRPr="00E72474">
        <w:t>17475</w:t>
      </w:r>
      <w:r w:rsidR="00E72474">
        <w:t>–</w:t>
      </w:r>
      <w:r w:rsidR="00E72474" w:rsidRPr="00E72474">
        <w:t>80</w:t>
      </w:r>
      <w:r>
        <w:t>, и которая центрируется с корпусом с помощью выступа на крышке.</w:t>
      </w:r>
    </w:p>
    <w:p w14:paraId="131EF604" w14:textId="4CD22585" w:rsidR="00B142E6" w:rsidRDefault="00B142E6" w:rsidP="00B142E6">
      <w:r>
        <w:t xml:space="preserve">В местах соединения «фланец сервопривода — вал подшипникового узла» предусмотренный специальный центрирующий выступ. Соединение фланца с валом подшипникового узла осуществляется при помощи четырех болтов </w:t>
      </w:r>
      <w:r w:rsidR="00E72474">
        <w:t>с неполной резьбой М2</w:t>
      </w:r>
      <w:r w:rsidR="00E72474" w:rsidRPr="00E72474">
        <w:t>×16×10</w:t>
      </w:r>
      <w:r w:rsidR="00E72474">
        <w:t> ГОСТ</w:t>
      </w:r>
      <w:commentRangeStart w:id="82"/>
      <w:commentRangeEnd w:id="82"/>
      <w:r>
        <w:rPr>
          <w:rStyle w:val="ad"/>
        </w:rPr>
        <w:commentReference w:id="82"/>
      </w:r>
      <w:r w:rsidR="00E72474">
        <w:t> </w:t>
      </w:r>
      <w:r w:rsidR="00E72474" w:rsidRPr="00E72474">
        <w:t>7805</w:t>
      </w:r>
      <w:r w:rsidR="00E72474">
        <w:t>–</w:t>
      </w:r>
      <w:r w:rsidR="00E72474" w:rsidRPr="00E72474">
        <w:t>70</w:t>
      </w:r>
      <w:r>
        <w:t>.</w:t>
      </w:r>
    </w:p>
    <w:p w14:paraId="25D0B383" w14:textId="53D433F2" w:rsidR="00B142E6" w:rsidRDefault="00E72474" w:rsidP="00B142E6">
      <w:pPr>
        <w:pStyle w:val="af6"/>
      </w:pPr>
      <w:commentRangeStart w:id="83"/>
      <w:commentRangeStart w:id="84"/>
      <w:r>
        <w:rPr>
          <w:noProof/>
        </w:rPr>
        <w:lastRenderedPageBreak/>
        <w:drawing>
          <wp:inline distT="0" distB="0" distL="0" distR="0" wp14:anchorId="0ED9B7DD" wp14:editId="2212A6F4">
            <wp:extent cx="5152760" cy="45243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5153683" cy="4525185"/>
                    </a:xfrm>
                    <a:prstGeom prst="rect">
                      <a:avLst/>
                    </a:prstGeom>
                  </pic:spPr>
                </pic:pic>
              </a:graphicData>
            </a:graphic>
          </wp:inline>
        </w:drawing>
      </w:r>
      <w:commentRangeEnd w:id="83"/>
      <w:r w:rsidR="00447760">
        <w:rPr>
          <w:rStyle w:val="ad"/>
          <w:rFonts w:eastAsiaTheme="minorHAnsi"/>
        </w:rPr>
        <w:commentReference w:id="83"/>
      </w:r>
      <w:commentRangeEnd w:id="84"/>
      <w:r w:rsidR="00DF59B4">
        <w:rPr>
          <w:rStyle w:val="ad"/>
          <w:rFonts w:eastAsiaTheme="minorHAnsi"/>
        </w:rPr>
        <w:commentReference w:id="84"/>
      </w:r>
    </w:p>
    <w:p w14:paraId="52835F53" w14:textId="19CA7108" w:rsidR="00B142E6" w:rsidRDefault="00B142E6" w:rsidP="00B142E6">
      <w:pPr>
        <w:pStyle w:val="af6"/>
      </w:pPr>
      <w:r>
        <w:t xml:space="preserve">Рисунок 3.4 </w:t>
      </w:r>
      <w:r w:rsidR="00DE56B5">
        <w:t>—</w:t>
      </w:r>
      <w:r>
        <w:t xml:space="preserve"> Модель четвертого шарнира в разрезе</w:t>
      </w:r>
    </w:p>
    <w:p w14:paraId="065F0212" w14:textId="1EF2B6D8" w:rsidR="00DE56B5" w:rsidRPr="00DE56B5" w:rsidRDefault="00DE56B5" w:rsidP="00DE56B5">
      <w:pPr>
        <w:pStyle w:val="3"/>
      </w:pPr>
      <w:r>
        <w:t>Сборка звена</w:t>
      </w:r>
    </w:p>
    <w:p w14:paraId="7C6B223B" w14:textId="0E9B289C" w:rsidR="006B7CBD" w:rsidRDefault="006B7CBD" w:rsidP="006B7CBD">
      <w:r>
        <w:t xml:space="preserve">Сборка подшипникового узла </w:t>
      </w:r>
      <w:r w:rsidR="00222198">
        <w:t>третьего</w:t>
      </w:r>
      <w:r>
        <w:t xml:space="preserve"> звена осуществляется в следующем порядке:</w:t>
      </w:r>
    </w:p>
    <w:p w14:paraId="0C7CF678" w14:textId="6D936CC0" w:rsidR="00112B6D" w:rsidRDefault="00112B6D" w:rsidP="00112B6D">
      <w:pPr>
        <w:pStyle w:val="a5"/>
        <w:numPr>
          <w:ilvl w:val="0"/>
          <w:numId w:val="11"/>
        </w:numPr>
      </w:pPr>
      <w:r>
        <w:t>Происходит установка сервопривода в корпус узла.</w:t>
      </w:r>
    </w:p>
    <w:p w14:paraId="350D36CF" w14:textId="7DBF01DE" w:rsidR="006B7CBD" w:rsidRDefault="006B7CBD" w:rsidP="00112B6D">
      <w:pPr>
        <w:pStyle w:val="a5"/>
        <w:numPr>
          <w:ilvl w:val="0"/>
          <w:numId w:val="11"/>
        </w:numPr>
      </w:pPr>
      <w:r>
        <w:t xml:space="preserve">К валу подшипникового узла крепится фланец сервопривода. Центрирование осуществляется при помощи </w:t>
      </w:r>
      <w:r w:rsidR="00112B6D">
        <w:t xml:space="preserve">выступа на фланце и </w:t>
      </w:r>
      <w:r>
        <w:t>углубления в вале.</w:t>
      </w:r>
    </w:p>
    <w:p w14:paraId="56FC62F6" w14:textId="080A78E2" w:rsidR="006B7CBD" w:rsidRDefault="006B7CBD" w:rsidP="00112B6D">
      <w:pPr>
        <w:pStyle w:val="a5"/>
        <w:numPr>
          <w:ilvl w:val="0"/>
          <w:numId w:val="11"/>
        </w:numPr>
      </w:pPr>
      <w:r>
        <w:t xml:space="preserve">На вал подшипникового узла в следующем порядке одеваются подшипник, </w:t>
      </w:r>
      <w:r w:rsidRPr="00112B6D">
        <w:t>втулки</w:t>
      </w:r>
      <w:r>
        <w:t xml:space="preserve"> для внутреннего и внешнего колец подшипников, подшипник. Устанавливается наружное стопорное кольцо. Происходит фиксирование внутренних колец подшипников с одной стороны при помощи бурта, с другой — стопорным кольцом.</w:t>
      </w:r>
    </w:p>
    <w:p w14:paraId="2B6D6750" w14:textId="6211759D" w:rsidR="006B7CBD" w:rsidRDefault="006B7CBD" w:rsidP="00112B6D">
      <w:pPr>
        <w:pStyle w:val="a5"/>
        <w:numPr>
          <w:ilvl w:val="0"/>
          <w:numId w:val="11"/>
        </w:numPr>
      </w:pPr>
      <w:r>
        <w:t xml:space="preserve">Данная конструкция вставляется в </w:t>
      </w:r>
      <w:r w:rsidR="00112B6D">
        <w:t>подшипниковую чашу</w:t>
      </w:r>
      <w:r>
        <w:t>.</w:t>
      </w:r>
    </w:p>
    <w:p w14:paraId="1F2129C7" w14:textId="24743105" w:rsidR="006B7CBD" w:rsidRDefault="006B7CBD" w:rsidP="00112B6D">
      <w:pPr>
        <w:pStyle w:val="a5"/>
        <w:numPr>
          <w:ilvl w:val="0"/>
          <w:numId w:val="11"/>
        </w:numPr>
      </w:pPr>
      <w:r>
        <w:lastRenderedPageBreak/>
        <w:t>Запирается при помощи крышки.</w:t>
      </w:r>
      <w:r w:rsidR="00447760">
        <w:t xml:space="preserve"> Центрирование происходит при помощи выступа на крышке.</w:t>
      </w:r>
      <w:r>
        <w:t xml:space="preserve"> Происходит фиксирование крышкой внешних колец подшипников с одной стороны, с другой — </w:t>
      </w:r>
      <w:r w:rsidR="00112B6D">
        <w:t>выступом подшипниковой чаши</w:t>
      </w:r>
      <w:r>
        <w:t>.</w:t>
      </w:r>
    </w:p>
    <w:p w14:paraId="468F6F06" w14:textId="7394D030" w:rsidR="00112B6D" w:rsidRDefault="00112B6D" w:rsidP="00112B6D">
      <w:pPr>
        <w:pStyle w:val="a5"/>
        <w:numPr>
          <w:ilvl w:val="0"/>
          <w:numId w:val="11"/>
        </w:numPr>
      </w:pPr>
      <w:r>
        <w:t>Подшипниковая чаша присоединяется к корпусу узла. Центрирование происходит при помощи выступа на чаше</w:t>
      </w:r>
      <w:r w:rsidR="00447760">
        <w:t>.</w:t>
      </w:r>
    </w:p>
    <w:p w14:paraId="4E60A573" w14:textId="38C63344" w:rsidR="006B7CBD" w:rsidRDefault="006B7CBD" w:rsidP="00112B6D">
      <w:pPr>
        <w:pStyle w:val="a5"/>
        <w:numPr>
          <w:ilvl w:val="0"/>
          <w:numId w:val="11"/>
        </w:numPr>
      </w:pPr>
      <w:r>
        <w:t xml:space="preserve">К валу подшипникового узла можно присоединять </w:t>
      </w:r>
      <w:r w:rsidR="00447760">
        <w:t>схват</w:t>
      </w:r>
      <w:r>
        <w:t xml:space="preserve">. Центрирование будет происходить </w:t>
      </w:r>
      <w:r w:rsidR="00447760">
        <w:t>по внешнему диаметру вала</w:t>
      </w:r>
      <w:r>
        <w:t>.</w:t>
      </w:r>
    </w:p>
    <w:p w14:paraId="61C2FEF2" w14:textId="77777777" w:rsidR="00807CFC" w:rsidRPr="00807CFC" w:rsidRDefault="00807CFC" w:rsidP="00807CFC"/>
    <w:p w14:paraId="14ECD43A" w14:textId="77777777" w:rsidR="00B142E6" w:rsidRDefault="00B142E6" w:rsidP="00B142E6">
      <w:pPr>
        <w:spacing w:after="160" w:line="259" w:lineRule="auto"/>
        <w:ind w:firstLine="0"/>
        <w:jc w:val="left"/>
      </w:pPr>
      <w:r>
        <w:br w:type="page"/>
      </w:r>
    </w:p>
    <w:p w14:paraId="5C96616D" w14:textId="77777777" w:rsidR="00B142E6" w:rsidRPr="00825F6F" w:rsidRDefault="00B142E6" w:rsidP="00B142E6">
      <w:pPr>
        <w:pStyle w:val="1"/>
      </w:pPr>
      <w:bookmarkStart w:id="85" w:name="_Toc70528239"/>
      <w:r>
        <w:lastRenderedPageBreak/>
        <w:t>Соединение с остальными частями робота</w:t>
      </w:r>
      <w:bookmarkEnd w:id="85"/>
    </w:p>
    <w:p w14:paraId="102480D2" w14:textId="77777777" w:rsidR="00B142E6" w:rsidRDefault="00B142E6" w:rsidP="00B142E6">
      <w:pPr>
        <w:pStyle w:val="2"/>
      </w:pPr>
      <w:bookmarkStart w:id="86" w:name="_Toc70528240"/>
      <w:r>
        <w:t>Соединение с платформой</w:t>
      </w:r>
      <w:bookmarkEnd w:id="86"/>
    </w:p>
    <w:p w14:paraId="636EB32E" w14:textId="77777777" w:rsidR="00B142E6" w:rsidRDefault="00B142E6" w:rsidP="00B142E6">
      <w:r>
        <w:t>На рисунке 4.1 представлено соединение «</w:t>
      </w:r>
      <w:commentRangeStart w:id="87"/>
      <w:r>
        <w:t>платформа — манипулятор</w:t>
      </w:r>
      <w:commentRangeEnd w:id="87"/>
      <w:r>
        <w:t>»</w:t>
      </w:r>
      <w:r>
        <w:rPr>
          <w:rStyle w:val="ad"/>
        </w:rPr>
        <w:commentReference w:id="87"/>
      </w:r>
      <w:r>
        <w:t xml:space="preserve">. Присоединение осуществляется в ответное отверстие платформы. Закрепление частей осуществляется при помощи шести болтов </w:t>
      </w:r>
      <w:commentRangeStart w:id="88"/>
      <w:commentRangeStart w:id="89"/>
      <w:commentRangeStart w:id="90"/>
      <w:r w:rsidRPr="00B97A11">
        <w:rPr>
          <w:highlight w:val="yellow"/>
        </w:rPr>
        <w:t>БОЛТ</w:t>
      </w:r>
      <w:commentRangeEnd w:id="88"/>
      <w:r>
        <w:rPr>
          <w:rStyle w:val="ad"/>
        </w:rPr>
        <w:commentReference w:id="88"/>
      </w:r>
      <w:commentRangeEnd w:id="89"/>
      <w:r w:rsidR="00447760">
        <w:rPr>
          <w:rStyle w:val="ad"/>
        </w:rPr>
        <w:commentReference w:id="89"/>
      </w:r>
      <w:commentRangeEnd w:id="90"/>
      <w:r w:rsidR="00296B76">
        <w:rPr>
          <w:rStyle w:val="ad"/>
        </w:rPr>
        <w:commentReference w:id="90"/>
      </w:r>
      <w:r>
        <w:t>.</w:t>
      </w:r>
    </w:p>
    <w:p w14:paraId="28DCE313" w14:textId="77777777" w:rsidR="00B142E6" w:rsidRDefault="00B142E6" w:rsidP="00B142E6">
      <w:pPr>
        <w:pStyle w:val="af6"/>
      </w:pPr>
      <w:r>
        <w:rPr>
          <w:noProof/>
        </w:rPr>
        <w:drawing>
          <wp:inline distT="0" distB="0" distL="0" distR="0" wp14:anchorId="2C78099C" wp14:editId="141579F8">
            <wp:extent cx="2766950" cy="242303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2785205" cy="2439021"/>
                    </a:xfrm>
                    <a:prstGeom prst="rect">
                      <a:avLst/>
                    </a:prstGeom>
                  </pic:spPr>
                </pic:pic>
              </a:graphicData>
            </a:graphic>
          </wp:inline>
        </w:drawing>
      </w:r>
    </w:p>
    <w:p w14:paraId="3D0010F1" w14:textId="6D076B74" w:rsidR="00B142E6" w:rsidRDefault="00B142E6" w:rsidP="00B142E6">
      <w:pPr>
        <w:pStyle w:val="af6"/>
      </w:pPr>
      <w:r>
        <w:t xml:space="preserve">Рисунок 4.1 </w:t>
      </w:r>
      <w:r w:rsidR="00296B76">
        <w:t>—</w:t>
      </w:r>
      <w:r>
        <w:t xml:space="preserve"> Соединение «платформа — манипулятор»</w:t>
      </w:r>
    </w:p>
    <w:p w14:paraId="4696BA81" w14:textId="77777777" w:rsidR="00B142E6" w:rsidRPr="00825F6F" w:rsidRDefault="00B142E6" w:rsidP="00B142E6"/>
    <w:p w14:paraId="1F7DAF3F" w14:textId="77777777" w:rsidR="00B142E6" w:rsidRDefault="00B142E6" w:rsidP="00B142E6">
      <w:pPr>
        <w:pStyle w:val="2"/>
      </w:pPr>
      <w:bookmarkStart w:id="91" w:name="_Toc70528241"/>
      <w:r>
        <w:t>Соединение с захватным устройством</w:t>
      </w:r>
      <w:bookmarkEnd w:id="91"/>
    </w:p>
    <w:p w14:paraId="33B8C932" w14:textId="77777777" w:rsidR="00B142E6" w:rsidRDefault="00B142E6" w:rsidP="00B142E6">
      <w:r>
        <w:t xml:space="preserve">На рисунке 4.2 представлено соединение манипулятор — схват. Присоединение осуществляется на вал ответной части схвата. Закрепление частей осуществляется при помощи четырех болтов </w:t>
      </w:r>
      <w:commentRangeStart w:id="92"/>
      <w:commentRangeStart w:id="93"/>
      <w:commentRangeStart w:id="94"/>
      <w:r w:rsidRPr="00B97A11">
        <w:rPr>
          <w:highlight w:val="yellow"/>
        </w:rPr>
        <w:t>БОЛТ</w:t>
      </w:r>
      <w:commentRangeEnd w:id="92"/>
      <w:r>
        <w:rPr>
          <w:rStyle w:val="ad"/>
        </w:rPr>
        <w:commentReference w:id="92"/>
      </w:r>
      <w:commentRangeEnd w:id="93"/>
      <w:r w:rsidR="00447760">
        <w:rPr>
          <w:rStyle w:val="ad"/>
        </w:rPr>
        <w:commentReference w:id="93"/>
      </w:r>
      <w:commentRangeEnd w:id="94"/>
      <w:r w:rsidR="00AC231D">
        <w:rPr>
          <w:rStyle w:val="ad"/>
        </w:rPr>
        <w:commentReference w:id="94"/>
      </w:r>
      <w:r>
        <w:t>.</w:t>
      </w:r>
    </w:p>
    <w:p w14:paraId="530B5DAD" w14:textId="77777777" w:rsidR="00B142E6" w:rsidRDefault="00B142E6" w:rsidP="00B142E6">
      <w:pPr>
        <w:pStyle w:val="af6"/>
      </w:pPr>
      <w:r>
        <w:rPr>
          <w:noProof/>
        </w:rPr>
        <w:drawing>
          <wp:inline distT="0" distB="0" distL="0" distR="0" wp14:anchorId="16F4DFD6" wp14:editId="4B3BC5D2">
            <wp:extent cx="3227446" cy="252944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3251904" cy="2548613"/>
                    </a:xfrm>
                    <a:prstGeom prst="rect">
                      <a:avLst/>
                    </a:prstGeom>
                  </pic:spPr>
                </pic:pic>
              </a:graphicData>
            </a:graphic>
          </wp:inline>
        </w:drawing>
      </w:r>
    </w:p>
    <w:p w14:paraId="76159FDE" w14:textId="77777777" w:rsidR="00B142E6" w:rsidRDefault="00B142E6" w:rsidP="00B142E6">
      <w:pPr>
        <w:pStyle w:val="af6"/>
      </w:pPr>
      <w:r>
        <w:t>Рисунок 4.2 – Соединение манипулятор — схват</w:t>
      </w:r>
      <w:r>
        <w:br w:type="page"/>
      </w:r>
    </w:p>
    <w:p w14:paraId="36A308AD" w14:textId="77777777" w:rsidR="00B142E6" w:rsidRDefault="00B142E6" w:rsidP="00B142E6">
      <w:pPr>
        <w:pStyle w:val="1"/>
        <w:numPr>
          <w:ilvl w:val="0"/>
          <w:numId w:val="0"/>
        </w:numPr>
        <w:jc w:val="center"/>
      </w:pPr>
      <w:bookmarkStart w:id="95" w:name="_Toc70528242"/>
      <w:r>
        <w:lastRenderedPageBreak/>
        <w:t>ЗАКЛЮЧЕНИЕ</w:t>
      </w:r>
      <w:bookmarkEnd w:id="95"/>
    </w:p>
    <w:p w14:paraId="2790A699" w14:textId="77777777" w:rsidR="00B142E6" w:rsidRDefault="00B142E6" w:rsidP="00B142E6">
      <w:pPr>
        <w:rPr>
          <w:lang w:eastAsia="ru-RU"/>
        </w:rPr>
      </w:pPr>
      <w:commentRangeStart w:id="96"/>
      <w:commentRangeStart w:id="97"/>
      <w:r>
        <w:rPr>
          <w:lang w:eastAsia="ru-RU"/>
        </w:rPr>
        <w:t>Целью работы являлось сконструировать три шарнира манипулятора. В ходе выполнения работы была разработана электрическая и кинематическая схема манипулятора. Был проведён статический и динамический расчёт для определения максимальной мощности и момента для каждого шарнира. На основе полученных данных произведён подбор сервоприводов. Также было продумано крепление манипулятора к опорно-поворотному и захватному устройству.</w:t>
      </w:r>
    </w:p>
    <w:p w14:paraId="7353F593" w14:textId="77777777" w:rsidR="00B142E6" w:rsidRPr="00887368" w:rsidRDefault="00B142E6" w:rsidP="00B142E6">
      <w:pPr>
        <w:rPr>
          <w:lang w:eastAsia="ru-RU"/>
        </w:rPr>
      </w:pPr>
      <w:r>
        <w:rPr>
          <w:lang w:eastAsia="ru-RU"/>
        </w:rPr>
        <w:t xml:space="preserve">Окончательным результатом проделанной работы является модель манипулятора в </w:t>
      </w:r>
      <w:proofErr w:type="spellStart"/>
      <w:r>
        <w:rPr>
          <w:lang w:eastAsia="ru-RU"/>
        </w:rPr>
        <w:t>SolidWorks</w:t>
      </w:r>
      <w:proofErr w:type="spellEnd"/>
      <w:r>
        <w:rPr>
          <w:lang w:eastAsia="ru-RU"/>
        </w:rPr>
        <w:t>.</w:t>
      </w:r>
      <w:commentRangeEnd w:id="96"/>
      <w:r>
        <w:rPr>
          <w:rStyle w:val="ad"/>
        </w:rPr>
        <w:commentReference w:id="96"/>
      </w:r>
      <w:commentRangeEnd w:id="97"/>
      <w:r>
        <w:rPr>
          <w:rStyle w:val="ad"/>
        </w:rPr>
        <w:commentReference w:id="97"/>
      </w:r>
    </w:p>
    <w:p w14:paraId="7700F8DE" w14:textId="77777777" w:rsidR="00B142E6" w:rsidRDefault="00B142E6" w:rsidP="00B142E6"/>
    <w:p w14:paraId="7B584F36" w14:textId="77777777" w:rsidR="00B142E6" w:rsidRDefault="00B142E6" w:rsidP="00B142E6">
      <w:pPr>
        <w:spacing w:after="160" w:line="259" w:lineRule="auto"/>
        <w:ind w:firstLine="0"/>
        <w:jc w:val="left"/>
      </w:pPr>
      <w:r>
        <w:br w:type="page"/>
      </w:r>
    </w:p>
    <w:p w14:paraId="05E3C07C" w14:textId="7EC8D27B" w:rsidR="00B142E6" w:rsidRDefault="00B142E6" w:rsidP="00B142E6">
      <w:pPr>
        <w:pStyle w:val="1"/>
        <w:numPr>
          <w:ilvl w:val="0"/>
          <w:numId w:val="0"/>
        </w:numPr>
        <w:ind w:left="720"/>
        <w:jc w:val="center"/>
      </w:pPr>
      <w:bookmarkStart w:id="98" w:name="_Toc70528243"/>
      <w:commentRangeStart w:id="99"/>
      <w:commentRangeStart w:id="100"/>
      <w:commentRangeStart w:id="101"/>
      <w:commentRangeStart w:id="102"/>
      <w:r>
        <w:lastRenderedPageBreak/>
        <w:t>СПИСОК ИСПОЛЬЗОВАННЫХ ИСТОЧНИКОВ</w:t>
      </w:r>
      <w:commentRangeEnd w:id="99"/>
      <w:r>
        <w:rPr>
          <w:rStyle w:val="ad"/>
          <w:rFonts w:eastAsiaTheme="minorHAnsi" w:cstheme="minorBidi"/>
          <w:b w:val="0"/>
        </w:rPr>
        <w:commentReference w:id="99"/>
      </w:r>
      <w:commentRangeEnd w:id="100"/>
      <w:r>
        <w:rPr>
          <w:rStyle w:val="ad"/>
          <w:rFonts w:eastAsiaTheme="minorHAnsi" w:cstheme="minorBidi"/>
          <w:b w:val="0"/>
        </w:rPr>
        <w:commentReference w:id="100"/>
      </w:r>
      <w:commentRangeEnd w:id="101"/>
      <w:r>
        <w:rPr>
          <w:rStyle w:val="ad"/>
          <w:rFonts w:eastAsiaTheme="minorHAnsi" w:cstheme="minorBidi"/>
          <w:b w:val="0"/>
        </w:rPr>
        <w:commentReference w:id="101"/>
      </w:r>
      <w:bookmarkEnd w:id="98"/>
      <w:commentRangeEnd w:id="102"/>
      <w:r w:rsidR="00260806">
        <w:rPr>
          <w:rStyle w:val="ad"/>
          <w:rFonts w:eastAsiaTheme="minorHAnsi" w:cstheme="minorBidi"/>
          <w:b w:val="0"/>
        </w:rPr>
        <w:commentReference w:id="102"/>
      </w:r>
    </w:p>
    <w:p w14:paraId="793FC758" w14:textId="575F9500" w:rsidR="005200C9" w:rsidRPr="00260806" w:rsidRDefault="005200C9" w:rsidP="00260806">
      <w:pPr>
        <w:pStyle w:val="a5"/>
        <w:numPr>
          <w:ilvl w:val="0"/>
          <w:numId w:val="12"/>
        </w:numPr>
        <w:ind w:left="0" w:firstLine="709"/>
        <w:rPr>
          <w:bCs/>
        </w:rPr>
      </w:pPr>
      <w:r w:rsidRPr="00260806">
        <w:rPr>
          <w:bCs/>
        </w:rPr>
        <w:t xml:space="preserve">Теория механизмов и машин: Учеб. пособие для студентов </w:t>
      </w:r>
      <w:proofErr w:type="spellStart"/>
      <w:r w:rsidRPr="00260806">
        <w:rPr>
          <w:bCs/>
        </w:rPr>
        <w:t>высш</w:t>
      </w:r>
      <w:proofErr w:type="spellEnd"/>
      <w:r w:rsidRPr="00260806">
        <w:rPr>
          <w:bCs/>
        </w:rPr>
        <w:t>. учеб. заведений / М.З. Коловский, А.</w:t>
      </w:r>
      <w:r w:rsidR="00260806">
        <w:rPr>
          <w:bCs/>
        </w:rPr>
        <w:t xml:space="preserve"> </w:t>
      </w:r>
      <w:r w:rsidRPr="00260806">
        <w:rPr>
          <w:bCs/>
        </w:rPr>
        <w:t>Н. Евграфов, Ю.</w:t>
      </w:r>
      <w:r w:rsidR="00260806">
        <w:rPr>
          <w:bCs/>
        </w:rPr>
        <w:t xml:space="preserve"> </w:t>
      </w:r>
      <w:r w:rsidRPr="00260806">
        <w:rPr>
          <w:bCs/>
        </w:rPr>
        <w:t>А. Семенов, А.</w:t>
      </w:r>
      <w:r w:rsidR="00260806">
        <w:rPr>
          <w:bCs/>
        </w:rPr>
        <w:t xml:space="preserve"> </w:t>
      </w:r>
      <w:r w:rsidRPr="00260806">
        <w:rPr>
          <w:bCs/>
        </w:rPr>
        <w:t xml:space="preserve">В. </w:t>
      </w:r>
      <w:proofErr w:type="spellStart"/>
      <w:r w:rsidRPr="00260806">
        <w:rPr>
          <w:bCs/>
        </w:rPr>
        <w:t>Слоущ</w:t>
      </w:r>
      <w:proofErr w:type="spellEnd"/>
      <w:r w:rsidRPr="00260806">
        <w:rPr>
          <w:bCs/>
        </w:rPr>
        <w:t xml:space="preserve">. 3-е изд., </w:t>
      </w:r>
      <w:proofErr w:type="spellStart"/>
      <w:r w:rsidRPr="00260806">
        <w:rPr>
          <w:bCs/>
        </w:rPr>
        <w:t>испр</w:t>
      </w:r>
      <w:proofErr w:type="spellEnd"/>
      <w:r w:rsidRPr="00260806">
        <w:rPr>
          <w:bCs/>
        </w:rPr>
        <w:t>. – М.: Изд. центр «Академия», 2008. – 560 с.</w:t>
      </w:r>
    </w:p>
    <w:p w14:paraId="4DA8E985" w14:textId="0012C38C" w:rsidR="005200C9" w:rsidRPr="00260806" w:rsidRDefault="005200C9" w:rsidP="00260806">
      <w:pPr>
        <w:pStyle w:val="a5"/>
        <w:numPr>
          <w:ilvl w:val="0"/>
          <w:numId w:val="12"/>
        </w:numPr>
        <w:ind w:left="0" w:firstLine="709"/>
        <w:rPr>
          <w:bCs/>
        </w:rPr>
      </w:pPr>
      <w:r w:rsidRPr="00260806">
        <w:rPr>
          <w:bCs/>
        </w:rPr>
        <w:t xml:space="preserve">Коловский М.З., </w:t>
      </w:r>
      <w:proofErr w:type="spellStart"/>
      <w:r w:rsidRPr="00260806">
        <w:rPr>
          <w:bCs/>
        </w:rPr>
        <w:t>Слоущ</w:t>
      </w:r>
      <w:proofErr w:type="spellEnd"/>
      <w:r w:rsidRPr="00260806">
        <w:rPr>
          <w:bCs/>
        </w:rPr>
        <w:t xml:space="preserve"> А.В. Основы динамики промышленных роботов. – М.: Наука, 1988. – 240 с.</w:t>
      </w:r>
    </w:p>
    <w:p w14:paraId="48DA03D7" w14:textId="75790CCB" w:rsidR="00260806" w:rsidRPr="00260806" w:rsidRDefault="00260806" w:rsidP="00260806">
      <w:pPr>
        <w:pStyle w:val="a5"/>
        <w:numPr>
          <w:ilvl w:val="0"/>
          <w:numId w:val="12"/>
        </w:numPr>
        <w:ind w:left="0" w:firstLine="709"/>
        <w:rPr>
          <w:rFonts w:cs="Times New Roman"/>
          <w:bCs/>
        </w:rPr>
      </w:pPr>
      <w:r w:rsidRPr="00260806">
        <w:rPr>
          <w:rFonts w:cs="Times New Roman"/>
          <w:bCs/>
        </w:rPr>
        <w:t>Курсовое проектирование деталей машин/ Сост.: С.А. Чернавский, К.Н. Белов, И.М. Чернин и др. М.: Машиностроение, 1988, 416.: ил.</w:t>
      </w:r>
    </w:p>
    <w:p w14:paraId="6ED23AA0" w14:textId="7853BD9F" w:rsidR="00260806" w:rsidRPr="00260806" w:rsidRDefault="00260806" w:rsidP="00260806">
      <w:pPr>
        <w:pStyle w:val="a5"/>
        <w:numPr>
          <w:ilvl w:val="0"/>
          <w:numId w:val="12"/>
        </w:numPr>
        <w:ind w:left="0" w:firstLine="709"/>
        <w:rPr>
          <w:rFonts w:cs="Times New Roman"/>
          <w:bCs/>
        </w:rPr>
      </w:pPr>
      <w:r w:rsidRPr="00260806">
        <w:rPr>
          <w:rFonts w:cs="Times New Roman"/>
          <w:bCs/>
        </w:rPr>
        <w:t>Иванов М.</w:t>
      </w:r>
      <w:r>
        <w:rPr>
          <w:rFonts w:cs="Times New Roman"/>
          <w:bCs/>
        </w:rPr>
        <w:t xml:space="preserve"> </w:t>
      </w:r>
      <w:r w:rsidRPr="00260806">
        <w:rPr>
          <w:rFonts w:cs="Times New Roman"/>
          <w:bCs/>
        </w:rPr>
        <w:t>Н. Детали машин. М.: Высшая школа, 2005. 408 с.: ил.</w:t>
      </w:r>
    </w:p>
    <w:p w14:paraId="3E8F5C62" w14:textId="0F8DAC62" w:rsidR="00825F6F" w:rsidRDefault="00260806" w:rsidP="00260806">
      <w:pPr>
        <w:pStyle w:val="a5"/>
        <w:numPr>
          <w:ilvl w:val="0"/>
          <w:numId w:val="12"/>
        </w:numPr>
        <w:ind w:left="0" w:firstLine="709"/>
        <w:rPr>
          <w:rFonts w:cs="Times New Roman"/>
          <w:bCs/>
        </w:rPr>
      </w:pPr>
      <w:proofErr w:type="spellStart"/>
      <w:r w:rsidRPr="00260806">
        <w:rPr>
          <w:rFonts w:cs="Times New Roman"/>
          <w:bCs/>
        </w:rPr>
        <w:t>Ашейчик</w:t>
      </w:r>
      <w:proofErr w:type="spellEnd"/>
      <w:r w:rsidRPr="00260806">
        <w:rPr>
          <w:rFonts w:cs="Times New Roman"/>
          <w:bCs/>
        </w:rPr>
        <w:t xml:space="preserve"> А.А. Детали машин и основы конструирования. Справочные материалы по проектированию: учеб. пособие. СПб: изд-во Политехн. Ун-та, 2014. 111 с.</w:t>
      </w:r>
    </w:p>
    <w:p w14:paraId="25D32C1D" w14:textId="66C40FA4" w:rsidR="00260806" w:rsidRDefault="00260806" w:rsidP="00260806">
      <w:pPr>
        <w:pStyle w:val="a5"/>
        <w:numPr>
          <w:ilvl w:val="0"/>
          <w:numId w:val="12"/>
        </w:numPr>
        <w:ind w:left="0" w:firstLine="709"/>
      </w:pPr>
      <w:r w:rsidRPr="00755531">
        <w:t xml:space="preserve">Единая система конструкторской документации (ЕСКД). Общие положения [Текст]: ГОСТ </w:t>
      </w:r>
      <w:proofErr w:type="gramStart"/>
      <w:r w:rsidRPr="00755531">
        <w:t>2.001</w:t>
      </w:r>
      <w:r w:rsidRPr="00FA0E29">
        <w:rPr>
          <w:rFonts w:cs="Times New Roman"/>
        </w:rPr>
        <w:t xml:space="preserve"> </w:t>
      </w:r>
      <w:r>
        <w:rPr>
          <w:rFonts w:cs="Times New Roman"/>
        </w:rPr>
        <w:t>–</w:t>
      </w:r>
      <w:r w:rsidRPr="00FA0E29">
        <w:rPr>
          <w:rFonts w:cs="Times New Roman"/>
        </w:rPr>
        <w:t xml:space="preserve"> </w:t>
      </w:r>
      <w:r w:rsidRPr="00755531">
        <w:t>2013</w:t>
      </w:r>
      <w:proofErr w:type="gramEnd"/>
      <w:r w:rsidRPr="00755531">
        <w:t>.</w:t>
      </w:r>
      <w:r>
        <w:t xml:space="preserve"> Вв</w:t>
      </w:r>
      <w:proofErr w:type="spellStart"/>
      <w:r>
        <w:t>ед</w:t>
      </w:r>
      <w:proofErr w:type="spellEnd"/>
      <w:r w:rsidRPr="0059541D">
        <w:t xml:space="preserve">. </w:t>
      </w:r>
      <w:r>
        <w:t>2013-11-22</w:t>
      </w:r>
      <w:r w:rsidRPr="0059541D">
        <w:t xml:space="preserve">.  М.: </w:t>
      </w:r>
      <w:proofErr w:type="spellStart"/>
      <w:r w:rsidRPr="0059541D">
        <w:t>Стандартинформ</w:t>
      </w:r>
      <w:proofErr w:type="spellEnd"/>
      <w:r w:rsidRPr="0059541D">
        <w:t>, 2011</w:t>
      </w:r>
      <w:r>
        <w:t>.</w:t>
      </w:r>
    </w:p>
    <w:p w14:paraId="491AD7BC" w14:textId="3C2311EE" w:rsidR="00260806" w:rsidRPr="008C3D00" w:rsidRDefault="00260806" w:rsidP="008C3D00">
      <w:pPr>
        <w:pStyle w:val="a5"/>
        <w:numPr>
          <w:ilvl w:val="0"/>
          <w:numId w:val="12"/>
        </w:numPr>
        <w:ind w:left="0" w:firstLine="709"/>
      </w:pPr>
      <w:r w:rsidRPr="00A13842">
        <w:rPr>
          <w:shd w:val="clear" w:color="auto" w:fill="FFFFFF"/>
        </w:rPr>
        <w:t xml:space="preserve">Единая система конструкторской документации (ЕСКД). Обозначение изделий и конструкторских документов [Текст]: </w:t>
      </w:r>
      <w:r w:rsidRPr="00A13842">
        <w:rPr>
          <w:rFonts w:ascii="Arial" w:eastAsia="Times New Roman" w:hAnsi="Arial" w:cs="Arial"/>
          <w:color w:val="242424"/>
          <w:spacing w:val="2"/>
          <w:sz w:val="18"/>
          <w:szCs w:val="18"/>
          <w:lang w:eastAsia="ru-RU"/>
        </w:rPr>
        <w:br/>
      </w:r>
      <w:r w:rsidRPr="00A13842">
        <w:rPr>
          <w:lang w:eastAsia="ru-RU"/>
        </w:rPr>
        <w:t xml:space="preserve">ГОСТ </w:t>
      </w:r>
      <w:proofErr w:type="gramStart"/>
      <w:r w:rsidRPr="00A13842">
        <w:rPr>
          <w:lang w:eastAsia="ru-RU"/>
        </w:rPr>
        <w:t>2.201</w:t>
      </w:r>
      <w:r w:rsidRPr="00FA0E29">
        <w:rPr>
          <w:rFonts w:cs="Times New Roman"/>
        </w:rPr>
        <w:t xml:space="preserve"> </w:t>
      </w:r>
      <w:r>
        <w:rPr>
          <w:rFonts w:cs="Times New Roman"/>
        </w:rPr>
        <w:t>–</w:t>
      </w:r>
      <w:r w:rsidRPr="00FA0E29">
        <w:rPr>
          <w:rFonts w:cs="Times New Roman"/>
        </w:rPr>
        <w:t xml:space="preserve"> </w:t>
      </w:r>
      <w:r w:rsidRPr="00A13842">
        <w:rPr>
          <w:lang w:eastAsia="ru-RU"/>
        </w:rPr>
        <w:t>80</w:t>
      </w:r>
      <w:proofErr w:type="gramEnd"/>
      <w:r>
        <w:rPr>
          <w:lang w:eastAsia="ru-RU"/>
        </w:rPr>
        <w:t xml:space="preserve">. </w:t>
      </w:r>
      <w:proofErr w:type="spellStart"/>
      <w:r>
        <w:rPr>
          <w:lang w:eastAsia="ru-RU"/>
        </w:rPr>
        <w:t>Введ</w:t>
      </w:r>
      <w:proofErr w:type="spellEnd"/>
      <w:r>
        <w:rPr>
          <w:lang w:eastAsia="ru-RU"/>
        </w:rPr>
        <w:t>. 1980-03-21</w:t>
      </w:r>
      <w:r w:rsidRPr="008E7A16">
        <w:t xml:space="preserve">. М.: </w:t>
      </w:r>
      <w:proofErr w:type="spellStart"/>
      <w:r w:rsidRPr="008E7A16">
        <w:t>Стандартинформ</w:t>
      </w:r>
      <w:proofErr w:type="spellEnd"/>
      <w:r w:rsidRPr="008E7A16">
        <w:t>, 201</w:t>
      </w:r>
      <w:r>
        <w:t>1.</w:t>
      </w:r>
    </w:p>
    <w:sectPr w:rsidR="00260806" w:rsidRPr="008C3D00" w:rsidSect="00DF5667">
      <w:footerReference w:type="default" r:id="rId140"/>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Илья Паньков" w:date="2021-04-14T10:49:00Z" w:initials="ИП">
    <w:p w14:paraId="23FA6FB1" w14:textId="5F074393" w:rsidR="005200C9" w:rsidRDefault="005200C9">
      <w:pPr>
        <w:pStyle w:val="ae"/>
      </w:pPr>
      <w:r>
        <w:rPr>
          <w:rStyle w:val="ad"/>
        </w:rPr>
        <w:annotationRef/>
      </w:r>
      <w:r>
        <w:t>Либо везде пишите «2-го», «3-го», либо убирайте, а то у нас почти везде пишется просто «2 звена».</w:t>
      </w:r>
    </w:p>
  </w:comment>
  <w:comment w:id="7" w:author="Илья Паньков" w:date="2021-04-10T21:55:00Z" w:initials="ИП">
    <w:p w14:paraId="6032F700" w14:textId="2464F744" w:rsidR="005200C9" w:rsidRDefault="005200C9"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9" w:author="Илья Паньков" w:date="2021-04-14T10:44:00Z" w:initials="ИП">
    <w:p w14:paraId="437E0321" w14:textId="78FD6004" w:rsidR="005200C9" w:rsidRDefault="005200C9" w:rsidP="002211F0">
      <w:pPr>
        <w:pStyle w:val="ae"/>
      </w:pPr>
      <w:r>
        <w:rPr>
          <w:rStyle w:val="ad"/>
        </w:rPr>
        <w:annotationRef/>
      </w:r>
      <w:r>
        <w:t>По-моему, всё же не равно нулю.</w:t>
      </w:r>
    </w:p>
  </w:comment>
  <w:comment w:id="10" w:author="Илья Паньков" w:date="2021-04-11T15:49:00Z" w:initials="ИП">
    <w:p w14:paraId="6A17A4F1" w14:textId="1A24EB98" w:rsidR="005200C9" w:rsidRDefault="005200C9">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11" w:author="Илья Паньков" w:date="2021-04-14T11:03:00Z" w:initials="ИП">
    <w:p w14:paraId="44737561" w14:textId="2E7547A9" w:rsidR="005200C9" w:rsidRPr="00376A73" w:rsidRDefault="005200C9">
      <w:pPr>
        <w:pStyle w:val="ae"/>
      </w:pPr>
      <w:r>
        <w:rPr>
          <w:rStyle w:val="ad"/>
        </w:rPr>
        <w:annotationRef/>
      </w:r>
      <w:r>
        <w:t xml:space="preserve">Я сначала долго не мог понять, почему в знаменателе именно </w:t>
      </w:r>
      <w:r w:rsidRPr="00DD1E97">
        <w:rPr>
          <w:rFonts w:cs="Times New Roman"/>
        </w:rPr>
        <w:t>4τ. Вообще, э</w:t>
      </w:r>
      <w:r>
        <w:rPr>
          <w:rFonts w:cs="Times New Roman"/>
        </w:rPr>
        <w:t xml:space="preserve">то связано с тем, что </w:t>
      </w:r>
      <w:r w:rsidRPr="00DD1E97">
        <w:rPr>
          <w:rFonts w:cs="Times New Roman"/>
        </w:rPr>
        <w:t>τ = 0,2</w:t>
      </w:r>
      <w:r w:rsidRPr="00376A73">
        <w:rPr>
          <w:rFonts w:cs="Times New Roman"/>
          <w:i/>
          <w:iCs/>
          <w:lang w:val="en-US"/>
        </w:rPr>
        <w:t>T</w:t>
      </w:r>
      <w:r w:rsidRPr="00376A73">
        <w:rPr>
          <w:rFonts w:cs="Times New Roman"/>
        </w:rPr>
        <w:t xml:space="preserve">. </w:t>
      </w:r>
      <w:r>
        <w:rPr>
          <w:rFonts w:cs="Times New Roman"/>
        </w:rPr>
        <w:t xml:space="preserve">Поэтому корректнее здесь написать не </w:t>
      </w:r>
      <w:r w:rsidRPr="00DD1E97">
        <w:rPr>
          <w:rFonts w:cs="Times New Roman"/>
        </w:rPr>
        <w:t>4τ</w:t>
      </w:r>
      <w:r>
        <w:rPr>
          <w:rFonts w:cs="Times New Roman"/>
        </w:rPr>
        <w:t xml:space="preserve">, а </w:t>
      </w:r>
      <w:r w:rsidRPr="00376A73">
        <w:rPr>
          <w:rFonts w:cs="Times New Roman"/>
          <w:i/>
          <w:iCs/>
          <w:lang w:val="en-US"/>
        </w:rPr>
        <w:t>T</w:t>
      </w:r>
      <w:r>
        <w:rPr>
          <w:rFonts w:cs="Times New Roman"/>
        </w:rPr>
        <w:t> </w:t>
      </w:r>
      <w:r w:rsidRPr="0063279D">
        <w:rPr>
          <w:rFonts w:cs="Times New Roman"/>
        </w:rPr>
        <w:t>–</w:t>
      </w:r>
      <w:r>
        <w:rPr>
          <w:rFonts w:cs="Times New Roman"/>
        </w:rPr>
        <w:t> </w:t>
      </w:r>
      <w:r w:rsidRPr="00DD1E97">
        <w:rPr>
          <w:rFonts w:cs="Times New Roman"/>
        </w:rPr>
        <w:t>τ</w:t>
      </w:r>
      <w:r>
        <w:rPr>
          <w:rFonts w:cs="Times New Roman"/>
        </w:rPr>
        <w:t>.</w:t>
      </w:r>
    </w:p>
  </w:comment>
  <w:comment w:id="12" w:author="Илья Паньков" w:date="2021-04-11T15:57:00Z" w:initials="ИП">
    <w:p w14:paraId="347A88B1" w14:textId="0139D657" w:rsidR="005200C9" w:rsidRDefault="005200C9" w:rsidP="008D5CA6">
      <w:pPr>
        <w:pStyle w:val="ae"/>
      </w:pPr>
      <w:r>
        <w:rPr>
          <w:rStyle w:val="ad"/>
        </w:rPr>
        <w:annotationRef/>
      </w:r>
      <w:r>
        <w:t>Опять же лучше сделать косую черту.</w:t>
      </w:r>
    </w:p>
  </w:comment>
  <w:comment w:id="13" w:author="Илья Паньков" w:date="2021-04-14T11:00:00Z" w:initials="ИП">
    <w:p w14:paraId="01D1971E" w14:textId="571E6772" w:rsidR="005200C9" w:rsidRDefault="005200C9">
      <w:pPr>
        <w:pStyle w:val="ae"/>
      </w:pPr>
      <w:r>
        <w:rPr>
          <w:rStyle w:val="ad"/>
        </w:rPr>
        <w:annotationRef/>
      </w:r>
      <w:r>
        <w:t>Здесь нам нужно получить момент поменьше, чтобы был запас по моменту сервопривода, потому что сейчас впритык. Я думаю, уменьшение длин звеньев на пару десятков миллиметров вкупе с уменьшением требований к динамике манипулятора могут дать нужный эффект.</w:t>
      </w:r>
    </w:p>
  </w:comment>
  <w:comment w:id="14" w:author="Илья Паньков" w:date="2021-04-14T10:52:00Z" w:initials="ИП">
    <w:p w14:paraId="0D2BC088" w14:textId="784E5A10" w:rsidR="005200C9" w:rsidRDefault="005200C9">
      <w:pPr>
        <w:pStyle w:val="ae"/>
      </w:pPr>
      <w:r>
        <w:rPr>
          <w:rStyle w:val="ad"/>
        </w:rPr>
        <w:annotationRef/>
      </w:r>
      <w:r>
        <w:t>Звенья действительно нумеруются с 0, а вот кинематические пары всё же с 1. Если 0 — это первая кинематическая пара (между 0 и 1 звеньями), то такие момент и мощность ей вообще никаким боком не сдались. Там будет присутствовать только динамический момент (момент сил инерции звеньев) относительно вертикальной оси.</w:t>
      </w:r>
    </w:p>
  </w:comment>
  <w:comment w:id="17" w:author="Илья Паньков" w:date="2021-04-28T18:56:00Z" w:initials="ИП">
    <w:p w14:paraId="00782529" w14:textId="77777777" w:rsidR="005200C9" w:rsidRDefault="005200C9">
      <w:pPr>
        <w:pStyle w:val="ae"/>
      </w:pPr>
      <w:r>
        <w:rPr>
          <w:rStyle w:val="ad"/>
        </w:rPr>
        <w:annotationRef/>
      </w:r>
      <w:r>
        <w:t>Предлагаю небольшое изменение заголовков.</w:t>
      </w:r>
    </w:p>
    <w:p w14:paraId="05FEFE77" w14:textId="214FA2AC" w:rsidR="005200C9" w:rsidRDefault="005200C9">
      <w:pPr>
        <w:pStyle w:val="ae"/>
      </w:pPr>
      <w:r>
        <w:t>«Конструкция звеньев манипулятора»</w:t>
      </w:r>
    </w:p>
  </w:comment>
  <w:comment w:id="19" w:author="Илья Паньков" w:date="2021-04-24T22:03:00Z" w:initials="ИП">
    <w:p w14:paraId="39AC660C" w14:textId="6764F8BD" w:rsidR="005200C9" w:rsidRDefault="005200C9">
      <w:pPr>
        <w:pStyle w:val="ae"/>
      </w:pPr>
      <w:r>
        <w:rPr>
          <w:rStyle w:val="ad"/>
        </w:rPr>
        <w:annotationRef/>
      </w:r>
      <w:r>
        <w:t>Ярослав поменял материал на правильный — сплав алюминия 1060. Это сплав, а не какой-то там особый алюминий — не стоит путать со сталями.</w:t>
      </w:r>
    </w:p>
  </w:comment>
  <w:comment w:id="18" w:author="Илья Паньков" w:date="2021-04-23T15:25:00Z" w:initials="ИП">
    <w:p w14:paraId="6B4A3B4F" w14:textId="2CE393F5" w:rsidR="005200C9" w:rsidRDefault="005200C9" w:rsidP="00CF385C">
      <w:pPr>
        <w:pStyle w:val="ae"/>
      </w:pPr>
      <w:r>
        <w:rPr>
          <w:rStyle w:val="ad"/>
        </w:rPr>
        <w:annotationRef/>
      </w:r>
      <w:r>
        <w:t>Валы и втулки у нас изготавливаются из сплава алюминия 1060. Только один герой — Ярослав — сделал их пластиковыми. Держу в курсе.</w:t>
      </w:r>
    </w:p>
  </w:comment>
  <w:comment w:id="20" w:author="Илья Паньков" w:date="2021-04-24T16:02:00Z" w:initials="ИП">
    <w:p w14:paraId="4F20E227" w14:textId="77777777" w:rsidR="005200C9" w:rsidRDefault="005200C9" w:rsidP="00B142E6">
      <w:pPr>
        <w:pStyle w:val="ae"/>
        <w:ind w:firstLine="0"/>
      </w:pPr>
      <w:r>
        <w:rPr>
          <w:rStyle w:val="ad"/>
        </w:rPr>
        <w:annotationRef/>
      </w:r>
      <w:r>
        <w:t>«В местах шарниров» звучит, мягко говоря, не очень. Мне кажется, лучше сказать о том, что на подшипниковых и присоединительных узлах предусмотрены разъёмы, которые позволяют соединить электрические цепи звеньев между собой. Только не надо писать слово в слово как я сказал — я лишь набросал идею.</w:t>
      </w:r>
    </w:p>
  </w:comment>
  <w:comment w:id="22" w:author="Илья Паньков" w:date="2021-04-28T18:58:00Z" w:initials="ИП">
    <w:p w14:paraId="79264292" w14:textId="2EA3F210" w:rsidR="005200C9" w:rsidRDefault="005200C9">
      <w:pPr>
        <w:pStyle w:val="ae"/>
      </w:pPr>
      <w:r>
        <w:rPr>
          <w:rStyle w:val="ad"/>
        </w:rPr>
        <w:annotationRef/>
      </w:r>
      <w:r>
        <w:t>«Опорно-поворотного устройства»</w:t>
      </w:r>
    </w:p>
  </w:comment>
  <w:comment w:id="23" w:author="Илья Паньков" w:date="2021-04-28T18:58:00Z" w:initials="ИП">
    <w:p w14:paraId="65AF2495" w14:textId="06450B13" w:rsidR="005200C9" w:rsidRDefault="005200C9" w:rsidP="00AF1E2D">
      <w:pPr>
        <w:pStyle w:val="ae"/>
      </w:pPr>
      <w:r>
        <w:rPr>
          <w:rStyle w:val="ad"/>
        </w:rPr>
        <w:annotationRef/>
      </w:r>
      <w:r>
        <w:t>Добавляем немного пунктов по смыслу.</w:t>
      </w:r>
    </w:p>
  </w:comment>
  <w:comment w:id="24" w:author="Роман Кочурин" w:date="2021-04-22T12:55:00Z" w:initials="РК">
    <w:p w14:paraId="3B90DC58" w14:textId="77777777" w:rsidR="005200C9" w:rsidRDefault="005200C9" w:rsidP="00B142E6">
      <w:pPr>
        <w:pStyle w:val="ae"/>
      </w:pPr>
      <w:r>
        <w:rPr>
          <w:rStyle w:val="ad"/>
        </w:rPr>
        <w:annotationRef/>
      </w:r>
      <w:r>
        <w:t>Какой сервопривод используется? Или я неправильно понял таблицу сервоприводов?</w:t>
      </w:r>
    </w:p>
  </w:comment>
  <w:comment w:id="25" w:author="Илья Паньков" w:date="2021-04-23T15:28:00Z" w:initials="ИП">
    <w:p w14:paraId="3F61DE35" w14:textId="77777777" w:rsidR="005200C9" w:rsidRDefault="005200C9" w:rsidP="00B142E6">
      <w:pPr>
        <w:pStyle w:val="ae"/>
      </w:pPr>
      <w:r>
        <w:rPr>
          <w:rStyle w:val="ad"/>
        </w:rPr>
        <w:annotationRef/>
      </w:r>
      <w:r>
        <w:t>Здесь неверный привод указан, нужно пнуть Дениса с Ильёй, чтобы верный указали.</w:t>
      </w:r>
    </w:p>
  </w:comment>
  <w:comment w:id="26" w:author="Роман Кочурин" w:date="2021-04-22T12:55:00Z" w:initials="РК">
    <w:p w14:paraId="1917A523" w14:textId="77777777" w:rsidR="005200C9" w:rsidRDefault="005200C9" w:rsidP="001F5510">
      <w:pPr>
        <w:pStyle w:val="ae"/>
      </w:pPr>
      <w:r>
        <w:rPr>
          <w:rStyle w:val="ad"/>
        </w:rPr>
        <w:annotationRef/>
      </w:r>
      <w:r>
        <w:t>Какой сервопривод используется? Или я неправильно понял таблицу сервоприводов?</w:t>
      </w:r>
    </w:p>
  </w:comment>
  <w:comment w:id="27" w:author="Илья Паньков" w:date="2021-04-23T15:28:00Z" w:initials="ИП">
    <w:p w14:paraId="3B26F1CB" w14:textId="77777777" w:rsidR="005200C9" w:rsidRDefault="005200C9" w:rsidP="001F5510">
      <w:pPr>
        <w:pStyle w:val="ae"/>
      </w:pPr>
      <w:r>
        <w:rPr>
          <w:rStyle w:val="ad"/>
        </w:rPr>
        <w:annotationRef/>
      </w:r>
      <w:r>
        <w:t>Здесь неверный привод указан, нужно пнуть Дениса с Ильёй, чтобы верный указали.</w:t>
      </w:r>
    </w:p>
  </w:comment>
  <w:comment w:id="28" w:author="Илья Паньков" w:date="2021-04-28T19:37:00Z" w:initials="ИП">
    <w:p w14:paraId="076A93EF" w14:textId="783D6C08" w:rsidR="005200C9" w:rsidRPr="00403AC2" w:rsidRDefault="005200C9">
      <w:pPr>
        <w:pStyle w:val="ae"/>
      </w:pPr>
      <w:r>
        <w:rPr>
          <w:rStyle w:val="ad"/>
        </w:rPr>
        <w:annotationRef/>
      </w:r>
      <w:r>
        <w:t xml:space="preserve">Это значит «2 </w:t>
      </w:r>
      <w:r>
        <w:rPr>
          <w:lang w:val="en-US"/>
        </w:rPr>
        <w:t>Ball</w:t>
      </w:r>
      <w:r w:rsidRPr="00403AC2">
        <w:t xml:space="preserve"> </w:t>
      </w:r>
      <w:r>
        <w:rPr>
          <w:lang w:val="en-US"/>
        </w:rPr>
        <w:t>Bearings</w:t>
      </w:r>
      <w:r>
        <w:t>» — два шариковых подшипника.</w:t>
      </w:r>
    </w:p>
  </w:comment>
  <w:comment w:id="29" w:author="Илья Паньков" w:date="2021-04-28T19:39:00Z" w:initials="ИП">
    <w:p w14:paraId="6800E8E6" w14:textId="45DBEDD0" w:rsidR="005200C9" w:rsidRDefault="005200C9">
      <w:pPr>
        <w:pStyle w:val="ae"/>
      </w:pPr>
      <w:r>
        <w:rPr>
          <w:rStyle w:val="ad"/>
        </w:rPr>
        <w:annotationRef/>
      </w:r>
      <w:r>
        <w:t>Здесь и далее: скорость или время?</w:t>
      </w:r>
    </w:p>
  </w:comment>
  <w:comment w:id="30" w:author="Илья Паньков" w:date="2021-04-28T19:22:00Z" w:initials="ИП">
    <w:p w14:paraId="657A9DA4" w14:textId="00D8150C" w:rsidR="005200C9" w:rsidRPr="005C7E79" w:rsidRDefault="005200C9">
      <w:pPr>
        <w:pStyle w:val="ae"/>
      </w:pPr>
      <w:r>
        <w:rPr>
          <w:rStyle w:val="ad"/>
        </w:rPr>
        <w:annotationRef/>
      </w:r>
      <w:r>
        <w:t xml:space="preserve">Здесь и далее: ньютоны-метры пишутся через точку как «Н · м». </w:t>
      </w:r>
      <w:r>
        <w:rPr>
          <w:lang w:val="en-US"/>
        </w:rPr>
        <w:t>Alt</w:t>
      </w:r>
      <w:r w:rsidRPr="005C7E79">
        <w:t>-</w:t>
      </w:r>
      <w:r>
        <w:t xml:space="preserve">код точки — </w:t>
      </w:r>
      <w:r>
        <w:rPr>
          <w:lang w:val="en-US"/>
        </w:rPr>
        <w:t>Alt</w:t>
      </w:r>
      <w:r w:rsidRPr="005C7E79">
        <w:t xml:space="preserve"> + 0183, </w:t>
      </w:r>
      <w:r>
        <w:t xml:space="preserve">либо через </w:t>
      </w:r>
      <w:proofErr w:type="spellStart"/>
      <w:r>
        <w:rPr>
          <w:lang w:val="en-US"/>
        </w:rPr>
        <w:t>MathType</w:t>
      </w:r>
      <w:proofErr w:type="spellEnd"/>
      <w:r w:rsidRPr="005C7E79">
        <w:t>.</w:t>
      </w:r>
    </w:p>
  </w:comment>
  <w:comment w:id="31" w:author="Илья Паньков" w:date="2021-04-28T19:18:00Z" w:initials="ИП">
    <w:p w14:paraId="6529276D" w14:textId="77777777" w:rsidR="005200C9" w:rsidRDefault="005200C9">
      <w:pPr>
        <w:pStyle w:val="ae"/>
      </w:pPr>
      <w:r>
        <w:rPr>
          <w:rStyle w:val="ad"/>
        </w:rPr>
        <w:annotationRef/>
      </w:r>
      <w:r>
        <w:t>«Модель конструкции шарнира в разрезе». Чего?</w:t>
      </w:r>
    </w:p>
    <w:p w14:paraId="5D1306C4" w14:textId="243F4CCD" w:rsidR="005200C9" w:rsidRDefault="005200C9">
      <w:pPr>
        <w:pStyle w:val="ae"/>
      </w:pPr>
      <w:r>
        <w:t>Либо «(3</w:t>
      </w:r>
      <w:r>
        <w:rPr>
          <w:lang w:val="en-US"/>
        </w:rPr>
        <w:t>D</w:t>
      </w:r>
      <w:r w:rsidRPr="00FF3347">
        <w:t>-</w:t>
      </w:r>
      <w:r>
        <w:t>)модель шарнира в разрезе», а ещё лучше просто «шарнир в разрезе», либо «конструкция шарнира (в разрезе)». В скобках необязательные слова.</w:t>
      </w:r>
    </w:p>
  </w:comment>
  <w:comment w:id="32" w:author="Илья Паньков" w:date="2021-04-23T15:31:00Z" w:initials="ИП">
    <w:p w14:paraId="59D710C5" w14:textId="77777777" w:rsidR="005200C9" w:rsidRDefault="005200C9" w:rsidP="00B142E6">
      <w:pPr>
        <w:pStyle w:val="ae"/>
      </w:pPr>
      <w:r>
        <w:rPr>
          <w:rStyle w:val="ad"/>
        </w:rPr>
        <w:annotationRef/>
      </w:r>
      <w:r>
        <w:t>Чего?</w:t>
      </w:r>
    </w:p>
  </w:comment>
  <w:comment w:id="33" w:author="Роман Кочурин" w:date="2021-04-24T12:01:00Z" w:initials="РК">
    <w:p w14:paraId="2AAB4476" w14:textId="77777777" w:rsidR="005200C9" w:rsidRDefault="005200C9" w:rsidP="00B142E6">
      <w:pPr>
        <w:pStyle w:val="ae"/>
      </w:pPr>
      <w:r>
        <w:rPr>
          <w:rStyle w:val="ad"/>
        </w:rPr>
        <w:annotationRef/>
      </w:r>
      <w:r>
        <w:t>Силы создают вращающие моменты и не все эти моменты вокруг оси вращения шарнира. Если можно как-то более корректно сформулировать это предложения, то я бы был очень рад помощи.</w:t>
      </w:r>
    </w:p>
    <w:p w14:paraId="076E361E" w14:textId="77777777" w:rsidR="005200C9" w:rsidRPr="00004806" w:rsidRDefault="005200C9" w:rsidP="00B142E6">
      <w:pPr>
        <w:pStyle w:val="ae"/>
      </w:pPr>
      <w:r>
        <w:t xml:space="preserve">Более конкретно </w:t>
      </w:r>
      <w:r>
        <w:rPr>
          <w:lang w:val="en-US"/>
        </w:rPr>
        <w:t>Mx</w:t>
      </w:r>
      <w:r w:rsidRPr="00004806">
        <w:t xml:space="preserve"> </w:t>
      </w:r>
      <w:r>
        <w:t>–</w:t>
      </w:r>
      <w:r w:rsidRPr="00004806">
        <w:t xml:space="preserve"> </w:t>
      </w:r>
      <w:r>
        <w:t>по оси вращения сервопривода. А другие два воспринимаются подшипниковым узлом.</w:t>
      </w:r>
    </w:p>
  </w:comment>
  <w:comment w:id="34" w:author="Илья Паньков" w:date="2021-04-24T16:06:00Z" w:initials="ИП">
    <w:p w14:paraId="2A1EC8CF" w14:textId="77777777" w:rsidR="005200C9" w:rsidRDefault="005200C9" w:rsidP="00B142E6">
      <w:pPr>
        <w:pStyle w:val="ae"/>
      </w:pPr>
      <w:r>
        <w:rPr>
          <w:rStyle w:val="ad"/>
        </w:rPr>
        <w:annotationRef/>
      </w:r>
      <w:r>
        <w:t>Начнём с того, что они являются внутренними силовыми факторами для шарнира и осуществляют его изгиб, но у уж никак не вращение. Вращение происходит, как не странно, только по осям вращения. Здесь же речь идёт о деформации. Ты участвовал в олимпиаде по сопромату, знаешь толк в ТММ и хочешь сейчас убедить меня, что не разбираешься в этом?</w:t>
      </w:r>
    </w:p>
  </w:comment>
  <w:comment w:id="35" w:author="Илья Паньков" w:date="2021-04-23T15:32:00Z" w:initials="ИП">
    <w:p w14:paraId="7A0A719B" w14:textId="77777777" w:rsidR="005200C9" w:rsidRPr="0000155E" w:rsidRDefault="005200C9" w:rsidP="00B142E6">
      <w:pPr>
        <w:pStyle w:val="ae"/>
      </w:pPr>
      <w:r>
        <w:rPr>
          <w:rStyle w:val="ad"/>
        </w:rPr>
        <w:annotationRef/>
      </w:r>
      <w:r>
        <w:t xml:space="preserve">Умножение ставится комбинацией клавиш </w:t>
      </w:r>
      <w:r>
        <w:rPr>
          <w:lang w:val="en-US"/>
        </w:rPr>
        <w:t>Alt</w:t>
      </w:r>
      <w:r w:rsidRPr="0000155E">
        <w:t xml:space="preserve"> + 0215 </w:t>
      </w:r>
      <w:r>
        <w:t>на латинской раскладке.</w:t>
      </w:r>
    </w:p>
  </w:comment>
  <w:comment w:id="36" w:author="Илья Паньков" w:date="2021-04-23T15:31:00Z" w:initials="ИП">
    <w:p w14:paraId="7DB5414A" w14:textId="77777777" w:rsidR="005200C9" w:rsidRPr="009B183E" w:rsidRDefault="005200C9" w:rsidP="00B142E6">
      <w:pPr>
        <w:pStyle w:val="ae"/>
      </w:pPr>
      <w:r>
        <w:rPr>
          <w:rStyle w:val="ad"/>
        </w:rPr>
        <w:annotationRef/>
      </w:r>
      <w:r>
        <w:t xml:space="preserve">Тире ставится комбинацией клавиш </w:t>
      </w:r>
      <w:r>
        <w:rPr>
          <w:lang w:val="en-US"/>
        </w:rPr>
        <w:t>Alt</w:t>
      </w:r>
      <w:r w:rsidRPr="009B183E">
        <w:t xml:space="preserve"> + 0151.</w:t>
      </w:r>
    </w:p>
  </w:comment>
  <w:comment w:id="37" w:author="Илья Паньков" w:date="2021-04-24T16:09:00Z" w:initials="ИП">
    <w:p w14:paraId="2D96A8FF" w14:textId="77777777" w:rsidR="005200C9" w:rsidRDefault="005200C9" w:rsidP="00B142E6">
      <w:pPr>
        <w:pStyle w:val="ae"/>
      </w:pPr>
      <w:r>
        <w:rPr>
          <w:rStyle w:val="ad"/>
        </w:rPr>
        <w:annotationRef/>
      </w:r>
      <w:r>
        <w:t>Необходимо добавить информацию о способе сборки узла, с обязательным пояснением о фиксации деталей в осевых и радиальных направлениях. Ну, в радиальных понятно как — выполнена посадка и всё такое. А вот в осевом написать про поджатие подшипников с помощью втулок и буртов и фиксацию с помощью кольца и плиты. И так для всех узлов.</w:t>
      </w:r>
    </w:p>
  </w:comment>
  <w:comment w:id="38" w:author="Илья Паньков" w:date="2021-04-28T19:03:00Z" w:initials="ИП">
    <w:p w14:paraId="7ED5F992" w14:textId="3C1C2621" w:rsidR="005200C9" w:rsidRDefault="005200C9">
      <w:pPr>
        <w:pStyle w:val="ae"/>
      </w:pPr>
      <w:r>
        <w:rPr>
          <w:rStyle w:val="ad"/>
        </w:rPr>
        <w:annotationRef/>
      </w:r>
      <w:r>
        <w:t>Такие большие рисунки ни к чему. Желательно было бы, чтобы влезло на предыдущую страницу, но выходит совсем маленький масштаб. У нас тут не комиксы всё же.</w:t>
      </w:r>
    </w:p>
  </w:comment>
  <w:comment w:id="39" w:author="Илья Паньков" w:date="2021-04-28T19:05:00Z" w:initials="ИП">
    <w:p w14:paraId="1EEFA2F9" w14:textId="0990818D" w:rsidR="005200C9" w:rsidRDefault="005200C9">
      <w:pPr>
        <w:pStyle w:val="ae"/>
      </w:pPr>
      <w:r>
        <w:rPr>
          <w:rStyle w:val="ad"/>
        </w:rPr>
        <w:annotationRef/>
      </w:r>
      <w:r>
        <w:t xml:space="preserve">Не, это бред полный: гораздо проще напрессовать подшипники на вал, а потом это чудо вставлять в стакан. А если </w:t>
      </w:r>
      <w:proofErr w:type="gramStart"/>
      <w:r>
        <w:t>собирать по-твоему</w:t>
      </w:r>
      <w:proofErr w:type="gramEnd"/>
      <w:r>
        <w:t>, внутреннюю втулку будет тяжело на вал надеть, а потом ещё нужно как-то во второй подшипник вал запрессовать. Поэтому сначала собираем вал со всем обвесом, затем вал в стакан, затем закрыть крышкой, и так везде.</w:t>
      </w:r>
    </w:p>
  </w:comment>
  <w:comment w:id="40" w:author="Илья Паньков" w:date="2021-04-28T19:55:00Z" w:initials="ИП">
    <w:p w14:paraId="4CE8B319" w14:textId="7523354D" w:rsidR="005200C9" w:rsidRDefault="005200C9">
      <w:pPr>
        <w:pStyle w:val="ae"/>
      </w:pPr>
      <w:r>
        <w:rPr>
          <w:rStyle w:val="ad"/>
        </w:rPr>
        <w:annotationRef/>
      </w:r>
      <w:r>
        <w:t>Здесь и далее: может, стоит в конце нумерованного списка ставить точку с запятой?</w:t>
      </w:r>
    </w:p>
  </w:comment>
  <w:comment w:id="41" w:author="Илья Паньков" w:date="2021-04-28T19:09:00Z" w:initials="ИП">
    <w:p w14:paraId="1128C40C" w14:textId="121244D1" w:rsidR="005200C9" w:rsidRDefault="005200C9">
      <w:pPr>
        <w:pStyle w:val="ae"/>
      </w:pPr>
      <w:r>
        <w:rPr>
          <w:rStyle w:val="ad"/>
        </w:rPr>
        <w:annotationRef/>
      </w:r>
      <w:r>
        <w:t>Ничто не мешает закрепить фланец на валу сразу же</w:t>
      </w:r>
    </w:p>
  </w:comment>
  <w:comment w:id="42" w:author="Илья Паньков" w:date="2021-04-28T19:10:00Z" w:initials="ИП">
    <w:p w14:paraId="6DAB68C7" w14:textId="7C3DF476" w:rsidR="005200C9" w:rsidRDefault="005200C9">
      <w:pPr>
        <w:pStyle w:val="ae"/>
      </w:pPr>
      <w:r>
        <w:rPr>
          <w:rStyle w:val="ad"/>
        </w:rPr>
        <w:annotationRef/>
      </w:r>
      <w:r>
        <w:t>Пустая строка после последней строки подраздела — это какой-то фетиш?</w:t>
      </w:r>
    </w:p>
  </w:comment>
  <w:comment w:id="45" w:author="Илья Паньков" w:date="2021-04-23T15:36:00Z" w:initials="ИП">
    <w:p w14:paraId="07DE14E2" w14:textId="77777777" w:rsidR="005200C9" w:rsidRDefault="005200C9" w:rsidP="00B142E6">
      <w:pPr>
        <w:pStyle w:val="ae"/>
      </w:pPr>
      <w:r>
        <w:rPr>
          <w:rStyle w:val="ad"/>
        </w:rPr>
        <w:annotationRef/>
      </w:r>
      <w:r>
        <w:t>Если идти по порядку следования кинематических пар от нулевого звена (стойки), это всё же второй шарнир. По крайней мере, это идёт в разрез с указанной ранее нумерацией, что не есть хорошо.</w:t>
      </w:r>
    </w:p>
  </w:comment>
  <w:comment w:id="46" w:author="Роман Кочурин" w:date="2021-04-24T12:15:00Z" w:initials="РК">
    <w:p w14:paraId="6DD3D833" w14:textId="77777777" w:rsidR="005200C9" w:rsidRDefault="005200C9" w:rsidP="00B142E6">
      <w:pPr>
        <w:pStyle w:val="ae"/>
      </w:pPr>
      <w:r>
        <w:rPr>
          <w:rStyle w:val="ad"/>
        </w:rPr>
        <w:annotationRef/>
      </w:r>
      <w:r>
        <w:t>Делаю по нумерации таблицы, исправят там, исправлю тут</w:t>
      </w:r>
    </w:p>
  </w:comment>
  <w:comment w:id="47" w:author="Илья Паньков" w:date="2021-04-24T16:13:00Z" w:initials="ИП">
    <w:p w14:paraId="7319FBE9" w14:textId="77777777" w:rsidR="005200C9" w:rsidRDefault="005200C9" w:rsidP="00B142E6">
      <w:pPr>
        <w:pStyle w:val="ae"/>
      </w:pPr>
      <w:r>
        <w:rPr>
          <w:rStyle w:val="ad"/>
        </w:rPr>
        <w:annotationRef/>
      </w:r>
      <w:r>
        <w:t>В таблице всё верно указано, просто для четвёртой кинематической пары сервопривод никто не добавил.</w:t>
      </w:r>
    </w:p>
  </w:comment>
  <w:comment w:id="48" w:author="Илья Паньков" w:date="2021-04-24T16:14:00Z" w:initials="ИП">
    <w:p w14:paraId="46E1FC53" w14:textId="77777777" w:rsidR="005200C9" w:rsidRDefault="005200C9" w:rsidP="00B142E6">
      <w:pPr>
        <w:pStyle w:val="ae"/>
      </w:pPr>
      <w:r>
        <w:rPr>
          <w:rStyle w:val="ad"/>
        </w:rPr>
        <w:annotationRef/>
      </w:r>
      <w:r>
        <w:t>Возможно, стоит писать не «первого шарнира», а «шарнира первого звена» или «подшипникового узла первого звена».</w:t>
      </w:r>
    </w:p>
  </w:comment>
  <w:comment w:id="44" w:author="Илья Паньков" w:date="2021-04-28T19:12:00Z" w:initials="ИП">
    <w:p w14:paraId="63920D01" w14:textId="7398AF7C" w:rsidR="005200C9" w:rsidRDefault="005200C9">
      <w:pPr>
        <w:pStyle w:val="ae"/>
      </w:pPr>
      <w:r>
        <w:rPr>
          <w:rStyle w:val="ad"/>
        </w:rPr>
        <w:annotationRef/>
      </w:r>
      <w:r>
        <w:t>«Первое звено манипулятора»</w:t>
      </w:r>
    </w:p>
  </w:comment>
  <w:comment w:id="50" w:author="Илья Паньков" w:date="2021-04-23T15:34:00Z" w:initials="ИП">
    <w:p w14:paraId="37FAF434" w14:textId="77777777" w:rsidR="005200C9" w:rsidRDefault="005200C9" w:rsidP="00B142E6">
      <w:pPr>
        <w:pStyle w:val="ae"/>
      </w:pPr>
      <w:r>
        <w:rPr>
          <w:rStyle w:val="ad"/>
        </w:rPr>
        <w:annotationRef/>
      </w:r>
      <w:r>
        <w:t>Может, по-прежнему в разрезе?</w:t>
      </w:r>
    </w:p>
  </w:comment>
  <w:comment w:id="51" w:author="Роман Кочурин" w:date="2021-04-24T12:16:00Z" w:initials="РК">
    <w:p w14:paraId="31773ED7" w14:textId="77777777" w:rsidR="005200C9" w:rsidRDefault="005200C9" w:rsidP="00B142E6">
      <w:pPr>
        <w:pStyle w:val="ae"/>
      </w:pPr>
      <w:r>
        <w:rPr>
          <w:rStyle w:val="ad"/>
        </w:rPr>
        <w:annotationRef/>
      </w:r>
      <w:r>
        <w:t>Очень дельное замечание. Поправлю формулировку</w:t>
      </w:r>
    </w:p>
  </w:comment>
  <w:comment w:id="49" w:author="Илья Паньков" w:date="2021-04-28T19:25:00Z" w:initials="ИП">
    <w:p w14:paraId="423E183E" w14:textId="268D0A2C" w:rsidR="005200C9" w:rsidRPr="004C294E" w:rsidRDefault="005200C9">
      <w:pPr>
        <w:pStyle w:val="ae"/>
      </w:pPr>
      <w:r>
        <w:rPr>
          <w:rStyle w:val="ad"/>
        </w:rPr>
        <w:annotationRef/>
      </w:r>
      <w:r>
        <w:t>Смотри примечание выше.</w:t>
      </w:r>
    </w:p>
  </w:comment>
  <w:comment w:id="52" w:author="Илья Паньков" w:date="2021-04-23T15:34:00Z" w:initials="ИП">
    <w:p w14:paraId="46B290AD" w14:textId="77777777" w:rsidR="005200C9" w:rsidRDefault="005200C9" w:rsidP="00B142E6">
      <w:pPr>
        <w:pStyle w:val="ae"/>
      </w:pPr>
      <w:r>
        <w:rPr>
          <w:rStyle w:val="ad"/>
        </w:rPr>
        <w:annotationRef/>
      </w:r>
      <w:r>
        <w:t>Здесь могла бы быть точка и начинаться новое предложение. Это не читается.</w:t>
      </w:r>
    </w:p>
  </w:comment>
  <w:comment w:id="53" w:author="Роман Кочурин" w:date="2021-04-24T12:20:00Z" w:initials="РК">
    <w:p w14:paraId="4B651D21" w14:textId="77777777" w:rsidR="005200C9" w:rsidRPr="00312C85" w:rsidRDefault="005200C9" w:rsidP="00B142E6">
      <w:pPr>
        <w:pStyle w:val="ae"/>
      </w:pPr>
      <w:r>
        <w:rPr>
          <w:rStyle w:val="ad"/>
        </w:rPr>
        <w:annotationRef/>
      </w:r>
      <w:r>
        <w:t>Ещё раз перечитал, и понял, что действительно не читается. Поправил</w:t>
      </w:r>
    </w:p>
  </w:comment>
  <w:comment w:id="54" w:author="Илья Паньков" w:date="2021-04-28T19:26:00Z" w:initials="ИП">
    <w:p w14:paraId="6B60C376" w14:textId="27F093C9" w:rsidR="005200C9" w:rsidRDefault="005200C9">
      <w:pPr>
        <w:pStyle w:val="ae"/>
      </w:pPr>
      <w:r>
        <w:rPr>
          <w:rStyle w:val="ad"/>
        </w:rPr>
        <w:annotationRef/>
      </w:r>
      <w:r>
        <w:t>Скорее, поджимаются в осевом направлении.</w:t>
      </w:r>
    </w:p>
  </w:comment>
  <w:comment w:id="55" w:author="Илья Паньков" w:date="2021-04-23T15:38:00Z" w:initials="ИП">
    <w:p w14:paraId="011B647E" w14:textId="77777777" w:rsidR="005200C9" w:rsidRPr="008060CB" w:rsidRDefault="005200C9" w:rsidP="00B142E6">
      <w:pPr>
        <w:pStyle w:val="ae"/>
      </w:pPr>
      <w:r>
        <w:rPr>
          <w:rStyle w:val="ad"/>
        </w:rPr>
        <w:annotationRef/>
      </w:r>
      <w:r>
        <w:t xml:space="preserve">Лучше не абзац разрывать, а неразрывный пробел ставить. Комбинаций клавиш </w:t>
      </w:r>
      <w:r>
        <w:rPr>
          <w:lang w:val="en-US"/>
        </w:rPr>
        <w:t>Alt</w:t>
      </w:r>
      <w:r w:rsidRPr="008060CB">
        <w:t xml:space="preserve"> + 0160.</w:t>
      </w:r>
    </w:p>
  </w:comment>
  <w:comment w:id="56" w:author="Роман Кочурин" w:date="2021-04-24T12:21:00Z" w:initials="РК">
    <w:p w14:paraId="12EADFA9" w14:textId="77777777" w:rsidR="005200C9" w:rsidRPr="00312C85" w:rsidRDefault="005200C9" w:rsidP="00B142E6">
      <w:pPr>
        <w:pStyle w:val="ae"/>
      </w:pPr>
      <w:r>
        <w:rPr>
          <w:rStyle w:val="ad"/>
        </w:rPr>
        <w:annotationRef/>
      </w:r>
      <w:r>
        <w:t>Тут неразрывные пробелы помогают, но бывают моменты, когда часть названия, которая через «-» переносится на следующую строку</w:t>
      </w:r>
    </w:p>
  </w:comment>
  <w:comment w:id="57" w:author="Илья Паньков" w:date="2021-04-24T16:16:00Z" w:initials="ИП">
    <w:p w14:paraId="57931E7A" w14:textId="77777777" w:rsidR="005200C9" w:rsidRDefault="005200C9" w:rsidP="00B142E6">
      <w:pPr>
        <w:pStyle w:val="ae"/>
      </w:pPr>
      <w:r>
        <w:rPr>
          <w:rStyle w:val="ad"/>
        </w:rPr>
        <w:annotationRef/>
      </w:r>
      <w:r>
        <w:t>Я могу ошибаться, но в названиях ГОСТов используются не дефисы, а тире по типу ГОСТ </w:t>
      </w:r>
      <w:proofErr w:type="gramStart"/>
      <w:r>
        <w:t>17475 – 80</w:t>
      </w:r>
      <w:proofErr w:type="gramEnd"/>
      <w:r>
        <w:t>. Имеется в виду, если набирать не названия в поисковой строке, а открыть отсканированные ГОСТы.</w:t>
      </w:r>
    </w:p>
  </w:comment>
  <w:comment w:id="58" w:author="Илья Паньков" w:date="2021-04-23T15:35:00Z" w:initials="ИП">
    <w:p w14:paraId="4205099F" w14:textId="77777777" w:rsidR="005200C9" w:rsidRDefault="005200C9" w:rsidP="00B142E6">
      <w:pPr>
        <w:pStyle w:val="ae"/>
      </w:pPr>
      <w:r>
        <w:rPr>
          <w:rStyle w:val="ad"/>
        </w:rPr>
        <w:annotationRef/>
      </w:r>
      <w:r>
        <w:t>Краткие причастия пишутся, вроде бы, с одной «н».</w:t>
      </w:r>
    </w:p>
  </w:comment>
  <w:comment w:id="59" w:author="Роман Кочурин" w:date="2021-04-24T12:18:00Z" w:initials="РК">
    <w:p w14:paraId="564EEC15" w14:textId="77777777" w:rsidR="005200C9" w:rsidRDefault="005200C9" w:rsidP="00B142E6">
      <w:pPr>
        <w:pStyle w:val="ae"/>
      </w:pPr>
      <w:r>
        <w:rPr>
          <w:rStyle w:val="ad"/>
        </w:rPr>
        <w:annotationRef/>
      </w:r>
      <w:r>
        <w:t>Стыдно. Получилось случайно</w:t>
      </w:r>
    </w:p>
  </w:comment>
  <w:comment w:id="61" w:author="Илья Паньков" w:date="2021-04-28T19:28:00Z" w:initials="ИП">
    <w:p w14:paraId="6637BFDD" w14:textId="782198B4" w:rsidR="005200C9" w:rsidRDefault="005200C9">
      <w:pPr>
        <w:pStyle w:val="ae"/>
      </w:pPr>
      <w:r>
        <w:rPr>
          <w:rStyle w:val="ad"/>
        </w:rPr>
        <w:annotationRef/>
      </w:r>
      <w:r>
        <w:t>Надеваются.</w:t>
      </w:r>
    </w:p>
  </w:comment>
  <w:comment w:id="60" w:author="Илья Паньков" w:date="2021-04-28T19:28:00Z" w:initials="ИП">
    <w:p w14:paraId="3BEC39C3" w14:textId="05157803" w:rsidR="005200C9" w:rsidRDefault="005200C9">
      <w:pPr>
        <w:pStyle w:val="ae"/>
      </w:pPr>
      <w:r>
        <w:rPr>
          <w:rStyle w:val="ad"/>
        </w:rPr>
        <w:annotationRef/>
      </w:r>
      <w:r>
        <w:t>Что мешало предыдущее-то звено так собрать?!</w:t>
      </w:r>
    </w:p>
  </w:comment>
  <w:comment w:id="62" w:author="Илья Паньков" w:date="2021-04-28T19:29:00Z" w:initials="ИП">
    <w:p w14:paraId="37A0C57F" w14:textId="14B581FD" w:rsidR="005200C9" w:rsidRDefault="005200C9">
      <w:pPr>
        <w:pStyle w:val="ae"/>
      </w:pPr>
      <w:r>
        <w:rPr>
          <w:rStyle w:val="ad"/>
        </w:rPr>
        <w:annotationRef/>
      </w:r>
      <w:r>
        <w:t>Кто?</w:t>
      </w:r>
    </w:p>
  </w:comment>
  <w:comment w:id="63" w:author="Илья Паньков" w:date="2021-04-28T19:30:00Z" w:initials="ИП">
    <w:p w14:paraId="3E74237A" w14:textId="4E556B44" w:rsidR="005200C9" w:rsidRDefault="005200C9">
      <w:pPr>
        <w:pStyle w:val="ae"/>
      </w:pPr>
      <w:r>
        <w:rPr>
          <w:rStyle w:val="ad"/>
        </w:rPr>
        <w:annotationRef/>
      </w:r>
      <w:r>
        <w:t>Крышка после этого, я так понял, не надевается.</w:t>
      </w:r>
    </w:p>
  </w:comment>
  <w:comment w:id="65" w:author="Илья Паньков" w:date="2021-04-28T19:30:00Z" w:initials="ИП">
    <w:p w14:paraId="3DEAE7F3" w14:textId="73D3F430" w:rsidR="005200C9" w:rsidRDefault="005200C9">
      <w:pPr>
        <w:pStyle w:val="ae"/>
      </w:pPr>
      <w:r>
        <w:rPr>
          <w:rStyle w:val="ad"/>
        </w:rPr>
        <w:annotationRef/>
      </w:r>
      <w:r>
        <w:t>Второе звено манипулятора</w:t>
      </w:r>
    </w:p>
  </w:comment>
  <w:comment w:id="67" w:author="Илья Паньков" w:date="2021-04-23T15:38:00Z" w:initials="ИП">
    <w:p w14:paraId="2FAA70CF" w14:textId="77777777" w:rsidR="005200C9" w:rsidRDefault="005200C9" w:rsidP="009260E3">
      <w:pPr>
        <w:pStyle w:val="ae"/>
      </w:pPr>
      <w:r>
        <w:rPr>
          <w:rStyle w:val="ad"/>
        </w:rPr>
        <w:annotationRef/>
      </w:r>
      <w:r>
        <w:t>Может, стоит зайти в интернет, и почитать, что такое аксонометрия?</w:t>
      </w:r>
    </w:p>
  </w:comment>
  <w:comment w:id="68" w:author="Роман Кочурин" w:date="2021-04-24T12:26:00Z" w:initials="РК">
    <w:p w14:paraId="38B67291" w14:textId="77777777" w:rsidR="005200C9" w:rsidRDefault="005200C9" w:rsidP="009260E3">
      <w:pPr>
        <w:pStyle w:val="ae"/>
      </w:pPr>
      <w:r>
        <w:rPr>
          <w:rStyle w:val="ad"/>
        </w:rPr>
        <w:annotationRef/>
      </w:r>
      <w:r>
        <w:t>Вообще похоже, но у меня разрез не в одной какой-то четверти детали. А разрез на половину. Похоже такой разрез не применим к аксонометрической проекции</w:t>
      </w:r>
    </w:p>
  </w:comment>
  <w:comment w:id="69" w:author="Илья Паньков" w:date="2021-04-28T19:40:00Z" w:initials="ИП">
    <w:p w14:paraId="53F09FC8" w14:textId="4217D8F3" w:rsidR="005200C9" w:rsidRDefault="005200C9">
      <w:pPr>
        <w:pStyle w:val="ae"/>
      </w:pPr>
      <w:r>
        <w:rPr>
          <w:rStyle w:val="ad"/>
        </w:rPr>
        <w:annotationRef/>
      </w:r>
      <w:r>
        <w:t>Опять же, поджимаются.</w:t>
      </w:r>
    </w:p>
  </w:comment>
  <w:comment w:id="66" w:author="Илья Паньков" w:date="2021-04-23T15:40:00Z" w:initials="ИП">
    <w:p w14:paraId="413F06F8" w14:textId="77777777" w:rsidR="005200C9" w:rsidRDefault="005200C9" w:rsidP="00B142E6">
      <w:pPr>
        <w:pStyle w:val="ae"/>
      </w:pPr>
      <w:r>
        <w:rPr>
          <w:rStyle w:val="ad"/>
        </w:rPr>
        <w:annotationRef/>
      </w:r>
      <w:r>
        <w:t>Абзац на полстраницы. Это же ужас! Кто такое читать будет? Его просто необходимо разбить.</w:t>
      </w:r>
    </w:p>
  </w:comment>
  <w:comment w:id="70" w:author="Илья Паньков" w:date="2021-04-23T15:41:00Z" w:initials="ИП">
    <w:p w14:paraId="29FB2366" w14:textId="77777777" w:rsidR="005200C9" w:rsidRDefault="005200C9" w:rsidP="00B142E6">
      <w:pPr>
        <w:pStyle w:val="ae"/>
      </w:pPr>
      <w:r>
        <w:rPr>
          <w:rStyle w:val="ad"/>
        </w:rPr>
        <w:annotationRef/>
      </w:r>
      <w:r>
        <w:t>Это называется «разъёмы».</w:t>
      </w:r>
    </w:p>
  </w:comment>
  <w:comment w:id="71" w:author="Роман Кочурин" w:date="2021-04-24T12:37:00Z" w:initials="РК">
    <w:p w14:paraId="2289C896" w14:textId="77777777" w:rsidR="005200C9" w:rsidRDefault="005200C9" w:rsidP="00B142E6">
      <w:pPr>
        <w:pStyle w:val="ae"/>
      </w:pPr>
      <w:r>
        <w:rPr>
          <w:rStyle w:val="ad"/>
        </w:rPr>
        <w:annotationRef/>
      </w:r>
      <w:r>
        <w:t>Сразу не вспомнил правильное название. А позже не удосужился исправить</w:t>
      </w:r>
    </w:p>
  </w:comment>
  <w:comment w:id="73" w:author="Илья Паньков" w:date="2021-04-28T19:42:00Z" w:initials="ИП">
    <w:p w14:paraId="59A10910" w14:textId="28303B18" w:rsidR="005200C9" w:rsidRDefault="005200C9">
      <w:pPr>
        <w:pStyle w:val="ae"/>
      </w:pPr>
      <w:r>
        <w:rPr>
          <w:rStyle w:val="ad"/>
        </w:rPr>
        <w:annotationRef/>
      </w:r>
      <w:r>
        <w:t>Лучше «с фиксирующей деталью» или «с фиксирующим каркасом».</w:t>
      </w:r>
    </w:p>
  </w:comment>
  <w:comment w:id="72" w:author="Илья Паньков" w:date="2021-04-28T19:43:00Z" w:initials="ИП">
    <w:p w14:paraId="50EDD744" w14:textId="41ED5426" w:rsidR="005200C9" w:rsidRDefault="005200C9">
      <w:pPr>
        <w:pStyle w:val="ae"/>
      </w:pPr>
      <w:r>
        <w:rPr>
          <w:rStyle w:val="ad"/>
        </w:rPr>
        <w:annotationRef/>
      </w:r>
      <w:r>
        <w:t>Крышку опять не надеваем?</w:t>
      </w:r>
    </w:p>
  </w:comment>
  <w:comment w:id="75" w:author="Илья Паньков" w:date="2021-04-28T19:43:00Z" w:initials="ИП">
    <w:p w14:paraId="48C210B2" w14:textId="07BA7E76" w:rsidR="005200C9" w:rsidRDefault="005200C9">
      <w:pPr>
        <w:pStyle w:val="ae"/>
      </w:pPr>
      <w:r>
        <w:rPr>
          <w:rStyle w:val="ad"/>
        </w:rPr>
        <w:annotationRef/>
      </w:r>
      <w:r>
        <w:t>«Третье звено манипулятора»</w:t>
      </w:r>
    </w:p>
  </w:comment>
  <w:comment w:id="76" w:author="Роман Кочурин" w:date="2021-04-24T12:51:00Z" w:initials="РК">
    <w:p w14:paraId="1AE0F5BD" w14:textId="77777777" w:rsidR="005200C9" w:rsidRDefault="005200C9" w:rsidP="00B142E6">
      <w:pPr>
        <w:pStyle w:val="ae"/>
      </w:pPr>
      <w:r>
        <w:rPr>
          <w:rStyle w:val="ad"/>
        </w:rPr>
        <w:annotationRef/>
      </w:r>
      <w:r>
        <w:t>Если во втором шарнире был не тот сервопривод, то тут по идее тоже должен быть неправильный</w:t>
      </w:r>
    </w:p>
  </w:comment>
  <w:comment w:id="77" w:author="Илья Паньков" w:date="2021-04-28T19:48:00Z" w:initials="ИП">
    <w:p w14:paraId="48320316" w14:textId="7C3FDCE8" w:rsidR="005200C9" w:rsidRDefault="005200C9">
      <w:pPr>
        <w:pStyle w:val="ae"/>
      </w:pPr>
      <w:r>
        <w:rPr>
          <w:rStyle w:val="ad"/>
        </w:rPr>
        <w:annotationRef/>
      </w:r>
      <w:r>
        <w:t xml:space="preserve">Вот Игорь Борисович подивится единственной деталью, на крепёж которой не нашлось </w:t>
      </w:r>
      <w:proofErr w:type="spellStart"/>
      <w:r>
        <w:t>ГОСТовских</w:t>
      </w:r>
      <w:proofErr w:type="spellEnd"/>
      <w:r>
        <w:t xml:space="preserve"> аналогов. Ярослав-Ярослав…</w:t>
      </w:r>
    </w:p>
  </w:comment>
  <w:comment w:id="78" w:author="Роман Кочурин" w:date="2021-04-24T12:51:00Z" w:initials="РК">
    <w:p w14:paraId="37734E9D" w14:textId="77777777" w:rsidR="005200C9" w:rsidRDefault="005200C9" w:rsidP="00EE7293">
      <w:pPr>
        <w:pStyle w:val="ae"/>
      </w:pPr>
      <w:r>
        <w:rPr>
          <w:rStyle w:val="ad"/>
        </w:rPr>
        <w:annotationRef/>
      </w:r>
      <w:r>
        <w:t>Если во втором шарнире был не тот сервопривод, то тут по идее тоже должен быть неправильный</w:t>
      </w:r>
    </w:p>
  </w:comment>
  <w:comment w:id="79" w:author="Илья Паньков" w:date="2021-04-23T15:42:00Z" w:initials="ИП">
    <w:p w14:paraId="7587FF6A" w14:textId="77777777" w:rsidR="005200C9" w:rsidRDefault="005200C9" w:rsidP="00B142E6">
      <w:pPr>
        <w:pStyle w:val="ae"/>
      </w:pPr>
      <w:r>
        <w:rPr>
          <w:rStyle w:val="ad"/>
        </w:rPr>
        <w:annotationRef/>
      </w:r>
      <w:r>
        <w:t>Вообще, даже «аксонометрия» — уже так себе звучит. Есть же понятие «аксонометрическая проекция». Но это по-прежнему не она.</w:t>
      </w:r>
    </w:p>
  </w:comment>
  <w:comment w:id="80" w:author="Роман Кочурин" w:date="2021-04-24T12:38:00Z" w:initials="РК">
    <w:p w14:paraId="7D5E7A9E" w14:textId="77777777" w:rsidR="005200C9" w:rsidRDefault="005200C9" w:rsidP="00B142E6">
      <w:pPr>
        <w:pStyle w:val="ae"/>
      </w:pPr>
      <w:r>
        <w:rPr>
          <w:rStyle w:val="ad"/>
        </w:rPr>
        <w:annotationRef/>
      </w:r>
      <w:r>
        <w:t>Понимаю, что четырежды неправильно написано про одно и то же. Везде исправил, вроде тебе лучше</w:t>
      </w:r>
    </w:p>
  </w:comment>
  <w:comment w:id="81" w:author="Роман Кочурин" w:date="2021-04-22T12:19:00Z" w:initials="РК">
    <w:p w14:paraId="2C92FC01" w14:textId="77777777" w:rsidR="005200C9" w:rsidRDefault="005200C9" w:rsidP="00B142E6">
      <w:pPr>
        <w:pStyle w:val="ae"/>
      </w:pPr>
      <w:r>
        <w:rPr>
          <w:rStyle w:val="ad"/>
        </w:rPr>
        <w:annotationRef/>
      </w:r>
      <w:r>
        <w:t>В сборке отсутствует название</w:t>
      </w:r>
    </w:p>
  </w:comment>
  <w:comment w:id="82" w:author="Роман Кочурин" w:date="2021-04-22T12:21:00Z" w:initials="РК">
    <w:p w14:paraId="1DDA8EE7" w14:textId="77777777" w:rsidR="005200C9" w:rsidRDefault="005200C9" w:rsidP="00B142E6">
      <w:pPr>
        <w:pStyle w:val="ae"/>
      </w:pPr>
      <w:r>
        <w:rPr>
          <w:rStyle w:val="ad"/>
        </w:rPr>
        <w:annotationRef/>
      </w:r>
      <w:r>
        <w:t>В сборке вообще отсутствуют данные болты</w:t>
      </w:r>
    </w:p>
  </w:comment>
  <w:comment w:id="83" w:author="Роман Кочурин" w:date="2021-04-28T18:22:00Z" w:initials="РК">
    <w:p w14:paraId="26A976F2" w14:textId="3FDFBC79" w:rsidR="005200C9" w:rsidRDefault="005200C9">
      <w:pPr>
        <w:pStyle w:val="ae"/>
      </w:pPr>
      <w:r>
        <w:rPr>
          <w:rStyle w:val="ad"/>
        </w:rPr>
        <w:annotationRef/>
      </w:r>
      <w:r>
        <w:t>Отсутствует бурт в чаше</w:t>
      </w:r>
    </w:p>
  </w:comment>
  <w:comment w:id="84" w:author="Илья Паньков" w:date="2021-04-28T19:50:00Z" w:initials="ИП">
    <w:p w14:paraId="473FF570" w14:textId="23A98FE3" w:rsidR="005200C9" w:rsidRDefault="005200C9">
      <w:pPr>
        <w:pStyle w:val="ae"/>
      </w:pPr>
      <w:r>
        <w:rPr>
          <w:rStyle w:val="ad"/>
        </w:rPr>
        <w:annotationRef/>
      </w:r>
      <w:r>
        <w:t>Ни хрена себе тут кольцо! Да тут никакой бурт не влезет!</w:t>
      </w:r>
    </w:p>
  </w:comment>
  <w:comment w:id="87" w:author="Илья Паньков" w:date="2021-04-24T16:28:00Z" w:initials="ИП">
    <w:p w14:paraId="64A8F3E8" w14:textId="77777777" w:rsidR="005200C9" w:rsidRDefault="005200C9" w:rsidP="00B142E6">
      <w:pPr>
        <w:pStyle w:val="ae"/>
      </w:pPr>
      <w:r>
        <w:rPr>
          <w:rStyle w:val="ad"/>
        </w:rPr>
        <w:annotationRef/>
      </w:r>
      <w:r>
        <w:t>Стоит заключить в кавычки.</w:t>
      </w:r>
    </w:p>
  </w:comment>
  <w:comment w:id="88" w:author="Роман Кочурин" w:date="2021-04-22T12:49:00Z" w:initials="РК">
    <w:p w14:paraId="40A1E9C4" w14:textId="77777777" w:rsidR="005200C9" w:rsidRDefault="005200C9" w:rsidP="00B142E6">
      <w:pPr>
        <w:pStyle w:val="ae"/>
      </w:pPr>
      <w:r>
        <w:rPr>
          <w:rStyle w:val="ad"/>
        </w:rPr>
        <w:annotationRef/>
      </w:r>
      <w:r>
        <w:t>Отсутствуют в сборке</w:t>
      </w:r>
    </w:p>
  </w:comment>
  <w:comment w:id="89" w:author="Роман Кочурин" w:date="2021-04-28T18:27:00Z" w:initials="РК">
    <w:p w14:paraId="1F341769" w14:textId="2CF6AF2A" w:rsidR="005200C9" w:rsidRDefault="005200C9">
      <w:pPr>
        <w:pStyle w:val="ae"/>
      </w:pPr>
      <w:r>
        <w:rPr>
          <w:rStyle w:val="ad"/>
        </w:rPr>
        <w:annotationRef/>
      </w:r>
      <w:r>
        <w:t>Всё ещё отсутствуют</w:t>
      </w:r>
    </w:p>
  </w:comment>
  <w:comment w:id="90" w:author="Илья Паньков" w:date="2021-04-28T19:52:00Z" w:initials="ИП">
    <w:p w14:paraId="6545C1B7" w14:textId="0C7B5BEE" w:rsidR="005200C9" w:rsidRDefault="005200C9" w:rsidP="00296B76">
      <w:pPr>
        <w:pStyle w:val="ae"/>
        <w:ind w:firstLine="0"/>
      </w:pPr>
      <w:r>
        <w:rPr>
          <w:rStyle w:val="ad"/>
        </w:rPr>
        <w:annotationRef/>
      </w:r>
      <w:r>
        <w:t>Не думаю, что они вообще будут в сборке манипулятора. Лучше указать, под какой диаметр болтов просверлены отверстия.</w:t>
      </w:r>
    </w:p>
  </w:comment>
  <w:comment w:id="92" w:author="Роман Кочурин" w:date="2021-04-22T12:49:00Z" w:initials="РК">
    <w:p w14:paraId="1E91DFEB" w14:textId="77777777" w:rsidR="005200C9" w:rsidRDefault="005200C9" w:rsidP="00B142E6">
      <w:pPr>
        <w:pStyle w:val="ae"/>
      </w:pPr>
      <w:r>
        <w:rPr>
          <w:rStyle w:val="ad"/>
        </w:rPr>
        <w:annotationRef/>
      </w:r>
      <w:r>
        <w:t>Отсутствуют в сборке</w:t>
      </w:r>
    </w:p>
  </w:comment>
  <w:comment w:id="93" w:author="Роман Кочурин" w:date="2021-04-28T18:27:00Z" w:initials="РК">
    <w:p w14:paraId="0EAAA37F" w14:textId="7ED750B7" w:rsidR="005200C9" w:rsidRDefault="005200C9">
      <w:pPr>
        <w:pStyle w:val="ae"/>
      </w:pPr>
      <w:r>
        <w:rPr>
          <w:rStyle w:val="ad"/>
        </w:rPr>
        <w:annotationRef/>
      </w:r>
      <w:r>
        <w:t>Всё ещё отсутствуют</w:t>
      </w:r>
    </w:p>
  </w:comment>
  <w:comment w:id="94" w:author="Илья Паньков" w:date="2021-04-28T19:53:00Z" w:initials="ИП">
    <w:p w14:paraId="3C1DDC96" w14:textId="698CE061" w:rsidR="005200C9" w:rsidRDefault="005200C9">
      <w:pPr>
        <w:pStyle w:val="ae"/>
      </w:pPr>
      <w:r>
        <w:rPr>
          <w:rStyle w:val="ad"/>
        </w:rPr>
        <w:annotationRef/>
      </w:r>
      <w:r>
        <w:t>А это уже вообще не наша забота. Присоединить схват к валу дело группы, делающей схват.</w:t>
      </w:r>
    </w:p>
  </w:comment>
  <w:comment w:id="96" w:author="Илья Паньков" w:date="2021-04-23T15:44:00Z" w:initials="ИП">
    <w:p w14:paraId="5D47FA6F" w14:textId="77777777" w:rsidR="005200C9" w:rsidRDefault="005200C9" w:rsidP="00B142E6">
      <w:pPr>
        <w:pStyle w:val="ae"/>
      </w:pPr>
      <w:r>
        <w:rPr>
          <w:rStyle w:val="ad"/>
        </w:rPr>
        <w:annotationRef/>
      </w:r>
      <w:r>
        <w:t>Прямицын просит заключения размером со страницу.</w:t>
      </w:r>
    </w:p>
  </w:comment>
  <w:comment w:id="97" w:author="Роман Кочурин" w:date="2021-04-24T12:48:00Z" w:initials="РК">
    <w:p w14:paraId="2D5F59C7" w14:textId="77777777" w:rsidR="005200C9" w:rsidRDefault="005200C9" w:rsidP="00B142E6">
      <w:pPr>
        <w:pStyle w:val="ae"/>
      </w:pPr>
      <w:r>
        <w:rPr>
          <w:rStyle w:val="ad"/>
        </w:rPr>
        <w:annotationRef/>
      </w:r>
      <w:r>
        <w:t>Подумаю над страницей. Пока что не исправляю</w:t>
      </w:r>
    </w:p>
  </w:comment>
  <w:comment w:id="99" w:author="Роман Кочурин" w:date="2021-04-20T17:04:00Z" w:initials="РК">
    <w:p w14:paraId="3E03FEE2" w14:textId="77777777" w:rsidR="005200C9" w:rsidRDefault="005200C9" w:rsidP="00B142E6">
      <w:pPr>
        <w:pStyle w:val="ae"/>
      </w:pPr>
      <w:r>
        <w:rPr>
          <w:rStyle w:val="ad"/>
        </w:rPr>
        <w:annotationRef/>
      </w:r>
      <w:r>
        <w:t>Не ну я один с этим не справлюсь. Хоть кто-нибудь бы помог</w:t>
      </w:r>
    </w:p>
  </w:comment>
  <w:comment w:id="100" w:author="Илья Паньков" w:date="2021-04-23T15:44:00Z" w:initials="ИП">
    <w:p w14:paraId="3A560AE7" w14:textId="77777777" w:rsidR="005200C9" w:rsidRDefault="005200C9" w:rsidP="00B142E6">
      <w:pPr>
        <w:pStyle w:val="ae"/>
      </w:pPr>
      <w:r>
        <w:rPr>
          <w:rStyle w:val="ad"/>
        </w:rPr>
        <w:annotationRef/>
      </w:r>
      <w:r>
        <w:t xml:space="preserve">Запряги Влада, а то он не знает, чем себя занять — спит сейчас. Я вообще </w:t>
      </w:r>
      <w:proofErr w:type="spellStart"/>
      <w:r>
        <w:t>нормоконтролёр</w:t>
      </w:r>
      <w:proofErr w:type="spellEnd"/>
      <w:r>
        <w:t>.</w:t>
      </w:r>
    </w:p>
  </w:comment>
  <w:comment w:id="101" w:author="Роман Кочурин" w:date="2021-04-24T12:49:00Z" w:initials="РК">
    <w:p w14:paraId="11ED21DA" w14:textId="77777777" w:rsidR="005200C9" w:rsidRDefault="005200C9" w:rsidP="00B142E6">
      <w:pPr>
        <w:pStyle w:val="ae"/>
      </w:pPr>
      <w:r>
        <w:rPr>
          <w:rStyle w:val="ad"/>
        </w:rPr>
        <w:annotationRef/>
      </w:r>
      <w:r>
        <w:t>К тебе вообще никаких претензий. Все комментарии точны. Спасибо!</w:t>
      </w:r>
    </w:p>
    <w:p w14:paraId="51386B2E" w14:textId="77777777" w:rsidR="005200C9" w:rsidRDefault="005200C9" w:rsidP="00B142E6">
      <w:pPr>
        <w:pStyle w:val="ae"/>
      </w:pPr>
      <w:r>
        <w:t>Также спасибо за подсказку про Влада.</w:t>
      </w:r>
    </w:p>
  </w:comment>
  <w:comment w:id="102" w:author="Ilya Lyapzev" w:date="2021-04-28T20:38:00Z" w:initials="IL">
    <w:p w14:paraId="37A974F1" w14:textId="338CC340" w:rsidR="00260806" w:rsidRDefault="00260806">
      <w:pPr>
        <w:pStyle w:val="ae"/>
      </w:pPr>
      <w:r>
        <w:rPr>
          <w:rStyle w:val="ad"/>
        </w:rPr>
        <w:annotationRef/>
      </w:r>
      <w:r>
        <w:t>Накидал что есть, на 1–2  ссылки в текст вставил, 3 и далее не придумал куда запихнуть. Нужно больше в общем- пишите, ГОСТами добью</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FA6FB1" w15:done="1"/>
  <w15:commentEx w15:paraId="6032F700" w15:done="1"/>
  <w15:commentEx w15:paraId="437E0321" w15:done="1"/>
  <w15:commentEx w15:paraId="6A17A4F1" w15:done="1"/>
  <w15:commentEx w15:paraId="44737561" w15:done="1"/>
  <w15:commentEx w15:paraId="347A88B1" w15:done="1"/>
  <w15:commentEx w15:paraId="01D1971E" w15:done="1"/>
  <w15:commentEx w15:paraId="0D2BC088" w15:done="1"/>
  <w15:commentEx w15:paraId="05FEFE77" w15:done="0"/>
  <w15:commentEx w15:paraId="39AC660C" w15:done="1"/>
  <w15:commentEx w15:paraId="6B4A3B4F" w15:done="1"/>
  <w15:commentEx w15:paraId="4F20E227" w15:done="1"/>
  <w15:commentEx w15:paraId="79264292" w15:done="1"/>
  <w15:commentEx w15:paraId="65AF2495" w15:done="0"/>
  <w15:commentEx w15:paraId="3B90DC58" w15:done="1"/>
  <w15:commentEx w15:paraId="3F61DE35" w15:paraIdParent="3B90DC58" w15:done="1"/>
  <w15:commentEx w15:paraId="1917A523" w15:done="1"/>
  <w15:commentEx w15:paraId="3B26F1CB" w15:paraIdParent="1917A523" w15:done="1"/>
  <w15:commentEx w15:paraId="076A93EF" w15:done="0"/>
  <w15:commentEx w15:paraId="6800E8E6" w15:done="1"/>
  <w15:commentEx w15:paraId="657A9DA4" w15:done="1"/>
  <w15:commentEx w15:paraId="5D1306C4" w15:done="0"/>
  <w15:commentEx w15:paraId="59D710C5" w15:done="1"/>
  <w15:commentEx w15:paraId="076E361E" w15:paraIdParent="59D710C5" w15:done="1"/>
  <w15:commentEx w15:paraId="2A1EC8CF" w15:paraIdParent="59D710C5" w15:done="1"/>
  <w15:commentEx w15:paraId="7A0A719B" w15:done="1"/>
  <w15:commentEx w15:paraId="7DB5414A" w15:done="1"/>
  <w15:commentEx w15:paraId="2D96A8FF" w15:done="1"/>
  <w15:commentEx w15:paraId="7ED5F992" w15:done="0"/>
  <w15:commentEx w15:paraId="1EEFA2F9" w15:done="0"/>
  <w15:commentEx w15:paraId="4CE8B319" w15:done="0"/>
  <w15:commentEx w15:paraId="1128C40C" w15:done="0"/>
  <w15:commentEx w15:paraId="6DAB68C7" w15:done="0"/>
  <w15:commentEx w15:paraId="07DE14E2" w15:done="1"/>
  <w15:commentEx w15:paraId="6DD3D833" w15:paraIdParent="07DE14E2" w15:done="1"/>
  <w15:commentEx w15:paraId="7319FBE9" w15:paraIdParent="07DE14E2" w15:done="1"/>
  <w15:commentEx w15:paraId="46E1FC53" w15:paraIdParent="07DE14E2" w15:done="1"/>
  <w15:commentEx w15:paraId="63920D01" w15:done="0"/>
  <w15:commentEx w15:paraId="37FAF434" w15:done="1"/>
  <w15:commentEx w15:paraId="31773ED7" w15:paraIdParent="37FAF434" w15:done="1"/>
  <w15:commentEx w15:paraId="423E183E" w15:done="0"/>
  <w15:commentEx w15:paraId="46B290AD" w15:done="1"/>
  <w15:commentEx w15:paraId="4B651D21" w15:paraIdParent="46B290AD" w15:done="1"/>
  <w15:commentEx w15:paraId="6B60C376" w15:done="0"/>
  <w15:commentEx w15:paraId="011B647E" w15:done="1"/>
  <w15:commentEx w15:paraId="12EADFA9" w15:paraIdParent="011B647E" w15:done="1"/>
  <w15:commentEx w15:paraId="57931E7A" w15:paraIdParent="011B647E" w15:done="1"/>
  <w15:commentEx w15:paraId="4205099F" w15:done="1"/>
  <w15:commentEx w15:paraId="564EEC15" w15:paraIdParent="4205099F" w15:done="1"/>
  <w15:commentEx w15:paraId="6637BFDD" w15:done="1"/>
  <w15:commentEx w15:paraId="3BEC39C3" w15:done="0"/>
  <w15:commentEx w15:paraId="37A0C57F" w15:done="0"/>
  <w15:commentEx w15:paraId="3E74237A" w15:done="0"/>
  <w15:commentEx w15:paraId="3DEAE7F3" w15:done="0"/>
  <w15:commentEx w15:paraId="2FAA70CF" w15:done="1"/>
  <w15:commentEx w15:paraId="38B67291" w15:paraIdParent="2FAA70CF" w15:done="1"/>
  <w15:commentEx w15:paraId="53F09FC8" w15:done="1"/>
  <w15:commentEx w15:paraId="413F06F8" w15:done="1"/>
  <w15:commentEx w15:paraId="29FB2366" w15:done="1"/>
  <w15:commentEx w15:paraId="2289C896" w15:paraIdParent="29FB2366" w15:done="1"/>
  <w15:commentEx w15:paraId="59A10910" w15:done="0"/>
  <w15:commentEx w15:paraId="50EDD744" w15:done="0"/>
  <w15:commentEx w15:paraId="48C210B2" w15:done="0"/>
  <w15:commentEx w15:paraId="1AE0F5BD" w15:done="1"/>
  <w15:commentEx w15:paraId="48320316" w15:done="0"/>
  <w15:commentEx w15:paraId="37734E9D" w15:done="1"/>
  <w15:commentEx w15:paraId="7587FF6A" w15:done="1"/>
  <w15:commentEx w15:paraId="7D5E7A9E" w15:paraIdParent="7587FF6A" w15:done="1"/>
  <w15:commentEx w15:paraId="2C92FC01" w15:done="1"/>
  <w15:commentEx w15:paraId="1DDA8EE7" w15:done="1"/>
  <w15:commentEx w15:paraId="26A976F2" w15:done="0"/>
  <w15:commentEx w15:paraId="473FF570" w15:paraIdParent="26A976F2" w15:done="0"/>
  <w15:commentEx w15:paraId="64A8F3E8" w15:done="1"/>
  <w15:commentEx w15:paraId="40A1E9C4" w15:done="0"/>
  <w15:commentEx w15:paraId="1F341769" w15:paraIdParent="40A1E9C4" w15:done="0"/>
  <w15:commentEx w15:paraId="6545C1B7" w15:paraIdParent="40A1E9C4" w15:done="0"/>
  <w15:commentEx w15:paraId="1E91DFEB" w15:done="0"/>
  <w15:commentEx w15:paraId="0EAAA37F" w15:paraIdParent="1E91DFEB" w15:done="0"/>
  <w15:commentEx w15:paraId="3C1DDC96" w15:paraIdParent="1E91DFEB" w15:done="0"/>
  <w15:commentEx w15:paraId="5D47FA6F" w15:done="0"/>
  <w15:commentEx w15:paraId="2D5F59C7" w15:paraIdParent="5D47FA6F" w15:done="0"/>
  <w15:commentEx w15:paraId="3E03FEE2" w15:done="0"/>
  <w15:commentEx w15:paraId="3A560AE7" w15:paraIdParent="3E03FEE2" w15:done="0"/>
  <w15:commentEx w15:paraId="51386B2E" w15:paraIdParent="3E03FEE2" w15:done="0"/>
  <w15:commentEx w15:paraId="37A974F1" w15:paraIdParent="3E03FE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14743" w16cex:dateUtc="2021-04-14T07:49:00Z"/>
  <w16cex:commentExtensible w16cex:durableId="241C9D54" w16cex:dateUtc="2021-04-10T18:55:00Z"/>
  <w16cex:commentExtensible w16cex:durableId="24214614" w16cex:dateUtc="2021-04-14T07:44:00Z"/>
  <w16cex:commentExtensible w16cex:durableId="241D9925" w16cex:dateUtc="2021-04-11T12:49:00Z"/>
  <w16cex:commentExtensible w16cex:durableId="24214A99" w16cex:dateUtc="2021-04-14T08:03:00Z"/>
  <w16cex:commentExtensible w16cex:durableId="241D9AF3" w16cex:dateUtc="2021-04-11T12:57:00Z"/>
  <w16cex:commentExtensible w16cex:durableId="242149B7" w16cex:dateUtc="2021-04-14T08:00:00Z"/>
  <w16cex:commentExtensible w16cex:durableId="242147EF" w16cex:dateUtc="2021-04-14T07:52:00Z"/>
  <w16cex:commentExtensible w16cex:durableId="24342E72" w16cex:dateUtc="2021-04-28T15:56:00Z"/>
  <w16cex:commentExtensible w16cex:durableId="242F1435" w16cex:dateUtc="2021-04-24T19:03:00Z"/>
  <w16cex:commentExtensible w16cex:durableId="242D654D" w16cex:dateUtc="2021-04-23T12:25:00Z"/>
  <w16cex:commentExtensible w16cex:durableId="242EBFA0" w16cex:dateUtc="2021-04-24T13:02:00Z"/>
  <w16cex:commentExtensible w16cex:durableId="24342ED2" w16cex:dateUtc="2021-04-28T15:58:00Z"/>
  <w16cex:commentExtensible w16cex:durableId="24342EED" w16cex:dateUtc="2021-04-28T15:58:00Z"/>
  <w16cex:commentExtensible w16cex:durableId="242BF0A8" w16cex:dateUtc="2021-04-22T09:55:00Z"/>
  <w16cex:commentExtensible w16cex:durableId="242D6606" w16cex:dateUtc="2021-04-23T12:28:00Z"/>
  <w16cex:commentExtensible w16cex:durableId="2433D11B" w16cex:dateUtc="2021-04-22T09:55:00Z"/>
  <w16cex:commentExtensible w16cex:durableId="2433D11A" w16cex:dateUtc="2021-04-23T12:28:00Z"/>
  <w16cex:commentExtensible w16cex:durableId="24343814" w16cex:dateUtc="2021-04-28T16:37:00Z"/>
  <w16cex:commentExtensible w16cex:durableId="24343861" w16cex:dateUtc="2021-04-28T16:39:00Z"/>
  <w16cex:commentExtensible w16cex:durableId="2434347F" w16cex:dateUtc="2021-04-28T16:22:00Z"/>
  <w16cex:commentExtensible w16cex:durableId="2434338C" w16cex:dateUtc="2021-04-28T16:18:00Z"/>
  <w16cex:commentExtensible w16cex:durableId="242D66CE" w16cex:dateUtc="2021-04-23T12:31:00Z"/>
  <w16cex:commentExtensible w16cex:durableId="242E871D" w16cex:dateUtc="2021-04-24T09:01:00Z"/>
  <w16cex:commentExtensible w16cex:durableId="242EC06D" w16cex:dateUtc="2021-04-24T13:06:00Z"/>
  <w16cex:commentExtensible w16cex:durableId="242D6704" w16cex:dateUtc="2021-04-23T12:32:00Z"/>
  <w16cex:commentExtensible w16cex:durableId="242D66ED" w16cex:dateUtc="2021-04-23T12:31:00Z"/>
  <w16cex:commentExtensible w16cex:durableId="242EC141" w16cex:dateUtc="2021-04-24T13:09:00Z"/>
  <w16cex:commentExtensible w16cex:durableId="2434301B" w16cex:dateUtc="2021-04-28T16:03:00Z"/>
  <w16cex:commentExtensible w16cex:durableId="24343079" w16cex:dateUtc="2021-04-28T16:05:00Z"/>
  <w16cex:commentExtensible w16cex:durableId="24343C61" w16cex:dateUtc="2021-04-28T16:55:00Z"/>
  <w16cex:commentExtensible w16cex:durableId="24343159" w16cex:dateUtc="2021-04-28T16:09:00Z"/>
  <w16cex:commentExtensible w16cex:durableId="2434319C" w16cex:dateUtc="2021-04-28T16:10:00Z"/>
  <w16cex:commentExtensible w16cex:durableId="242D681A" w16cex:dateUtc="2021-04-23T12:36:00Z"/>
  <w16cex:commentExtensible w16cex:durableId="242E8A6A" w16cex:dateUtc="2021-04-24T09:15:00Z"/>
  <w16cex:commentExtensible w16cex:durableId="242EC240" w16cex:dateUtc="2021-04-24T13:13:00Z"/>
  <w16cex:commentExtensible w16cex:durableId="242EC283" w16cex:dateUtc="2021-04-24T13:14:00Z"/>
  <w16cex:commentExtensible w16cex:durableId="2434320D" w16cex:dateUtc="2021-04-28T16:12:00Z"/>
  <w16cex:commentExtensible w16cex:durableId="242D6775" w16cex:dateUtc="2021-04-23T12:34:00Z"/>
  <w16cex:commentExtensible w16cex:durableId="242E8A9C" w16cex:dateUtc="2021-04-24T09:16:00Z"/>
  <w16cex:commentExtensible w16cex:durableId="24343512" w16cex:dateUtc="2021-04-28T16:25:00Z"/>
  <w16cex:commentExtensible w16cex:durableId="242D6797" w16cex:dateUtc="2021-04-23T12:34:00Z"/>
  <w16cex:commentExtensible w16cex:durableId="242E8B76" w16cex:dateUtc="2021-04-24T09:20:00Z"/>
  <w16cex:commentExtensible w16cex:durableId="24343555" w16cex:dateUtc="2021-04-28T16:26:00Z"/>
  <w16cex:commentExtensible w16cex:durableId="242D685F" w16cex:dateUtc="2021-04-23T12:38:00Z"/>
  <w16cex:commentExtensible w16cex:durableId="242E8BE3" w16cex:dateUtc="2021-04-24T09:21:00Z"/>
  <w16cex:commentExtensible w16cex:durableId="242EC2F1" w16cex:dateUtc="2021-04-24T13:16:00Z"/>
  <w16cex:commentExtensible w16cex:durableId="242D67CB" w16cex:dateUtc="2021-04-23T12:35:00Z"/>
  <w16cex:commentExtensible w16cex:durableId="242E8B23" w16cex:dateUtc="2021-04-24T09:18:00Z"/>
  <w16cex:commentExtensible w16cex:durableId="243435C2" w16cex:dateUtc="2021-04-28T16:28:00Z"/>
  <w16cex:commentExtensible w16cex:durableId="243435DC" w16cex:dateUtc="2021-04-28T16:28:00Z"/>
  <w16cex:commentExtensible w16cex:durableId="2434360F" w16cex:dateUtc="2021-04-28T16:29:00Z"/>
  <w16cex:commentExtensible w16cex:durableId="24343652" w16cex:dateUtc="2021-04-28T16:30:00Z"/>
  <w16cex:commentExtensible w16cex:durableId="24343667" w16cex:dateUtc="2021-04-28T16:30:00Z"/>
  <w16cex:commentExtensible w16cex:durableId="242D6889" w16cex:dateUtc="2021-04-23T12:38:00Z"/>
  <w16cex:commentExtensible w16cex:durableId="242E8D03" w16cex:dateUtc="2021-04-24T09:26:00Z"/>
  <w16cex:commentExtensible w16cex:durableId="243438C3" w16cex:dateUtc="2021-04-28T16:40:00Z"/>
  <w16cex:commentExtensible w16cex:durableId="242D68FB" w16cex:dateUtc="2021-04-23T12:40:00Z"/>
  <w16cex:commentExtensible w16cex:durableId="242D6934" w16cex:dateUtc="2021-04-23T12:41:00Z"/>
  <w16cex:commentExtensible w16cex:durableId="242E8F6C" w16cex:dateUtc="2021-04-24T09:37:00Z"/>
  <w16cex:commentExtensible w16cex:durableId="2434392D" w16cex:dateUtc="2021-04-28T16:42:00Z"/>
  <w16cex:commentExtensible w16cex:durableId="2434396D" w16cex:dateUtc="2021-04-28T16:43:00Z"/>
  <w16cex:commentExtensible w16cex:durableId="2434397C" w16cex:dateUtc="2021-04-28T16:43:00Z"/>
  <w16cex:commentExtensible w16cex:durableId="242E92C6" w16cex:dateUtc="2021-04-24T09:51:00Z"/>
  <w16cex:commentExtensible w16cex:durableId="24343A99" w16cex:dateUtc="2021-04-28T16:48:00Z"/>
  <w16cex:commentExtensible w16cex:durableId="2433DFF2" w16cex:dateUtc="2021-04-24T09:51:00Z"/>
  <w16cex:commentExtensible w16cex:durableId="242D6954" w16cex:dateUtc="2021-04-23T12:42:00Z"/>
  <w16cex:commentExtensible w16cex:durableId="242E8FE0" w16cex:dateUtc="2021-04-24T09:38:00Z"/>
  <w16cex:commentExtensible w16cex:durableId="242BE850" w16cex:dateUtc="2021-04-22T09:19:00Z"/>
  <w16cex:commentExtensible w16cex:durableId="242BE8AE" w16cex:dateUtc="2021-04-22T09:21:00Z"/>
  <w16cex:commentExtensible w16cex:durableId="24342681" w16cex:dateUtc="2021-04-28T15:22:00Z"/>
  <w16cex:commentExtensible w16cex:durableId="24343B01" w16cex:dateUtc="2021-04-28T16:50:00Z"/>
  <w16cex:commentExtensible w16cex:durableId="242EC5A2" w16cex:dateUtc="2021-04-24T13:28:00Z"/>
  <w16cex:commentExtensible w16cex:durableId="242BEF6D" w16cex:dateUtc="2021-04-22T09:49:00Z"/>
  <w16cex:commentExtensible w16cex:durableId="24342781" w16cex:dateUtc="2021-04-28T15:27:00Z"/>
  <w16cex:commentExtensible w16cex:durableId="24343B76" w16cex:dateUtc="2021-04-28T16:52:00Z"/>
  <w16cex:commentExtensible w16cex:durableId="242BF003" w16cex:dateUtc="2021-04-22T09:49:00Z"/>
  <w16cex:commentExtensible w16cex:durableId="2434278E" w16cex:dateUtc="2021-04-28T15:27:00Z"/>
  <w16cex:commentExtensible w16cex:durableId="24343BB6" w16cex:dateUtc="2021-04-28T16:53:00Z"/>
  <w16cex:commentExtensible w16cex:durableId="242D69D0" w16cex:dateUtc="2021-04-23T12:44:00Z"/>
  <w16cex:commentExtensible w16cex:durableId="242E9227" w16cex:dateUtc="2021-04-24T09:48:00Z"/>
  <w16cex:commentExtensible w16cex:durableId="24298809" w16cex:dateUtc="2021-04-20T14:04:00Z"/>
  <w16cex:commentExtensible w16cex:durableId="242D69EF" w16cex:dateUtc="2021-04-23T12:44:00Z"/>
  <w16cex:commentExtensible w16cex:durableId="242E9258" w16cex:dateUtc="2021-04-24T09:49:00Z"/>
  <w16cex:commentExtensible w16cex:durableId="24344661" w16cex:dateUtc="2021-04-28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FA6FB1" w16cid:durableId="24214743"/>
  <w16cid:commentId w16cid:paraId="6032F700" w16cid:durableId="241C9D54"/>
  <w16cid:commentId w16cid:paraId="437E0321" w16cid:durableId="24214614"/>
  <w16cid:commentId w16cid:paraId="6A17A4F1" w16cid:durableId="241D9925"/>
  <w16cid:commentId w16cid:paraId="44737561" w16cid:durableId="24214A99"/>
  <w16cid:commentId w16cid:paraId="347A88B1" w16cid:durableId="241D9AF3"/>
  <w16cid:commentId w16cid:paraId="01D1971E" w16cid:durableId="242149B7"/>
  <w16cid:commentId w16cid:paraId="0D2BC088" w16cid:durableId="242147EF"/>
  <w16cid:commentId w16cid:paraId="05FEFE77" w16cid:durableId="24342E72"/>
  <w16cid:commentId w16cid:paraId="39AC660C" w16cid:durableId="242F1435"/>
  <w16cid:commentId w16cid:paraId="6B4A3B4F" w16cid:durableId="242D654D"/>
  <w16cid:commentId w16cid:paraId="4F20E227" w16cid:durableId="242EBFA0"/>
  <w16cid:commentId w16cid:paraId="79264292" w16cid:durableId="24342ED2"/>
  <w16cid:commentId w16cid:paraId="65AF2495" w16cid:durableId="24342EED"/>
  <w16cid:commentId w16cid:paraId="3B90DC58" w16cid:durableId="242BF0A8"/>
  <w16cid:commentId w16cid:paraId="3F61DE35" w16cid:durableId="242D6606"/>
  <w16cid:commentId w16cid:paraId="1917A523" w16cid:durableId="2433D11B"/>
  <w16cid:commentId w16cid:paraId="3B26F1CB" w16cid:durableId="2433D11A"/>
  <w16cid:commentId w16cid:paraId="076A93EF" w16cid:durableId="24343814"/>
  <w16cid:commentId w16cid:paraId="6800E8E6" w16cid:durableId="24343861"/>
  <w16cid:commentId w16cid:paraId="657A9DA4" w16cid:durableId="2434347F"/>
  <w16cid:commentId w16cid:paraId="5D1306C4" w16cid:durableId="2434338C"/>
  <w16cid:commentId w16cid:paraId="59D710C5" w16cid:durableId="242D66CE"/>
  <w16cid:commentId w16cid:paraId="076E361E" w16cid:durableId="242E871D"/>
  <w16cid:commentId w16cid:paraId="2A1EC8CF" w16cid:durableId="242EC06D"/>
  <w16cid:commentId w16cid:paraId="7A0A719B" w16cid:durableId="242D6704"/>
  <w16cid:commentId w16cid:paraId="7DB5414A" w16cid:durableId="242D66ED"/>
  <w16cid:commentId w16cid:paraId="2D96A8FF" w16cid:durableId="242EC141"/>
  <w16cid:commentId w16cid:paraId="7ED5F992" w16cid:durableId="2434301B"/>
  <w16cid:commentId w16cid:paraId="1EEFA2F9" w16cid:durableId="24343079"/>
  <w16cid:commentId w16cid:paraId="4CE8B319" w16cid:durableId="24343C61"/>
  <w16cid:commentId w16cid:paraId="1128C40C" w16cid:durableId="24343159"/>
  <w16cid:commentId w16cid:paraId="6DAB68C7" w16cid:durableId="2434319C"/>
  <w16cid:commentId w16cid:paraId="07DE14E2" w16cid:durableId="242D681A"/>
  <w16cid:commentId w16cid:paraId="6DD3D833" w16cid:durableId="242E8A6A"/>
  <w16cid:commentId w16cid:paraId="7319FBE9" w16cid:durableId="242EC240"/>
  <w16cid:commentId w16cid:paraId="46E1FC53" w16cid:durableId="242EC283"/>
  <w16cid:commentId w16cid:paraId="63920D01" w16cid:durableId="2434320D"/>
  <w16cid:commentId w16cid:paraId="37FAF434" w16cid:durableId="242D6775"/>
  <w16cid:commentId w16cid:paraId="31773ED7" w16cid:durableId="242E8A9C"/>
  <w16cid:commentId w16cid:paraId="423E183E" w16cid:durableId="24343512"/>
  <w16cid:commentId w16cid:paraId="46B290AD" w16cid:durableId="242D6797"/>
  <w16cid:commentId w16cid:paraId="4B651D21" w16cid:durableId="242E8B76"/>
  <w16cid:commentId w16cid:paraId="6B60C376" w16cid:durableId="24343555"/>
  <w16cid:commentId w16cid:paraId="011B647E" w16cid:durableId="242D685F"/>
  <w16cid:commentId w16cid:paraId="12EADFA9" w16cid:durableId="242E8BE3"/>
  <w16cid:commentId w16cid:paraId="57931E7A" w16cid:durableId="242EC2F1"/>
  <w16cid:commentId w16cid:paraId="4205099F" w16cid:durableId="242D67CB"/>
  <w16cid:commentId w16cid:paraId="564EEC15" w16cid:durableId="242E8B23"/>
  <w16cid:commentId w16cid:paraId="6637BFDD" w16cid:durableId="243435C2"/>
  <w16cid:commentId w16cid:paraId="3BEC39C3" w16cid:durableId="243435DC"/>
  <w16cid:commentId w16cid:paraId="37A0C57F" w16cid:durableId="2434360F"/>
  <w16cid:commentId w16cid:paraId="3E74237A" w16cid:durableId="24343652"/>
  <w16cid:commentId w16cid:paraId="3DEAE7F3" w16cid:durableId="24343667"/>
  <w16cid:commentId w16cid:paraId="2FAA70CF" w16cid:durableId="242D6889"/>
  <w16cid:commentId w16cid:paraId="38B67291" w16cid:durableId="242E8D03"/>
  <w16cid:commentId w16cid:paraId="53F09FC8" w16cid:durableId="243438C3"/>
  <w16cid:commentId w16cid:paraId="413F06F8" w16cid:durableId="242D68FB"/>
  <w16cid:commentId w16cid:paraId="29FB2366" w16cid:durableId="242D6934"/>
  <w16cid:commentId w16cid:paraId="2289C896" w16cid:durableId="242E8F6C"/>
  <w16cid:commentId w16cid:paraId="59A10910" w16cid:durableId="2434392D"/>
  <w16cid:commentId w16cid:paraId="50EDD744" w16cid:durableId="2434396D"/>
  <w16cid:commentId w16cid:paraId="48C210B2" w16cid:durableId="2434397C"/>
  <w16cid:commentId w16cid:paraId="1AE0F5BD" w16cid:durableId="242E92C6"/>
  <w16cid:commentId w16cid:paraId="48320316" w16cid:durableId="24343A99"/>
  <w16cid:commentId w16cid:paraId="37734E9D" w16cid:durableId="2433DFF2"/>
  <w16cid:commentId w16cid:paraId="7587FF6A" w16cid:durableId="242D6954"/>
  <w16cid:commentId w16cid:paraId="7D5E7A9E" w16cid:durableId="242E8FE0"/>
  <w16cid:commentId w16cid:paraId="2C92FC01" w16cid:durableId="242BE850"/>
  <w16cid:commentId w16cid:paraId="1DDA8EE7" w16cid:durableId="242BE8AE"/>
  <w16cid:commentId w16cid:paraId="26A976F2" w16cid:durableId="24342681"/>
  <w16cid:commentId w16cid:paraId="473FF570" w16cid:durableId="24343B01"/>
  <w16cid:commentId w16cid:paraId="64A8F3E8" w16cid:durableId="242EC5A2"/>
  <w16cid:commentId w16cid:paraId="40A1E9C4" w16cid:durableId="242BEF6D"/>
  <w16cid:commentId w16cid:paraId="1F341769" w16cid:durableId="24342781"/>
  <w16cid:commentId w16cid:paraId="6545C1B7" w16cid:durableId="24343B76"/>
  <w16cid:commentId w16cid:paraId="1E91DFEB" w16cid:durableId="242BF003"/>
  <w16cid:commentId w16cid:paraId="0EAAA37F" w16cid:durableId="2434278E"/>
  <w16cid:commentId w16cid:paraId="3C1DDC96" w16cid:durableId="24343BB6"/>
  <w16cid:commentId w16cid:paraId="5D47FA6F" w16cid:durableId="242D69D0"/>
  <w16cid:commentId w16cid:paraId="2D5F59C7" w16cid:durableId="242E9227"/>
  <w16cid:commentId w16cid:paraId="3E03FEE2" w16cid:durableId="24298809"/>
  <w16cid:commentId w16cid:paraId="3A560AE7" w16cid:durableId="242D69EF"/>
  <w16cid:commentId w16cid:paraId="51386B2E" w16cid:durableId="242E9258"/>
  <w16cid:commentId w16cid:paraId="37A974F1" w16cid:durableId="24344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C4AF1" w14:textId="77777777" w:rsidR="001F35C4" w:rsidRDefault="001F35C4" w:rsidP="00FB7350">
      <w:pPr>
        <w:spacing w:line="240" w:lineRule="auto"/>
      </w:pPr>
      <w:r>
        <w:separator/>
      </w:r>
    </w:p>
  </w:endnote>
  <w:endnote w:type="continuationSeparator" w:id="0">
    <w:p w14:paraId="4AFBAD4A" w14:textId="77777777" w:rsidR="001F35C4" w:rsidRDefault="001F35C4"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880256"/>
      <w:docPartObj>
        <w:docPartGallery w:val="Page Numbers (Bottom of Page)"/>
        <w:docPartUnique/>
      </w:docPartObj>
    </w:sdtPr>
    <w:sdtContent>
      <w:p w14:paraId="1FEEB332" w14:textId="4ED08985" w:rsidR="005200C9" w:rsidRDefault="005200C9" w:rsidP="00142483">
        <w:pPr>
          <w:pStyle w:val="af4"/>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8FA59" w14:textId="77777777" w:rsidR="001F35C4" w:rsidRDefault="001F35C4" w:rsidP="00FB7350">
      <w:pPr>
        <w:spacing w:line="240" w:lineRule="auto"/>
      </w:pPr>
      <w:r>
        <w:separator/>
      </w:r>
    </w:p>
  </w:footnote>
  <w:footnote w:type="continuationSeparator" w:id="0">
    <w:p w14:paraId="3C377698" w14:textId="77777777" w:rsidR="001F35C4" w:rsidRDefault="001F35C4"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7CE0081"/>
    <w:multiLevelType w:val="hybridMultilevel"/>
    <w:tmpl w:val="084C9D9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C397E8E"/>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29A68F8"/>
    <w:multiLevelType w:val="hybridMultilevel"/>
    <w:tmpl w:val="8378FAB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6" w15:restartNumberingAfterBreak="0">
    <w:nsid w:val="3BA864E1"/>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15:restartNumberingAfterBreak="0">
    <w:nsid w:val="55974197"/>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D043B2"/>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ED94848"/>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5"/>
  </w:num>
  <w:num w:numId="2">
    <w:abstractNumId w:val="7"/>
  </w:num>
  <w:num w:numId="3">
    <w:abstractNumId w:val="0"/>
  </w:num>
  <w:num w:numId="4">
    <w:abstractNumId w:val="12"/>
  </w:num>
  <w:num w:numId="5">
    <w:abstractNumId w:val="4"/>
  </w:num>
  <w:num w:numId="6">
    <w:abstractNumId w:val="10"/>
  </w:num>
  <w:num w:numId="7">
    <w:abstractNumId w:val="11"/>
  </w:num>
  <w:num w:numId="8">
    <w:abstractNumId w:val="2"/>
  </w:num>
  <w:num w:numId="9">
    <w:abstractNumId w:val="9"/>
  </w:num>
  <w:num w:numId="10">
    <w:abstractNumId w:val="8"/>
  </w:num>
  <w:num w:numId="11">
    <w:abstractNumId w:val="6"/>
  </w:num>
  <w:num w:numId="12">
    <w:abstractNumId w:val="1"/>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лья Паньков">
    <w15:presenceInfo w15:providerId="Windows Live" w15:userId="fedc1ea64ba15048"/>
  </w15:person>
  <w15:person w15:author="Роман Кочурин">
    <w15:presenceInfo w15:providerId="Windows Live" w15:userId="f1bec4d23fc34087"/>
  </w15:person>
  <w15:person w15:author="Ilya Lyapzev">
    <w15:presenceInfo w15:providerId="Windows Live" w15:userId="baafa034a4291b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00FDC"/>
    <w:rsid w:val="0000155E"/>
    <w:rsid w:val="0000450C"/>
    <w:rsid w:val="00004806"/>
    <w:rsid w:val="000076F6"/>
    <w:rsid w:val="000103B6"/>
    <w:rsid w:val="0003493B"/>
    <w:rsid w:val="00036C77"/>
    <w:rsid w:val="00043D14"/>
    <w:rsid w:val="0006229C"/>
    <w:rsid w:val="00063D81"/>
    <w:rsid w:val="00063FD7"/>
    <w:rsid w:val="000658FE"/>
    <w:rsid w:val="0006747A"/>
    <w:rsid w:val="000772CF"/>
    <w:rsid w:val="00085F58"/>
    <w:rsid w:val="000A3D14"/>
    <w:rsid w:val="000A416B"/>
    <w:rsid w:val="000A6308"/>
    <w:rsid w:val="000B1220"/>
    <w:rsid w:val="000B36B9"/>
    <w:rsid w:val="000D0268"/>
    <w:rsid w:val="000D16AA"/>
    <w:rsid w:val="00112B6D"/>
    <w:rsid w:val="00114D68"/>
    <w:rsid w:val="001250E3"/>
    <w:rsid w:val="00127C81"/>
    <w:rsid w:val="00135783"/>
    <w:rsid w:val="00142483"/>
    <w:rsid w:val="00143FB2"/>
    <w:rsid w:val="00153E33"/>
    <w:rsid w:val="00161D13"/>
    <w:rsid w:val="001648EE"/>
    <w:rsid w:val="00184110"/>
    <w:rsid w:val="001906BD"/>
    <w:rsid w:val="001A6678"/>
    <w:rsid w:val="001C1E78"/>
    <w:rsid w:val="001C303E"/>
    <w:rsid w:val="001F0266"/>
    <w:rsid w:val="001F0F77"/>
    <w:rsid w:val="001F1986"/>
    <w:rsid w:val="001F35C4"/>
    <w:rsid w:val="001F3772"/>
    <w:rsid w:val="001F5510"/>
    <w:rsid w:val="00201054"/>
    <w:rsid w:val="00211827"/>
    <w:rsid w:val="002211F0"/>
    <w:rsid w:val="00222198"/>
    <w:rsid w:val="00226549"/>
    <w:rsid w:val="002319F2"/>
    <w:rsid w:val="00234A5D"/>
    <w:rsid w:val="00240968"/>
    <w:rsid w:val="00243493"/>
    <w:rsid w:val="00246594"/>
    <w:rsid w:val="00256C18"/>
    <w:rsid w:val="00260309"/>
    <w:rsid w:val="00260806"/>
    <w:rsid w:val="00261947"/>
    <w:rsid w:val="002740EF"/>
    <w:rsid w:val="00275CD9"/>
    <w:rsid w:val="002773F3"/>
    <w:rsid w:val="00281A00"/>
    <w:rsid w:val="00293CC1"/>
    <w:rsid w:val="0029689B"/>
    <w:rsid w:val="00296B76"/>
    <w:rsid w:val="002B2764"/>
    <w:rsid w:val="002C3027"/>
    <w:rsid w:val="002C480B"/>
    <w:rsid w:val="002C6E90"/>
    <w:rsid w:val="002E010A"/>
    <w:rsid w:val="002F3528"/>
    <w:rsid w:val="00312C85"/>
    <w:rsid w:val="00317DC6"/>
    <w:rsid w:val="00325095"/>
    <w:rsid w:val="00326081"/>
    <w:rsid w:val="00336FE8"/>
    <w:rsid w:val="0034505A"/>
    <w:rsid w:val="00361086"/>
    <w:rsid w:val="0036244F"/>
    <w:rsid w:val="003638B5"/>
    <w:rsid w:val="00367AC3"/>
    <w:rsid w:val="00376A73"/>
    <w:rsid w:val="003809A5"/>
    <w:rsid w:val="00387BF2"/>
    <w:rsid w:val="00393D4B"/>
    <w:rsid w:val="003961EA"/>
    <w:rsid w:val="003A1E20"/>
    <w:rsid w:val="003C552A"/>
    <w:rsid w:val="003D4E05"/>
    <w:rsid w:val="003D6F3B"/>
    <w:rsid w:val="003E0F79"/>
    <w:rsid w:val="003E38DE"/>
    <w:rsid w:val="003E73BC"/>
    <w:rsid w:val="003F497E"/>
    <w:rsid w:val="003F7DEC"/>
    <w:rsid w:val="00403746"/>
    <w:rsid w:val="00403AC2"/>
    <w:rsid w:val="0041181D"/>
    <w:rsid w:val="00422859"/>
    <w:rsid w:val="004267A0"/>
    <w:rsid w:val="00426EBB"/>
    <w:rsid w:val="00430B2F"/>
    <w:rsid w:val="004372E7"/>
    <w:rsid w:val="00440A1C"/>
    <w:rsid w:val="00441403"/>
    <w:rsid w:val="00446963"/>
    <w:rsid w:val="00447760"/>
    <w:rsid w:val="00447927"/>
    <w:rsid w:val="00454A71"/>
    <w:rsid w:val="004726D1"/>
    <w:rsid w:val="00472949"/>
    <w:rsid w:val="00483003"/>
    <w:rsid w:val="004936E1"/>
    <w:rsid w:val="00493A24"/>
    <w:rsid w:val="004A0A74"/>
    <w:rsid w:val="004A6771"/>
    <w:rsid w:val="004C0C2A"/>
    <w:rsid w:val="004C294E"/>
    <w:rsid w:val="004C640D"/>
    <w:rsid w:val="004E1F44"/>
    <w:rsid w:val="00500778"/>
    <w:rsid w:val="00512461"/>
    <w:rsid w:val="00516BC9"/>
    <w:rsid w:val="00517D04"/>
    <w:rsid w:val="005200C9"/>
    <w:rsid w:val="005371C9"/>
    <w:rsid w:val="00543737"/>
    <w:rsid w:val="00555539"/>
    <w:rsid w:val="0055622A"/>
    <w:rsid w:val="00556460"/>
    <w:rsid w:val="00556A45"/>
    <w:rsid w:val="005702CB"/>
    <w:rsid w:val="00572E7E"/>
    <w:rsid w:val="005912BE"/>
    <w:rsid w:val="005A0465"/>
    <w:rsid w:val="005A0E40"/>
    <w:rsid w:val="005B2AB0"/>
    <w:rsid w:val="005C503F"/>
    <w:rsid w:val="005C7E79"/>
    <w:rsid w:val="005D2389"/>
    <w:rsid w:val="005E4008"/>
    <w:rsid w:val="005E6F74"/>
    <w:rsid w:val="005F0FBA"/>
    <w:rsid w:val="005F4F91"/>
    <w:rsid w:val="005F6061"/>
    <w:rsid w:val="00601BDA"/>
    <w:rsid w:val="00601DD8"/>
    <w:rsid w:val="0060624C"/>
    <w:rsid w:val="006079E8"/>
    <w:rsid w:val="00623F80"/>
    <w:rsid w:val="006242A7"/>
    <w:rsid w:val="006261D3"/>
    <w:rsid w:val="00627E9A"/>
    <w:rsid w:val="00630ACD"/>
    <w:rsid w:val="0063279D"/>
    <w:rsid w:val="00632C68"/>
    <w:rsid w:val="00632F87"/>
    <w:rsid w:val="0063419E"/>
    <w:rsid w:val="006373BB"/>
    <w:rsid w:val="00650810"/>
    <w:rsid w:val="006551AF"/>
    <w:rsid w:val="00655201"/>
    <w:rsid w:val="00655B90"/>
    <w:rsid w:val="00663A77"/>
    <w:rsid w:val="00670C95"/>
    <w:rsid w:val="0067255A"/>
    <w:rsid w:val="00683F9D"/>
    <w:rsid w:val="00687D4D"/>
    <w:rsid w:val="0069216A"/>
    <w:rsid w:val="00695208"/>
    <w:rsid w:val="006A295E"/>
    <w:rsid w:val="006A4943"/>
    <w:rsid w:val="006A580C"/>
    <w:rsid w:val="006A59AA"/>
    <w:rsid w:val="006B7CBD"/>
    <w:rsid w:val="006C075B"/>
    <w:rsid w:val="006D364D"/>
    <w:rsid w:val="006D51BC"/>
    <w:rsid w:val="006D64A9"/>
    <w:rsid w:val="006E01A0"/>
    <w:rsid w:val="006E18A1"/>
    <w:rsid w:val="006E611A"/>
    <w:rsid w:val="006E6634"/>
    <w:rsid w:val="006E6B5F"/>
    <w:rsid w:val="006F5AF5"/>
    <w:rsid w:val="0070710D"/>
    <w:rsid w:val="007345A1"/>
    <w:rsid w:val="00744E35"/>
    <w:rsid w:val="00745DBA"/>
    <w:rsid w:val="00753707"/>
    <w:rsid w:val="00754065"/>
    <w:rsid w:val="0075449B"/>
    <w:rsid w:val="00756F96"/>
    <w:rsid w:val="007604D7"/>
    <w:rsid w:val="00764CE1"/>
    <w:rsid w:val="00770ED6"/>
    <w:rsid w:val="0077288F"/>
    <w:rsid w:val="00782FB3"/>
    <w:rsid w:val="00785326"/>
    <w:rsid w:val="007A1164"/>
    <w:rsid w:val="007B322A"/>
    <w:rsid w:val="007C2D26"/>
    <w:rsid w:val="007C499A"/>
    <w:rsid w:val="007E3BCE"/>
    <w:rsid w:val="008060CB"/>
    <w:rsid w:val="00807CFC"/>
    <w:rsid w:val="00820C63"/>
    <w:rsid w:val="008253D4"/>
    <w:rsid w:val="00825F6F"/>
    <w:rsid w:val="008269FF"/>
    <w:rsid w:val="00831A7F"/>
    <w:rsid w:val="00833E01"/>
    <w:rsid w:val="00836769"/>
    <w:rsid w:val="00842B7B"/>
    <w:rsid w:val="008438A9"/>
    <w:rsid w:val="00860639"/>
    <w:rsid w:val="008653D6"/>
    <w:rsid w:val="00871E5D"/>
    <w:rsid w:val="00876541"/>
    <w:rsid w:val="0087737C"/>
    <w:rsid w:val="00882D92"/>
    <w:rsid w:val="0089091D"/>
    <w:rsid w:val="00897B67"/>
    <w:rsid w:val="008C08D9"/>
    <w:rsid w:val="008C2278"/>
    <w:rsid w:val="008C3D00"/>
    <w:rsid w:val="008C3F04"/>
    <w:rsid w:val="008C5414"/>
    <w:rsid w:val="008D5CA6"/>
    <w:rsid w:val="0090650D"/>
    <w:rsid w:val="00910457"/>
    <w:rsid w:val="00922444"/>
    <w:rsid w:val="009260E3"/>
    <w:rsid w:val="00930D28"/>
    <w:rsid w:val="00936E96"/>
    <w:rsid w:val="009466DD"/>
    <w:rsid w:val="00962A16"/>
    <w:rsid w:val="0096714C"/>
    <w:rsid w:val="00981863"/>
    <w:rsid w:val="00982705"/>
    <w:rsid w:val="00985482"/>
    <w:rsid w:val="00985C1B"/>
    <w:rsid w:val="00987D62"/>
    <w:rsid w:val="0099233D"/>
    <w:rsid w:val="0099718F"/>
    <w:rsid w:val="009A286A"/>
    <w:rsid w:val="009A3582"/>
    <w:rsid w:val="009B183E"/>
    <w:rsid w:val="009D72D8"/>
    <w:rsid w:val="009D7E6C"/>
    <w:rsid w:val="009E2BA8"/>
    <w:rsid w:val="009E34B9"/>
    <w:rsid w:val="009F565B"/>
    <w:rsid w:val="00A00438"/>
    <w:rsid w:val="00A0347F"/>
    <w:rsid w:val="00A26DF6"/>
    <w:rsid w:val="00A32446"/>
    <w:rsid w:val="00A440CA"/>
    <w:rsid w:val="00A444F3"/>
    <w:rsid w:val="00A446A1"/>
    <w:rsid w:val="00A471B2"/>
    <w:rsid w:val="00A610D1"/>
    <w:rsid w:val="00A63FF7"/>
    <w:rsid w:val="00A67859"/>
    <w:rsid w:val="00A726B1"/>
    <w:rsid w:val="00A75BD4"/>
    <w:rsid w:val="00A75EBA"/>
    <w:rsid w:val="00A80B51"/>
    <w:rsid w:val="00A81E70"/>
    <w:rsid w:val="00A85F27"/>
    <w:rsid w:val="00A9321B"/>
    <w:rsid w:val="00A9742C"/>
    <w:rsid w:val="00AA2B0C"/>
    <w:rsid w:val="00AB46C6"/>
    <w:rsid w:val="00AB50DB"/>
    <w:rsid w:val="00AC0C4F"/>
    <w:rsid w:val="00AC0F8C"/>
    <w:rsid w:val="00AC231D"/>
    <w:rsid w:val="00AD5AC4"/>
    <w:rsid w:val="00AF1E2D"/>
    <w:rsid w:val="00AF366A"/>
    <w:rsid w:val="00AF5E3A"/>
    <w:rsid w:val="00B02DF7"/>
    <w:rsid w:val="00B052B7"/>
    <w:rsid w:val="00B075C8"/>
    <w:rsid w:val="00B142E6"/>
    <w:rsid w:val="00B243CC"/>
    <w:rsid w:val="00B443C5"/>
    <w:rsid w:val="00B46B80"/>
    <w:rsid w:val="00B57BD0"/>
    <w:rsid w:val="00B61737"/>
    <w:rsid w:val="00B70986"/>
    <w:rsid w:val="00B70C36"/>
    <w:rsid w:val="00B86238"/>
    <w:rsid w:val="00B95B75"/>
    <w:rsid w:val="00B97A11"/>
    <w:rsid w:val="00BA78F6"/>
    <w:rsid w:val="00BB5160"/>
    <w:rsid w:val="00BC231D"/>
    <w:rsid w:val="00BC33A9"/>
    <w:rsid w:val="00BE26F0"/>
    <w:rsid w:val="00BE2975"/>
    <w:rsid w:val="00BF3841"/>
    <w:rsid w:val="00C00FBE"/>
    <w:rsid w:val="00C0724A"/>
    <w:rsid w:val="00C1346E"/>
    <w:rsid w:val="00C13704"/>
    <w:rsid w:val="00C2259A"/>
    <w:rsid w:val="00C33B7B"/>
    <w:rsid w:val="00C372AB"/>
    <w:rsid w:val="00C97D0A"/>
    <w:rsid w:val="00CA1213"/>
    <w:rsid w:val="00CA2385"/>
    <w:rsid w:val="00CA392A"/>
    <w:rsid w:val="00CB384C"/>
    <w:rsid w:val="00CC50D2"/>
    <w:rsid w:val="00CD2F46"/>
    <w:rsid w:val="00CD5E7F"/>
    <w:rsid w:val="00CD79E9"/>
    <w:rsid w:val="00CE6CE5"/>
    <w:rsid w:val="00CF08E2"/>
    <w:rsid w:val="00CF385C"/>
    <w:rsid w:val="00D17DE6"/>
    <w:rsid w:val="00D22CBC"/>
    <w:rsid w:val="00D46522"/>
    <w:rsid w:val="00D60318"/>
    <w:rsid w:val="00D863E5"/>
    <w:rsid w:val="00D96FCA"/>
    <w:rsid w:val="00DA2996"/>
    <w:rsid w:val="00DA4EB9"/>
    <w:rsid w:val="00DA7ECA"/>
    <w:rsid w:val="00DB17DB"/>
    <w:rsid w:val="00DB1FA3"/>
    <w:rsid w:val="00DB491E"/>
    <w:rsid w:val="00DC39B3"/>
    <w:rsid w:val="00DC6032"/>
    <w:rsid w:val="00DD1E97"/>
    <w:rsid w:val="00DD26E8"/>
    <w:rsid w:val="00DD332B"/>
    <w:rsid w:val="00DE009E"/>
    <w:rsid w:val="00DE56B5"/>
    <w:rsid w:val="00DF5667"/>
    <w:rsid w:val="00DF59B4"/>
    <w:rsid w:val="00E044A0"/>
    <w:rsid w:val="00E2297C"/>
    <w:rsid w:val="00E31178"/>
    <w:rsid w:val="00E34807"/>
    <w:rsid w:val="00E55702"/>
    <w:rsid w:val="00E5574A"/>
    <w:rsid w:val="00E55D17"/>
    <w:rsid w:val="00E61B9A"/>
    <w:rsid w:val="00E72474"/>
    <w:rsid w:val="00E77155"/>
    <w:rsid w:val="00E80A67"/>
    <w:rsid w:val="00E91C8F"/>
    <w:rsid w:val="00EA6FBD"/>
    <w:rsid w:val="00EC63FD"/>
    <w:rsid w:val="00EE4417"/>
    <w:rsid w:val="00EE7293"/>
    <w:rsid w:val="00EF07C1"/>
    <w:rsid w:val="00EF306F"/>
    <w:rsid w:val="00EF5225"/>
    <w:rsid w:val="00EF524A"/>
    <w:rsid w:val="00EF6F48"/>
    <w:rsid w:val="00F02DAF"/>
    <w:rsid w:val="00F21893"/>
    <w:rsid w:val="00F25367"/>
    <w:rsid w:val="00F3203E"/>
    <w:rsid w:val="00F361FD"/>
    <w:rsid w:val="00F461BD"/>
    <w:rsid w:val="00F51A5D"/>
    <w:rsid w:val="00F546E0"/>
    <w:rsid w:val="00F61D7C"/>
    <w:rsid w:val="00F761F4"/>
    <w:rsid w:val="00F91866"/>
    <w:rsid w:val="00F943ED"/>
    <w:rsid w:val="00F95F59"/>
    <w:rsid w:val="00FA0E29"/>
    <w:rsid w:val="00FB0AA9"/>
    <w:rsid w:val="00FB7350"/>
    <w:rsid w:val="00FC4CDB"/>
    <w:rsid w:val="00FD112D"/>
    <w:rsid w:val="00FD187F"/>
    <w:rsid w:val="00FD4475"/>
    <w:rsid w:val="00FE19B2"/>
    <w:rsid w:val="00FE4B5B"/>
    <w:rsid w:val="00FF23A4"/>
    <w:rsid w:val="00FF33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87D62"/>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 w:type="paragraph" w:customStyle="1" w:styleId="af6">
    <w:name w:val="Рисунки"/>
    <w:basedOn w:val="a0"/>
    <w:next w:val="a0"/>
    <w:link w:val="af7"/>
    <w:qFormat/>
    <w:rsid w:val="00A80B51"/>
    <w:pPr>
      <w:spacing w:before="120" w:after="120" w:line="240" w:lineRule="auto"/>
      <w:ind w:firstLine="0"/>
      <w:contextualSpacing/>
      <w:jc w:val="center"/>
    </w:pPr>
    <w:rPr>
      <w:rFonts w:eastAsiaTheme="minorEastAsia"/>
      <w:sz w:val="24"/>
      <w:szCs w:val="24"/>
    </w:rPr>
  </w:style>
  <w:style w:type="character" w:customStyle="1" w:styleId="af7">
    <w:name w:val="Рисунки Знак"/>
    <w:basedOn w:val="a1"/>
    <w:link w:val="af6"/>
    <w:rsid w:val="00A80B51"/>
    <w:rPr>
      <w:rFonts w:ascii="Times New Roman" w:eastAsiaTheme="minorEastAsia" w:hAnsi="Times New Roman"/>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0623">
      <w:bodyDiv w:val="1"/>
      <w:marLeft w:val="0"/>
      <w:marRight w:val="0"/>
      <w:marTop w:val="0"/>
      <w:marBottom w:val="0"/>
      <w:divBdr>
        <w:top w:val="none" w:sz="0" w:space="0" w:color="auto"/>
        <w:left w:val="none" w:sz="0" w:space="0" w:color="auto"/>
        <w:bottom w:val="none" w:sz="0" w:space="0" w:color="auto"/>
        <w:right w:val="none" w:sz="0" w:space="0" w:color="auto"/>
      </w:divBdr>
    </w:div>
    <w:div w:id="100690825">
      <w:bodyDiv w:val="1"/>
      <w:marLeft w:val="0"/>
      <w:marRight w:val="0"/>
      <w:marTop w:val="0"/>
      <w:marBottom w:val="0"/>
      <w:divBdr>
        <w:top w:val="none" w:sz="0" w:space="0" w:color="auto"/>
        <w:left w:val="none" w:sz="0" w:space="0" w:color="auto"/>
        <w:bottom w:val="none" w:sz="0" w:space="0" w:color="auto"/>
        <w:right w:val="none" w:sz="0" w:space="0" w:color="auto"/>
      </w:divBdr>
    </w:div>
    <w:div w:id="195773532">
      <w:bodyDiv w:val="1"/>
      <w:marLeft w:val="0"/>
      <w:marRight w:val="0"/>
      <w:marTop w:val="0"/>
      <w:marBottom w:val="0"/>
      <w:divBdr>
        <w:top w:val="none" w:sz="0" w:space="0" w:color="auto"/>
        <w:left w:val="none" w:sz="0" w:space="0" w:color="auto"/>
        <w:bottom w:val="none" w:sz="0" w:space="0" w:color="auto"/>
        <w:right w:val="none" w:sz="0" w:space="0" w:color="auto"/>
      </w:divBdr>
    </w:div>
    <w:div w:id="297878581">
      <w:bodyDiv w:val="1"/>
      <w:marLeft w:val="0"/>
      <w:marRight w:val="0"/>
      <w:marTop w:val="0"/>
      <w:marBottom w:val="0"/>
      <w:divBdr>
        <w:top w:val="none" w:sz="0" w:space="0" w:color="auto"/>
        <w:left w:val="none" w:sz="0" w:space="0" w:color="auto"/>
        <w:bottom w:val="none" w:sz="0" w:space="0" w:color="auto"/>
        <w:right w:val="none" w:sz="0" w:space="0" w:color="auto"/>
      </w:divBdr>
    </w:div>
    <w:div w:id="393817715">
      <w:bodyDiv w:val="1"/>
      <w:marLeft w:val="0"/>
      <w:marRight w:val="0"/>
      <w:marTop w:val="0"/>
      <w:marBottom w:val="0"/>
      <w:divBdr>
        <w:top w:val="none" w:sz="0" w:space="0" w:color="auto"/>
        <w:left w:val="none" w:sz="0" w:space="0" w:color="auto"/>
        <w:bottom w:val="none" w:sz="0" w:space="0" w:color="auto"/>
        <w:right w:val="none" w:sz="0" w:space="0" w:color="auto"/>
      </w:divBdr>
    </w:div>
    <w:div w:id="397632957">
      <w:bodyDiv w:val="1"/>
      <w:marLeft w:val="0"/>
      <w:marRight w:val="0"/>
      <w:marTop w:val="0"/>
      <w:marBottom w:val="0"/>
      <w:divBdr>
        <w:top w:val="none" w:sz="0" w:space="0" w:color="auto"/>
        <w:left w:val="none" w:sz="0" w:space="0" w:color="auto"/>
        <w:bottom w:val="none" w:sz="0" w:space="0" w:color="auto"/>
        <w:right w:val="none" w:sz="0" w:space="0" w:color="auto"/>
      </w:divBdr>
    </w:div>
    <w:div w:id="1039014342">
      <w:bodyDiv w:val="1"/>
      <w:marLeft w:val="0"/>
      <w:marRight w:val="0"/>
      <w:marTop w:val="0"/>
      <w:marBottom w:val="0"/>
      <w:divBdr>
        <w:top w:val="none" w:sz="0" w:space="0" w:color="auto"/>
        <w:left w:val="none" w:sz="0" w:space="0" w:color="auto"/>
        <w:bottom w:val="none" w:sz="0" w:space="0" w:color="auto"/>
        <w:right w:val="none" w:sz="0" w:space="0" w:color="auto"/>
      </w:divBdr>
    </w:div>
    <w:div w:id="1331180556">
      <w:bodyDiv w:val="1"/>
      <w:marLeft w:val="0"/>
      <w:marRight w:val="0"/>
      <w:marTop w:val="0"/>
      <w:marBottom w:val="0"/>
      <w:divBdr>
        <w:top w:val="none" w:sz="0" w:space="0" w:color="auto"/>
        <w:left w:val="none" w:sz="0" w:space="0" w:color="auto"/>
        <w:bottom w:val="none" w:sz="0" w:space="0" w:color="auto"/>
        <w:right w:val="none" w:sz="0" w:space="0" w:color="auto"/>
      </w:divBdr>
    </w:div>
    <w:div w:id="1646473203">
      <w:bodyDiv w:val="1"/>
      <w:marLeft w:val="0"/>
      <w:marRight w:val="0"/>
      <w:marTop w:val="0"/>
      <w:marBottom w:val="0"/>
      <w:divBdr>
        <w:top w:val="none" w:sz="0" w:space="0" w:color="auto"/>
        <w:left w:val="none" w:sz="0" w:space="0" w:color="auto"/>
        <w:bottom w:val="none" w:sz="0" w:space="0" w:color="auto"/>
        <w:right w:val="none" w:sz="0" w:space="0" w:color="auto"/>
      </w:divBdr>
    </w:div>
    <w:div w:id="1680278579">
      <w:bodyDiv w:val="1"/>
      <w:marLeft w:val="0"/>
      <w:marRight w:val="0"/>
      <w:marTop w:val="0"/>
      <w:marBottom w:val="0"/>
      <w:divBdr>
        <w:top w:val="none" w:sz="0" w:space="0" w:color="auto"/>
        <w:left w:val="none" w:sz="0" w:space="0" w:color="auto"/>
        <w:bottom w:val="none" w:sz="0" w:space="0" w:color="auto"/>
        <w:right w:val="none" w:sz="0" w:space="0" w:color="auto"/>
      </w:divBdr>
    </w:div>
    <w:div w:id="175007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comments" Target="comments.xml"/><Relationship Id="rId84" Type="http://schemas.openxmlformats.org/officeDocument/2006/relationships/image" Target="media/image38.wmf"/><Relationship Id="rId138" Type="http://schemas.openxmlformats.org/officeDocument/2006/relationships/image" Target="media/image67.png"/><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1.bin"/><Relationship Id="rId79" Type="http://schemas.openxmlformats.org/officeDocument/2006/relationships/oleObject" Target="embeddings/oleObject33.bin"/><Relationship Id="rId102" Type="http://schemas.openxmlformats.org/officeDocument/2006/relationships/oleObject" Target="embeddings/oleObject44.bin"/><Relationship Id="rId123" Type="http://schemas.openxmlformats.org/officeDocument/2006/relationships/image" Target="media/image58.wmf"/><Relationship Id="rId128" Type="http://schemas.openxmlformats.org/officeDocument/2006/relationships/oleObject" Target="embeddings/oleObject57.bin"/><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1.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microsoft.com/office/2011/relationships/commentsExtended" Target="commentsExtended.xml"/><Relationship Id="rId69" Type="http://schemas.openxmlformats.org/officeDocument/2006/relationships/image" Target="media/image30.wmf"/><Relationship Id="rId113" Type="http://schemas.openxmlformats.org/officeDocument/2006/relationships/image" Target="media/image53.wmf"/><Relationship Id="rId118" Type="http://schemas.openxmlformats.org/officeDocument/2006/relationships/oleObject" Target="embeddings/oleObject52.bin"/><Relationship Id="rId134" Type="http://schemas.openxmlformats.org/officeDocument/2006/relationships/oleObject" Target="embeddings/oleObject59.bin"/><Relationship Id="rId139" Type="http://schemas.openxmlformats.org/officeDocument/2006/relationships/image" Target="media/image68.png"/><Relationship Id="rId80" Type="http://schemas.openxmlformats.org/officeDocument/2006/relationships/image" Target="media/image36.wmf"/><Relationship Id="rId85" Type="http://schemas.openxmlformats.org/officeDocument/2006/relationships/oleObject" Target="embeddings/oleObject36.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8.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61.png"/><Relationship Id="rId54" Type="http://schemas.openxmlformats.org/officeDocument/2006/relationships/oleObject" Target="embeddings/oleObject23.bin"/><Relationship Id="rId70" Type="http://schemas.openxmlformats.org/officeDocument/2006/relationships/oleObject" Target="embeddings/oleObject29.bin"/><Relationship Id="rId75" Type="http://schemas.openxmlformats.org/officeDocument/2006/relationships/image" Target="media/image33.wmf"/><Relationship Id="rId91" Type="http://schemas.openxmlformats.org/officeDocument/2006/relationships/oleObject" Target="embeddings/oleObject39.bin"/><Relationship Id="rId96" Type="http://schemas.openxmlformats.org/officeDocument/2006/relationships/image" Target="media/image44.wmf"/><Relationship Id="rId14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0.bin"/><Relationship Id="rId119" Type="http://schemas.openxmlformats.org/officeDocument/2006/relationships/image" Target="media/image56.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microsoft.com/office/2016/09/relationships/commentsIds" Target="commentsIds.xml"/><Relationship Id="rId81" Type="http://schemas.openxmlformats.org/officeDocument/2006/relationships/oleObject" Target="embeddings/oleObject34.bin"/><Relationship Id="rId86" Type="http://schemas.openxmlformats.org/officeDocument/2006/relationships/image" Target="media/image39.wmf"/><Relationship Id="rId130" Type="http://schemas.openxmlformats.org/officeDocument/2006/relationships/image" Target="media/image62.wmf"/><Relationship Id="rId135" Type="http://schemas.openxmlformats.org/officeDocument/2006/relationships/image" Target="media/image65.png"/><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2.bin"/><Relationship Id="rId97" Type="http://schemas.openxmlformats.org/officeDocument/2006/relationships/oleObject" Target="embeddings/oleObject42.bin"/><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9.wmf"/><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microsoft.com/office/2018/08/relationships/commentsExtensible" Target="commentsExtensible.xml"/><Relationship Id="rId87" Type="http://schemas.openxmlformats.org/officeDocument/2006/relationships/oleObject" Target="embeddings/oleObject37.bin"/><Relationship Id="rId110" Type="http://schemas.openxmlformats.org/officeDocument/2006/relationships/oleObject" Target="embeddings/oleObject48.bin"/><Relationship Id="rId115" Type="http://schemas.openxmlformats.org/officeDocument/2006/relationships/image" Target="media/image54.wmf"/><Relationship Id="rId131" Type="http://schemas.openxmlformats.org/officeDocument/2006/relationships/oleObject" Target="embeddings/oleObject58.bin"/><Relationship Id="rId136" Type="http://schemas.openxmlformats.org/officeDocument/2006/relationships/oleObject" Target="embeddings/oleObject60.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4.png"/><Relationship Id="rId100" Type="http://schemas.openxmlformats.org/officeDocument/2006/relationships/oleObject" Target="embeddings/oleObject43.bin"/><Relationship Id="rId105" Type="http://schemas.openxmlformats.org/officeDocument/2006/relationships/image" Target="media/image49.wmf"/><Relationship Id="rId126" Type="http://schemas.openxmlformats.org/officeDocument/2006/relationships/oleObject" Target="embeddings/oleObject56.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oleObject" Target="embeddings/oleObject40.bin"/><Relationship Id="rId98" Type="http://schemas.openxmlformats.org/officeDocument/2006/relationships/image" Target="media/image45.png"/><Relationship Id="rId121" Type="http://schemas.openxmlformats.org/officeDocument/2006/relationships/image" Target="media/image57.wmf"/><Relationship Id="rId142" Type="http://schemas.microsoft.com/office/2011/relationships/people" Target="people.xm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29.wmf"/><Relationship Id="rId116" Type="http://schemas.openxmlformats.org/officeDocument/2006/relationships/oleObject" Target="embeddings/oleObject51.bin"/><Relationship Id="rId137" Type="http://schemas.openxmlformats.org/officeDocument/2006/relationships/image" Target="media/image66.png"/><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35.bin"/><Relationship Id="rId88" Type="http://schemas.openxmlformats.org/officeDocument/2006/relationships/image" Target="media/image40.wmf"/><Relationship Id="rId111" Type="http://schemas.openxmlformats.org/officeDocument/2006/relationships/image" Target="media/image52.wmf"/><Relationship Id="rId132" Type="http://schemas.openxmlformats.org/officeDocument/2006/relationships/image" Target="media/image63.png"/><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6.bin"/><Relationship Id="rId127" Type="http://schemas.openxmlformats.org/officeDocument/2006/relationships/image" Target="media/image60.wmf"/><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2.wmf"/><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4.bin"/><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28.bin"/><Relationship Id="rId89" Type="http://schemas.openxmlformats.org/officeDocument/2006/relationships/oleObject" Target="embeddings/oleObject38.bin"/><Relationship Id="rId112" Type="http://schemas.openxmlformats.org/officeDocument/2006/relationships/oleObject" Target="embeddings/oleObject49.bin"/><Relationship Id="rId133" Type="http://schemas.openxmlformats.org/officeDocument/2006/relationships/image" Target="media/image64.wmf"/><Relationship Id="rId16" Type="http://schemas.openxmlformats.org/officeDocument/2006/relationships/oleObject" Target="embeddings/oleObject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24</Pages>
  <Words>4103</Words>
  <Characters>23390</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Ilya Lyapzev</cp:lastModifiedBy>
  <cp:revision>57</cp:revision>
  <dcterms:created xsi:type="dcterms:W3CDTF">2021-04-10T08:40:00Z</dcterms:created>
  <dcterms:modified xsi:type="dcterms:W3CDTF">2021-04-28T17:44:00Z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