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 xml:space="preserve">Конструирование модулей </w:t>
      </w:r>
      <w:proofErr w:type="spellStart"/>
      <w:r w:rsidR="00C97D0A" w:rsidRPr="00C97D0A">
        <w:t>мехатронных</w:t>
      </w:r>
      <w:proofErr w:type="spellEnd"/>
      <w:r w:rsidR="00C97D0A" w:rsidRPr="00C97D0A">
        <w:t xml:space="preserve">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66B3757B" w14:textId="0DF82ED1" w:rsidR="00403746"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4962" w:history="1">
            <w:r w:rsidR="00403746" w:rsidRPr="001765D0">
              <w:rPr>
                <w:rStyle w:val="ac"/>
                <w:noProof/>
              </w:rPr>
              <w:t>1</w:t>
            </w:r>
            <w:r w:rsidR="00403746">
              <w:rPr>
                <w:rFonts w:asciiTheme="minorHAnsi" w:eastAsiaTheme="minorEastAsia" w:hAnsiTheme="minorHAnsi"/>
                <w:noProof/>
                <w:color w:val="auto"/>
                <w:sz w:val="22"/>
                <w:lang w:eastAsia="ru-RU"/>
              </w:rPr>
              <w:tab/>
            </w:r>
            <w:r w:rsidR="00403746" w:rsidRPr="001765D0">
              <w:rPr>
                <w:rStyle w:val="ac"/>
                <w:noProof/>
              </w:rPr>
              <w:t>Техническое задание</w:t>
            </w:r>
            <w:r w:rsidR="00403746">
              <w:rPr>
                <w:noProof/>
                <w:webHidden/>
              </w:rPr>
              <w:tab/>
            </w:r>
            <w:r w:rsidR="00403746">
              <w:rPr>
                <w:noProof/>
                <w:webHidden/>
              </w:rPr>
              <w:fldChar w:fldCharType="begin"/>
            </w:r>
            <w:r w:rsidR="00403746">
              <w:rPr>
                <w:noProof/>
                <w:webHidden/>
              </w:rPr>
              <w:instrText xml:space="preserve"> PAGEREF _Toc69044962 \h </w:instrText>
            </w:r>
            <w:r w:rsidR="00403746">
              <w:rPr>
                <w:noProof/>
                <w:webHidden/>
              </w:rPr>
            </w:r>
            <w:r w:rsidR="00403746">
              <w:rPr>
                <w:noProof/>
                <w:webHidden/>
              </w:rPr>
              <w:fldChar w:fldCharType="separate"/>
            </w:r>
            <w:r w:rsidR="00403746">
              <w:rPr>
                <w:noProof/>
                <w:webHidden/>
              </w:rPr>
              <w:t>3</w:t>
            </w:r>
            <w:r w:rsidR="00403746">
              <w:rPr>
                <w:noProof/>
                <w:webHidden/>
              </w:rPr>
              <w:fldChar w:fldCharType="end"/>
            </w:r>
          </w:hyperlink>
        </w:p>
        <w:p w14:paraId="0DAEE21A" w14:textId="113CA631" w:rsidR="00403746" w:rsidRDefault="00F51A5D">
          <w:pPr>
            <w:pStyle w:val="11"/>
            <w:rPr>
              <w:rFonts w:asciiTheme="minorHAnsi" w:eastAsiaTheme="minorEastAsia" w:hAnsiTheme="minorHAnsi"/>
              <w:noProof/>
              <w:color w:val="auto"/>
              <w:sz w:val="22"/>
              <w:lang w:eastAsia="ru-RU"/>
            </w:rPr>
          </w:pPr>
          <w:hyperlink w:anchor="_Toc69044963" w:history="1">
            <w:r w:rsidR="00403746" w:rsidRPr="001765D0">
              <w:rPr>
                <w:rStyle w:val="ac"/>
                <w:noProof/>
              </w:rPr>
              <w:t>2</w:t>
            </w:r>
            <w:r w:rsidR="00403746">
              <w:rPr>
                <w:rFonts w:asciiTheme="minorHAnsi" w:eastAsiaTheme="minorEastAsia" w:hAnsiTheme="minorHAnsi"/>
                <w:noProof/>
                <w:color w:val="auto"/>
                <w:sz w:val="22"/>
                <w:lang w:eastAsia="ru-RU"/>
              </w:rPr>
              <w:tab/>
            </w:r>
            <w:r w:rsidR="00403746" w:rsidRPr="001765D0">
              <w:rPr>
                <w:rStyle w:val="ac"/>
                <w:noProof/>
              </w:rPr>
              <w:t>Проведение основных расчетов манипулятора</w:t>
            </w:r>
            <w:r w:rsidR="00403746">
              <w:rPr>
                <w:noProof/>
                <w:webHidden/>
              </w:rPr>
              <w:tab/>
            </w:r>
            <w:r w:rsidR="00403746">
              <w:rPr>
                <w:noProof/>
                <w:webHidden/>
              </w:rPr>
              <w:fldChar w:fldCharType="begin"/>
            </w:r>
            <w:r w:rsidR="00403746">
              <w:rPr>
                <w:noProof/>
                <w:webHidden/>
              </w:rPr>
              <w:instrText xml:space="preserve"> PAGEREF _Toc69044963 \h </w:instrText>
            </w:r>
            <w:r w:rsidR="00403746">
              <w:rPr>
                <w:noProof/>
                <w:webHidden/>
              </w:rPr>
            </w:r>
            <w:r w:rsidR="00403746">
              <w:rPr>
                <w:noProof/>
                <w:webHidden/>
              </w:rPr>
              <w:fldChar w:fldCharType="separate"/>
            </w:r>
            <w:r w:rsidR="00403746">
              <w:rPr>
                <w:noProof/>
                <w:webHidden/>
              </w:rPr>
              <w:t>4</w:t>
            </w:r>
            <w:r w:rsidR="00403746">
              <w:rPr>
                <w:noProof/>
                <w:webHidden/>
              </w:rPr>
              <w:fldChar w:fldCharType="end"/>
            </w:r>
          </w:hyperlink>
        </w:p>
        <w:p w14:paraId="0924C0F0" w14:textId="32F55938" w:rsidR="00403746" w:rsidRDefault="00F51A5D">
          <w:pPr>
            <w:pStyle w:val="21"/>
            <w:rPr>
              <w:rFonts w:asciiTheme="minorHAnsi" w:eastAsiaTheme="minorEastAsia" w:hAnsiTheme="minorHAnsi"/>
              <w:color w:val="auto"/>
              <w:sz w:val="22"/>
              <w:lang w:eastAsia="ru-RU"/>
            </w:rPr>
          </w:pPr>
          <w:hyperlink w:anchor="_Toc69044964" w:history="1">
            <w:r w:rsidR="00403746" w:rsidRPr="001765D0">
              <w:rPr>
                <w:rStyle w:val="ac"/>
              </w:rPr>
              <w:t>2.1</w:t>
            </w:r>
            <w:r w:rsidR="00403746">
              <w:rPr>
                <w:rFonts w:asciiTheme="minorHAnsi" w:eastAsiaTheme="minorEastAsia" w:hAnsiTheme="minorHAnsi"/>
                <w:color w:val="auto"/>
                <w:sz w:val="22"/>
                <w:lang w:eastAsia="ru-RU"/>
              </w:rPr>
              <w:tab/>
            </w:r>
            <w:r w:rsidR="00403746" w:rsidRPr="001765D0">
              <w:rPr>
                <w:rStyle w:val="ac"/>
              </w:rPr>
              <w:t>Кинематический расчет манипулятора</w:t>
            </w:r>
            <w:r w:rsidR="00403746">
              <w:rPr>
                <w:webHidden/>
              </w:rPr>
              <w:tab/>
            </w:r>
            <w:r w:rsidR="00403746">
              <w:rPr>
                <w:webHidden/>
              </w:rPr>
              <w:fldChar w:fldCharType="begin"/>
            </w:r>
            <w:r w:rsidR="00403746">
              <w:rPr>
                <w:webHidden/>
              </w:rPr>
              <w:instrText xml:space="preserve"> PAGEREF _Toc69044964 \h </w:instrText>
            </w:r>
            <w:r w:rsidR="00403746">
              <w:rPr>
                <w:webHidden/>
              </w:rPr>
            </w:r>
            <w:r w:rsidR="00403746">
              <w:rPr>
                <w:webHidden/>
              </w:rPr>
              <w:fldChar w:fldCharType="separate"/>
            </w:r>
            <w:r w:rsidR="00403746">
              <w:rPr>
                <w:webHidden/>
              </w:rPr>
              <w:t>4</w:t>
            </w:r>
            <w:r w:rsidR="00403746">
              <w:rPr>
                <w:webHidden/>
              </w:rPr>
              <w:fldChar w:fldCharType="end"/>
            </w:r>
          </w:hyperlink>
        </w:p>
        <w:p w14:paraId="620A6138" w14:textId="2DDA698B" w:rsidR="00403746" w:rsidRDefault="00F51A5D">
          <w:pPr>
            <w:pStyle w:val="21"/>
            <w:rPr>
              <w:rFonts w:asciiTheme="minorHAnsi" w:eastAsiaTheme="minorEastAsia" w:hAnsiTheme="minorHAnsi"/>
              <w:color w:val="auto"/>
              <w:sz w:val="22"/>
              <w:lang w:eastAsia="ru-RU"/>
            </w:rPr>
          </w:pPr>
          <w:hyperlink w:anchor="_Toc69044965" w:history="1">
            <w:r w:rsidR="00403746" w:rsidRPr="001765D0">
              <w:rPr>
                <w:rStyle w:val="ac"/>
              </w:rPr>
              <w:t>2.2</w:t>
            </w:r>
            <w:r w:rsidR="00403746">
              <w:rPr>
                <w:rFonts w:asciiTheme="minorHAnsi" w:eastAsiaTheme="minorEastAsia" w:hAnsiTheme="minorHAnsi"/>
                <w:color w:val="auto"/>
                <w:sz w:val="22"/>
                <w:lang w:eastAsia="ru-RU"/>
              </w:rPr>
              <w:tab/>
            </w:r>
            <w:r w:rsidR="00403746" w:rsidRPr="001765D0">
              <w:rPr>
                <w:rStyle w:val="ac"/>
              </w:rPr>
              <w:t>Статический и динамический расчет манипулятора</w:t>
            </w:r>
            <w:r w:rsidR="00403746">
              <w:rPr>
                <w:webHidden/>
              </w:rPr>
              <w:tab/>
            </w:r>
            <w:r w:rsidR="00403746">
              <w:rPr>
                <w:webHidden/>
              </w:rPr>
              <w:fldChar w:fldCharType="begin"/>
            </w:r>
            <w:r w:rsidR="00403746">
              <w:rPr>
                <w:webHidden/>
              </w:rPr>
              <w:instrText xml:space="preserve"> PAGEREF _Toc69044965 \h </w:instrText>
            </w:r>
            <w:r w:rsidR="00403746">
              <w:rPr>
                <w:webHidden/>
              </w:rPr>
            </w:r>
            <w:r w:rsidR="00403746">
              <w:rPr>
                <w:webHidden/>
              </w:rPr>
              <w:fldChar w:fldCharType="separate"/>
            </w:r>
            <w:r w:rsidR="00403746">
              <w:rPr>
                <w:webHidden/>
              </w:rPr>
              <w:t>5</w:t>
            </w:r>
            <w:r w:rsidR="00403746">
              <w:rPr>
                <w:webHidden/>
              </w:rPr>
              <w:fldChar w:fldCharType="end"/>
            </w:r>
          </w:hyperlink>
        </w:p>
        <w:p w14:paraId="43409DBA" w14:textId="46FA3BD4" w:rsidR="00403746" w:rsidRDefault="00F51A5D">
          <w:pPr>
            <w:pStyle w:val="31"/>
            <w:rPr>
              <w:rFonts w:asciiTheme="minorHAnsi" w:eastAsiaTheme="minorEastAsia" w:hAnsiTheme="minorHAnsi"/>
              <w:noProof/>
              <w:color w:val="auto"/>
              <w:sz w:val="22"/>
              <w:lang w:eastAsia="ru-RU"/>
            </w:rPr>
          </w:pPr>
          <w:hyperlink w:anchor="_Toc69044966" w:history="1">
            <w:r w:rsidR="00403746" w:rsidRPr="001765D0">
              <w:rPr>
                <w:rStyle w:val="ac"/>
                <w:noProof/>
                <w:lang w:eastAsia="ru-RU"/>
              </w:rPr>
              <w:t>2.2.1</w:t>
            </w:r>
            <w:r w:rsidR="00403746">
              <w:rPr>
                <w:rFonts w:asciiTheme="minorHAnsi" w:eastAsiaTheme="minorEastAsia" w:hAnsiTheme="minorHAnsi"/>
                <w:noProof/>
                <w:color w:val="auto"/>
                <w:sz w:val="22"/>
                <w:lang w:eastAsia="ru-RU"/>
              </w:rPr>
              <w:tab/>
            </w:r>
            <w:r w:rsidR="00403746" w:rsidRPr="001765D0">
              <w:rPr>
                <w:rStyle w:val="ac"/>
                <w:noProof/>
                <w:lang w:eastAsia="ru-RU"/>
              </w:rPr>
              <w:t>Энергокинематический расчет</w:t>
            </w:r>
            <w:r w:rsidR="00403746">
              <w:rPr>
                <w:noProof/>
                <w:webHidden/>
              </w:rPr>
              <w:tab/>
            </w:r>
            <w:r w:rsidR="00403746">
              <w:rPr>
                <w:noProof/>
                <w:webHidden/>
              </w:rPr>
              <w:fldChar w:fldCharType="begin"/>
            </w:r>
            <w:r w:rsidR="00403746">
              <w:rPr>
                <w:noProof/>
                <w:webHidden/>
              </w:rPr>
              <w:instrText xml:space="preserve"> PAGEREF _Toc69044966 \h </w:instrText>
            </w:r>
            <w:r w:rsidR="00403746">
              <w:rPr>
                <w:noProof/>
                <w:webHidden/>
              </w:rPr>
            </w:r>
            <w:r w:rsidR="00403746">
              <w:rPr>
                <w:noProof/>
                <w:webHidden/>
              </w:rPr>
              <w:fldChar w:fldCharType="separate"/>
            </w:r>
            <w:r w:rsidR="00403746">
              <w:rPr>
                <w:noProof/>
                <w:webHidden/>
              </w:rPr>
              <w:t>5</w:t>
            </w:r>
            <w:r w:rsidR="00403746">
              <w:rPr>
                <w:noProof/>
                <w:webHidden/>
              </w:rPr>
              <w:fldChar w:fldCharType="end"/>
            </w:r>
          </w:hyperlink>
        </w:p>
        <w:p w14:paraId="20EFB021" w14:textId="76C5FD89" w:rsidR="00403746" w:rsidRDefault="00F51A5D">
          <w:pPr>
            <w:pStyle w:val="31"/>
            <w:rPr>
              <w:rFonts w:asciiTheme="minorHAnsi" w:eastAsiaTheme="minorEastAsia" w:hAnsiTheme="minorHAnsi"/>
              <w:noProof/>
              <w:color w:val="auto"/>
              <w:sz w:val="22"/>
              <w:lang w:eastAsia="ru-RU"/>
            </w:rPr>
          </w:pPr>
          <w:hyperlink w:anchor="_Toc69044967" w:history="1">
            <w:r w:rsidR="00403746" w:rsidRPr="001765D0">
              <w:rPr>
                <w:rStyle w:val="ac"/>
                <w:noProof/>
              </w:rPr>
              <w:t>2.2.2</w:t>
            </w:r>
            <w:r w:rsidR="00403746">
              <w:rPr>
                <w:rFonts w:asciiTheme="minorHAnsi" w:eastAsiaTheme="minorEastAsia" w:hAnsiTheme="minorHAnsi"/>
                <w:noProof/>
                <w:color w:val="auto"/>
                <w:sz w:val="22"/>
                <w:lang w:eastAsia="ru-RU"/>
              </w:rPr>
              <w:tab/>
            </w:r>
            <w:r w:rsidR="00403746" w:rsidRPr="001765D0">
              <w:rPr>
                <w:rStyle w:val="ac"/>
                <w:noProof/>
              </w:rPr>
              <w:t>Выбор сервоприводов</w:t>
            </w:r>
            <w:r w:rsidR="00403746">
              <w:rPr>
                <w:noProof/>
                <w:webHidden/>
              </w:rPr>
              <w:tab/>
            </w:r>
            <w:r w:rsidR="00403746">
              <w:rPr>
                <w:noProof/>
                <w:webHidden/>
              </w:rPr>
              <w:fldChar w:fldCharType="begin"/>
            </w:r>
            <w:r w:rsidR="00403746">
              <w:rPr>
                <w:noProof/>
                <w:webHidden/>
              </w:rPr>
              <w:instrText xml:space="preserve"> PAGEREF _Toc69044967 \h </w:instrText>
            </w:r>
            <w:r w:rsidR="00403746">
              <w:rPr>
                <w:noProof/>
                <w:webHidden/>
              </w:rPr>
            </w:r>
            <w:r w:rsidR="00403746">
              <w:rPr>
                <w:noProof/>
                <w:webHidden/>
              </w:rPr>
              <w:fldChar w:fldCharType="separate"/>
            </w:r>
            <w:r w:rsidR="00403746">
              <w:rPr>
                <w:noProof/>
                <w:webHidden/>
              </w:rPr>
              <w:t>10</w:t>
            </w:r>
            <w:r w:rsidR="00403746">
              <w:rPr>
                <w:noProof/>
                <w:webHidden/>
              </w:rPr>
              <w:fldChar w:fldCharType="end"/>
            </w:r>
          </w:hyperlink>
        </w:p>
        <w:p w14:paraId="592C8084" w14:textId="2644A760" w:rsidR="003638B5" w:rsidRDefault="003638B5">
          <w:r>
            <w:rPr>
              <w:b/>
              <w:bCs/>
            </w:rPr>
            <w:fldChar w:fldCharType="end"/>
          </w:r>
        </w:p>
      </w:sdtContent>
    </w:sdt>
    <w:p w14:paraId="5BC802A3" w14:textId="647927E1"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496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5F98CB4D"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496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496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7777777" w:rsidR="00910457" w:rsidRDefault="00472949" w:rsidP="00910457">
      <w:pPr>
        <w:keepNext/>
        <w:ind w:firstLine="0"/>
        <w:jc w:val="center"/>
      </w:pPr>
      <w:r>
        <w:rPr>
          <w:noProof/>
        </w:rPr>
        <w:drawing>
          <wp:inline distT="0" distB="0" distL="0" distR="0" wp14:anchorId="279F709A" wp14:editId="66537A7A">
            <wp:extent cx="5940425" cy="3380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80105"/>
                    </a:xfrm>
                    <a:prstGeom prst="rect">
                      <a:avLst/>
                    </a:prstGeom>
                  </pic:spPr>
                </pic:pic>
              </a:graphicData>
            </a:graphic>
          </wp:inline>
        </w:drawing>
      </w:r>
    </w:p>
    <w:p w14:paraId="5362FF3E" w14:textId="6BCC7AD7" w:rsidR="00A85F27" w:rsidRPr="00F21893" w:rsidRDefault="00910457" w:rsidP="00910457">
      <w:pPr>
        <w:pStyle w:val="a9"/>
        <w:jc w:val="center"/>
      </w:pPr>
      <w:r>
        <w:t xml:space="preserve">Рисунок </w:t>
      </w:r>
      <w:r w:rsidR="00F51A5D">
        <w:fldChar w:fldCharType="begin"/>
      </w:r>
      <w:r w:rsidR="00F51A5D">
        <w:instrText xml:space="preserve"> STYLEREF 1 \s </w:instrText>
      </w:r>
      <w:r w:rsidR="00F51A5D">
        <w:fldChar w:fldCharType="separate"/>
      </w:r>
      <w:r w:rsidR="00897B67">
        <w:rPr>
          <w:noProof/>
        </w:rPr>
        <w:t>2</w:t>
      </w:r>
      <w:r w:rsidR="00F51A5D">
        <w:rPr>
          <w:noProof/>
        </w:rPr>
        <w:fldChar w:fldCharType="end"/>
      </w:r>
      <w:r w:rsidR="000A3D14">
        <w:t>.</w:t>
      </w:r>
      <w:r w:rsidR="00F51A5D">
        <w:fldChar w:fldCharType="begin"/>
      </w:r>
      <w:r w:rsidR="00F51A5D">
        <w:instrText xml:space="preserve"> SEQ Рисунок \* ARABIC \s 1 </w:instrText>
      </w:r>
      <w:r w:rsidR="00F51A5D">
        <w:fldChar w:fldCharType="separate"/>
      </w:r>
      <w:r w:rsidR="00897B67">
        <w:rPr>
          <w:noProof/>
        </w:rPr>
        <w:t>1</w:t>
      </w:r>
      <w:r w:rsidR="00F51A5D">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2F0A55EF" w:rsidR="00085F58" w:rsidRDefault="00085F58" w:rsidP="00085F58">
      <w:pPr>
        <w:pStyle w:val="a9"/>
        <w:rPr>
          <w:lang w:eastAsia="ru-RU"/>
        </w:rPr>
      </w:pPr>
      <w:r>
        <w:t xml:space="preserve">Таблица </w:t>
      </w:r>
      <w:r w:rsidR="00F51A5D">
        <w:fldChar w:fldCharType="begin"/>
      </w:r>
      <w:r w:rsidR="00F51A5D">
        <w:instrText xml:space="preserve"> STYLEREF 1 \s </w:instrText>
      </w:r>
      <w:r w:rsidR="00F51A5D">
        <w:fldChar w:fldCharType="separate"/>
      </w:r>
      <w:r w:rsidR="00897B67">
        <w:rPr>
          <w:noProof/>
        </w:rPr>
        <w:t>2</w:t>
      </w:r>
      <w:r w:rsidR="00F51A5D">
        <w:rPr>
          <w:noProof/>
        </w:rPr>
        <w:fldChar w:fldCharType="end"/>
      </w:r>
      <w:r>
        <w:t>.</w:t>
      </w:r>
      <w:r w:rsidR="00F51A5D">
        <w:fldChar w:fldCharType="begin"/>
      </w:r>
      <w:r w:rsidR="00F51A5D">
        <w:instrText xml:space="preserve"> SEQ Таблица \* ARABIC \s 1 </w:instrText>
      </w:r>
      <w:r w:rsidR="00F51A5D">
        <w:fldChar w:fldCharType="separate"/>
      </w:r>
      <w:r w:rsidR="00897B67">
        <w:rPr>
          <w:noProof/>
        </w:rPr>
        <w:t>1</w:t>
      </w:r>
      <w:r w:rsidR="00F51A5D">
        <w:rPr>
          <w:noProof/>
        </w:rPr>
        <w:fldChar w:fldCharType="end"/>
      </w:r>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9.5pt" o:ole="">
                  <v:imagedata r:id="rId7" o:title=""/>
                </v:shape>
                <o:OLEObject Type="Embed" ProgID="Equation.DSMT4" ShapeID="_x0000_i1025" DrawAspect="Content" ObjectID="_1679658400" r:id="rId8"/>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6" type="#_x0000_t75" style="width:15pt;height:19.5pt" o:ole="">
                  <v:imagedata r:id="rId9" o:title=""/>
                </v:shape>
                <o:OLEObject Type="Embed" ProgID="Equation.DSMT4" ShapeID="_x0000_i1026" DrawAspect="Content" ObjectID="_1679658401" r:id="rId10"/>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7" type="#_x0000_t75" style="width:13.5pt;height:19.5pt" o:ole="">
                  <v:imagedata r:id="rId11" o:title=""/>
                </v:shape>
                <o:OLEObject Type="Embed" ProgID="Equation.DSMT4" ShapeID="_x0000_i1027" DrawAspect="Content" ObjectID="_1679658402" r:id="rId12"/>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8" type="#_x0000_t75" style="width:15pt;height:19.5pt" o:ole="">
                  <v:imagedata r:id="rId13" o:title=""/>
                </v:shape>
                <o:OLEObject Type="Embed" ProgID="Equation.DSMT4" ShapeID="_x0000_i1028" DrawAspect="Content" ObjectID="_1679658403" r:id="rId14"/>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29" type="#_x0000_t75" style="width:24pt;height:19.5pt" o:ole="">
                  <v:imagedata r:id="rId15" o:title=""/>
                </v:shape>
                <o:OLEObject Type="Embed" ProgID="Equation.DSMT4" ShapeID="_x0000_i1029" DrawAspect="Content" ObjectID="_1679658404" r:id="rId16"/>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0" type="#_x0000_t75" style="width:10.5pt;height:19.5pt" o:ole="">
                  <v:imagedata r:id="rId17" o:title=""/>
                </v:shape>
                <o:OLEObject Type="Embed" ProgID="Equation.DSMT4" ShapeID="_x0000_i1030" DrawAspect="Content" ObjectID="_1679658405" r:id="rId18"/>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1" type="#_x0000_t75" style="width:13.5pt;height:19.5pt" o:ole="">
                  <v:imagedata r:id="rId19" o:title=""/>
                </v:shape>
                <o:OLEObject Type="Embed" ProgID="Equation.DSMT4" ShapeID="_x0000_i1031" DrawAspect="Content" ObjectID="_1679658406" r:id="rId20"/>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2" type="#_x0000_t75" style="width:10.5pt;height:19.5pt" o:ole="">
                  <v:imagedata r:id="rId21" o:title=""/>
                </v:shape>
                <o:OLEObject Type="Embed" ProgID="Equation.DSMT4" ShapeID="_x0000_i1032" DrawAspect="Content" ObjectID="_1679658407" r:id="rId22"/>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3" type="#_x0000_t75" style="width:19.5pt;height:19.5pt" o:ole="">
                  <v:imagedata r:id="rId23" o:title=""/>
                </v:shape>
                <o:OLEObject Type="Embed" ProgID="Equation.DSMT4" ShapeID="_x0000_i1033" DrawAspect="Content" ObjectID="_1679658408" r:id="rId24"/>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4" type="#_x0000_t75" style="width:15pt;height:19.5pt" o:ole="">
                  <v:imagedata r:id="rId25" o:title=""/>
                </v:shape>
                <o:OLEObject Type="Embed" ProgID="Equation.DSMT4" ShapeID="_x0000_i1034" DrawAspect="Content" ObjectID="_1679658409" r:id="rId26"/>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5" type="#_x0000_t75" style="width:24pt;height:19.5pt" o:ole="">
                  <v:imagedata r:id="rId15" o:title=""/>
                </v:shape>
                <o:OLEObject Type="Embed" ProgID="Equation.DSMT4" ShapeID="_x0000_i1035" DrawAspect="Content" ObjectID="_1679658410" r:id="rId27"/>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6" type="#_x0000_t75" style="width:12pt;height:19.5pt" o:ole="">
                  <v:imagedata r:id="rId28" o:title=""/>
                </v:shape>
                <o:OLEObject Type="Embed" ProgID="Equation.DSMT4" ShapeID="_x0000_i1036" DrawAspect="Content" ObjectID="_1679658411" r:id="rId29"/>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7" type="#_x0000_t75" style="width:49.5pt;height:19.5pt" o:ole="">
                  <v:imagedata r:id="rId30" o:title=""/>
                </v:shape>
                <o:OLEObject Type="Embed" ProgID="Equation.DSMT4" ShapeID="_x0000_i1037" DrawAspect="Content" ObjectID="_1679658412" r:id="rId31"/>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8" type="#_x0000_t75" style="width:15pt;height:19.5pt" o:ole="">
                  <v:imagedata r:id="rId32" o:title=""/>
                </v:shape>
                <o:OLEObject Type="Embed" ProgID="Equation.DSMT4" ShapeID="_x0000_i1038" DrawAspect="Content" ObjectID="_1679658413" r:id="rId33"/>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39" type="#_x0000_t75" style="width:33pt;height:19.5pt" o:ole="">
                  <v:imagedata r:id="rId34" o:title=""/>
                </v:shape>
                <o:OLEObject Type="Embed" ProgID="Equation.DSMT4" ShapeID="_x0000_i1039" DrawAspect="Content" ObjectID="_1679658414" r:id="rId35"/>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496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4966"/>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762E1492" w:rsidR="00A0347F" w:rsidRPr="00C9639A" w:rsidRDefault="00A0347F" w:rsidP="00A0347F">
      <w:pPr>
        <w:pStyle w:val="a5"/>
        <w:numPr>
          <w:ilvl w:val="0"/>
          <w:numId w:val="6"/>
        </w:numPr>
      </w:pPr>
      <w:r w:rsidRPr="00823B28">
        <w:t xml:space="preserve">Масса звена </w:t>
      </w:r>
      <w:r>
        <w:t>2</w:t>
      </w:r>
      <w:r>
        <w:rPr>
          <w:i/>
        </w:rPr>
        <w:t xml:space="preserve"> </w:t>
      </w:r>
      <w:r w:rsidR="00240968" w:rsidRPr="00240968">
        <w:rPr>
          <w:i/>
          <w:position w:val="-12"/>
        </w:rPr>
        <w:object w:dxaOrig="1660" w:dyaOrig="380" w14:anchorId="74255227">
          <v:shape id="_x0000_i1040" type="#_x0000_t75" style="width:83.25pt;height:18.75pt" o:ole="">
            <v:imagedata r:id="rId36" o:title=""/>
          </v:shape>
          <o:OLEObject Type="Embed" ProgID="Equation.DSMT4" ShapeID="_x0000_i1040" DrawAspect="Content" ObjectID="_1679658415" r:id="rId37"/>
        </w:object>
      </w:r>
    </w:p>
    <w:p w14:paraId="3B270595" w14:textId="1DE683FC" w:rsidR="00A0347F" w:rsidRPr="00053A5F" w:rsidRDefault="00A0347F" w:rsidP="00A0347F">
      <w:pPr>
        <w:pStyle w:val="a5"/>
        <w:numPr>
          <w:ilvl w:val="0"/>
          <w:numId w:val="6"/>
        </w:numPr>
      </w:pPr>
      <w:r w:rsidRPr="00C9639A">
        <w:t xml:space="preserve">Длина звена </w:t>
      </w:r>
      <w:r>
        <w:t>2</w:t>
      </w:r>
      <w:r>
        <w:rPr>
          <w:i/>
        </w:rPr>
        <w:t xml:space="preserve"> </w:t>
      </w:r>
      <w:r w:rsidR="00240968" w:rsidRPr="00240968">
        <w:rPr>
          <w:i/>
          <w:position w:val="-12"/>
        </w:rPr>
        <w:object w:dxaOrig="1520" w:dyaOrig="380" w14:anchorId="6DA754CF">
          <v:shape id="_x0000_i1041" type="#_x0000_t75" style="width:75.75pt;height:18.75pt" o:ole="">
            <v:imagedata r:id="rId38" o:title=""/>
          </v:shape>
          <o:OLEObject Type="Embed" ProgID="Equation.DSMT4" ShapeID="_x0000_i1041" DrawAspect="Content" ObjectID="_1679658416" r:id="rId39"/>
        </w:object>
      </w:r>
    </w:p>
    <w:p w14:paraId="630DFA8C" w14:textId="4F1C6F9A" w:rsidR="00A0347F" w:rsidRPr="00C9639A" w:rsidRDefault="00A0347F" w:rsidP="00A0347F">
      <w:pPr>
        <w:pStyle w:val="a5"/>
        <w:numPr>
          <w:ilvl w:val="0"/>
          <w:numId w:val="6"/>
        </w:numPr>
      </w:pPr>
      <w:r w:rsidRPr="00823B28">
        <w:lastRenderedPageBreak/>
        <w:t xml:space="preserve">Масса звена </w:t>
      </w:r>
      <w:r>
        <w:t>3</w:t>
      </w:r>
      <w:r>
        <w:rPr>
          <w:i/>
        </w:rPr>
        <w:t xml:space="preserve"> </w:t>
      </w:r>
      <w:r w:rsidR="00240968" w:rsidRPr="00240968">
        <w:rPr>
          <w:i/>
          <w:position w:val="-12"/>
        </w:rPr>
        <w:object w:dxaOrig="1640" w:dyaOrig="380" w14:anchorId="72D689E1">
          <v:shape id="_x0000_i1042" type="#_x0000_t75" style="width:81.75pt;height:18.75pt" o:ole="">
            <v:imagedata r:id="rId40" o:title=""/>
          </v:shape>
          <o:OLEObject Type="Embed" ProgID="Equation.DSMT4" ShapeID="_x0000_i1042" DrawAspect="Content" ObjectID="_1679658417" r:id="rId41"/>
        </w:object>
      </w:r>
    </w:p>
    <w:p w14:paraId="2A51A966" w14:textId="0656240D" w:rsidR="00A0347F" w:rsidRPr="00C9639A" w:rsidRDefault="00A0347F" w:rsidP="00A0347F">
      <w:pPr>
        <w:pStyle w:val="a5"/>
        <w:numPr>
          <w:ilvl w:val="0"/>
          <w:numId w:val="6"/>
        </w:numPr>
      </w:pPr>
      <w:r w:rsidRPr="00C9639A">
        <w:t xml:space="preserve">Длина звена </w:t>
      </w:r>
      <w:r>
        <w:t>3</w:t>
      </w:r>
      <w:r>
        <w:rPr>
          <w:i/>
        </w:rPr>
        <w:t xml:space="preserve"> </w:t>
      </w:r>
      <w:r w:rsidR="00240968" w:rsidRPr="00240968">
        <w:rPr>
          <w:i/>
          <w:position w:val="-12"/>
        </w:rPr>
        <w:object w:dxaOrig="1500" w:dyaOrig="380" w14:anchorId="463E1F37">
          <v:shape id="_x0000_i1043" type="#_x0000_t75" style="width:75pt;height:18.75pt" o:ole="">
            <v:imagedata r:id="rId42" o:title=""/>
          </v:shape>
          <o:OLEObject Type="Embed" ProgID="Equation.DSMT4" ShapeID="_x0000_i1043" DrawAspect="Content" ObjectID="_1679658418" r:id="rId43"/>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8.75pt" o:ole="">
            <v:imagedata r:id="rId44" o:title=""/>
          </v:shape>
          <o:OLEObject Type="Embed" ProgID="Equation.DSMT4" ShapeID="_x0000_i1044" DrawAspect="Content" ObjectID="_1679658419" r:id="rId45"/>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8.75pt" o:ole="">
            <v:imagedata r:id="rId46" o:title=""/>
          </v:shape>
          <o:OLEObject Type="Embed" ProgID="Equation.DSMT4" ShapeID="_x0000_i1045" DrawAspect="Content" ObjectID="_1679658420" r:id="rId47"/>
        </w:object>
      </w:r>
    </w:p>
    <w:p w14:paraId="6D8DB51E" w14:textId="09AC9E5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40968" w:rsidRPr="00240968">
        <w:rPr>
          <w:position w:val="-12"/>
        </w:rPr>
        <w:object w:dxaOrig="1620" w:dyaOrig="380" w14:anchorId="49EDC34F">
          <v:shape id="_x0000_i1046" type="#_x0000_t75" style="width:81pt;height:18.75pt" o:ole="">
            <v:imagedata r:id="rId48" o:title=""/>
          </v:shape>
          <o:OLEObject Type="Embed" ProgID="Equation.DSMT4" ShapeID="_x0000_i1046" DrawAspect="Content" ObjectID="_1679658421" r:id="rId49"/>
        </w:object>
      </w:r>
    </w:p>
    <w:p w14:paraId="706A2559" w14:textId="598033F5"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240968" w:rsidRPr="00240968">
        <w:rPr>
          <w:position w:val="-12"/>
        </w:rPr>
        <w:object w:dxaOrig="1640" w:dyaOrig="380" w14:anchorId="0C719928">
          <v:shape id="_x0000_i1047" type="#_x0000_t75" style="width:81.75pt;height:18.75pt" o:ole="">
            <v:imagedata r:id="rId50" o:title=""/>
          </v:shape>
          <o:OLEObject Type="Embed" ProgID="Equation.DSMT4" ShapeID="_x0000_i1047" DrawAspect="Content" ObjectID="_1679658422" r:id="rId51"/>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8.75pt" o:ole="">
            <v:imagedata r:id="rId52" o:title=""/>
          </v:shape>
          <o:OLEObject Type="Embed" ProgID="Equation.DSMT4" ShapeID="_x0000_i1048" DrawAspect="Content" ObjectID="_1679658423" r:id="rId53"/>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25pt;height:18.75pt" o:ole="">
            <v:imagedata r:id="rId54" o:title=""/>
          </v:shape>
          <o:OLEObject Type="Embed" ProgID="Equation.DSMT4" ShapeID="_x0000_i1049" DrawAspect="Content" ObjectID="_1679658424" r:id="rId55"/>
        </w:object>
      </w:r>
    </w:p>
    <w:p w14:paraId="5AE6A75F" w14:textId="5DEFBA6B" w:rsidR="00A0347F" w:rsidRPr="0046425B" w:rsidRDefault="00240968" w:rsidP="00A0347F">
      <w:pPr>
        <w:pStyle w:val="a5"/>
        <w:numPr>
          <w:ilvl w:val="0"/>
          <w:numId w:val="6"/>
        </w:numPr>
        <w:jc w:val="left"/>
        <w:rPr>
          <w:b/>
        </w:rPr>
      </w:pPr>
      <w:r w:rsidRPr="00240968">
        <w:rPr>
          <w:iCs/>
          <w:position w:val="-4"/>
        </w:rPr>
        <w:object w:dxaOrig="240" w:dyaOrig="200" w14:anchorId="104A8E61">
          <v:shape id="_x0000_i1050" type="#_x0000_t75" style="width:12pt;height:9.75pt" o:ole="">
            <v:imagedata r:id="rId56" o:title=""/>
          </v:shape>
          <o:OLEObject Type="Embed" ProgID="Equation.DSMT4" ShapeID="_x0000_i1050" DrawAspect="Content" ObjectID="_1679658425" r:id="rId57"/>
        </w:object>
      </w:r>
      <w:r w:rsidR="00A0347F" w:rsidRPr="0046425B">
        <w:t xml:space="preserve"> </w:t>
      </w:r>
      <w:r w:rsidR="00256C18" w:rsidRPr="00256C18">
        <w:t>—</w:t>
      </w:r>
      <w:r w:rsidR="00A0347F" w:rsidRPr="0046425B">
        <w:t xml:space="preserve"> угловая скорость </w:t>
      </w:r>
      <w:r w:rsidR="00A0347F">
        <w:t>плечевого шарнира</w:t>
      </w:r>
      <w:r w:rsidR="00A0347F" w:rsidRPr="00F241B0">
        <w:t>;</w:t>
      </w:r>
    </w:p>
    <w:p w14:paraId="5DAFCD7D" w14:textId="02105E81" w:rsidR="00A0347F" w:rsidRPr="0046425B" w:rsidRDefault="00240968" w:rsidP="00A0347F">
      <w:pPr>
        <w:pStyle w:val="a5"/>
        <w:numPr>
          <w:ilvl w:val="0"/>
          <w:numId w:val="6"/>
        </w:numPr>
        <w:jc w:val="left"/>
      </w:pPr>
      <w:r w:rsidRPr="00240968">
        <w:rPr>
          <w:iCs/>
          <w:position w:val="-4"/>
        </w:rPr>
        <w:object w:dxaOrig="200" w:dyaOrig="220" w14:anchorId="22173387">
          <v:shape id="_x0000_i1051" type="#_x0000_t75" style="width:9.75pt;height:11.25pt" o:ole="">
            <v:imagedata r:id="rId58" o:title=""/>
          </v:shape>
          <o:OLEObject Type="Embed" ProgID="Equation.DSMT4" ShapeID="_x0000_i1051" DrawAspect="Content" ObjectID="_1679658426" r:id="rId59"/>
        </w:object>
      </w:r>
      <w:r w:rsidR="00A0347F" w:rsidRPr="0046425B">
        <w:t xml:space="preserve"> </w:t>
      </w:r>
      <w:r w:rsidR="00256C18" w:rsidRPr="00256C18">
        <w:t>—</w:t>
      </w:r>
      <w:r w:rsidR="00A0347F" w:rsidRPr="0046425B">
        <w:t xml:space="preserve"> угловое ускорение </w:t>
      </w:r>
      <w:r w:rsidR="00A0347F">
        <w:t>плечевого шарнира</w:t>
      </w:r>
      <w:r w:rsidR="00A0347F" w:rsidRPr="00F241B0">
        <w:t>;</w:t>
      </w:r>
    </w:p>
    <w:p w14:paraId="3C6B166B" w14:textId="5434CB34" w:rsidR="00A0347F" w:rsidRPr="00C82128" w:rsidRDefault="00240968" w:rsidP="00A0347F">
      <w:pPr>
        <w:pStyle w:val="a5"/>
        <w:numPr>
          <w:ilvl w:val="0"/>
          <w:numId w:val="6"/>
        </w:numPr>
      </w:pPr>
      <w:r w:rsidRPr="00240968">
        <w:rPr>
          <w:i/>
          <w:position w:val="-12"/>
          <w:lang w:val="en-US"/>
        </w:rPr>
        <w:object w:dxaOrig="1120" w:dyaOrig="380" w14:anchorId="1B62E4B1">
          <v:shape id="_x0000_i1052" type="#_x0000_t75" style="width:56.25pt;height:18.75pt" o:ole="">
            <v:imagedata r:id="rId60" o:title=""/>
          </v:shape>
          <o:OLEObject Type="Embed" ProgID="Equation.DSMT4" ShapeID="_x0000_i1052" DrawAspect="Content" ObjectID="_1679658427" r:id="rId61"/>
        </w:object>
      </w:r>
      <w:r w:rsidR="004A0A74" w:rsidRPr="004A0A74">
        <w:t>—</w:t>
      </w:r>
      <w:r w:rsidR="00A0347F" w:rsidRPr="008C4944">
        <w:t xml:space="preserve"> </w:t>
      </w:r>
      <w:r w:rsidR="00A0347F">
        <w:t>моменты инерции 1</w:t>
      </w:r>
      <w:r w:rsidR="00A0347F" w:rsidRPr="00053A5F">
        <w:t>,</w:t>
      </w:r>
      <w:r w:rsidR="00A0347F">
        <w:t xml:space="preserve"> 2</w:t>
      </w:r>
      <w:r w:rsidR="00A0347F" w:rsidRPr="00053A5F">
        <w:t xml:space="preserve"> </w:t>
      </w:r>
      <w:r w:rsidR="00A0347F">
        <w:t>и 3-его звена соответственно</w:t>
      </w:r>
      <w:r w:rsidR="00A0347F" w:rsidRPr="00F241B0">
        <w:t>;</w:t>
      </w:r>
    </w:p>
    <w:p w14:paraId="7347D0D3" w14:textId="0D15EAA7" w:rsidR="00A0347F" w:rsidRPr="00EC7BE5" w:rsidRDefault="00240968" w:rsidP="00A0347F">
      <w:pPr>
        <w:pStyle w:val="a5"/>
        <w:numPr>
          <w:ilvl w:val="0"/>
          <w:numId w:val="6"/>
        </w:numPr>
      </w:pPr>
      <w:r w:rsidRPr="00240968">
        <w:rPr>
          <w:i/>
          <w:position w:val="-12"/>
          <w:lang w:val="en-US"/>
        </w:rPr>
        <w:object w:dxaOrig="340" w:dyaOrig="380" w14:anchorId="79A82239">
          <v:shape id="_x0000_i1053" type="#_x0000_t75" style="width:17.25pt;height:18.75pt" o:ole="">
            <v:imagedata r:id="rId62" o:title=""/>
          </v:shape>
          <o:OLEObject Type="Embed" ProgID="Equation.DSMT4" ShapeID="_x0000_i1053" DrawAspect="Content" ObjectID="_1679658428" r:id="rId63"/>
        </w:object>
      </w:r>
      <w:r w:rsidR="00A0347F" w:rsidRPr="00065FC8">
        <w:rPr>
          <w:i/>
        </w:rPr>
        <w:t xml:space="preserve"> </w:t>
      </w:r>
      <w:r w:rsidR="004A0A74" w:rsidRPr="004A0A74">
        <w:t xml:space="preserve">— </w:t>
      </w:r>
      <w:r w:rsidR="00A0347F">
        <w:t xml:space="preserve">момент инерции груза (от англ. </w:t>
      </w:r>
      <w:r w:rsidR="00A0347F">
        <w:rPr>
          <w:lang w:val="en-US"/>
        </w:rPr>
        <w:t>Load</w:t>
      </w:r>
      <w:r w:rsidR="00A0347F" w:rsidRPr="00C82128">
        <w:t xml:space="preserve"> </w:t>
      </w:r>
      <w:r w:rsidR="004A0A74" w:rsidRPr="00240968">
        <w:t xml:space="preserve">— </w:t>
      </w:r>
      <w:r w:rsidR="00A0347F">
        <w:t>нагрузка</w:t>
      </w:r>
      <w:r w:rsidR="00A0347F" w:rsidRPr="008C4944">
        <w:t>)</w:t>
      </w:r>
      <w:r w:rsidR="00A0347F" w:rsidRPr="004A0A74">
        <w:t>;</w:t>
      </w:r>
    </w:p>
    <w:p w14:paraId="25231335" w14:textId="13FC1F9F" w:rsidR="00A0347F" w:rsidRDefault="00240968" w:rsidP="00A0347F">
      <w:pPr>
        <w:pStyle w:val="a5"/>
        <w:numPr>
          <w:ilvl w:val="0"/>
          <w:numId w:val="6"/>
        </w:numPr>
      </w:pPr>
      <w:r w:rsidRPr="00240968">
        <w:rPr>
          <w:i/>
          <w:position w:val="-12"/>
        </w:rPr>
        <w:object w:dxaOrig="360" w:dyaOrig="380" w14:anchorId="78FA2598">
          <v:shape id="_x0000_i1054" type="#_x0000_t75" style="width:18pt;height:18.75pt" o:ole="">
            <v:imagedata r:id="rId64" o:title=""/>
          </v:shape>
          <o:OLEObject Type="Embed" ProgID="Equation.DSMT4" ShapeID="_x0000_i1054" DrawAspect="Content" ObjectID="_1679658429" r:id="rId65"/>
        </w:object>
      </w:r>
      <w:r w:rsidR="00A0347F" w:rsidRPr="00EC7BE5">
        <w:t xml:space="preserve"> </w:t>
      </w:r>
      <w:r w:rsidR="004A0A74" w:rsidRPr="004A0A74">
        <w:t xml:space="preserve">— </w:t>
      </w:r>
      <w:r w:rsidR="00A0347F">
        <w:t xml:space="preserve">момент инерции схвата (от англ. </w:t>
      </w:r>
      <w:r w:rsidR="00A0347F">
        <w:rPr>
          <w:lang w:val="en-US"/>
        </w:rPr>
        <w:t>Grip</w:t>
      </w:r>
      <w:r w:rsidR="00A0347F" w:rsidRPr="008C4944">
        <w:t xml:space="preserve"> </w:t>
      </w:r>
      <w:r w:rsidR="004A0A74" w:rsidRPr="004A0A74">
        <w:t>—</w:t>
      </w:r>
      <w:r w:rsidR="00A0347F" w:rsidRPr="008C4944">
        <w:t xml:space="preserve"> </w:t>
      </w:r>
      <w:r w:rsidR="00A0347F">
        <w:t>схват)</w:t>
      </w:r>
      <w:r w:rsidR="00A0347F" w:rsidRPr="004A0A74">
        <w:t>;</w:t>
      </w:r>
    </w:p>
    <w:p w14:paraId="4DA4A91A" w14:textId="1A007A75" w:rsidR="00A0347F" w:rsidRPr="00123CB0" w:rsidRDefault="00240968" w:rsidP="00A0347F">
      <w:pPr>
        <w:pStyle w:val="a5"/>
        <w:numPr>
          <w:ilvl w:val="0"/>
          <w:numId w:val="6"/>
        </w:numPr>
      </w:pPr>
      <w:r w:rsidRPr="00240968">
        <w:rPr>
          <w:i/>
          <w:position w:val="-12"/>
          <w:lang w:val="en-US"/>
        </w:rPr>
        <w:object w:dxaOrig="420" w:dyaOrig="380" w14:anchorId="66459FB1">
          <v:shape id="_x0000_i1055" type="#_x0000_t75" style="width:21pt;height:18.75pt" o:ole="">
            <v:imagedata r:id="rId66" o:title=""/>
          </v:shape>
          <o:OLEObject Type="Embed" ProgID="Equation.DSMT4" ShapeID="_x0000_i1055" DrawAspect="Content" ObjectID="_1679658430" r:id="rId67"/>
        </w:object>
      </w:r>
      <w:r w:rsidR="004A0A74" w:rsidRPr="004A0A74">
        <w:t>—</w:t>
      </w:r>
      <w:r w:rsidR="00A0347F" w:rsidRPr="00123CB0">
        <w:t xml:space="preserve"> момент, противодействующий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3.25pt;height:18.75pt" o:ole="">
            <v:imagedata r:id="rId68" o:title=""/>
          </v:shape>
          <o:OLEObject Type="Embed" ProgID="Equation.DSMT4" ShapeID="_x0000_i1056" DrawAspect="Content" ObjectID="_1679658431" r:id="rId69"/>
        </w:object>
      </w:r>
      <w:r w:rsidR="00DC39B3">
        <w:rPr>
          <w:i/>
        </w:rPr>
        <w:t>—</w:t>
      </w:r>
      <w:r w:rsidR="00A0347F" w:rsidRPr="0046425B">
        <w:t xml:space="preserve"> </w:t>
      </w:r>
      <w:r w:rsidR="00A0347F">
        <w:t>момент сил инерции механизма</w:t>
      </w:r>
      <w:r w:rsidR="00A0347F" w:rsidRPr="00F241B0">
        <w:t>.</w:t>
      </w:r>
    </w:p>
    <w:p w14:paraId="06827FB4" w14:textId="77777777" w:rsidR="000A3D14" w:rsidRDefault="00A0347F" w:rsidP="00A63FF7">
      <w:pPr>
        <w:keepNext/>
        <w:spacing w:line="240" w:lineRule="auto"/>
        <w:ind w:firstLine="0"/>
        <w:jc w:val="center"/>
      </w:pPr>
      <w:commentRangeStart w:id="5"/>
      <w:r>
        <w:rPr>
          <w:noProof/>
        </w:rPr>
        <w:lastRenderedPageBreak/>
        <w:drawing>
          <wp:inline distT="0" distB="0" distL="0" distR="0" wp14:anchorId="22EB5D7A" wp14:editId="3975973B">
            <wp:extent cx="5760000" cy="402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000" cy="4023689"/>
                    </a:xfrm>
                    <a:prstGeom prst="rect">
                      <a:avLst/>
                    </a:prstGeom>
                  </pic:spPr>
                </pic:pic>
              </a:graphicData>
            </a:graphic>
          </wp:inline>
        </w:drawing>
      </w:r>
      <w:commentRangeEnd w:id="5"/>
      <w:r w:rsidR="00F943ED">
        <w:rPr>
          <w:rStyle w:val="ad"/>
        </w:rPr>
        <w:commentReference w:id="5"/>
      </w:r>
    </w:p>
    <w:p w14:paraId="176A9F12" w14:textId="455F0038" w:rsidR="00770ED6" w:rsidRDefault="000A3D14" w:rsidP="000A3D14">
      <w:pPr>
        <w:pStyle w:val="a9"/>
        <w:jc w:val="center"/>
        <w:rPr>
          <w:lang w:eastAsia="ru-RU"/>
        </w:rPr>
      </w:pPr>
      <w:r>
        <w:t xml:space="preserve">Рисунок </w:t>
      </w:r>
      <w:r w:rsidR="00F51A5D">
        <w:fldChar w:fldCharType="begin"/>
      </w:r>
      <w:r w:rsidR="00F51A5D">
        <w:instrText xml:space="preserve"> STYLEREF 1 \s </w:instrText>
      </w:r>
      <w:r w:rsidR="00F51A5D">
        <w:fldChar w:fldCharType="separate"/>
      </w:r>
      <w:r w:rsidR="00897B67">
        <w:rPr>
          <w:noProof/>
        </w:rPr>
        <w:t>2</w:t>
      </w:r>
      <w:r w:rsidR="00F51A5D">
        <w:rPr>
          <w:noProof/>
        </w:rPr>
        <w:fldChar w:fldCharType="end"/>
      </w:r>
      <w:r>
        <w:t>.</w:t>
      </w:r>
      <w:r w:rsidR="00F51A5D">
        <w:fldChar w:fldCharType="begin"/>
      </w:r>
      <w:r w:rsidR="00F51A5D">
        <w:instrText xml:space="preserve"> SEQ Рисунок \* ARABIC \s 1 </w:instrText>
      </w:r>
      <w:r w:rsidR="00F51A5D">
        <w:fldChar w:fldCharType="separate"/>
      </w:r>
      <w:r w:rsidR="00897B67">
        <w:rPr>
          <w:noProof/>
        </w:rPr>
        <w:t>2</w:t>
      </w:r>
      <w:r w:rsidR="00F51A5D">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2C755164" w14:textId="360468C9" w:rsidR="00483003" w:rsidRPr="005F6061" w:rsidRDefault="00F51A5D" w:rsidP="00483003">
      <w:pPr>
        <w:ind w:firstLine="708"/>
        <w:rPr>
          <w:rFonts w:eastAsiaTheme="minorEastAsia"/>
        </w:rPr>
      </w:pPr>
      <w:r>
        <w:rPr>
          <w:rFonts w:eastAsiaTheme="minorEastAsia"/>
        </w:rPr>
        <w:t>Из-за пренебрежимо малого плеча моментом инерции первого звена можно пренебречь. Тогда у</w:t>
      </w:r>
      <w:r w:rsidR="00483003" w:rsidRPr="005D2C47">
        <w:rPr>
          <w:rFonts w:eastAsiaTheme="minorEastAsia"/>
        </w:rPr>
        <w:t xml:space="preserve">равнения </w:t>
      </w:r>
      <w:r w:rsidR="00483003">
        <w:rPr>
          <w:rFonts w:eastAsiaTheme="minorEastAsia"/>
        </w:rPr>
        <w:t xml:space="preserve">равновесия </w:t>
      </w:r>
      <w:r w:rsidR="00483003" w:rsidRPr="005D2C47">
        <w:rPr>
          <w:rFonts w:eastAsiaTheme="minorEastAsia"/>
        </w:rPr>
        <w:t>моментов относительно осей</w:t>
      </w:r>
      <w:r w:rsidR="00483003">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1B855B50" w:rsidR="00B052B7" w:rsidRDefault="00B02DF7" w:rsidP="00B02DF7">
      <w:pPr>
        <w:pStyle w:val="MTDisplayEquation"/>
      </w:pPr>
      <w:r>
        <w:tab/>
      </w:r>
      <w:commentRangeStart w:id="6"/>
      <w:r w:rsidR="00F51A5D" w:rsidRPr="005F6061">
        <w:rPr>
          <w:rFonts w:ascii="Euclid" w:hAnsi="Euclid"/>
          <w:position w:val="-56"/>
        </w:rPr>
        <w:object w:dxaOrig="6000" w:dyaOrig="1260" w14:anchorId="4FF76EB9">
          <v:shape id="_x0000_i1082" type="#_x0000_t75" style="width:300pt;height:63pt" o:ole="">
            <v:imagedata r:id="rId75" o:title=""/>
          </v:shape>
          <o:OLEObject Type="Embed" ProgID="Equation.DSMT4" ShapeID="_x0000_i1082" DrawAspect="Content" ObjectID="_1679658432" r:id="rId76"/>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1</w:instrText>
      </w:r>
      <w:r w:rsidR="00F51A5D">
        <w:rPr>
          <w:noProof/>
        </w:rPr>
        <w:fldChar w:fldCharType="end"/>
      </w:r>
      <w:r>
        <w:instrText>)</w:instrText>
      </w:r>
      <w:r>
        <w:fldChar w:fldCharType="end"/>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6C9E06C3" w:rsidR="00325095" w:rsidRDefault="00325095" w:rsidP="00325095">
      <w:pPr>
        <w:pStyle w:val="MTDisplayEquation"/>
      </w:pPr>
      <w:r>
        <w:tab/>
      </w:r>
      <w:r w:rsidRPr="00325095">
        <w:rPr>
          <w:position w:val="-12"/>
        </w:rPr>
        <w:object w:dxaOrig="5500" w:dyaOrig="380" w14:anchorId="0799BF8B">
          <v:shape id="_x0000_i1058" type="#_x0000_t75" style="width:274.5pt;height:19.5pt" o:ole="">
            <v:imagedata r:id="rId77" o:title=""/>
          </v:shape>
          <o:OLEObject Type="Embed" ProgID="Equation.DSMT4" ShapeID="_x0000_i1058" DrawAspect="Content" ObjectID="_1679658433"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w:instrText>
      </w:r>
      <w:r w:rsidR="00F51A5D">
        <w:instrText xml:space="preserve">abic \* MERGEFORMAT </w:instrText>
      </w:r>
      <w:r w:rsidR="00F51A5D">
        <w:fldChar w:fldCharType="separate"/>
      </w:r>
      <w:r w:rsidR="00897B67">
        <w:rPr>
          <w:noProof/>
        </w:rPr>
        <w:instrText>2</w:instrText>
      </w:r>
      <w:r w:rsidR="00F51A5D">
        <w:rPr>
          <w:noProof/>
        </w:rPr>
        <w:fldChar w:fldCharType="end"/>
      </w:r>
      <w:r>
        <w:instrText>)</w:instrText>
      </w:r>
      <w:r>
        <w:fldChar w:fldCharType="end"/>
      </w:r>
    </w:p>
    <w:p w14:paraId="4035DBF7" w14:textId="7F678589" w:rsidR="00F95F59" w:rsidRDefault="00F95F59" w:rsidP="00F95F59">
      <w:pPr>
        <w:ind w:firstLine="0"/>
      </w:pPr>
      <w:r>
        <w:t>откуда</w:t>
      </w:r>
    </w:p>
    <w:p w14:paraId="417AE5DC" w14:textId="10FA37C4" w:rsidR="00F95F59" w:rsidRPr="00F95F59" w:rsidRDefault="00F95F59" w:rsidP="00F95F59">
      <w:pPr>
        <w:pStyle w:val="MTDisplayEquation"/>
      </w:pPr>
      <w:r>
        <w:tab/>
      </w:r>
      <w:r w:rsidR="00756F96" w:rsidRPr="00753707">
        <w:rPr>
          <w:position w:val="-34"/>
        </w:rPr>
        <w:object w:dxaOrig="5400" w:dyaOrig="820" w14:anchorId="2986E128">
          <v:shape id="_x0000_i1059" type="#_x0000_t75" style="width:270pt;height:40.5pt" o:ole="">
            <v:imagedata r:id="rId79" o:title=""/>
          </v:shape>
          <o:OLEObject Type="Embed" ProgID="Equation.DSMT4" ShapeID="_x0000_i1059" DrawAspect="Content" ObjectID="_167965843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3</w:instrText>
      </w:r>
      <w:r w:rsidR="00F51A5D">
        <w:rPr>
          <w:noProof/>
        </w:rPr>
        <w:fldChar w:fldCharType="end"/>
      </w:r>
      <w:r>
        <w:instrText>)</w:instrText>
      </w:r>
      <w:r>
        <w:fldChar w:fldCharType="end"/>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08E664D4" w:rsidR="008C2278" w:rsidRDefault="008C2278" w:rsidP="003F7DEC">
      <w:pPr>
        <w:pStyle w:val="MTDisplayEquation"/>
        <w:spacing w:line="240" w:lineRule="auto"/>
      </w:pPr>
      <w:r>
        <w:lastRenderedPageBreak/>
        <w:tab/>
      </w:r>
      <w:r w:rsidR="00EE4417" w:rsidRPr="00EE4417">
        <w:rPr>
          <w:position w:val="-86"/>
        </w:rPr>
        <w:object w:dxaOrig="5140" w:dyaOrig="1860" w14:anchorId="76F5CF39">
          <v:shape id="_x0000_i1060" type="#_x0000_t75" style="width:256.5pt;height:93pt" o:ole="">
            <v:imagedata r:id="rId81" o:title=""/>
          </v:shape>
          <o:OLEObject Type="Embed" ProgID="Equation.DSMT4" ShapeID="_x0000_i1060" DrawAspect="Content" ObjectID="_167965843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4</w:instrText>
      </w:r>
      <w:r w:rsidR="00F51A5D">
        <w:rPr>
          <w:noProof/>
        </w:rPr>
        <w:fldChar w:fldCharType="end"/>
      </w:r>
      <w:r>
        <w:instrText>)</w:instrText>
      </w:r>
      <w:r>
        <w:fldChar w:fldCharType="end"/>
      </w:r>
    </w:p>
    <w:p w14:paraId="0BAC1F23" w14:textId="3E64F773" w:rsidR="003F7DEC" w:rsidRDefault="003F7DEC" w:rsidP="00962A16">
      <w:pPr>
        <w:pStyle w:val="MTDisplayEquation"/>
        <w:spacing w:line="240" w:lineRule="auto"/>
      </w:pPr>
      <w:r>
        <w:tab/>
      </w:r>
      <w:r w:rsidR="00B57BD0" w:rsidRPr="003F7DEC">
        <w:rPr>
          <w:position w:val="-88"/>
        </w:rPr>
        <w:object w:dxaOrig="5100" w:dyaOrig="1900" w14:anchorId="48BF223D">
          <v:shape id="_x0000_i1061" type="#_x0000_t75" style="width:255pt;height:94.5pt" o:ole="">
            <v:imagedata r:id="rId83" o:title=""/>
          </v:shape>
          <o:OLEObject Type="Embed" ProgID="Equation.DSMT4" ShapeID="_x0000_i1061" DrawAspect="Content" ObjectID="_1679658436"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5</w:instrText>
      </w:r>
      <w:r w:rsidR="00F51A5D">
        <w:rPr>
          <w:noProof/>
        </w:rPr>
        <w:fldChar w:fldCharType="end"/>
      </w:r>
      <w:r>
        <w:instrText>)</w:instrText>
      </w:r>
      <w:r>
        <w:fldChar w:fldCharType="end"/>
      </w:r>
    </w:p>
    <w:p w14:paraId="50F93EEB" w14:textId="08486EB3" w:rsidR="00B57BD0" w:rsidRDefault="00B57BD0" w:rsidP="00B57BD0">
      <w:pPr>
        <w:pStyle w:val="MTDisplayEquation"/>
      </w:pPr>
      <w:r>
        <w:tab/>
      </w:r>
      <w:r w:rsidR="00F51A5D" w:rsidRPr="00B57BD0">
        <w:rPr>
          <w:position w:val="-12"/>
        </w:rPr>
        <w:object w:dxaOrig="5020" w:dyaOrig="420" w14:anchorId="0054A9D4">
          <v:shape id="_x0000_i1084" type="#_x0000_t75" style="width:251.25pt;height:21pt" o:ole="">
            <v:imagedata r:id="rId85" o:title=""/>
          </v:shape>
          <o:OLEObject Type="Embed" ProgID="Equation.DSMT4" ShapeID="_x0000_i1084" DrawAspect="Content" ObjectID="_1679658437"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6</w:instrText>
      </w:r>
      <w:r w:rsidR="00F51A5D">
        <w:rPr>
          <w:noProof/>
        </w:rPr>
        <w:fldChar w:fldCharType="end"/>
      </w:r>
      <w:r>
        <w:instrText>)</w:instrText>
      </w:r>
      <w:r>
        <w:fldChar w:fldCharType="end"/>
      </w:r>
    </w:p>
    <w:p w14:paraId="67643A80" w14:textId="5AC647F4" w:rsidR="00EE4417" w:rsidRPr="00EE4417" w:rsidRDefault="00B57BD0" w:rsidP="00EE4417">
      <w:pPr>
        <w:pStyle w:val="MTDisplayEquation"/>
      </w:pPr>
      <w:r>
        <w:tab/>
      </w:r>
      <w:r w:rsidR="00F51A5D" w:rsidRPr="00B57BD0">
        <w:rPr>
          <w:position w:val="-12"/>
        </w:rPr>
        <w:object w:dxaOrig="4720" w:dyaOrig="420" w14:anchorId="0621CD17">
          <v:shape id="_x0000_i1086" type="#_x0000_t75" style="width:236.25pt;height:21pt" o:ole="">
            <v:imagedata r:id="rId87" o:title=""/>
          </v:shape>
          <o:OLEObject Type="Embed" ProgID="Equation.DSMT4" ShapeID="_x0000_i1086" DrawAspect="Content" ObjectID="_1679658438"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7</w:instrText>
      </w:r>
      <w:r w:rsidR="00F51A5D">
        <w:rPr>
          <w:noProof/>
        </w:rPr>
        <w:fldChar w:fldCharType="end"/>
      </w:r>
      <w:r>
        <w:instrText>)</w:instrText>
      </w:r>
      <w:r>
        <w:fldChar w:fldCharType="end"/>
      </w:r>
    </w:p>
    <w:p w14:paraId="216307CB" w14:textId="793CEEFF" w:rsidR="00FC4CDB" w:rsidRPr="001F3772" w:rsidRDefault="00FC4CDB" w:rsidP="00BA78F6">
      <w:pPr>
        <w:ind w:firstLine="0"/>
      </w:pPr>
      <w:r>
        <w:rPr>
          <w:rFonts w:eastAsiaTheme="minorEastAsia"/>
        </w:rPr>
        <w:t>где</w:t>
      </w:r>
      <w:r w:rsidR="00043D14" w:rsidRPr="005D3E25">
        <w:rPr>
          <w:position w:val="-12"/>
        </w:rPr>
        <w:object w:dxaOrig="520" w:dyaOrig="380" w14:anchorId="5987E204">
          <v:shape id="_x0000_i1064" type="#_x0000_t75" style="width:25.5pt;height:19.5pt" o:ole="">
            <v:imagedata r:id="rId89" o:title=""/>
          </v:shape>
          <o:OLEObject Type="Embed" ProgID="Equation.DSMT4" ShapeID="_x0000_i1064" DrawAspect="Content" ObjectID="_1679658439" r:id="rId90"/>
        </w:object>
      </w:r>
      <w:r w:rsidR="00043D14" w:rsidRPr="00043D14">
        <w:t xml:space="preserve"> </w:t>
      </w:r>
      <w:r w:rsidR="00DC39B3">
        <w:rPr>
          <w:i/>
        </w:rPr>
        <w:t>—</w:t>
      </w:r>
      <w:r w:rsidRPr="00C9639A">
        <w:t xml:space="preserve"> момент инерции </w:t>
      </w:r>
      <w:r w:rsidR="00043D14" w:rsidRPr="00043D14">
        <w:t xml:space="preserve">2 </w:t>
      </w:r>
      <w:r w:rsidRPr="00C9639A">
        <w:t>звена относительно его центра масс</w:t>
      </w:r>
      <w:r w:rsidR="00422859">
        <w:t xml:space="preserve">, </w:t>
      </w:r>
      <w:r w:rsidR="00422859" w:rsidRPr="005D3E25">
        <w:rPr>
          <w:position w:val="-4"/>
        </w:rPr>
        <w:object w:dxaOrig="740" w:dyaOrig="340" w14:anchorId="5D645CC5">
          <v:shape id="_x0000_i1065" type="#_x0000_t75" style="width:37.5pt;height:16.5pt" o:ole="">
            <v:imagedata r:id="rId91" o:title=""/>
          </v:shape>
          <o:OLEObject Type="Embed" ProgID="Equation.DSMT4" ShapeID="_x0000_i1065" DrawAspect="Content" ObjectID="_1679658440" r:id="rId92"/>
        </w:object>
      </w:r>
      <w:r w:rsidRPr="00F241B0">
        <w:t>;</w:t>
      </w:r>
    </w:p>
    <w:p w14:paraId="6F2EAFC4" w14:textId="563B9BB6" w:rsidR="00FC4CDB" w:rsidRPr="00F241B0" w:rsidRDefault="00BA78F6" w:rsidP="00BA78F6">
      <w:pPr>
        <w:ind w:firstLine="0"/>
      </w:pPr>
      <w:r>
        <w:rPr>
          <w:i/>
        </w:rPr>
        <w:t xml:space="preserve">      </w:t>
      </w:r>
      <w:r w:rsidR="00043D14" w:rsidRPr="005D3E25">
        <w:rPr>
          <w:position w:val="-12"/>
        </w:rPr>
        <w:object w:dxaOrig="499" w:dyaOrig="380" w14:anchorId="0B31279A">
          <v:shape id="_x0000_i1066" type="#_x0000_t75" style="width:25.5pt;height:19.5pt" o:ole="">
            <v:imagedata r:id="rId93" o:title=""/>
          </v:shape>
          <o:OLEObject Type="Embed" ProgID="Equation.DSMT4" ShapeID="_x0000_i1066" DrawAspect="Content" ObjectID="_1679658441" r:id="rId94"/>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067" type="#_x0000_t75" style="width:37.5pt;height:16.5pt" o:ole="">
            <v:imagedata r:id="rId95" o:title=""/>
          </v:shape>
          <o:OLEObject Type="Embed" ProgID="Equation.DSMT4" ShapeID="_x0000_i1067" DrawAspect="Content" ObjectID="_1679658442" r:id="rId96"/>
        </w:object>
      </w:r>
      <w:r w:rsidR="001F3772">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041407A2" w:rsidR="00985C1B" w:rsidRDefault="00985C1B" w:rsidP="00985C1B">
      <w:pPr>
        <w:pStyle w:val="MTDisplayEquation"/>
      </w:pPr>
      <w:r>
        <w:tab/>
      </w:r>
      <w:r w:rsidR="00403746" w:rsidRPr="00403746">
        <w:rPr>
          <w:position w:val="-12"/>
        </w:rPr>
        <w:object w:dxaOrig="8059" w:dyaOrig="420" w14:anchorId="2A06538F">
          <v:shape id="_x0000_i1068" type="#_x0000_t75" style="width:402.75pt;height:21pt" o:ole="">
            <v:imagedata r:id="rId97" o:title=""/>
          </v:shape>
          <o:OLEObject Type="Embed" ProgID="Equation.DSMT4" ShapeID="_x0000_i1068" DrawAspect="Content" ObjectID="_1679658443" r:id="rId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8</w:instrText>
      </w:r>
      <w:r w:rsidR="00F51A5D">
        <w:rPr>
          <w:noProof/>
        </w:rPr>
        <w:fldChar w:fldCharType="end"/>
      </w:r>
      <w:r>
        <w:instrText>)</w:instrText>
      </w:r>
      <w:r>
        <w:fldChar w:fldCharType="end"/>
      </w:r>
    </w:p>
    <w:p w14:paraId="32E2767A" w14:textId="7777777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 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724699" cy="2927138"/>
                    </a:xfrm>
                    <a:prstGeom prst="rect">
                      <a:avLst/>
                    </a:prstGeom>
                  </pic:spPr>
                </pic:pic>
              </a:graphicData>
            </a:graphic>
          </wp:inline>
        </w:drawing>
      </w:r>
    </w:p>
    <w:p w14:paraId="401C52F2" w14:textId="77777777"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 График циклограммы работы привода</w:t>
      </w:r>
    </w:p>
    <w:p w14:paraId="19A6DFF7" w14:textId="601D3E30" w:rsidR="00556460" w:rsidRDefault="00556460" w:rsidP="00556460">
      <w:pPr>
        <w:ind w:firstLine="708"/>
        <w:rPr>
          <w:rFonts w:eastAsiaTheme="minorEastAsia"/>
        </w:rPr>
      </w:pPr>
      <w:r>
        <w:rPr>
          <w:rFonts w:eastAsiaTheme="minorEastAsia"/>
        </w:rPr>
        <w:lastRenderedPageBreak/>
        <w:t>Согласно техническому заданию, средняя скорость вращения звеньев в радианах равна</w:t>
      </w:r>
      <w:r w:rsidRPr="00756088">
        <w:rPr>
          <w:rFonts w:eastAsiaTheme="minorEastAsia"/>
        </w:rPr>
        <w:t>:</w:t>
      </w:r>
    </w:p>
    <w:p w14:paraId="5CE7AD39" w14:textId="2D9AA6FA" w:rsidR="006079E8" w:rsidRDefault="006079E8" w:rsidP="006079E8">
      <w:pPr>
        <w:pStyle w:val="MTDisplayEquation"/>
      </w:pPr>
      <w:r>
        <w:tab/>
      </w:r>
      <w:r w:rsidR="005A0465" w:rsidRPr="005A0465">
        <w:rPr>
          <w:position w:val="-32"/>
        </w:rPr>
        <w:object w:dxaOrig="5120" w:dyaOrig="760" w14:anchorId="55DA29FC">
          <v:shape id="_x0000_i1069" type="#_x0000_t75" style="width:255.75pt;height:38.25pt" o:ole="">
            <v:imagedata r:id="rId100" o:title=""/>
          </v:shape>
          <o:OLEObject Type="Embed" ProgID="Equation.DSMT4" ShapeID="_x0000_i1069" DrawAspect="Content" ObjectID="_1679658444"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w:instrText>
      </w:r>
      <w:r w:rsidR="00F51A5D">
        <w:instrText xml:space="preserve">*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9</w:instrText>
      </w:r>
      <w:r w:rsidR="00F51A5D">
        <w:rPr>
          <w:noProof/>
        </w:rPr>
        <w:fldChar w:fldCharType="end"/>
      </w:r>
      <w:r>
        <w:instrText>)</w:instrText>
      </w:r>
      <w:r>
        <w:fldChar w:fldCharType="end"/>
      </w:r>
    </w:p>
    <w:p w14:paraId="781EABE3" w14:textId="06D4E2F3" w:rsidR="00556460" w:rsidRDefault="00556460" w:rsidP="00556460">
      <w:pPr>
        <w:ind w:firstLine="708"/>
        <w:rPr>
          <w:rFonts w:eastAsiaTheme="minorEastAsia"/>
        </w:rPr>
      </w:pPr>
      <w:r>
        <w:rPr>
          <w:rFonts w:eastAsiaTheme="minorEastAsia"/>
        </w:rPr>
        <w:t>Возьмем угол поворота шарнира:</w:t>
      </w:r>
    </w:p>
    <w:p w14:paraId="3013332F" w14:textId="14F3FA9C" w:rsidR="005A0465" w:rsidRDefault="005A0465" w:rsidP="005A0465">
      <w:pPr>
        <w:pStyle w:val="MTDisplayEquation"/>
      </w:pPr>
      <w:r>
        <w:tab/>
      </w:r>
      <w:r w:rsidRPr="005A0465">
        <w:rPr>
          <w:position w:val="-12"/>
        </w:rPr>
        <w:object w:dxaOrig="1260" w:dyaOrig="380" w14:anchorId="102F8CD2">
          <v:shape id="_x0000_i1070" type="#_x0000_t75" style="width:63pt;height:18.75pt" o:ole="">
            <v:imagedata r:id="rId102" o:title=""/>
          </v:shape>
          <o:OLEObject Type="Embed" ProgID="Equation.DSMT4" ShapeID="_x0000_i1070" DrawAspect="Content" ObjectID="_1679658445"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10</w:instrText>
      </w:r>
      <w:r w:rsidR="00F51A5D">
        <w:rPr>
          <w:noProof/>
        </w:rPr>
        <w:fldChar w:fldCharType="end"/>
      </w:r>
      <w:r>
        <w:instrText>)</w:instrText>
      </w:r>
      <w:r>
        <w:fldChar w:fldCharType="end"/>
      </w:r>
    </w:p>
    <w:p w14:paraId="7C4649F9" w14:textId="2AE786DF"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78F14ED2" w:rsidR="005A0465" w:rsidRPr="005A0465" w:rsidRDefault="005A0465" w:rsidP="005A0465">
      <w:pPr>
        <w:pStyle w:val="MTDisplayEquation"/>
      </w:pPr>
      <w:r>
        <w:tab/>
      </w:r>
      <w:r w:rsidR="00897B67" w:rsidRPr="00897B67">
        <w:rPr>
          <w:position w:val="-32"/>
        </w:rPr>
        <w:object w:dxaOrig="2680" w:dyaOrig="760" w14:anchorId="39A8FEB8">
          <v:shape id="_x0000_i1071" type="#_x0000_t75" style="width:134.25pt;height:38.25pt" o:ole="">
            <v:imagedata r:id="rId104" o:title=""/>
          </v:shape>
          <o:OLEObject Type="Embed" ProgID="Equation.DSMT4" ShapeID="_x0000_i1071" DrawAspect="Content" ObjectID="_1679658446"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sidR="00897B67">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sidR="00897B67">
        <w:rPr>
          <w:noProof/>
        </w:rPr>
        <w:instrText>11</w:instrText>
      </w:r>
      <w:r w:rsidR="00F51A5D">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7777777" w:rsidR="00240968" w:rsidRDefault="00897B67" w:rsidP="00240968">
      <w:pPr>
        <w:pStyle w:val="MTDisplayEquation"/>
        <w:jc w:val="left"/>
      </w:pPr>
      <w:r>
        <w:tab/>
      </w:r>
      <w:r w:rsidRPr="00897B67">
        <w:rPr>
          <w:position w:val="-10"/>
        </w:rPr>
        <w:object w:dxaOrig="3580" w:dyaOrig="340" w14:anchorId="5A2F3F2B">
          <v:shape id="_x0000_i1072" type="#_x0000_t75" style="width:179.25pt;height:17.25pt" o:ole="">
            <v:imagedata r:id="rId106" o:title=""/>
          </v:shape>
          <o:OLEObject Type="Embed" ProgID="Equation.DSMT4" ShapeID="_x0000_i1072" DrawAspect="Content" ObjectID="_1679658447"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w:instrText>
      </w:r>
      <w:r w:rsidR="00F51A5D">
        <w:instrText xml:space="preserve">GEFORMAT </w:instrText>
      </w:r>
      <w:r w:rsidR="00F51A5D">
        <w:fldChar w:fldCharType="separate"/>
      </w:r>
      <w:r>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Pr>
          <w:noProof/>
        </w:rPr>
        <w:instrText>12</w:instrText>
      </w:r>
      <w:r w:rsidR="00F51A5D">
        <w:rPr>
          <w:noProof/>
        </w:rPr>
        <w:fldChar w:fldCharType="end"/>
      </w:r>
      <w:r>
        <w:instrText>)</w:instrText>
      </w:r>
      <w:r>
        <w:fldChar w:fldCharType="end"/>
      </w:r>
    </w:p>
    <w:p w14:paraId="32A987FE" w14:textId="7FD57502"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Pr="00240968">
        <w:rPr>
          <w:rFonts w:eastAsiaTheme="minorEastAsia"/>
          <w:position w:val="-12"/>
        </w:rPr>
        <w:object w:dxaOrig="340" w:dyaOrig="380" w14:anchorId="5A5AD3FF">
          <v:shape id="_x0000_i1073" type="#_x0000_t75" style="width:17.25pt;height:18.75pt" o:ole="">
            <v:imagedata r:id="rId108" o:title=""/>
          </v:shape>
          <o:OLEObject Type="Embed" ProgID="Equation.DSMT4" ShapeID="_x0000_i1073" DrawAspect="Content" ObjectID="_1679658448" r:id="rId109"/>
        </w:object>
      </w:r>
      <w:r w:rsidRPr="00240968">
        <w:rPr>
          <w:rFonts w:eastAsiaTheme="minorEastAsia"/>
        </w:rPr>
        <w:t xml:space="preserve"> </w:t>
      </w:r>
      <w:r>
        <w:rPr>
          <w:rFonts w:eastAsiaTheme="minorEastAsia"/>
        </w:rPr>
        <w:t>на рисунке 2.3):</w:t>
      </w:r>
    </w:p>
    <w:p w14:paraId="45B01CFB" w14:textId="68DFB51C" w:rsidR="00897B67" w:rsidRPr="00897B67" w:rsidRDefault="00897B67" w:rsidP="00897B67">
      <w:pPr>
        <w:pStyle w:val="MTDisplayEquation"/>
      </w:pPr>
      <w:r>
        <w:tab/>
      </w:r>
      <w:r w:rsidRPr="00897B67">
        <w:rPr>
          <w:position w:val="-32"/>
        </w:rPr>
        <w:object w:dxaOrig="3879" w:dyaOrig="760" w14:anchorId="535F1179">
          <v:shape id="_x0000_i1074" type="#_x0000_t75" style="width:194.25pt;height:38.25pt" o:ole="">
            <v:imagedata r:id="rId110" o:title=""/>
          </v:shape>
          <o:OLEObject Type="Embed" ProgID="Equation.DSMT4" ShapeID="_x0000_i1074" DrawAspect="Content" ObjectID="_1679658449"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Pr>
          <w:noProof/>
        </w:rPr>
        <w:instrText>13</w:instrText>
      </w:r>
      <w:r w:rsidR="00F51A5D">
        <w:rPr>
          <w:noProof/>
        </w:rPr>
        <w:fldChar w:fldCharType="end"/>
      </w:r>
      <w:r>
        <w:instrText>)</w:instrText>
      </w:r>
      <w:r>
        <w:fldChar w:fldCharType="end"/>
      </w:r>
    </w:p>
    <w:p w14:paraId="7958AF50" w14:textId="4527FC36" w:rsidR="00556460" w:rsidRDefault="00556460" w:rsidP="00556460">
      <w:pPr>
        <w:ind w:firstLine="708"/>
        <w:rPr>
          <w:rFonts w:eastAsiaTheme="minorEastAsia"/>
        </w:rPr>
      </w:pPr>
      <w:r>
        <w:rPr>
          <w:rFonts w:eastAsiaTheme="minorEastAsia"/>
        </w:rPr>
        <w:t>Угловое ускорение, соответствующее трапецеидальной циклограмме, равно:</w:t>
      </w:r>
    </w:p>
    <w:p w14:paraId="2A036CD3" w14:textId="55F38F2C" w:rsidR="00897B67" w:rsidRDefault="00897B67" w:rsidP="00897B67">
      <w:pPr>
        <w:pStyle w:val="MTDisplayEquation"/>
      </w:pPr>
      <w:r>
        <w:tab/>
      </w:r>
      <w:r w:rsidRPr="00897B67">
        <w:rPr>
          <w:position w:val="-32"/>
        </w:rPr>
        <w:object w:dxaOrig="3000" w:dyaOrig="760" w14:anchorId="0A189F77">
          <v:shape id="_x0000_i1075" type="#_x0000_t75" style="width:150pt;height:38.25pt" o:ole="">
            <v:imagedata r:id="rId112" o:title=""/>
          </v:shape>
          <o:OLEObject Type="Embed" ProgID="Equation.DSMT4" ShapeID="_x0000_i1075" DrawAspect="Content" ObjectID="_1679658450"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Pr>
          <w:noProof/>
        </w:rPr>
        <w:instrText>14</w:instrText>
      </w:r>
      <w:r w:rsidR="00F51A5D">
        <w:rPr>
          <w:noProof/>
        </w:rPr>
        <w:fldChar w:fldCharType="end"/>
      </w:r>
      <w:r>
        <w:instrText>)</w:instrText>
      </w:r>
      <w:r>
        <w:fldChar w:fldCharType="end"/>
      </w:r>
    </w:p>
    <w:p w14:paraId="5F3DEE7D" w14:textId="0CEFD859" w:rsidR="00556460" w:rsidRDefault="00556460" w:rsidP="00556460">
      <w:pPr>
        <w:ind w:firstLine="708"/>
        <w:rPr>
          <w:rFonts w:eastAsiaTheme="minorEastAsia"/>
        </w:rPr>
      </w:pPr>
      <w:r>
        <w:rPr>
          <w:rFonts w:eastAsiaTheme="minorEastAsia"/>
        </w:rPr>
        <w:t>Динамический момент в данной расчетной модели равен моменту сил инерции:</w:t>
      </w:r>
    </w:p>
    <w:p w14:paraId="684B96DC" w14:textId="5E7233E6" w:rsidR="00897B67" w:rsidRDefault="00897B67" w:rsidP="00897B67">
      <w:pPr>
        <w:pStyle w:val="MTDisplayEquation"/>
      </w:pPr>
      <w:r>
        <w:tab/>
      </w:r>
      <w:r w:rsidRPr="00897B67">
        <w:rPr>
          <w:position w:val="-12"/>
        </w:rPr>
        <w:object w:dxaOrig="5080" w:dyaOrig="380" w14:anchorId="69B88FD5">
          <v:shape id="_x0000_i1076" type="#_x0000_t75" style="width:254.25pt;height:18.75pt" o:ole="">
            <v:imagedata r:id="rId114" o:title=""/>
          </v:shape>
          <o:OLEObject Type="Embed" ProgID="Equation.DSMT4" ShapeID="_x0000_i1076" DrawAspect="Content" ObjectID="_167965845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Pr>
          <w:noProof/>
        </w:rPr>
        <w:instrText>15</w:instrText>
      </w:r>
      <w:r w:rsidR="00F51A5D">
        <w:rPr>
          <w:noProof/>
        </w:rPr>
        <w:fldChar w:fldCharType="end"/>
      </w:r>
      <w:r>
        <w:instrText>)</w:instrText>
      </w:r>
      <w:r>
        <w:fldChar w:fldCharType="end"/>
      </w:r>
    </w:p>
    <w:p w14:paraId="6A413279" w14:textId="63C16476" w:rsidR="00556460" w:rsidRPr="00801456" w:rsidRDefault="00897B67" w:rsidP="00556460">
      <w:pPr>
        <w:ind w:firstLine="1134"/>
        <w:rPr>
          <w:rFonts w:eastAsiaTheme="minorEastAsia"/>
        </w:rPr>
      </w:pPr>
      <w:r w:rsidRPr="00897B67">
        <w:rPr>
          <w:rFonts w:eastAsiaTheme="minorEastAsia"/>
          <w:position w:val="-12"/>
        </w:rPr>
        <w:object w:dxaOrig="499" w:dyaOrig="380" w14:anchorId="4C147357">
          <v:shape id="_x0000_i1077" type="#_x0000_t75" style="width:24.75pt;height:18.75pt" o:ole="">
            <v:imagedata r:id="rId116" o:title=""/>
          </v:shape>
          <o:OLEObject Type="Embed" ProgID="Equation.DSMT4" ShapeID="_x0000_i1077" DrawAspect="Content" ObjectID="_1679658452" r:id="rId117"/>
        </w:object>
      </w:r>
      <w:r>
        <w:rPr>
          <w:rFonts w:eastAsiaTheme="minorEastAsia"/>
        </w:rPr>
        <w:t xml:space="preserve"> </w:t>
      </w:r>
      <w:r w:rsidR="00556460" w:rsidRPr="00C16A74">
        <w:rPr>
          <w:rFonts w:eastAsiaTheme="minorEastAsia"/>
        </w:rPr>
        <w:t xml:space="preserve">– </w:t>
      </w:r>
      <w:r w:rsidR="00556460">
        <w:rPr>
          <w:rFonts w:eastAsiaTheme="minorEastAsia"/>
        </w:rPr>
        <w:t>момент инерции всего манипулятора.</w:t>
      </w:r>
    </w:p>
    <w:p w14:paraId="623A3322" w14:textId="0D37FDD5"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48A8BCDB" w:rsidR="00897B67" w:rsidRDefault="00897B67" w:rsidP="00897B67">
      <w:pPr>
        <w:pStyle w:val="MTDisplayEquation"/>
      </w:pPr>
      <w:r>
        <w:tab/>
      </w:r>
      <w:r w:rsidRPr="00897B67">
        <w:rPr>
          <w:position w:val="-12"/>
        </w:rPr>
        <w:object w:dxaOrig="4920" w:dyaOrig="380" w14:anchorId="7D1E7BA0">
          <v:shape id="_x0000_i1078" type="#_x0000_t75" style="width:246pt;height:18.75pt" o:ole="">
            <v:imagedata r:id="rId118" o:title=""/>
          </v:shape>
          <o:OLEObject Type="Embed" ProgID="Equation.DSMT4" ShapeID="_x0000_i1078" DrawAspect="Content" ObjectID="_1679658453"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Pr>
          <w:noProof/>
        </w:rPr>
        <w:instrText>16</w:instrText>
      </w:r>
      <w:r w:rsidR="00F51A5D">
        <w:rPr>
          <w:noProof/>
        </w:rPr>
        <w:fldChar w:fldCharType="end"/>
      </w:r>
      <w:r>
        <w:instrText>)</w:instrText>
      </w:r>
      <w:r>
        <w:fldChar w:fldCharType="end"/>
      </w:r>
    </w:p>
    <w:p w14:paraId="125ADDCD" w14:textId="176B1388"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54D75D10" w:rsidR="00897B67" w:rsidRDefault="00897B67" w:rsidP="00897B67">
      <w:pPr>
        <w:pStyle w:val="MTDisplayEquation"/>
      </w:pPr>
      <w:r>
        <w:tab/>
      </w:r>
      <w:r w:rsidR="00EF07C1" w:rsidRPr="00897B67">
        <w:rPr>
          <w:position w:val="-12"/>
        </w:rPr>
        <w:object w:dxaOrig="4099" w:dyaOrig="380" w14:anchorId="7514BEEE">
          <v:shape id="_x0000_i1079" type="#_x0000_t75" style="width:204.75pt;height:18.75pt" o:ole="">
            <v:imagedata r:id="rId120" o:title=""/>
          </v:shape>
          <o:OLEObject Type="Embed" ProgID="Equation.DSMT4" ShapeID="_x0000_i1079" DrawAspect="Content" ObjectID="_167965845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51A5D">
        <w:fldChar w:fldCharType="begin"/>
      </w:r>
      <w:r w:rsidR="00F51A5D">
        <w:instrText xml:space="preserve"> SEQ MTSec \c \* Arabic \* MERGEFORMAT </w:instrText>
      </w:r>
      <w:r w:rsidR="00F51A5D">
        <w:fldChar w:fldCharType="separate"/>
      </w:r>
      <w:r>
        <w:rPr>
          <w:noProof/>
        </w:rPr>
        <w:instrText>2</w:instrText>
      </w:r>
      <w:r w:rsidR="00F51A5D">
        <w:rPr>
          <w:noProof/>
        </w:rPr>
        <w:fldChar w:fldCharType="end"/>
      </w:r>
      <w:r>
        <w:instrText>.</w:instrText>
      </w:r>
      <w:r w:rsidR="00F51A5D">
        <w:fldChar w:fldCharType="begin"/>
      </w:r>
      <w:r w:rsidR="00F51A5D">
        <w:instrText xml:space="preserve"> SEQ MTEqn \c \* Arabic \* MERGEFORMAT </w:instrText>
      </w:r>
      <w:r w:rsidR="00F51A5D">
        <w:fldChar w:fldCharType="separate"/>
      </w:r>
      <w:r>
        <w:rPr>
          <w:noProof/>
        </w:rPr>
        <w:instrText>17</w:instrText>
      </w:r>
      <w:r w:rsidR="00F51A5D">
        <w:rPr>
          <w:noProof/>
        </w:rPr>
        <w:fldChar w:fldCharType="end"/>
      </w:r>
      <w:r>
        <w:instrText>)</w:instrText>
      </w:r>
      <w:r>
        <w:fldChar w:fldCharType="end"/>
      </w:r>
    </w:p>
    <w:p w14:paraId="556AB4A4" w14:textId="0F758E3F" w:rsidR="00556460" w:rsidRDefault="00556460" w:rsidP="00556460">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2BDEC9CD" w14:textId="77777777" w:rsidR="00403746" w:rsidRPr="00801456" w:rsidRDefault="00403746" w:rsidP="00556460">
      <w:pPr>
        <w:rPr>
          <w:lang w:eastAsia="ru-RU"/>
        </w:rPr>
      </w:pPr>
    </w:p>
    <w:p w14:paraId="79A0D60F" w14:textId="4F78918F" w:rsidR="00556460" w:rsidRDefault="00556460" w:rsidP="00556460">
      <w:pPr>
        <w:pStyle w:val="a9"/>
        <w:rPr>
          <w:lang w:eastAsia="ru-RU"/>
        </w:rPr>
      </w:pPr>
      <w:r>
        <w:lastRenderedPageBreak/>
        <w:t xml:space="preserve">Таблица </w:t>
      </w:r>
      <w:r w:rsidR="00F51A5D">
        <w:fldChar w:fldCharType="begin"/>
      </w:r>
      <w:r w:rsidR="00F51A5D">
        <w:instrText xml:space="preserve"> STYLEREF 1 \s </w:instrText>
      </w:r>
      <w:r w:rsidR="00F51A5D">
        <w:fldChar w:fldCharType="separate"/>
      </w:r>
      <w:r w:rsidR="00897B67">
        <w:rPr>
          <w:noProof/>
        </w:rPr>
        <w:t>2</w:t>
      </w:r>
      <w:r w:rsidR="00F51A5D">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556460">
        <w:tc>
          <w:tcPr>
            <w:tcW w:w="3114" w:type="dxa"/>
            <w:vMerge w:val="restart"/>
            <w:vAlign w:val="center"/>
          </w:tcPr>
          <w:p w14:paraId="2A40FF87" w14:textId="77777777" w:rsidR="00556460" w:rsidRDefault="00556460" w:rsidP="00556460">
            <w:pPr>
              <w:ind w:firstLine="0"/>
              <w:jc w:val="center"/>
              <w:rPr>
                <w:lang w:eastAsia="ru-RU"/>
              </w:rPr>
            </w:pPr>
            <w:r>
              <w:rPr>
                <w:lang w:eastAsia="ru-RU"/>
              </w:rPr>
              <w:t>Шарнир</w:t>
            </w:r>
          </w:p>
        </w:tc>
        <w:tc>
          <w:tcPr>
            <w:tcW w:w="6230" w:type="dxa"/>
            <w:gridSpan w:val="2"/>
          </w:tcPr>
          <w:p w14:paraId="1A979E1C" w14:textId="77777777" w:rsidR="00556460" w:rsidRDefault="00556460" w:rsidP="00556460">
            <w:pPr>
              <w:ind w:firstLine="0"/>
              <w:jc w:val="center"/>
              <w:rPr>
                <w:lang w:eastAsia="ru-RU"/>
              </w:rPr>
            </w:pPr>
            <w:r>
              <w:rPr>
                <w:lang w:eastAsia="ru-RU"/>
              </w:rPr>
              <w:t>Требования</w:t>
            </w:r>
          </w:p>
        </w:tc>
      </w:tr>
      <w:tr w:rsidR="00556460" w14:paraId="7B0D416A" w14:textId="77777777" w:rsidTr="00556460">
        <w:tc>
          <w:tcPr>
            <w:tcW w:w="3114" w:type="dxa"/>
            <w:vMerge/>
          </w:tcPr>
          <w:p w14:paraId="26B57CEF" w14:textId="77777777" w:rsidR="00556460" w:rsidRDefault="00556460" w:rsidP="00556460">
            <w:pPr>
              <w:ind w:firstLine="0"/>
              <w:jc w:val="center"/>
              <w:rPr>
                <w:lang w:eastAsia="ru-RU"/>
              </w:rPr>
            </w:pPr>
          </w:p>
        </w:tc>
        <w:tc>
          <w:tcPr>
            <w:tcW w:w="3115" w:type="dxa"/>
          </w:tcPr>
          <w:p w14:paraId="1B869D44" w14:textId="77777777" w:rsidR="00556460" w:rsidRDefault="00556460" w:rsidP="00556460">
            <w:pPr>
              <w:ind w:firstLine="0"/>
              <w:jc w:val="center"/>
              <w:rPr>
                <w:lang w:eastAsia="ru-RU"/>
              </w:rPr>
            </w:pPr>
            <w:r>
              <w:rPr>
                <w:lang w:eastAsia="ru-RU"/>
              </w:rPr>
              <w:t>Мощность, Вт</w:t>
            </w:r>
          </w:p>
        </w:tc>
        <w:tc>
          <w:tcPr>
            <w:tcW w:w="3115" w:type="dxa"/>
          </w:tcPr>
          <w:p w14:paraId="164BF546" w14:textId="77777777" w:rsidR="00556460" w:rsidRDefault="00556460" w:rsidP="00556460">
            <w:pPr>
              <w:ind w:firstLine="0"/>
              <w:jc w:val="center"/>
              <w:rPr>
                <w:lang w:eastAsia="ru-RU"/>
              </w:rPr>
            </w:pPr>
            <w:r>
              <w:rPr>
                <w:lang w:eastAsia="ru-RU"/>
              </w:rPr>
              <w:t xml:space="preserve">Момент, </w:t>
            </w:r>
            <m:oMath>
              <m:r>
                <w:rPr>
                  <w:rFonts w:ascii="Cambria Math" w:eastAsiaTheme="minorEastAsia" w:hAnsi="Cambria Math"/>
                </w:rPr>
                <m:t>Н∙м</m:t>
              </m:r>
            </m:oMath>
          </w:p>
        </w:tc>
      </w:tr>
      <w:tr w:rsidR="006079E8" w14:paraId="5E4E2E4C" w14:textId="77777777" w:rsidTr="00556460">
        <w:tc>
          <w:tcPr>
            <w:tcW w:w="3114" w:type="dxa"/>
          </w:tcPr>
          <w:p w14:paraId="6C7F5CD9" w14:textId="78530175" w:rsidR="006079E8" w:rsidRDefault="006079E8" w:rsidP="00556460">
            <w:pPr>
              <w:ind w:firstLine="0"/>
              <w:jc w:val="center"/>
              <w:rPr>
                <w:lang w:eastAsia="ru-RU"/>
              </w:rPr>
            </w:pPr>
            <w:r>
              <w:rPr>
                <w:lang w:eastAsia="ru-RU"/>
              </w:rPr>
              <w:t>0</w:t>
            </w:r>
          </w:p>
        </w:tc>
        <w:tc>
          <w:tcPr>
            <w:tcW w:w="3115" w:type="dxa"/>
          </w:tcPr>
          <w:p w14:paraId="6D19E711" w14:textId="71A4107A" w:rsidR="006079E8" w:rsidRDefault="006079E8" w:rsidP="00556460">
            <w:pPr>
              <w:ind w:firstLine="0"/>
              <w:jc w:val="center"/>
              <w:rPr>
                <w:lang w:eastAsia="ru-RU"/>
              </w:rPr>
            </w:pPr>
            <w:r>
              <w:rPr>
                <w:lang w:eastAsia="ru-RU"/>
              </w:rPr>
              <w:t>3,</w:t>
            </w:r>
            <w:r>
              <w:rPr>
                <w:lang w:val="en-US" w:eastAsia="ru-RU"/>
              </w:rPr>
              <w:t>68</w:t>
            </w:r>
          </w:p>
        </w:tc>
        <w:tc>
          <w:tcPr>
            <w:tcW w:w="3115" w:type="dxa"/>
          </w:tcPr>
          <w:p w14:paraId="15C2694B" w14:textId="01818022" w:rsidR="006079E8" w:rsidRDefault="006079E8" w:rsidP="00556460">
            <w:pPr>
              <w:ind w:firstLine="0"/>
              <w:jc w:val="center"/>
              <w:rPr>
                <w:lang w:eastAsia="ru-RU"/>
              </w:rPr>
            </w:pPr>
            <w:r>
              <w:rPr>
                <w:lang w:eastAsia="ru-RU"/>
              </w:rPr>
              <w:t>3,73</w:t>
            </w:r>
          </w:p>
        </w:tc>
      </w:tr>
      <w:tr w:rsidR="00556460" w14:paraId="2082F461" w14:textId="77777777" w:rsidTr="00556460">
        <w:tc>
          <w:tcPr>
            <w:tcW w:w="3114" w:type="dxa"/>
          </w:tcPr>
          <w:p w14:paraId="4693682F" w14:textId="77777777" w:rsidR="00556460" w:rsidRDefault="00556460" w:rsidP="00556460">
            <w:pPr>
              <w:ind w:firstLine="0"/>
              <w:jc w:val="center"/>
              <w:rPr>
                <w:lang w:eastAsia="ru-RU"/>
              </w:rPr>
            </w:pPr>
            <w:r>
              <w:rPr>
                <w:lang w:eastAsia="ru-RU"/>
              </w:rPr>
              <w:t>1</w:t>
            </w:r>
          </w:p>
        </w:tc>
        <w:tc>
          <w:tcPr>
            <w:tcW w:w="3115" w:type="dxa"/>
          </w:tcPr>
          <w:p w14:paraId="2010A379" w14:textId="77777777" w:rsidR="00556460" w:rsidRPr="00513756" w:rsidRDefault="00556460" w:rsidP="00556460">
            <w:pPr>
              <w:ind w:firstLine="0"/>
              <w:jc w:val="center"/>
              <w:rPr>
                <w:lang w:val="en-US" w:eastAsia="ru-RU"/>
              </w:rPr>
            </w:pPr>
            <w:r>
              <w:rPr>
                <w:lang w:eastAsia="ru-RU"/>
              </w:rPr>
              <w:t>3,</w:t>
            </w:r>
            <w:r>
              <w:rPr>
                <w:lang w:val="en-US" w:eastAsia="ru-RU"/>
              </w:rPr>
              <w:t>68</w:t>
            </w:r>
          </w:p>
        </w:tc>
        <w:tc>
          <w:tcPr>
            <w:tcW w:w="3115" w:type="dxa"/>
          </w:tcPr>
          <w:p w14:paraId="395C2EFA" w14:textId="77777777" w:rsidR="00556460" w:rsidRDefault="00556460" w:rsidP="00556460">
            <w:pPr>
              <w:ind w:firstLine="0"/>
              <w:jc w:val="center"/>
              <w:rPr>
                <w:lang w:eastAsia="ru-RU"/>
              </w:rPr>
            </w:pPr>
            <w:r>
              <w:rPr>
                <w:lang w:eastAsia="ru-RU"/>
              </w:rPr>
              <w:t>3,73</w:t>
            </w:r>
          </w:p>
        </w:tc>
      </w:tr>
      <w:tr w:rsidR="00556460" w14:paraId="134D77A3" w14:textId="77777777" w:rsidTr="00556460">
        <w:tc>
          <w:tcPr>
            <w:tcW w:w="3114" w:type="dxa"/>
          </w:tcPr>
          <w:p w14:paraId="5AE5F29F" w14:textId="77777777" w:rsidR="00556460" w:rsidRDefault="00556460" w:rsidP="00556460">
            <w:pPr>
              <w:ind w:firstLine="0"/>
              <w:jc w:val="center"/>
              <w:rPr>
                <w:lang w:eastAsia="ru-RU"/>
              </w:rPr>
            </w:pPr>
            <w:r>
              <w:rPr>
                <w:lang w:eastAsia="ru-RU"/>
              </w:rPr>
              <w:t>2</w:t>
            </w:r>
          </w:p>
        </w:tc>
        <w:tc>
          <w:tcPr>
            <w:tcW w:w="3115" w:type="dxa"/>
          </w:tcPr>
          <w:p w14:paraId="42999F3E" w14:textId="77777777" w:rsidR="00556460" w:rsidRPr="00CD3443" w:rsidRDefault="00556460" w:rsidP="00556460">
            <w:pPr>
              <w:ind w:firstLine="0"/>
              <w:jc w:val="center"/>
              <w:rPr>
                <w:lang w:val="en-US" w:eastAsia="ru-RU"/>
              </w:rPr>
            </w:pPr>
            <w:r>
              <w:rPr>
                <w:lang w:val="en-US" w:eastAsia="ru-RU"/>
              </w:rPr>
              <w:t>1,61</w:t>
            </w:r>
          </w:p>
        </w:tc>
        <w:tc>
          <w:tcPr>
            <w:tcW w:w="3115" w:type="dxa"/>
          </w:tcPr>
          <w:p w14:paraId="1A7EF36E" w14:textId="77777777" w:rsidR="00556460" w:rsidRPr="00CD3443" w:rsidRDefault="00556460" w:rsidP="00556460">
            <w:pPr>
              <w:ind w:firstLine="0"/>
              <w:jc w:val="center"/>
              <w:rPr>
                <w:lang w:val="en-US" w:eastAsia="ru-RU"/>
              </w:rPr>
            </w:pPr>
            <w:r>
              <w:rPr>
                <w:lang w:val="en-US" w:eastAsia="ru-RU"/>
              </w:rPr>
              <w:t>1,63</w:t>
            </w:r>
          </w:p>
        </w:tc>
      </w:tr>
    </w:tbl>
    <w:p w14:paraId="2C20E0C4" w14:textId="326820B1" w:rsidR="00744E35" w:rsidRDefault="00EF07C1" w:rsidP="00403746">
      <w:pPr>
        <w:pStyle w:val="3"/>
      </w:pPr>
      <w:bookmarkStart w:id="7" w:name="_Toc69044967"/>
      <w:r>
        <w:t>Выбор сервоприводов</w:t>
      </w:r>
      <w:bookmarkEnd w:id="7"/>
    </w:p>
    <w:p w14:paraId="5FBAF2A7" w14:textId="0541E12C" w:rsidR="00EF07C1" w:rsidRDefault="00EF07C1" w:rsidP="00EF07C1">
      <w:r>
        <w:t>В таблице 2.3 указаны сервоприводы, выбранные в соответствии с требуемыми моментами и мощностями шарниров.</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80" type="#_x0000_t75" style="width:30pt;height:14.25pt" o:ole="">
                  <v:imagedata r:id="rId122" o:title=""/>
                </v:shape>
                <o:OLEObject Type="Embed" ProgID="Equation.DSMT4" ShapeID="_x0000_i1080" DrawAspect="Content" ObjectID="_1679658455" r:id="rId123"/>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5F6061" w:rsidRDefault="005F6061"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5F6061" w:rsidRPr="00EA6FBD" w:rsidRDefault="005F6061">
      <w:pPr>
        <w:pStyle w:val="ae"/>
      </w:pPr>
      <w:r>
        <w:rPr>
          <w:rStyle w:val="ad"/>
        </w:rPr>
        <w:annotationRef/>
      </w:r>
      <w:r>
        <w:t xml:space="preserve">Набираю формулы в </w:t>
      </w:r>
      <w:proofErr w:type="spellStart"/>
      <w:r>
        <w:rPr>
          <w:lang w:val="en-US"/>
        </w:rPr>
        <w:t>MathType</w:t>
      </w:r>
      <w:proofErr w:type="spellEnd"/>
      <w:r w:rsidRPr="00756F96">
        <w:t xml:space="preserve"> </w:t>
      </w:r>
      <w:r>
        <w:t xml:space="preserve">и Вам советую. Если совсем невмоготу, вроде, можно преобразовать обратно в </w:t>
      </w:r>
      <w:r>
        <w:rPr>
          <w:lang w:val="en-US"/>
        </w:rPr>
        <w:t>Word</w:t>
      </w:r>
      <w:r w:rsidRPr="00EA6FBD">
        <w:t>’</w:t>
      </w:r>
      <w:proofErr w:type="spellStart"/>
      <w:r>
        <w:t>овские</w:t>
      </w:r>
      <w:proofErr w:type="spellEnd"/>
      <w:r>
        <w:t xml:space="preserve"> формулы.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747A"/>
    <w:rsid w:val="00085F58"/>
    <w:rsid w:val="000A3D14"/>
    <w:rsid w:val="000B1220"/>
    <w:rsid w:val="000D16AA"/>
    <w:rsid w:val="001250E3"/>
    <w:rsid w:val="00143FB2"/>
    <w:rsid w:val="00153E33"/>
    <w:rsid w:val="001C1E78"/>
    <w:rsid w:val="001F1986"/>
    <w:rsid w:val="001F3772"/>
    <w:rsid w:val="00226549"/>
    <w:rsid w:val="00240968"/>
    <w:rsid w:val="00256C18"/>
    <w:rsid w:val="00261947"/>
    <w:rsid w:val="002740EF"/>
    <w:rsid w:val="00281A00"/>
    <w:rsid w:val="002C480B"/>
    <w:rsid w:val="002C6E90"/>
    <w:rsid w:val="002E010A"/>
    <w:rsid w:val="002F3528"/>
    <w:rsid w:val="00317DC6"/>
    <w:rsid w:val="00325095"/>
    <w:rsid w:val="003638B5"/>
    <w:rsid w:val="00393D4B"/>
    <w:rsid w:val="003C552A"/>
    <w:rsid w:val="003F7DEC"/>
    <w:rsid w:val="00403746"/>
    <w:rsid w:val="00422859"/>
    <w:rsid w:val="00440A1C"/>
    <w:rsid w:val="00447927"/>
    <w:rsid w:val="00472949"/>
    <w:rsid w:val="00483003"/>
    <w:rsid w:val="00493A24"/>
    <w:rsid w:val="004A0A74"/>
    <w:rsid w:val="005371C9"/>
    <w:rsid w:val="00555539"/>
    <w:rsid w:val="00556460"/>
    <w:rsid w:val="00556A45"/>
    <w:rsid w:val="005912BE"/>
    <w:rsid w:val="005A0465"/>
    <w:rsid w:val="005C503F"/>
    <w:rsid w:val="005F6061"/>
    <w:rsid w:val="00601BDA"/>
    <w:rsid w:val="006079E8"/>
    <w:rsid w:val="00650810"/>
    <w:rsid w:val="0067255A"/>
    <w:rsid w:val="0069216A"/>
    <w:rsid w:val="006E611A"/>
    <w:rsid w:val="0070710D"/>
    <w:rsid w:val="00744E35"/>
    <w:rsid w:val="00753707"/>
    <w:rsid w:val="00756F96"/>
    <w:rsid w:val="007604D7"/>
    <w:rsid w:val="00770ED6"/>
    <w:rsid w:val="00785326"/>
    <w:rsid w:val="007B322A"/>
    <w:rsid w:val="007C2D26"/>
    <w:rsid w:val="00831A7F"/>
    <w:rsid w:val="0087737C"/>
    <w:rsid w:val="00882D92"/>
    <w:rsid w:val="00897B67"/>
    <w:rsid w:val="008C08D9"/>
    <w:rsid w:val="008C2278"/>
    <w:rsid w:val="008C5414"/>
    <w:rsid w:val="00910457"/>
    <w:rsid w:val="00962A16"/>
    <w:rsid w:val="00985C1B"/>
    <w:rsid w:val="00A00438"/>
    <w:rsid w:val="00A0347F"/>
    <w:rsid w:val="00A32446"/>
    <w:rsid w:val="00A444F3"/>
    <w:rsid w:val="00A446A1"/>
    <w:rsid w:val="00A63FF7"/>
    <w:rsid w:val="00A85F27"/>
    <w:rsid w:val="00AA2B0C"/>
    <w:rsid w:val="00AB50DB"/>
    <w:rsid w:val="00B02DF7"/>
    <w:rsid w:val="00B052B7"/>
    <w:rsid w:val="00B57BD0"/>
    <w:rsid w:val="00B70986"/>
    <w:rsid w:val="00BA78F6"/>
    <w:rsid w:val="00C00FBE"/>
    <w:rsid w:val="00C13704"/>
    <w:rsid w:val="00C97D0A"/>
    <w:rsid w:val="00CA2385"/>
    <w:rsid w:val="00CB384C"/>
    <w:rsid w:val="00D17DE6"/>
    <w:rsid w:val="00DA7ECA"/>
    <w:rsid w:val="00DC39B3"/>
    <w:rsid w:val="00E61B9A"/>
    <w:rsid w:val="00E77155"/>
    <w:rsid w:val="00E91C8F"/>
    <w:rsid w:val="00EA6FBD"/>
    <w:rsid w:val="00EE4417"/>
    <w:rsid w:val="00EF07C1"/>
    <w:rsid w:val="00EF306F"/>
    <w:rsid w:val="00F21893"/>
    <w:rsid w:val="00F51A5D"/>
    <w:rsid w:val="00F943ED"/>
    <w:rsid w:val="00F95F59"/>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3.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image" Target="media/image53.wmf"/><Relationship Id="rId16" Type="http://schemas.openxmlformats.org/officeDocument/2006/relationships/oleObject" Target="embeddings/oleObject5.bin"/><Relationship Id="rId107" Type="http://schemas.openxmlformats.org/officeDocument/2006/relationships/oleObject" Target="embeddings/oleObject48.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microsoft.com/office/2018/08/relationships/commentsExtensible" Target="commentsExtensible.xml"/><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6.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image" Target="media/image56.wmf"/><Relationship Id="rId12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microsoft.com/office/2011/relationships/commentsExtended" Target="commentsExtended.xml"/><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5.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6.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oleObject" Target="embeddings/oleObject43.bin"/><Relationship Id="rId111"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microsoft.com/office/2016/09/relationships/commentsIds" Target="commentsIds.xml"/><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6.png"/><Relationship Id="rId101" Type="http://schemas.openxmlformats.org/officeDocument/2006/relationships/oleObject" Target="embeddings/oleObject45.bin"/><Relationship Id="rId122"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image" Target="media/image57.wmf"/><Relationship Id="rId125" Type="http://schemas.microsoft.com/office/2011/relationships/people" Target="people.xml"/><Relationship Id="rId7" Type="http://schemas.openxmlformats.org/officeDocument/2006/relationships/image" Target="media/image2.wmf"/><Relationship Id="rId71" Type="http://schemas.openxmlformats.org/officeDocument/2006/relationships/comments" Target="comments.xml"/><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1658</Words>
  <Characters>9456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13</cp:revision>
  <dcterms:created xsi:type="dcterms:W3CDTF">2021-04-10T08:40:00Z</dcterms:created>
  <dcterms:modified xsi:type="dcterms:W3CDTF">2021-04-11T11:58:00Z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