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987AB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173C47AE" w:rsidR="005323B1" w:rsidRPr="007327C6" w:rsidRDefault="005323B1" w:rsidP="00987AB3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MOwNiT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31286"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układów równań liniowych metodami bezpośrednim</w:t>
      </w:r>
      <w:r w:rsidR="0047400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i</w:t>
      </w:r>
    </w:p>
    <w:p w14:paraId="3A143BA5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7327C6">
        <w:rPr>
          <w:rFonts w:ascii="Arial" w:eastAsia="Times New Roman" w:hAnsi="Arial" w:cs="Arial"/>
          <w:color w:val="000000"/>
          <w:lang w:eastAsia="pl-PL"/>
        </w:rPr>
        <w:t>Python 3.10, numpy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>, matplotlib 3.7.1, jupyter</w:t>
      </w:r>
    </w:p>
    <w:p w14:paraId="27D05447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29D4AC6A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1EC684FC" w14:textId="3E810E88" w:rsidR="0007580F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danego układu równań liniowy</w:t>
      </w:r>
      <w:r w:rsidR="0007580F">
        <w:rPr>
          <w:rFonts w:ascii="Arial" w:eastAsia="Times New Roman" w:hAnsi="Arial" w:cs="Arial"/>
          <w:color w:val="000000"/>
          <w:lang w:eastAsia="pl-PL"/>
        </w:rPr>
        <w:t>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3867C415" w14:textId="03060194" w:rsidR="0007580F" w:rsidRDefault="0007580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Dla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nxn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zadanej wzorem:</w:t>
      </w:r>
    </w:p>
    <w:p w14:paraId="30C40BE6" w14:textId="6613276D" w:rsidR="0007580F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=1,                     dla i=1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i+j-1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i≠1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1A8CF073" w14:textId="31EAEBAE" w:rsidR="002B02DB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07580F">
        <w:rPr>
          <w:rFonts w:ascii="Arial" w:eastAsia="Times New Roman" w:hAnsi="Arial" w:cs="Arial"/>
          <w:color w:val="000000"/>
          <w:lang w:eastAsia="pl-PL"/>
        </w:rPr>
        <w:t xml:space="preserve">Zadaniem jest obliczenie wektora b na podstawie dowolnej permutacji wektora x, który składa się z n elementów ze zbioru {1, -1}. Następnie należy rozwiązać układ równań liniowych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07580F">
        <w:rPr>
          <w:rFonts w:ascii="Arial" w:eastAsia="Times New Roman" w:hAnsi="Arial" w:cs="Arial"/>
          <w:color w:val="000000"/>
          <w:lang w:eastAsia="pl-PL"/>
        </w:rPr>
        <w:t xml:space="preserve"> przy użyciu metody eliminacji Gaussa, przyjmując wektor x jako nieznaną. W celu analizy wpływu błędów zaokrągleń na rozwiązanie, należy porównać obliczone wektory x z zadanym wektorem x, korzystając z określonej normy. Eksperymenty powinny być przeprowadzone dla różnych rozmiarów układu i zmiennych różnej precyzji, w celu zbadania, jak błędy zaokrągleń wpływają na rozwiązanie.</w:t>
      </w:r>
    </w:p>
    <w:p w14:paraId="2486C582" w14:textId="36410EF7" w:rsidR="00C43AFE" w:rsidRDefault="00C43AFE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Porównaj wyniki uzyskane w 2.1 dla macierzy:</w:t>
      </w:r>
    </w:p>
    <w:p w14:paraId="50C767B1" w14:textId="085CC22D" w:rsidR="00C43AFE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j≥i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j&lt;i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3083F128" w14:textId="3BFBC50C" w:rsidR="00C43AFE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Uzasadnij różnice w wynikach, sprawdź uwarunkowanie układów.</w:t>
      </w:r>
    </w:p>
    <w:p w14:paraId="7FA6255D" w14:textId="77777777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CAFC931" w14:textId="5A58118D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3) Powtórz eksperyment dla macierzy:</w:t>
      </w:r>
    </w:p>
    <w:p w14:paraId="790C1983" w14:textId="00615B83" w:rsidR="0007580F" w:rsidRDefault="00AC531C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AC531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32004F3D" wp14:editId="50EC95CD">
            <wp:extent cx="4629796" cy="1457528"/>
            <wp:effectExtent l="0" t="0" r="0" b="9525"/>
            <wp:docPr id="406031203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203" name="Obraz 1" descr="Obraz zawierający tekst, Czcionka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BB" w14:textId="2FFADAE1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parametrów:</w:t>
      </w:r>
    </w:p>
    <w:p w14:paraId="6A3E4DA4" w14:textId="7DED6310" w:rsidR="00AC531C" w:rsidRP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k=6, m=9</m:t>
          </m:r>
        </m:oMath>
      </m:oMathPara>
    </w:p>
    <w:p w14:paraId="2C5629AC" w14:textId="4064017B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rozwiąż zadany układ korzystając z metody przeznczonej do układów z macierzą </w:t>
      </w:r>
      <w:r w:rsidRPr="00AC531C">
        <w:rPr>
          <w:rFonts w:ascii="Arial" w:eastAsia="Times New Roman" w:hAnsi="Arial" w:cs="Arial"/>
          <w:color w:val="000000"/>
          <w:lang w:eastAsia="pl-PL"/>
        </w:rPr>
        <w:t>trójdiagonalną</w:t>
      </w:r>
      <w:r>
        <w:rPr>
          <w:rFonts w:ascii="Arial" w:eastAsia="Times New Roman" w:hAnsi="Arial" w:cs="Arial"/>
          <w:color w:val="000000"/>
          <w:lang w:eastAsia="pl-PL"/>
        </w:rPr>
        <w:t xml:space="preserve">. Porównaj wyniki otrzymane za pomocą dwóch metod pod względem zużycia pamięci, czasu i szybkości obliczeń. Porównując czas weź pod uwagę tylko czas rozwiązania układu. Opisz sposób przechowywania i wykorzystania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3A5A427" w14:textId="5AEA4E39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celu obliczenia błędu obliczeń posłużono się następującą metryką:</w:t>
      </w:r>
    </w:p>
    <w:p w14:paraId="0E4F26E7" w14:textId="068AA54B" w:rsidR="00620C71" w:rsidRPr="00620C71" w:rsidRDefault="00000000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dla i=1,…,n</m:t>
        </m:r>
      </m:oMath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582E4355" w14:textId="510A0A60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085DA6B6" w14:textId="69C6B13F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zadanego wektora x</w:t>
      </w:r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630B0CE0" w14:textId="11D02702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x'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wyznaczonego wektora x.</w:t>
      </w:r>
    </w:p>
    <w:p w14:paraId="1AF884A5" w14:textId="114AF391" w:rsidR="00620C71" w:rsidRDefault="00EE33C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eksperymentach użyto zmiennych z </w:t>
      </w:r>
      <w:r w:rsidRPr="00A16E7F">
        <w:rPr>
          <w:rFonts w:ascii="Arial" w:eastAsia="Times New Roman" w:hAnsi="Arial" w:cs="Arial"/>
          <w:color w:val="000000"/>
          <w:lang w:eastAsia="pl-PL"/>
        </w:rPr>
        <w:t>biblioteki</w:t>
      </w:r>
      <w:r>
        <w:rPr>
          <w:rFonts w:ascii="Arial" w:eastAsia="Times New Roman" w:hAnsi="Arial" w:cs="Arial"/>
          <w:color w:val="000000"/>
          <w:lang w:eastAsia="pl-PL"/>
        </w:rPr>
        <w:t xml:space="preserve"> float32 i float64 z biblioteki numpy. Zmienna float32 składa się z 8 bitów wykładnika i 23 bitów mantysy. Zmienna float64 składa się 11 bitów wykładnika i 52 bitów mantysy.</w:t>
      </w:r>
    </w:p>
    <w:p w14:paraId="34E1CD74" w14:textId="527F8EDE" w:rsidR="006F2BFD" w:rsidRPr="00A16E7F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5396C573" w14:textId="5C9103FA" w:rsidR="006F2BFD" w:rsidRDefault="006F2BFD" w:rsidP="00814291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Wykonanie eksperymentów</w:t>
      </w:r>
    </w:p>
    <w:p w14:paraId="11FEAD57" w14:textId="77777777" w:rsidR="00F732BD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62188">
        <w:rPr>
          <w:rFonts w:ascii="Arial" w:eastAsia="Times New Roman" w:hAnsi="Arial" w:cs="Arial"/>
          <w:b/>
          <w:bCs/>
          <w:color w:val="000000"/>
          <w:lang w:eastAsia="pl-PL"/>
        </w:rPr>
        <w:t>2.1)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F74CB">
        <w:rPr>
          <w:rFonts w:ascii="Arial" w:eastAsia="Times New Roman" w:hAnsi="Arial" w:cs="Arial"/>
          <w:color w:val="000000"/>
          <w:lang w:eastAsia="pl-PL"/>
        </w:rPr>
        <w:t>Eksperyment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został</w:t>
      </w:r>
      <w:r w:rsidR="00BF74C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70818">
        <w:rPr>
          <w:rFonts w:ascii="Arial" w:eastAsia="Times New Roman" w:hAnsi="Arial" w:cs="Arial"/>
          <w:color w:val="000000"/>
          <w:lang w:eastAsia="pl-PL"/>
        </w:rPr>
        <w:t>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n∈&lt;3,20&gt;∧n∈N</m:t>
        </m:r>
      </m:oMath>
    </w:p>
    <w:tbl>
      <w:tblPr>
        <w:tblW w:w="4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360"/>
        <w:gridCol w:w="2500"/>
      </w:tblGrid>
      <w:tr w:rsidR="00F732BD" w:rsidRPr="00F732BD" w14:paraId="614B561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36A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1E49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84E7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F732BD" w:rsidRPr="00F732BD" w14:paraId="66548082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140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13F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49F0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2,33E-15</w:t>
            </w:r>
          </w:p>
        </w:tc>
      </w:tr>
      <w:tr w:rsidR="00F732BD" w:rsidRPr="00F732BD" w14:paraId="3B00FE0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F30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B1F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4,13E-04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D87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1,20E-13</w:t>
            </w:r>
          </w:p>
        </w:tc>
      </w:tr>
      <w:tr w:rsidR="00F732BD" w:rsidRPr="00F732BD" w14:paraId="337E464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32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B49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2,00E-03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E11F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2,84E-12</w:t>
            </w:r>
          </w:p>
        </w:tc>
      </w:tr>
      <w:tr w:rsidR="00F732BD" w:rsidRPr="00F732BD" w14:paraId="7A44401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18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06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1,71E-01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53A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2,81E-10</w:t>
            </w:r>
          </w:p>
        </w:tc>
      </w:tr>
      <w:tr w:rsidR="00F732BD" w:rsidRPr="00F732BD" w14:paraId="411B4F60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3C6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BB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48D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6,42E-09</w:t>
            </w:r>
          </w:p>
        </w:tc>
      </w:tr>
      <w:tr w:rsidR="00F732BD" w:rsidRPr="00F732BD" w14:paraId="0ACF96CE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E59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029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3,65E+00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0752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5,47E-08</w:t>
            </w:r>
          </w:p>
        </w:tc>
      </w:tr>
      <w:tr w:rsidR="00F732BD" w:rsidRPr="00F732BD" w14:paraId="03F91FC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14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FD0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C44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2,59E-07</w:t>
            </w:r>
          </w:p>
        </w:tc>
      </w:tr>
      <w:tr w:rsidR="00F732BD" w:rsidRPr="00F732BD" w14:paraId="6792FBF7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BFD0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4D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621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1,61E-04</w:t>
            </w:r>
          </w:p>
        </w:tc>
      </w:tr>
      <w:tr w:rsidR="00F732BD" w:rsidRPr="00F732BD" w14:paraId="50EB8009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321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2DE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5,21E+01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70B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6,84E-03</w:t>
            </w:r>
          </w:p>
        </w:tc>
      </w:tr>
      <w:tr w:rsidR="00F732BD" w:rsidRPr="00F732BD" w14:paraId="734F8DC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CBC2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04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FF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8,28E-02</w:t>
            </w:r>
          </w:p>
        </w:tc>
      </w:tr>
      <w:tr w:rsidR="00F732BD" w:rsidRPr="00F732BD" w14:paraId="38B4AC9C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DEB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C63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1,02E+02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201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1,21E+00</w:t>
            </w:r>
          </w:p>
        </w:tc>
      </w:tr>
      <w:tr w:rsidR="00F732BD" w:rsidRPr="00F732BD" w14:paraId="1BF0AD1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BFB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215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714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3,18E+00</w:t>
            </w:r>
          </w:p>
        </w:tc>
      </w:tr>
      <w:tr w:rsidR="00F732BD" w:rsidRPr="00F732BD" w14:paraId="75C28890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7F0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5C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4,49E+01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E1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1,47E+01</w:t>
            </w:r>
          </w:p>
        </w:tc>
      </w:tr>
      <w:tr w:rsidR="00F732BD" w:rsidRPr="00F732BD" w14:paraId="43363C1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E7D6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C965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FA9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1,04E+00</w:t>
            </w:r>
          </w:p>
        </w:tc>
      </w:tr>
      <w:tr w:rsidR="00F732BD" w:rsidRPr="00F732BD" w14:paraId="2DE0F19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B0D4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606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1,46E+01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96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1,38E+01</w:t>
            </w:r>
          </w:p>
        </w:tc>
      </w:tr>
      <w:tr w:rsidR="00F732BD" w:rsidRPr="00F732BD" w14:paraId="5C408BDE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E02A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73B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FC3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1,97E+01</w:t>
            </w:r>
          </w:p>
        </w:tc>
      </w:tr>
      <w:tr w:rsidR="00F732BD" w:rsidRPr="00F732BD" w14:paraId="646C33D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AE0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D98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E6DA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2,10E+01</w:t>
            </w:r>
          </w:p>
        </w:tc>
      </w:tr>
      <w:tr w:rsidR="00F732BD" w:rsidRPr="00F732BD" w14:paraId="2D08F3A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94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500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1,80E+01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DB96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4,13E+02</w:t>
            </w:r>
          </w:p>
        </w:tc>
      </w:tr>
    </w:tbl>
    <w:p w14:paraId="5DFBF994" w14:textId="77777777" w:rsidR="00544966" w:rsidRDefault="00544966" w:rsidP="00F732B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07B34E4A" w14:textId="0603E1D9" w:rsidR="00F732BD" w:rsidRDefault="00F732BD" w:rsidP="00F732B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1. Przedstawia wartości błędów w zależności od wartości n i typu zmiennych użytych do obliczeń.</w:t>
      </w:r>
    </w:p>
    <w:p w14:paraId="706D9866" w14:textId="45435DA4" w:rsidR="006F2BFD" w:rsidRDefault="0054496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14291">
        <w:rPr>
          <w:noProof/>
        </w:rPr>
        <w:drawing>
          <wp:inline distT="0" distB="0" distL="0" distR="0" wp14:anchorId="446C47CD" wp14:editId="34D4B8A9">
            <wp:extent cx="5760720" cy="2880360"/>
            <wp:effectExtent l="0" t="0" r="0" b="0"/>
            <wp:docPr id="1006108193" name="Obraz 6" descr="Obraz zawierający tekst, diagram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08193" name="Obraz 6" descr="Obraz zawierający tekst, diagram, linia, numer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2B2" w14:textId="1A0B3EAF" w:rsidR="00B70818" w:rsidRDefault="00B70818" w:rsidP="007E3EF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9E52D6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. Przedstawia obliczone wartości błędów w zależności od wartości n. Wykres w skali logarytmicznej.</w:t>
      </w:r>
    </w:p>
    <w:p w14:paraId="7345C107" w14:textId="047D521A" w:rsidR="00CF5670" w:rsidRDefault="00B70818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Z</w:t>
      </w:r>
      <w:r w:rsidR="00544966">
        <w:rPr>
          <w:rFonts w:ascii="Arial" w:eastAsia="Times New Roman" w:hAnsi="Arial" w:cs="Arial"/>
          <w:color w:val="000000"/>
          <w:lang w:eastAsia="pl-PL"/>
        </w:rPr>
        <w:t xml:space="preserve"> tabeli 1 i wykresu 1</w:t>
      </w:r>
      <w:r>
        <w:rPr>
          <w:rFonts w:ascii="Arial" w:eastAsia="Times New Roman" w:hAnsi="Arial" w:cs="Arial"/>
          <w:color w:val="000000"/>
          <w:lang w:eastAsia="pl-PL"/>
        </w:rPr>
        <w:t xml:space="preserve"> możemy wczytać, że niedokładności rosną wraz ze wzrostem rozmiaru macierzy.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Dla małych n wynik jest </w:t>
      </w:r>
      <w:r w:rsidR="00C34EBD">
        <w:rPr>
          <w:rFonts w:ascii="Arial" w:eastAsia="Times New Roman" w:hAnsi="Arial" w:cs="Arial"/>
          <w:color w:val="000000"/>
          <w:lang w:eastAsia="pl-PL"/>
        </w:rPr>
        <w:t xml:space="preserve">dość </w:t>
      </w:r>
      <w:r w:rsidR="00862489">
        <w:rPr>
          <w:rFonts w:ascii="Arial" w:eastAsia="Times New Roman" w:hAnsi="Arial" w:cs="Arial"/>
          <w:color w:val="000000"/>
          <w:lang w:eastAsia="pl-PL"/>
        </w:rPr>
        <w:t>dokładny</w:t>
      </w:r>
      <w:r w:rsidR="00946F56">
        <w:rPr>
          <w:rFonts w:ascii="Arial" w:eastAsia="Times New Roman" w:hAnsi="Arial" w:cs="Arial"/>
          <w:color w:val="000000"/>
          <w:lang w:eastAsia="pl-PL"/>
        </w:rPr>
        <w:t>m dla n = 3 dla float32 wartość błędu wyniosła 0 dlatego nie ma go na widoku o skali logarytmicznej</w:t>
      </w:r>
      <w:r w:rsidR="00862489">
        <w:rPr>
          <w:rFonts w:ascii="Arial" w:eastAsia="Times New Roman" w:hAnsi="Arial" w:cs="Arial"/>
          <w:color w:val="000000"/>
          <w:lang w:eastAsia="pl-PL"/>
        </w:rPr>
        <w:t>. Dla float32 dla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7 </w:t>
      </w:r>
      <w:r w:rsidR="00A82CB2">
        <w:rPr>
          <w:rFonts w:ascii="Arial" w:eastAsia="Times New Roman" w:hAnsi="Arial" w:cs="Arial"/>
          <w:color w:val="000000"/>
          <w:lang w:eastAsia="pl-PL"/>
        </w:rPr>
        <w:t xml:space="preserve">pierwszy raz </w:t>
      </w:r>
      <w:r w:rsidR="00862489">
        <w:rPr>
          <w:rFonts w:ascii="Arial" w:eastAsia="Times New Roman" w:hAnsi="Arial" w:cs="Arial"/>
          <w:color w:val="000000"/>
          <w:lang w:eastAsia="pl-PL"/>
        </w:rPr>
        <w:t>wartość błędu przekroczyła 1 natomiast dla float64 tą wartością jest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13, widać tutaj, że użycie zmiennych większej precyzji zmniejsza wielkość błędu obliczeniowego</w:t>
      </w:r>
      <w:r w:rsidR="00B8348C">
        <w:rPr>
          <w:rFonts w:ascii="Arial" w:eastAsia="Times New Roman" w:hAnsi="Arial" w:cs="Arial"/>
          <w:color w:val="000000"/>
          <w:lang w:eastAsia="pl-PL"/>
        </w:rPr>
        <w:t xml:space="preserve"> dla małych n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C43D53">
        <w:rPr>
          <w:rFonts w:ascii="Arial" w:eastAsia="Times New Roman" w:hAnsi="Arial" w:cs="Arial"/>
          <w:color w:val="000000"/>
          <w:lang w:eastAsia="pl-PL"/>
        </w:rPr>
        <w:t xml:space="preserve">Jednak wraz ze wzrostem wielkości układu float64 zaczyna być 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coraz </w:t>
      </w:r>
      <w:r w:rsidR="00C43D53">
        <w:rPr>
          <w:rFonts w:ascii="Arial" w:eastAsia="Times New Roman" w:hAnsi="Arial" w:cs="Arial"/>
          <w:color w:val="000000"/>
          <w:lang w:eastAsia="pl-PL"/>
        </w:rPr>
        <w:t>mniej dokładny.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 Od n = </w:t>
      </w:r>
      <w:r w:rsidR="00C61D7E">
        <w:rPr>
          <w:rFonts w:ascii="Arial" w:eastAsia="Times New Roman" w:hAnsi="Arial" w:cs="Arial"/>
          <w:color w:val="000000"/>
          <w:lang w:eastAsia="pl-PL"/>
        </w:rPr>
        <w:t>17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 dokładność dla zmiennej większej precyzji jest nawet mniejsza od zmiennej mniejszej precyzji.</w:t>
      </w:r>
      <w:r w:rsidR="00C43D53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652861D8" w14:textId="7B2A0A0B" w:rsidR="00B70818" w:rsidRDefault="00C43D5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Największa wartość błędu uzyskana dla float64 wyniosła 413 dla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20, natomiast dla float32 102 dla n = 13.</w:t>
      </w:r>
    </w:p>
    <w:p w14:paraId="007C6BBA" w14:textId="40AFFD4E" w:rsidR="00BF74CB" w:rsidRPr="00077F36" w:rsidRDefault="00BF74CB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62188">
        <w:rPr>
          <w:rFonts w:ascii="Arial" w:eastAsia="Times New Roman" w:hAnsi="Arial" w:cs="Arial"/>
          <w:b/>
          <w:bCs/>
          <w:color w:val="000000"/>
          <w:lang w:eastAsia="pl-PL"/>
        </w:rPr>
        <w:t>2.2)</w:t>
      </w:r>
      <w:r>
        <w:rPr>
          <w:rFonts w:ascii="Arial" w:eastAsia="Times New Roman" w:hAnsi="Arial" w:cs="Arial"/>
          <w:color w:val="000000"/>
          <w:lang w:eastAsia="pl-PL"/>
        </w:rPr>
        <w:t xml:space="preserve"> Eksperyment został 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50,100,200</m:t>
            </m:r>
          </m:e>
        </m:d>
      </m:oMath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80"/>
        <w:gridCol w:w="2460"/>
      </w:tblGrid>
      <w:tr w:rsidR="00077F36" w:rsidRPr="00077F36" w14:paraId="309F4966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84CE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B25F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B2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077F36" w:rsidRPr="00077F36" w14:paraId="0D9780E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926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D2FA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2,38E-07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BA0E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4,44E-16</w:t>
            </w:r>
          </w:p>
        </w:tc>
      </w:tr>
      <w:tr w:rsidR="00077F36" w:rsidRPr="00077F36" w14:paraId="15B5C14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10C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D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114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077F36" w:rsidRPr="00077F36" w14:paraId="1B962C99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38A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EAE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27E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077F36" w:rsidRPr="00077F36" w14:paraId="563C882C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AA18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439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5,96E-07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9A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2,44E-15</w:t>
            </w:r>
          </w:p>
        </w:tc>
      </w:tr>
      <w:tr w:rsidR="00077F36" w:rsidRPr="00077F36" w14:paraId="66E7996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34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995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9,54E-07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FD8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8,88E-16</w:t>
            </w:r>
          </w:p>
        </w:tc>
      </w:tr>
      <w:tr w:rsidR="00077F36" w:rsidRPr="00077F36" w14:paraId="1F98586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E63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0DF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11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2,11E-15</w:t>
            </w:r>
          </w:p>
        </w:tc>
      </w:tr>
      <w:tr w:rsidR="00077F36" w:rsidRPr="00077F36" w14:paraId="671A60BE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7DB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43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ED1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6,66E-15</w:t>
            </w:r>
          </w:p>
        </w:tc>
      </w:tr>
      <w:tr w:rsidR="00077F36" w:rsidRPr="00077F36" w14:paraId="42BF9BC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425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1F3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2,80E-06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44D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4,55E-15</w:t>
            </w:r>
          </w:p>
        </w:tc>
      </w:tr>
      <w:tr w:rsidR="00077F36" w:rsidRPr="00077F36" w14:paraId="1B0FA28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4F6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17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C72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9,66E-15</w:t>
            </w:r>
          </w:p>
        </w:tc>
      </w:tr>
      <w:tr w:rsidR="00077F36" w:rsidRPr="00077F36" w14:paraId="427F117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C9B8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65E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C8D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2,89E-15</w:t>
            </w:r>
          </w:p>
        </w:tc>
      </w:tr>
      <w:tr w:rsidR="00077F36" w:rsidRPr="00077F36" w14:paraId="76A3C62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07B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ED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4,53E-06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9DD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5,55E-15</w:t>
            </w:r>
          </w:p>
        </w:tc>
      </w:tr>
      <w:tr w:rsidR="00077F36" w:rsidRPr="00077F36" w14:paraId="3A7D6C51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C01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872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918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4,66E-15</w:t>
            </w:r>
          </w:p>
        </w:tc>
      </w:tr>
      <w:tr w:rsidR="00077F36" w:rsidRPr="00077F36" w14:paraId="45C3A6AF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207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422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CD8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32478958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5DF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B72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442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7,55E-15</w:t>
            </w:r>
          </w:p>
        </w:tc>
      </w:tr>
      <w:tr w:rsidR="00077F36" w:rsidRPr="00077F36" w14:paraId="7F6CCEA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C94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F67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4,83E-06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247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01ED72F9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2D6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7A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5,07E-06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BEE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6,66E-15</w:t>
            </w:r>
          </w:p>
        </w:tc>
      </w:tr>
      <w:tr w:rsidR="00077F36" w:rsidRPr="00077F36" w14:paraId="530A5B3E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5FC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F3F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9,42E-06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3A3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9,55E-15</w:t>
            </w:r>
          </w:p>
        </w:tc>
      </w:tr>
      <w:tr w:rsidR="00077F36" w:rsidRPr="00077F36" w14:paraId="5B5584E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338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083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1,48E-05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5DA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34D7583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374E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9DAD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7,36E-05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D6E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9,95E-14</w:t>
            </w:r>
          </w:p>
        </w:tc>
      </w:tr>
      <w:tr w:rsidR="00077F36" w:rsidRPr="00077F36" w14:paraId="7BE191F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39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DD8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70D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6,34E-13</w:t>
            </w:r>
          </w:p>
        </w:tc>
      </w:tr>
      <w:tr w:rsidR="00077F36" w:rsidRPr="00077F36" w14:paraId="4B0E552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F4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F89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9,60E-04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E9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2,02E-12</w:t>
            </w:r>
          </w:p>
        </w:tc>
      </w:tr>
    </w:tbl>
    <w:p w14:paraId="56E7D405" w14:textId="77777777" w:rsidR="0056205E" w:rsidRDefault="0056205E" w:rsidP="00077F36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22DB5507" w14:textId="3678E4A1" w:rsidR="00077F36" w:rsidRDefault="00077F36" w:rsidP="00077F36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2. Przedstawia wartości błędów w zależności od wartości n i typu zmiennych użytych do obliczeń.</w:t>
      </w:r>
    </w:p>
    <w:p w14:paraId="7A69DCE2" w14:textId="77777777" w:rsidR="00077F36" w:rsidRPr="00077F36" w:rsidRDefault="00077F36" w:rsidP="00077F36">
      <w:pPr>
        <w:spacing w:line="360" w:lineRule="auto"/>
        <w:ind w:left="1416" w:hanging="1416"/>
        <w:rPr>
          <w:rFonts w:ascii="Arial" w:eastAsia="Times New Roman" w:hAnsi="Arial" w:cs="Arial"/>
          <w:color w:val="000000"/>
          <w:lang w:eastAsia="pl-PL"/>
        </w:rPr>
      </w:pPr>
    </w:p>
    <w:p w14:paraId="2A0244B5" w14:textId="4DBFAE77" w:rsidR="007B65F1" w:rsidRDefault="00B235D1" w:rsidP="00CC0BE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35EEE2EE" wp14:editId="4387D9EA">
            <wp:extent cx="5762625" cy="2880995"/>
            <wp:effectExtent l="0" t="0" r="9525" b="0"/>
            <wp:docPr id="185205902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1E10" w14:textId="5BF7AEA6" w:rsidR="007B65F1" w:rsidRDefault="007B65F1" w:rsidP="00E077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520CDE"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obliczone wartości błędów w zależności od wartości n. Wykres w skali </w:t>
      </w:r>
      <w:r w:rsidR="00D73834">
        <w:rPr>
          <w:rFonts w:ascii="Arial" w:eastAsia="Times New Roman" w:hAnsi="Arial" w:cs="Arial"/>
          <w:color w:val="000000"/>
          <w:lang w:eastAsia="pl-PL"/>
        </w:rPr>
        <w:t>logarytmicznej</w:t>
      </w:r>
      <w:r>
        <w:rPr>
          <w:rFonts w:ascii="Arial" w:eastAsia="Times New Roman" w:hAnsi="Arial" w:cs="Arial"/>
          <w:color w:val="000000"/>
          <w:lang w:eastAsia="pl-PL"/>
        </w:rPr>
        <w:t>.</w:t>
      </w:r>
      <w:r w:rsidR="00E0777F">
        <w:rPr>
          <w:rFonts w:ascii="Arial" w:eastAsia="Times New Roman" w:hAnsi="Arial" w:cs="Arial"/>
          <w:color w:val="000000"/>
          <w:lang w:eastAsia="pl-PL"/>
        </w:rPr>
        <w:t xml:space="preserve"> (Błędy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50,100,200</m:t>
            </m:r>
          </m:e>
        </m:d>
      </m:oMath>
      <w:r w:rsidR="00E0777F">
        <w:rPr>
          <w:rFonts w:ascii="Arial" w:eastAsia="Times New Roman" w:hAnsi="Arial" w:cs="Arial"/>
          <w:color w:val="000000"/>
          <w:lang w:eastAsia="pl-PL"/>
        </w:rPr>
        <w:t xml:space="preserve"> zostały pomięte na wykresie ze względu na czytelność)</w:t>
      </w:r>
    </w:p>
    <w:p w14:paraId="27E28877" w14:textId="77777777" w:rsidR="00BE6868" w:rsidRDefault="00E0777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2 i wykresie 2</w:t>
      </w:r>
      <w:r w:rsidR="00C17C12">
        <w:rPr>
          <w:rFonts w:ascii="Arial" w:eastAsia="Times New Roman" w:hAnsi="Arial" w:cs="Arial"/>
          <w:color w:val="000000"/>
          <w:lang w:eastAsia="pl-PL"/>
        </w:rPr>
        <w:t xml:space="preserve"> można zauważyć, </w:t>
      </w:r>
      <w:r w:rsidR="000F2CD6">
        <w:rPr>
          <w:rFonts w:ascii="Arial" w:eastAsia="Times New Roman" w:hAnsi="Arial" w:cs="Arial"/>
          <w:color w:val="000000"/>
          <w:lang w:eastAsia="pl-PL"/>
        </w:rPr>
        <w:t>że zmiana wielkości zmierzonego błędu jest nieporównywalna w stosunku do</w:t>
      </w:r>
      <w:r w:rsidR="006B0C4F">
        <w:rPr>
          <w:rFonts w:ascii="Arial" w:eastAsia="Times New Roman" w:hAnsi="Arial" w:cs="Arial"/>
          <w:color w:val="000000"/>
          <w:lang w:eastAsia="pl-PL"/>
        </w:rPr>
        <w:t xml:space="preserve"> układu z pkt 2.1</w:t>
      </w:r>
      <w:r w:rsidR="00C17C12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053E1B39" w14:textId="58D5EA18" w:rsidR="00BE6868" w:rsidRDefault="00C17C12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Wszystkie zmierzone błędy </w:t>
      </w:r>
      <w:r w:rsidR="006B0C4F">
        <w:rPr>
          <w:rFonts w:ascii="Arial" w:eastAsia="Times New Roman" w:hAnsi="Arial" w:cs="Arial"/>
          <w:color w:val="000000"/>
          <w:lang w:eastAsia="pl-PL"/>
        </w:rPr>
        <w:t xml:space="preserve">dla float64 </w:t>
      </w:r>
      <w:r>
        <w:rPr>
          <w:rFonts w:ascii="Arial" w:eastAsia="Times New Roman" w:hAnsi="Arial" w:cs="Arial"/>
          <w:color w:val="000000"/>
          <w:lang w:eastAsia="pl-PL"/>
        </w:rPr>
        <w:t xml:space="preserve">są rzędu od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-16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-12</m:t>
            </m:r>
          </m:sup>
        </m:sSup>
      </m:oMath>
      <w:r w:rsidR="00E70D94">
        <w:rPr>
          <w:rFonts w:ascii="Arial" w:eastAsia="Times New Roman" w:hAnsi="Arial" w:cs="Arial"/>
          <w:color w:val="000000"/>
          <w:lang w:eastAsia="pl-PL"/>
        </w:rPr>
        <w:t xml:space="preserve"> w przeciwieństwie do poprzedniego układu równań, dla którego bł</w:t>
      </w:r>
      <w:r w:rsidR="00573114">
        <w:rPr>
          <w:rFonts w:ascii="Arial" w:eastAsia="Times New Roman" w:hAnsi="Arial" w:cs="Arial"/>
          <w:color w:val="000000"/>
          <w:lang w:eastAsia="pl-PL"/>
        </w:rPr>
        <w:t>ąd</w:t>
      </w:r>
      <w:r w:rsidR="00E70D94">
        <w:rPr>
          <w:rFonts w:ascii="Arial" w:eastAsia="Times New Roman" w:hAnsi="Arial" w:cs="Arial"/>
          <w:color w:val="000000"/>
          <w:lang w:eastAsia="pl-PL"/>
        </w:rPr>
        <w:t xml:space="preserve"> już dla n=20 wynosi ponad 400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757BF689" w14:textId="725F40E5" w:rsidR="00C17C12" w:rsidRDefault="006B0C4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Natomiast dla float32 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największy z odnotowanych błędów wynosi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1,4842*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-5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co jest zupełnie nieporównywalne z największym błędem z </w:t>
      </w:r>
      <w:r w:rsidR="00161D35">
        <w:rPr>
          <w:rFonts w:ascii="Arial" w:eastAsia="Times New Roman" w:hAnsi="Arial" w:cs="Arial"/>
          <w:color w:val="000000"/>
          <w:lang w:eastAsia="pl-PL"/>
        </w:rPr>
        <w:t xml:space="preserve">poprzedniego </w:t>
      </w:r>
      <w:r w:rsidR="00987AB3">
        <w:rPr>
          <w:rFonts w:ascii="Arial" w:eastAsia="Times New Roman" w:hAnsi="Arial" w:cs="Arial"/>
          <w:color w:val="000000"/>
          <w:lang w:eastAsia="pl-PL"/>
        </w:rPr>
        <w:t>eksperymentu</w:t>
      </w:r>
      <w:r w:rsidR="00161D35">
        <w:rPr>
          <w:rFonts w:ascii="Arial" w:eastAsia="Times New Roman" w:hAnsi="Arial" w:cs="Arial"/>
          <w:color w:val="000000"/>
          <w:lang w:eastAsia="pl-PL"/>
        </w:rPr>
        <w:t>,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 który wyniósł </w:t>
      </w:r>
      <w:r w:rsidR="00787694">
        <w:rPr>
          <w:rFonts w:ascii="Arial" w:eastAsia="Times New Roman" w:hAnsi="Arial" w:cs="Arial"/>
          <w:color w:val="000000"/>
          <w:lang w:eastAsia="pl-PL"/>
        </w:rPr>
        <w:t>ponad 100</w:t>
      </w:r>
      <w:r w:rsidR="00987AB3">
        <w:rPr>
          <w:rFonts w:ascii="Arial" w:eastAsia="Times New Roman" w:hAnsi="Arial" w:cs="Arial"/>
          <w:color w:val="000000"/>
          <w:lang w:eastAsia="pl-PL"/>
        </w:rPr>
        <w:t>.</w:t>
      </w:r>
      <w:r w:rsidR="00863CCC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4C7BC5B3" w14:textId="7AD43B17" w:rsidR="00343BF5" w:rsidRDefault="00343BF5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Przyczynę takich różnic w wielkościach błędów możemy się dopatrzeć w różnicach między zadanymi macierzami.</w:t>
      </w:r>
      <w:r w:rsidR="00152ED0">
        <w:rPr>
          <w:rFonts w:ascii="Arial" w:eastAsia="Times New Roman" w:hAnsi="Arial" w:cs="Arial"/>
          <w:color w:val="000000"/>
          <w:lang w:eastAsia="pl-PL"/>
        </w:rPr>
        <w:t xml:space="preserve"> Przyjrzymy się przykładowej macierzy z 2.1: </w:t>
      </w:r>
    </w:p>
    <w:p w14:paraId="03CC18A2" w14:textId="080D1C6D" w:rsidR="00152ED0" w:rsidRPr="00CC2D4A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1/5</m:t>
                </m:r>
              </m:e>
            </m:mr>
          </m:m>
        </m:oMath>
      </m:oMathPara>
    </w:p>
    <w:p w14:paraId="3761ED22" w14:textId="001C27C0" w:rsidR="00CC2D4A" w:rsidRDefault="00CC2D4A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Natomiast macierz odpowiednia macierz 2.2 wygląda następująco:</w:t>
      </w:r>
    </w:p>
    <w:p w14:paraId="17614980" w14:textId="48ED4598" w:rsidR="00CC2D4A" w:rsidRPr="000D04F3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</m:mr>
          </m:m>
        </m:oMath>
      </m:oMathPara>
    </w:p>
    <w:p w14:paraId="7F9F7FB9" w14:textId="77777777" w:rsidR="003C18E2" w:rsidRDefault="000D04F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Widać tutaj, że macierz z 2.1 jest źle uwarunkowana ponieważ wraz ze wzrostem jej rozmiaru jedynie zwiększy się amplituda jej elementów, natomiast wartości z macierzy z 2.2 nie różnią się od siebie w aż tak drastyczny sposób. Odbija się to na wartościach </w:t>
      </w: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współczynnika przez który mnóżmy odejmowane wiersze. W zadaniu 2.1 dla n = 15 zaobserwowano wartości od -30 do 15, </w:t>
      </w:r>
      <w:r w:rsidR="004E23C4">
        <w:rPr>
          <w:rFonts w:ascii="Arial" w:eastAsia="Times New Roman" w:hAnsi="Arial" w:cs="Arial"/>
          <w:color w:val="000000"/>
          <w:lang w:eastAsia="pl-PL"/>
        </w:rPr>
        <w:t>wraz z wzrostem ilości obliczeń prowadzi to do zwiększenia różnicy między elementami co w arytmetyce zmiennoprzecinkowej często skutkuje utrat</w:t>
      </w:r>
      <w:r w:rsidR="000C5796">
        <w:rPr>
          <w:rFonts w:ascii="Arial" w:eastAsia="Times New Roman" w:hAnsi="Arial" w:cs="Arial"/>
          <w:color w:val="000000"/>
          <w:lang w:eastAsia="pl-PL"/>
        </w:rPr>
        <w:t>ą</w:t>
      </w:r>
      <w:r w:rsidR="004E23C4">
        <w:rPr>
          <w:rFonts w:ascii="Arial" w:eastAsia="Times New Roman" w:hAnsi="Arial" w:cs="Arial"/>
          <w:color w:val="000000"/>
          <w:lang w:eastAsia="pl-PL"/>
        </w:rPr>
        <w:t xml:space="preserve"> dokładności. W</w:t>
      </w:r>
      <w:r>
        <w:rPr>
          <w:rFonts w:ascii="Arial" w:eastAsia="Times New Roman" w:hAnsi="Arial" w:cs="Arial"/>
          <w:color w:val="000000"/>
          <w:lang w:eastAsia="pl-PL"/>
        </w:rPr>
        <w:t xml:space="preserve"> odpowiedniej macierzy z zadaniu 2.2 wszystkie wartości mieszczą się w przedziale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&lt;0,1&gt;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11CA4BC5" w14:textId="24F3DEA9" w:rsidR="000D04F3" w:rsidRDefault="00C42981" w:rsidP="003C18E2">
      <w:pPr>
        <w:spacing w:line="36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Zbadajmy współczynniki uwarunkowania obu macierzy aby potwierdzić naszą tezę. </w:t>
      </w:r>
      <w:r w:rsidR="000E3917">
        <w:rPr>
          <w:rFonts w:ascii="Arial" w:eastAsia="Times New Roman" w:hAnsi="Arial" w:cs="Arial"/>
          <w:color w:val="000000"/>
          <w:lang w:eastAsia="pl-PL"/>
        </w:rPr>
        <w:t>Współczynnik uwarunkowania macierzy wyraża się wzorem:</w:t>
      </w:r>
    </w:p>
    <w:p w14:paraId="22BC0042" w14:textId="5FA62519" w:rsidR="000E3917" w:rsidRP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A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A49D0FA" w14:textId="502D50A4" w:rsid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CB28D1E" w14:textId="466B3F8C" w:rsidR="000E3917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A</m:t>
                </m:r>
              </m:e>
            </m:d>
          </m:e>
        </m:d>
      </m:oMath>
      <w:r w:rsidR="000E3917">
        <w:rPr>
          <w:rFonts w:ascii="Arial" w:eastAsia="Times New Roman" w:hAnsi="Arial" w:cs="Arial"/>
          <w:color w:val="000000"/>
          <w:lang w:eastAsia="pl-PL"/>
        </w:rPr>
        <w:t xml:space="preserve"> – oznacza normę z macierzy wyrażoną wzorem:</w:t>
      </w:r>
    </w:p>
    <w:p w14:paraId="7758C066" w14:textId="0F80875F" w:rsidR="000E3917" w:rsidRPr="000E3917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1&lt;i&lt;n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</m:e>
          </m:nary>
        </m:oMath>
      </m:oMathPara>
    </w:p>
    <w:p w14:paraId="033005CC" w14:textId="53327E36" w:rsidR="00E84A54" w:rsidRDefault="000E3917" w:rsidP="00E80EE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Większa wartość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k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</m:d>
      </m:oMath>
      <w:r>
        <w:rPr>
          <w:rFonts w:ascii="Arial" w:eastAsia="Times New Roman" w:hAnsi="Arial" w:cs="Arial"/>
          <w:color w:val="000000"/>
          <w:lang w:eastAsia="pl-PL"/>
        </w:rPr>
        <w:t xml:space="preserve"> wskazuje na gorsze uwarunkowanie macierzy tzn. małe błędy w dokładności danych mogą skutkować dużymi błędami w wynikach. Współczynnik uwarunkowania został policzony za pomocą numpy.linalg.cond.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0"/>
        <w:gridCol w:w="970"/>
      </w:tblGrid>
      <w:tr w:rsidR="00B5667F" w:rsidRPr="00B5667F" w14:paraId="6910F25D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7569" w14:textId="77777777" w:rsidR="00B5667F" w:rsidRPr="00B5667F" w:rsidRDefault="00B5667F" w:rsidP="00B56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2A8B" w14:textId="2B6B7EA2" w:rsidR="00B5667F" w:rsidRPr="00B5667F" w:rsidRDefault="005779AD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 xml:space="preserve">Zad </w:t>
            </w:r>
            <w:r w:rsidR="00B5667F"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.</w:t>
            </w:r>
            <w:r w:rsidR="00B5667F"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E88A" w14:textId="72C9CAD0" w:rsidR="00B5667F" w:rsidRPr="00B5667F" w:rsidRDefault="005779AD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 xml:space="preserve">Zad </w:t>
            </w:r>
            <w:r w:rsidR="00B5667F"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.</w:t>
            </w:r>
            <w:r w:rsidR="00B5667F"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</w:t>
            </w:r>
          </w:p>
        </w:tc>
      </w:tr>
      <w:tr w:rsidR="00B5667F" w:rsidRPr="00B5667F" w14:paraId="67560ED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B9EB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47E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8,64E+02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745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8,67E+00</w:t>
            </w:r>
          </w:p>
        </w:tc>
      </w:tr>
      <w:tr w:rsidR="00B5667F" w:rsidRPr="00B5667F" w14:paraId="70FBBE4F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DF3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1E2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3,79E+04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F02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1,65E+01</w:t>
            </w:r>
          </w:p>
        </w:tc>
      </w:tr>
      <w:tr w:rsidR="00B5667F" w:rsidRPr="00B5667F" w14:paraId="3152EAB9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FD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322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1,44E+06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702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2,68E+01</w:t>
            </w:r>
          </w:p>
        </w:tc>
      </w:tr>
      <w:tr w:rsidR="00B5667F" w:rsidRPr="00B5667F" w14:paraId="2ADACCE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864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88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5,63E+07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F2D6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3,97E+01</w:t>
            </w:r>
          </w:p>
        </w:tc>
      </w:tr>
      <w:tr w:rsidR="00B5667F" w:rsidRPr="00B5667F" w14:paraId="11AE37CB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2CC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BCD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46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5,46E+01</w:t>
            </w:r>
          </w:p>
        </w:tc>
      </w:tr>
      <w:tr w:rsidR="00B5667F" w:rsidRPr="00B5667F" w14:paraId="4B620DFA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111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1E2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8,16E+10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C1F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7,24E+01</w:t>
            </w:r>
          </w:p>
        </w:tc>
      </w:tr>
      <w:tr w:rsidR="00B5667F" w:rsidRPr="00B5667F" w14:paraId="171C8277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033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353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2,84E+12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4F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9,24E+01</w:t>
            </w:r>
          </w:p>
        </w:tc>
      </w:tr>
      <w:tr w:rsidR="00B5667F" w:rsidRPr="00B5667F" w14:paraId="72D307E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D6F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8882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1,09E+14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BC7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1,15E+02</w:t>
            </w:r>
          </w:p>
        </w:tc>
      </w:tr>
      <w:tr w:rsidR="00B5667F" w:rsidRPr="00B5667F" w14:paraId="388DCC62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D1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B36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3,95E+15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A57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1,40E+02</w:t>
            </w:r>
          </w:p>
        </w:tc>
      </w:tr>
      <w:tr w:rsidR="00B5667F" w:rsidRPr="00B5667F" w14:paraId="60F61A53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9DE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5EC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1,36E+17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18A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1,67E+02</w:t>
            </w:r>
          </w:p>
        </w:tc>
      </w:tr>
      <w:tr w:rsidR="00B5667F" w:rsidRPr="00B5667F" w14:paraId="683A657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DEA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B511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30A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1,97E+02</w:t>
            </w:r>
          </w:p>
        </w:tc>
      </w:tr>
      <w:tr w:rsidR="00B5667F" w:rsidRPr="00B5667F" w14:paraId="7D350AD7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7EF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68B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B57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2,29E+02</w:t>
            </w:r>
          </w:p>
        </w:tc>
      </w:tr>
      <w:tr w:rsidR="00B5667F" w:rsidRPr="00B5667F" w14:paraId="07C4C1A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C2E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02C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19F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2,63E+02</w:t>
            </w:r>
          </w:p>
        </w:tc>
      </w:tr>
      <w:tr w:rsidR="00B5667F" w:rsidRPr="00B5667F" w14:paraId="18B1B9F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912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B0E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2,90E+18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740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3,01E+02</w:t>
            </w:r>
          </w:p>
        </w:tc>
      </w:tr>
      <w:tr w:rsidR="00B5667F" w:rsidRPr="00B5667F" w14:paraId="5B5E5843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144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33A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1,35E+19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0A9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3,40E+02</w:t>
            </w:r>
          </w:p>
        </w:tc>
      </w:tr>
      <w:tr w:rsidR="00B5667F" w:rsidRPr="00B5667F" w14:paraId="510ACCC6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E3A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157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2,21E+21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C00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3,82E+02</w:t>
            </w:r>
          </w:p>
        </w:tc>
      </w:tr>
      <w:tr w:rsidR="00B5667F" w:rsidRPr="00B5667F" w14:paraId="12EFFB7E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B32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B63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3,57E+19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82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4,26E+02</w:t>
            </w:r>
          </w:p>
        </w:tc>
      </w:tr>
      <w:tr w:rsidR="00B5667F" w:rsidRPr="00B5667F" w14:paraId="2953F3CD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D12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06A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0851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4,73E+02</w:t>
            </w:r>
          </w:p>
        </w:tc>
      </w:tr>
    </w:tbl>
    <w:p w14:paraId="668FD205" w14:textId="77777777" w:rsidR="0056205E" w:rsidRDefault="0056205E" w:rsidP="00B566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7CF8B24A" w14:textId="21020BEA" w:rsidR="00B5667F" w:rsidRDefault="00B5667F" w:rsidP="00B566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3. Przedstawia wartość czynnika uwarunkowania dla macierzy z zada</w:t>
      </w:r>
      <w:r w:rsidR="00666862">
        <w:rPr>
          <w:rFonts w:ascii="Arial" w:eastAsia="Times New Roman" w:hAnsi="Arial" w:cs="Arial"/>
          <w:color w:val="000000"/>
          <w:lang w:eastAsia="pl-PL"/>
        </w:rPr>
        <w:t>ń</w:t>
      </w:r>
      <w:r>
        <w:rPr>
          <w:rFonts w:ascii="Arial" w:eastAsia="Times New Roman" w:hAnsi="Arial" w:cs="Arial"/>
          <w:color w:val="000000"/>
          <w:lang w:eastAsia="pl-PL"/>
        </w:rPr>
        <w:t xml:space="preserve"> 2.1 i 2.2</w:t>
      </w:r>
      <w:r w:rsidR="005A5EBB">
        <w:rPr>
          <w:rFonts w:ascii="Arial" w:eastAsia="Times New Roman" w:hAnsi="Arial" w:cs="Arial"/>
          <w:color w:val="000000"/>
          <w:lang w:eastAsia="pl-PL"/>
        </w:rPr>
        <w:t xml:space="preserve"> w zależności od ich wielkości.</w:t>
      </w:r>
    </w:p>
    <w:p w14:paraId="74FCC0B0" w14:textId="038D46D8" w:rsidR="00E84A54" w:rsidRDefault="00E80EE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5A5BDEEF" wp14:editId="1072149B">
            <wp:extent cx="5762625" cy="2880995"/>
            <wp:effectExtent l="0" t="0" r="9525" b="0"/>
            <wp:docPr id="177033383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9351" w14:textId="60E81437" w:rsidR="00E84A54" w:rsidRDefault="00E84A5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4E7CF9"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>. Przedstawia wartości współczynnika uwarunkowania macierzy z zadań 2.1 i 2.2 w skali logarytmicznej</w:t>
      </w:r>
      <w:r w:rsidR="00862188">
        <w:rPr>
          <w:rFonts w:ascii="Arial" w:eastAsia="Times New Roman" w:hAnsi="Arial" w:cs="Arial"/>
          <w:color w:val="000000"/>
          <w:lang w:eastAsia="pl-PL"/>
        </w:rPr>
        <w:t>. A1 oznacza macierz z zadania 2.1, a A2 macierz z zadania 2.2.</w:t>
      </w:r>
    </w:p>
    <w:p w14:paraId="3B593587" w14:textId="1397EA56" w:rsidR="00E84A54" w:rsidRDefault="00E84A54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Obliczenia potwierdziły naszą tezę, macierz z zadnia 2.1 jest wyraźnie gorzej uwarunkowana. Wartości jej współczynnika zaczynają się na 800 a kończą się na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19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, podczas gdy współczynnik dla macierzy z zadnia 2.2 ma najmniejszą wartość równą 8,(6), a największą 472.</w:t>
      </w:r>
      <w:r w:rsidR="00BC3224">
        <w:rPr>
          <w:rFonts w:ascii="Arial" w:eastAsia="Times New Roman" w:hAnsi="Arial" w:cs="Arial"/>
          <w:color w:val="000000"/>
          <w:lang w:eastAsia="pl-PL"/>
        </w:rPr>
        <w:t xml:space="preserve"> Dodatkowo </w:t>
      </w:r>
      <w:r w:rsidR="00F4227E">
        <w:rPr>
          <w:rFonts w:ascii="Arial" w:eastAsia="Times New Roman" w:hAnsi="Arial" w:cs="Arial"/>
          <w:color w:val="000000"/>
          <w:lang w:eastAsia="pl-PL"/>
        </w:rPr>
        <w:t xml:space="preserve">widać tutaj </w:t>
      </w:r>
      <w:r w:rsidR="00BC3224">
        <w:rPr>
          <w:rFonts w:ascii="Arial" w:eastAsia="Times New Roman" w:hAnsi="Arial" w:cs="Arial"/>
          <w:color w:val="000000"/>
          <w:lang w:eastAsia="pl-PL"/>
        </w:rPr>
        <w:t xml:space="preserve">ogólne </w:t>
      </w:r>
      <w:r w:rsidR="00F4227E">
        <w:rPr>
          <w:rFonts w:ascii="Arial" w:eastAsia="Times New Roman" w:hAnsi="Arial" w:cs="Arial"/>
          <w:color w:val="000000"/>
          <w:lang w:eastAsia="pl-PL"/>
        </w:rPr>
        <w:t>pogorszenie się uwarunkowania wraz z rozmiarem macierzy jednak tempo wzrostu może być istotnie różne.</w:t>
      </w:r>
    </w:p>
    <w:p w14:paraId="714C5C25" w14:textId="28DA744A" w:rsidR="00862188" w:rsidRDefault="00862188" w:rsidP="00862188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3) </w:t>
      </w:r>
      <w:r>
        <w:rPr>
          <w:rFonts w:ascii="Arial" w:eastAsia="Times New Roman" w:hAnsi="Arial" w:cs="Arial"/>
          <w:color w:val="000000"/>
          <w:lang w:eastAsia="pl-PL"/>
        </w:rPr>
        <w:t>Eksperyment został policzony dla:</w:t>
      </w:r>
    </w:p>
    <w:p w14:paraId="1762D7B0" w14:textId="74902F95" w:rsidR="00862188" w:rsidRPr="00077F36" w:rsidRDefault="00862188" w:rsidP="00862188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∀n∈B :B=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35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∧∀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i∈&lt;1,35&gt; b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i-1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>=10</m:t>
        </m:r>
      </m:oMath>
      <w:r>
        <w:rPr>
          <w:rFonts w:ascii="Arial" w:eastAsia="Times New Roman" w:hAnsi="Arial" w:cs="Arial"/>
          <w:color w:val="000000"/>
          <w:lang w:eastAsia="pl-PL"/>
        </w:rPr>
        <w:t>,</w:t>
      </w:r>
    </w:p>
    <w:p w14:paraId="32936337" w14:textId="65F51D97" w:rsidR="00862188" w:rsidRDefault="00862188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metodą Thomasa i Gaussa. Ta pierwsza jest metodą przeznaczoną do rozwiązywania specyficznie układów z macierzą trójdiagonalną i </w:t>
      </w:r>
      <w:r w:rsidR="00A3627D">
        <w:rPr>
          <w:rFonts w:ascii="Arial" w:eastAsia="Times New Roman" w:hAnsi="Arial" w:cs="Arial"/>
          <w:color w:val="000000"/>
          <w:lang w:eastAsia="pl-PL"/>
        </w:rPr>
        <w:t xml:space="preserve">charakteryzuje </w:t>
      </w:r>
      <w:r>
        <w:rPr>
          <w:rFonts w:ascii="Arial" w:eastAsia="Times New Roman" w:hAnsi="Arial" w:cs="Arial"/>
          <w:color w:val="000000"/>
          <w:lang w:eastAsia="pl-PL"/>
        </w:rPr>
        <w:t xml:space="preserve">się </w:t>
      </w:r>
      <w:r w:rsidR="00A3627D">
        <w:rPr>
          <w:rFonts w:ascii="Arial" w:eastAsia="Times New Roman" w:hAnsi="Arial" w:cs="Arial"/>
          <w:color w:val="000000"/>
          <w:lang w:eastAsia="pl-PL"/>
        </w:rPr>
        <w:t xml:space="preserve">złożonością </w:t>
      </w:r>
      <w:r>
        <w:rPr>
          <w:rFonts w:ascii="Arial" w:eastAsia="Times New Roman" w:hAnsi="Arial" w:cs="Arial"/>
          <w:color w:val="000000"/>
          <w:lang w:eastAsia="pl-PL"/>
        </w:rPr>
        <w:t xml:space="preserve">obliczeniową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O(n)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w przeciwieństwie do metod</w:t>
      </w:r>
      <w:r w:rsidR="00CF22E1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Gaussa, która jest ogólna </w:t>
      </w:r>
      <w:r w:rsidR="00A3627D">
        <w:rPr>
          <w:rFonts w:ascii="Arial" w:eastAsia="Times New Roman" w:hAnsi="Arial" w:cs="Arial"/>
          <w:color w:val="000000"/>
          <w:lang w:eastAsia="pl-PL"/>
        </w:rPr>
        <w:t xml:space="preserve">i ma złożoność obliczeniową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O(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)</m:t>
        </m:r>
      </m:oMath>
      <w:r w:rsidR="00A3627D">
        <w:rPr>
          <w:rFonts w:ascii="Arial" w:eastAsia="Times New Roman" w:hAnsi="Arial" w:cs="Arial"/>
          <w:color w:val="000000"/>
          <w:lang w:eastAsia="pl-PL"/>
        </w:rPr>
        <w:t>.</w:t>
      </w:r>
      <w:r w:rsidR="00660218">
        <w:rPr>
          <w:rFonts w:ascii="Arial" w:eastAsia="Times New Roman" w:hAnsi="Arial" w:cs="Arial"/>
          <w:color w:val="000000"/>
          <w:lang w:eastAsia="pl-PL"/>
        </w:rPr>
        <w:t xml:space="preserve"> Czas w zadaniu został zmierzony za pomocą metody time() z moduł</w:t>
      </w:r>
      <w:r w:rsidR="00122D0C">
        <w:rPr>
          <w:rFonts w:ascii="Arial" w:eastAsia="Times New Roman" w:hAnsi="Arial" w:cs="Arial"/>
          <w:color w:val="000000"/>
          <w:lang w:eastAsia="pl-PL"/>
        </w:rPr>
        <w:t>u</w:t>
      </w:r>
      <w:r w:rsidR="00660218">
        <w:rPr>
          <w:rFonts w:ascii="Arial" w:eastAsia="Times New Roman" w:hAnsi="Arial" w:cs="Arial"/>
          <w:color w:val="000000"/>
          <w:lang w:eastAsia="pl-PL"/>
        </w:rPr>
        <w:t xml:space="preserve"> time w pythonie.</w:t>
      </w:r>
    </w:p>
    <w:p w14:paraId="462333E6" w14:textId="345DE7E8" w:rsidR="0056205E" w:rsidRDefault="0056205E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20"/>
        <w:gridCol w:w="1420"/>
        <w:gridCol w:w="1420"/>
        <w:gridCol w:w="1420"/>
      </w:tblGrid>
      <w:tr w:rsidR="00182C59" w:rsidRPr="00182C59" w14:paraId="570BE4A8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43B" w14:textId="77777777" w:rsidR="00182C59" w:rsidRPr="00182C59" w:rsidRDefault="00182C59" w:rsidP="00182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 w:bidi="pa-IN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E33" w14:textId="77777777" w:rsidR="00182C59" w:rsidRPr="00182C59" w:rsidRDefault="00182C59" w:rsidP="00182C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Gauss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4370" w14:textId="77777777" w:rsidR="00182C59" w:rsidRPr="00182C59" w:rsidRDefault="00182C59" w:rsidP="00182C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Thomas</w:t>
            </w:r>
          </w:p>
        </w:tc>
      </w:tr>
      <w:tr w:rsidR="00182C59" w:rsidRPr="00182C59" w14:paraId="3B14402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F5BB" w14:textId="77777777" w:rsidR="00182C59" w:rsidRPr="00182C59" w:rsidRDefault="00182C59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F048" w14:textId="209CBEB9" w:rsidR="00182C59" w:rsidRPr="00182C59" w:rsidRDefault="00BF66AC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c</w:t>
            </w:r>
            <w:r w:rsidR="00182C59"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  <w:r w:rsidR="00182C59"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 xml:space="preserve"> float32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E2FC" w14:textId="7C3F7BC4" w:rsidR="00182C59" w:rsidRPr="00182C59" w:rsidRDefault="00BF66AC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c</w:t>
            </w: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  <w:r w:rsidR="00182C59"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 xml:space="preserve"> float64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9572" w14:textId="73784694" w:rsidR="00182C59" w:rsidRPr="00182C59" w:rsidRDefault="00BF66AC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c</w:t>
            </w: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  <w:r w:rsidR="00182C59"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 xml:space="preserve"> float32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FD38" w14:textId="5CFB3F54" w:rsidR="00182C59" w:rsidRPr="00182C59" w:rsidRDefault="00BF66AC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c</w:t>
            </w: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  <w:r w:rsidR="00182C59"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 xml:space="preserve"> float64</w:t>
            </w:r>
          </w:p>
        </w:tc>
      </w:tr>
      <w:tr w:rsidR="00182C59" w:rsidRPr="00182C59" w14:paraId="3A09FF58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3CA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C15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0B0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5AF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75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33ABE00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B48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658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A92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988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53B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0DC385B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85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CE7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8FC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E2D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381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7933020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1E9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6D0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82E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BE3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BA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4119D07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460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237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1FD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719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620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E7700D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D70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E0E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364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E23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0A9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3059EAE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5A7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9F7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0F6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88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50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55CAC95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B46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93E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409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7B2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7E0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681629CF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452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EF1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E32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60A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9D3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2FE1323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DA8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DE8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F1E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DCA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C39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3EC391F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7B8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FD2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0,272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CA1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9C2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7EC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595A6F9D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FD0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0F1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0,348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2C9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760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7D8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0FB2E657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CB4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41B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35C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3DF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97A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A75065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4BF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4C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F80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DD7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264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6D96B7D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7A9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B89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0,579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834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0,593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AE5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F34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F3E590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2A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CED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EFF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92B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962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6D31B6D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0D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3EF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0,869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92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0,872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31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07A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6632A3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C3B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9A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6C2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1,069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753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E4E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903681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16D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F8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76A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500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518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127BD0EC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B94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171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1,431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4F0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30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E3D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57E78C88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BB3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D96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865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480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92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4E69F786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31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ED7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2FA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1,968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734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976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6D2805E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B6D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CDF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7D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375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D6D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106915C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20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13D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0DE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F9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78C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2FF3AFF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4E1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1B4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2C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2,898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DB0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396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4C188553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22C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8F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5F0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C0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92B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28A4402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63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DC3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4B4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A59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27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A34DFC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812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0B2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4,045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1B1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B44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B69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327E5DB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E1D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F5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CC2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CBC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B84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41A815BF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B8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0F4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4,925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DA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4,956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41C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6DE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AC2796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256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417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5,407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981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5,469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BD1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27D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01170FC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993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DEB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5,999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2FD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C2F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52D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0,002</w:t>
            </w:r>
          </w:p>
        </w:tc>
      </w:tr>
      <w:tr w:rsidR="00182C59" w:rsidRPr="00182C59" w14:paraId="1E9CFD36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A4F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BF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EA5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68D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CF2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006F776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C5A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702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762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7,171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CF8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DAA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02910027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A2A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343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B52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8,025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19C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8,070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5F6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AFA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</w:tbl>
    <w:p w14:paraId="5658A014" w14:textId="77777777" w:rsidR="0056205E" w:rsidRDefault="0056205E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380CB58" w14:textId="77777777" w:rsidR="00724F63" w:rsidRDefault="0056205E" w:rsidP="00724F6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4. Przedstawia </w:t>
      </w:r>
      <w:r w:rsidR="00724F63">
        <w:rPr>
          <w:rFonts w:ascii="Arial" w:eastAsia="Times New Roman" w:hAnsi="Arial" w:cs="Arial"/>
          <w:color w:val="000000"/>
          <w:lang w:eastAsia="pl-PL"/>
        </w:rPr>
        <w:t>zależność czasu wykonania w sekundach od rozmiaru układu równań dla zmiennych różnych dokładności przy zastosowaniu metody Gaussa lub Thomasa.</w:t>
      </w:r>
    </w:p>
    <w:p w14:paraId="0FF4D0E9" w14:textId="5334BB8C" w:rsidR="00724F63" w:rsidRDefault="00EA1991" w:rsidP="00DC5A4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Czasy przedstawiony w tabeli 4 wyraźnie pokazują w praktyce różnice w złożoności obliczeniowej obu metod. </w:t>
      </w:r>
      <w:r w:rsidR="00DC5A43">
        <w:rPr>
          <w:rFonts w:ascii="Arial" w:eastAsia="Times New Roman" w:hAnsi="Arial" w:cs="Arial"/>
          <w:color w:val="000000"/>
          <w:lang w:eastAsia="pl-PL"/>
        </w:rPr>
        <w:t xml:space="preserve">Czas wykonania obliczeń używając metody Thomasa dla każdego zmierzonego oscyluje na granicy błędu pomiarowego. Natomiast czas wykonania metody Gaussa rośnie zauważalnie dochodząc do przekraczając nawet </w:t>
      </w:r>
      <w:r w:rsidR="0059630E">
        <w:rPr>
          <w:rFonts w:ascii="Arial" w:eastAsia="Times New Roman" w:hAnsi="Arial" w:cs="Arial"/>
          <w:color w:val="000000"/>
          <w:lang w:eastAsia="pl-PL"/>
        </w:rPr>
        <w:t>8</w:t>
      </w:r>
      <w:r w:rsidR="00DC5A43">
        <w:rPr>
          <w:rFonts w:ascii="Arial" w:eastAsia="Times New Roman" w:hAnsi="Arial" w:cs="Arial"/>
          <w:color w:val="000000"/>
          <w:lang w:eastAsia="pl-PL"/>
        </w:rPr>
        <w:t>s dla n=34</w:t>
      </w:r>
      <w:r w:rsidR="0059630E">
        <w:rPr>
          <w:rFonts w:ascii="Arial" w:eastAsia="Times New Roman" w:hAnsi="Arial" w:cs="Arial"/>
          <w:color w:val="000000"/>
          <w:lang w:eastAsia="pl-PL"/>
        </w:rPr>
        <w:t>3</w:t>
      </w:r>
      <w:r w:rsidR="00DC5A43">
        <w:rPr>
          <w:rFonts w:ascii="Arial" w:eastAsia="Times New Roman" w:hAnsi="Arial" w:cs="Arial"/>
          <w:color w:val="000000"/>
          <w:lang w:eastAsia="pl-PL"/>
        </w:rPr>
        <w:t>.</w:t>
      </w:r>
      <w:r w:rsidR="005A587E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tbl>
      <w:tblPr>
        <w:tblW w:w="6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94"/>
        <w:gridCol w:w="1326"/>
        <w:gridCol w:w="1271"/>
        <w:gridCol w:w="1209"/>
      </w:tblGrid>
      <w:tr w:rsidR="00E97A97" w:rsidRPr="00E97A97" w14:paraId="11ED3BD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2981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0DC9" w14:textId="77777777" w:rsidR="00E97A97" w:rsidRPr="00E97A97" w:rsidRDefault="00E97A97" w:rsidP="00E97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C47" w14:textId="77777777" w:rsidR="00E97A97" w:rsidRPr="00E97A97" w:rsidRDefault="00E97A97" w:rsidP="00E97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E97A97" w:rsidRPr="00E97A97" w14:paraId="2BAC359A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7E19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5A80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Gauss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D0A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Thomas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E89F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Gauss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FA40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Thomas</w:t>
            </w:r>
          </w:p>
        </w:tc>
      </w:tr>
      <w:tr w:rsidR="00E97A97" w:rsidRPr="00E97A97" w14:paraId="0A8429B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324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C09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1E8D" w14:textId="6ED13DB7" w:rsidR="00E97A97" w:rsidRPr="00E97A97" w:rsidRDefault="003A6C29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E70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EA23" w14:textId="7361E3AB" w:rsidR="00E97A97" w:rsidRPr="00E97A97" w:rsidRDefault="003A6C29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</w:tr>
      <w:tr w:rsidR="00E97A97" w:rsidRPr="00E97A97" w14:paraId="1A729F5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312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CA4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95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5,96E-08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0F2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9D9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1,11E-16</w:t>
            </w:r>
          </w:p>
        </w:tc>
      </w:tr>
      <w:tr w:rsidR="00E97A97" w:rsidRPr="00E97A97" w14:paraId="35A3AA8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AAF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67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D5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235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B56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33C03327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E30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18D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209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BED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F4F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50E8DD7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1D3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636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54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8D4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F35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A9C0A8F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776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8AE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580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A9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BE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21570652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157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90D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247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168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96A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39476D25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2B1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E1A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E57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938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4E7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41D1BD8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019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C2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8E9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3BE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E3B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29B131EE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41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F9E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EEC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62C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46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34DF4DF4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532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A56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929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CF2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B1C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56F8EBA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4CB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5EA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B8D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C7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16B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3E34E1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2F0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78B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BAB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38C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C6C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01F62A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656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8F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556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76B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D8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2084456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F91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A47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584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569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F1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3ABCF0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63D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3B3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A0B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52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2B8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6E0DC502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47F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5FB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B86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A3E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D1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3A5DB22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D38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37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03F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F53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0F7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AF3953F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5F6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9E5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E70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7C1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417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B0F9D4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BC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4BC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593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EB0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5F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2850E4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8C5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3CB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4BE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FBE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AC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0DB9EBD5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888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12A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D94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4FC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815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218F0804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C5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0ED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470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4E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B7F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1B2A34C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BE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687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93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3A5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B1A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60137DE7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5AA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5DF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EC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0C6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3B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6684F1C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E89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69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ADB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14A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30D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4DD96BF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826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E08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0BA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4F9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685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403A0D72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53A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F9F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49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934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E7A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50B01003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9A1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4FB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779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168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D20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4A36200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293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2E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CFC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1D8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A78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797A39A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54D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65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FCF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C2D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179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7672F15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FBF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6B2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654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3D0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B5B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49D015D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BB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15C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470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2,38E-07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53B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00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76E4A0C4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0EF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42A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4B0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FCA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5EB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18BD571D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7CE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AED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76E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75B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07D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</w:tbl>
    <w:p w14:paraId="2BA4D779" w14:textId="77777777" w:rsidR="00EA1991" w:rsidRDefault="00724F63" w:rsidP="00EA1991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22CF5661" w14:textId="5D80A773" w:rsidR="00EA1991" w:rsidRDefault="00EA1991" w:rsidP="00EA1991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5. Przedstawia błędy obliczeń dla metod Gaussa i Thomasa w zależności od wielkości macierzy i użytego typu danych.</w:t>
      </w:r>
    </w:p>
    <w:p w14:paraId="1CAFBA53" w14:textId="404AF4D6" w:rsidR="00520ED6" w:rsidRDefault="00520ED6" w:rsidP="00520ED6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Dokładności obliczeń dla obu metod są identyczne, czynnik determinujący dokładność to typ precyzji użytej.</w:t>
      </w:r>
      <w:r w:rsidR="00BA2B7B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03458DF1" w14:textId="333C99C5" w:rsidR="00BA2B7B" w:rsidRDefault="00BA2B7B" w:rsidP="00520ED6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Dzięki dostosowaniu metody Thomasa do obliczeń na macierzy </w:t>
      </w:r>
      <w:r w:rsidRPr="00BA2B7B">
        <w:rPr>
          <w:rFonts w:ascii="Arial" w:eastAsia="Times New Roman" w:hAnsi="Arial" w:cs="Arial"/>
          <w:color w:val="000000"/>
          <w:lang w:eastAsia="pl-PL"/>
        </w:rPr>
        <w:t>trójdiagonalnej</w:t>
      </w:r>
      <w:r>
        <w:rPr>
          <w:rFonts w:ascii="Arial" w:eastAsia="Times New Roman" w:hAnsi="Arial" w:cs="Arial"/>
          <w:color w:val="000000"/>
          <w:lang w:eastAsia="pl-PL"/>
        </w:rPr>
        <w:t xml:space="preserve"> użyto reprezentacji macierzy, jako listy 3-elementowych tupli dzięki czemu złożoność pamięciowa spadła z kwadratowej (w metodzie Gaussa) do liniowej.</w:t>
      </w:r>
    </w:p>
    <w:p w14:paraId="6326BFD0" w14:textId="07E17EF3" w:rsidR="00FB2335" w:rsidRDefault="00FB2335" w:rsidP="00520ED6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Wnioski</w:t>
      </w:r>
    </w:p>
    <w:p w14:paraId="714A6154" w14:textId="49472828" w:rsidR="00C73108" w:rsidRDefault="00116F87" w:rsidP="00C73108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Przy rozwiazywaniu układu równań metodą Gaussa, zagadnieniem kluczowym dla dokładności obliczeń jest uwarunkowanie zadanej macierzy. Metoda ta jest w stanie dawać bardzo niedokładne wyniki (zadanie 2.1) jak i bardzo dokładne (zadanie 2.2). Dlatego przed użyciem tej metody kluczowe jest zbadanie uwarunkowania układu, który ma zostać rozwiązany. </w:t>
      </w:r>
      <w:r w:rsidR="008A0AF6">
        <w:rPr>
          <w:rFonts w:ascii="Arial" w:eastAsia="Times New Roman" w:hAnsi="Arial" w:cs="Arial"/>
          <w:color w:val="000000"/>
          <w:lang w:eastAsia="pl-PL"/>
        </w:rPr>
        <w:t xml:space="preserve">Użycie zmiennej większej precyzji pomaga poprawić dokładność tylko dla małych macierzy, a dla większych błędy mniejszej i większej precyzji są tych samych rzędów wielkości. </w:t>
      </w:r>
    </w:p>
    <w:p w14:paraId="25164EDA" w14:textId="24C7D57E" w:rsidR="008A0AF6" w:rsidRPr="00C73108" w:rsidRDefault="008A0AF6" w:rsidP="008A0AF6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A0AF6">
        <w:rPr>
          <w:rFonts w:ascii="Arial" w:eastAsia="Times New Roman" w:hAnsi="Arial" w:cs="Arial"/>
          <w:color w:val="000000"/>
          <w:lang w:eastAsia="pl-PL"/>
        </w:rPr>
        <w:t>Rozwiązanie układu równań liniowych z wykorzystaniem metody przeznaczonej do układów z macierzą trójdiagonalną może być bardziej efektywne pod względem zużycia pamięci i czasu obliczeń w porównaniu do metody eliminacji Gaussa. W przypadku macierzy trójdiagonalnych, można wykorzystać specyficzną strukturę macierzy do zoptymalizowania procesu rozwiązywania układu równań.</w:t>
      </w:r>
    </w:p>
    <w:sectPr w:rsidR="008A0AF6" w:rsidRPr="00C7310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6AB8" w14:textId="77777777" w:rsidR="00903CC4" w:rsidRDefault="00903CC4">
      <w:pPr>
        <w:spacing w:after="0" w:line="240" w:lineRule="auto"/>
      </w:pPr>
      <w:r>
        <w:separator/>
      </w:r>
    </w:p>
  </w:endnote>
  <w:endnote w:type="continuationSeparator" w:id="0">
    <w:p w14:paraId="265ED430" w14:textId="77777777" w:rsidR="00903CC4" w:rsidRDefault="0090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EA70" w14:textId="77777777" w:rsidR="00903CC4" w:rsidRDefault="00903CC4">
      <w:pPr>
        <w:spacing w:after="0" w:line="240" w:lineRule="auto"/>
      </w:pPr>
      <w:r>
        <w:separator/>
      </w:r>
    </w:p>
  </w:footnote>
  <w:footnote w:type="continuationSeparator" w:id="0">
    <w:p w14:paraId="09357155" w14:textId="77777777" w:rsidR="00903CC4" w:rsidRDefault="00903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51466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F1ECA"/>
    <w:multiLevelType w:val="hybridMultilevel"/>
    <w:tmpl w:val="BC6AC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F0C39"/>
    <w:multiLevelType w:val="hybridMultilevel"/>
    <w:tmpl w:val="1E228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D56E5"/>
    <w:multiLevelType w:val="hybridMultilevel"/>
    <w:tmpl w:val="5146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12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5"/>
  </w:num>
  <w:num w:numId="6" w16cid:durableId="388842595">
    <w:abstractNumId w:val="6"/>
  </w:num>
  <w:num w:numId="7" w16cid:durableId="1403328749">
    <w:abstractNumId w:val="11"/>
  </w:num>
  <w:num w:numId="8" w16cid:durableId="681399390">
    <w:abstractNumId w:val="8"/>
  </w:num>
  <w:num w:numId="9" w16cid:durableId="1857889056">
    <w:abstractNumId w:val="4"/>
  </w:num>
  <w:num w:numId="10" w16cid:durableId="802431580">
    <w:abstractNumId w:val="10"/>
  </w:num>
  <w:num w:numId="11" w16cid:durableId="865798430">
    <w:abstractNumId w:val="13"/>
  </w:num>
  <w:num w:numId="12" w16cid:durableId="1334451754">
    <w:abstractNumId w:val="9"/>
  </w:num>
  <w:num w:numId="13" w16cid:durableId="128481044">
    <w:abstractNumId w:val="3"/>
  </w:num>
  <w:num w:numId="14" w16cid:durableId="993332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580F"/>
    <w:rsid w:val="00076363"/>
    <w:rsid w:val="00077F36"/>
    <w:rsid w:val="00087195"/>
    <w:rsid w:val="000927FB"/>
    <w:rsid w:val="00096167"/>
    <w:rsid w:val="000C5796"/>
    <w:rsid w:val="000D04F3"/>
    <w:rsid w:val="000D0B68"/>
    <w:rsid w:val="000E3917"/>
    <w:rsid w:val="000F2CD6"/>
    <w:rsid w:val="00116F87"/>
    <w:rsid w:val="00121E09"/>
    <w:rsid w:val="00122D0C"/>
    <w:rsid w:val="001317AB"/>
    <w:rsid w:val="00147A2D"/>
    <w:rsid w:val="00152ED0"/>
    <w:rsid w:val="00161D35"/>
    <w:rsid w:val="001665BC"/>
    <w:rsid w:val="001730B5"/>
    <w:rsid w:val="001818F9"/>
    <w:rsid w:val="00182C59"/>
    <w:rsid w:val="001A4D3D"/>
    <w:rsid w:val="001E7450"/>
    <w:rsid w:val="0020168A"/>
    <w:rsid w:val="00204B86"/>
    <w:rsid w:val="00220461"/>
    <w:rsid w:val="00224757"/>
    <w:rsid w:val="002419C0"/>
    <w:rsid w:val="002675AF"/>
    <w:rsid w:val="0029705B"/>
    <w:rsid w:val="002A2801"/>
    <w:rsid w:val="002B02DB"/>
    <w:rsid w:val="00343BF5"/>
    <w:rsid w:val="0034686E"/>
    <w:rsid w:val="00367668"/>
    <w:rsid w:val="003A6C29"/>
    <w:rsid w:val="003B4F13"/>
    <w:rsid w:val="003B52AC"/>
    <w:rsid w:val="003B7AA5"/>
    <w:rsid w:val="003C18E2"/>
    <w:rsid w:val="00401101"/>
    <w:rsid w:val="00427CEE"/>
    <w:rsid w:val="00436184"/>
    <w:rsid w:val="00471CED"/>
    <w:rsid w:val="00471EF3"/>
    <w:rsid w:val="00474008"/>
    <w:rsid w:val="00480193"/>
    <w:rsid w:val="00481D1B"/>
    <w:rsid w:val="00485294"/>
    <w:rsid w:val="004A26BA"/>
    <w:rsid w:val="004A4E18"/>
    <w:rsid w:val="004B66CF"/>
    <w:rsid w:val="004B708D"/>
    <w:rsid w:val="004C4C5C"/>
    <w:rsid w:val="004C58A2"/>
    <w:rsid w:val="004E23C4"/>
    <w:rsid w:val="004E7CF9"/>
    <w:rsid w:val="004F0779"/>
    <w:rsid w:val="00502A87"/>
    <w:rsid w:val="0051710C"/>
    <w:rsid w:val="0052009A"/>
    <w:rsid w:val="00520CDE"/>
    <w:rsid w:val="00520ED6"/>
    <w:rsid w:val="0052144E"/>
    <w:rsid w:val="005323B1"/>
    <w:rsid w:val="005413C8"/>
    <w:rsid w:val="00544966"/>
    <w:rsid w:val="0056205E"/>
    <w:rsid w:val="0056554E"/>
    <w:rsid w:val="00573114"/>
    <w:rsid w:val="005779AD"/>
    <w:rsid w:val="0059630E"/>
    <w:rsid w:val="005A587E"/>
    <w:rsid w:val="005A5EBB"/>
    <w:rsid w:val="005B3FD5"/>
    <w:rsid w:val="005E7173"/>
    <w:rsid w:val="005F2250"/>
    <w:rsid w:val="00620C71"/>
    <w:rsid w:val="00626A6B"/>
    <w:rsid w:val="006423B2"/>
    <w:rsid w:val="00660218"/>
    <w:rsid w:val="00666862"/>
    <w:rsid w:val="006B0C4F"/>
    <w:rsid w:val="006F2BFD"/>
    <w:rsid w:val="007017B4"/>
    <w:rsid w:val="00724F63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87694"/>
    <w:rsid w:val="007A326F"/>
    <w:rsid w:val="007B65F1"/>
    <w:rsid w:val="007C22B5"/>
    <w:rsid w:val="007E3EFE"/>
    <w:rsid w:val="00810921"/>
    <w:rsid w:val="00814291"/>
    <w:rsid w:val="00815FE3"/>
    <w:rsid w:val="00816667"/>
    <w:rsid w:val="008234F5"/>
    <w:rsid w:val="00835A43"/>
    <w:rsid w:val="00844830"/>
    <w:rsid w:val="00846F7C"/>
    <w:rsid w:val="00862188"/>
    <w:rsid w:val="00862489"/>
    <w:rsid w:val="00863CCC"/>
    <w:rsid w:val="00865880"/>
    <w:rsid w:val="00891D5E"/>
    <w:rsid w:val="008A0AF6"/>
    <w:rsid w:val="008A0CEB"/>
    <w:rsid w:val="008D4F7C"/>
    <w:rsid w:val="008E6C74"/>
    <w:rsid w:val="00903CC4"/>
    <w:rsid w:val="009050A2"/>
    <w:rsid w:val="00914CF4"/>
    <w:rsid w:val="009350FD"/>
    <w:rsid w:val="00944503"/>
    <w:rsid w:val="00946F56"/>
    <w:rsid w:val="00951BF4"/>
    <w:rsid w:val="00987AB3"/>
    <w:rsid w:val="009C2E04"/>
    <w:rsid w:val="009C3EE4"/>
    <w:rsid w:val="009C4DFC"/>
    <w:rsid w:val="009C6B6B"/>
    <w:rsid w:val="009C6EE8"/>
    <w:rsid w:val="009D24C1"/>
    <w:rsid w:val="009E324D"/>
    <w:rsid w:val="009E52D6"/>
    <w:rsid w:val="009E58D4"/>
    <w:rsid w:val="009F5F39"/>
    <w:rsid w:val="00A16E7F"/>
    <w:rsid w:val="00A226AC"/>
    <w:rsid w:val="00A3627D"/>
    <w:rsid w:val="00A4718E"/>
    <w:rsid w:val="00A5507C"/>
    <w:rsid w:val="00A82CB2"/>
    <w:rsid w:val="00AA1B6A"/>
    <w:rsid w:val="00AB2C47"/>
    <w:rsid w:val="00AC52D3"/>
    <w:rsid w:val="00AC531C"/>
    <w:rsid w:val="00B235D1"/>
    <w:rsid w:val="00B2576A"/>
    <w:rsid w:val="00B367FB"/>
    <w:rsid w:val="00B439BD"/>
    <w:rsid w:val="00B5667F"/>
    <w:rsid w:val="00B60499"/>
    <w:rsid w:val="00B64691"/>
    <w:rsid w:val="00B70818"/>
    <w:rsid w:val="00B75380"/>
    <w:rsid w:val="00B76297"/>
    <w:rsid w:val="00B8348C"/>
    <w:rsid w:val="00B90E98"/>
    <w:rsid w:val="00BA2964"/>
    <w:rsid w:val="00BA2B7B"/>
    <w:rsid w:val="00BB21EA"/>
    <w:rsid w:val="00BC3224"/>
    <w:rsid w:val="00BD1EA6"/>
    <w:rsid w:val="00BE2FF4"/>
    <w:rsid w:val="00BE3BFC"/>
    <w:rsid w:val="00BE6868"/>
    <w:rsid w:val="00BF66AC"/>
    <w:rsid w:val="00BF74CB"/>
    <w:rsid w:val="00C17C12"/>
    <w:rsid w:val="00C275F9"/>
    <w:rsid w:val="00C31286"/>
    <w:rsid w:val="00C34EBD"/>
    <w:rsid w:val="00C42981"/>
    <w:rsid w:val="00C43AFE"/>
    <w:rsid w:val="00C43D53"/>
    <w:rsid w:val="00C57FE8"/>
    <w:rsid w:val="00C61D7E"/>
    <w:rsid w:val="00C73108"/>
    <w:rsid w:val="00C776BC"/>
    <w:rsid w:val="00C877FE"/>
    <w:rsid w:val="00CA7760"/>
    <w:rsid w:val="00CA7FAF"/>
    <w:rsid w:val="00CC0BEC"/>
    <w:rsid w:val="00CC2D4A"/>
    <w:rsid w:val="00CC512D"/>
    <w:rsid w:val="00CC575E"/>
    <w:rsid w:val="00CF22E1"/>
    <w:rsid w:val="00CF237D"/>
    <w:rsid w:val="00CF442F"/>
    <w:rsid w:val="00CF5670"/>
    <w:rsid w:val="00D011AD"/>
    <w:rsid w:val="00D01FE2"/>
    <w:rsid w:val="00D055F8"/>
    <w:rsid w:val="00D34962"/>
    <w:rsid w:val="00D42802"/>
    <w:rsid w:val="00D4450F"/>
    <w:rsid w:val="00D57700"/>
    <w:rsid w:val="00D679AA"/>
    <w:rsid w:val="00D707CD"/>
    <w:rsid w:val="00D72603"/>
    <w:rsid w:val="00D73648"/>
    <w:rsid w:val="00D73834"/>
    <w:rsid w:val="00D902FF"/>
    <w:rsid w:val="00DA21C8"/>
    <w:rsid w:val="00DA41C0"/>
    <w:rsid w:val="00DC5A43"/>
    <w:rsid w:val="00DD2321"/>
    <w:rsid w:val="00DF1A94"/>
    <w:rsid w:val="00E05169"/>
    <w:rsid w:val="00E0777F"/>
    <w:rsid w:val="00E54095"/>
    <w:rsid w:val="00E70D94"/>
    <w:rsid w:val="00E76AF3"/>
    <w:rsid w:val="00E77FF8"/>
    <w:rsid w:val="00E80EE4"/>
    <w:rsid w:val="00E84A54"/>
    <w:rsid w:val="00E97A97"/>
    <w:rsid w:val="00EA1991"/>
    <w:rsid w:val="00EA3C0F"/>
    <w:rsid w:val="00EA3F0D"/>
    <w:rsid w:val="00EB15D6"/>
    <w:rsid w:val="00EB7B62"/>
    <w:rsid w:val="00EE33C0"/>
    <w:rsid w:val="00EF09BB"/>
    <w:rsid w:val="00F01AF2"/>
    <w:rsid w:val="00F33673"/>
    <w:rsid w:val="00F4227E"/>
    <w:rsid w:val="00F571BE"/>
    <w:rsid w:val="00F732BD"/>
    <w:rsid w:val="00F73711"/>
    <w:rsid w:val="00F90AD3"/>
    <w:rsid w:val="00F964BB"/>
    <w:rsid w:val="00FB2335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  <w:style w:type="character" w:customStyle="1" w:styleId="markedcontent">
    <w:name w:val="markedcontent"/>
    <w:basedOn w:val="Domylnaczcionkaakapitu"/>
    <w:rsid w:val="00C31286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310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3108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31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10</Pages>
  <Words>1736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183</cp:revision>
  <dcterms:created xsi:type="dcterms:W3CDTF">2023-04-25T19:34:00Z</dcterms:created>
  <dcterms:modified xsi:type="dcterms:W3CDTF">2023-05-31T14:05:00Z</dcterms:modified>
</cp:coreProperties>
</file>