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F48120"/>
          <w:sz w:val="44"/>
          <w:szCs w:val="44"/>
        </w:rPr>
        <w:t xml:space="preserve">VIDEO SCRIPT</w:t>
      </w:r>
    </w:p>
    <w:p>
      <w:pPr>
        <w:spacing w:after="80"/>
        <w:jc w:val="center"/>
      </w:pPr>
      <w:r>
        <w:rPr>
          <w:rFonts w:ascii="Arial" w:cs="Arial" w:eastAsia="Arial" w:hAnsi="Arial"/>
          <w:color w:val="1A1A1A"/>
          <w:sz w:val="26"/>
          <w:szCs w:val="26"/>
        </w:rPr>
        <w:t xml:space="preserve">Cloudflare AI Job Research Agent — Bug Fixes &amp; Technical Deep Dive</w:t>
      </w:r>
    </w:p>
    <w:p>
      <w:pPr>
        <w:spacing w:after="200"/>
        <w:jc w:val="center"/>
      </w:pPr>
      <w:r>
        <w:rPr>
          <w:color w:val="999999"/>
          <w:sz w:val="20"/>
          <w:szCs w:val="20"/>
        </w:rPr>
        <w:t xml:space="preserve">Duration: ~8 minutes  |  By: Marvellous</w:t>
      </w:r>
    </w:p>
    <w:p>
      <w:pPr>
        <w:pBdr>
          <w:bottom w:val="single" w:color="F48120" w:sz="6" w:space="1"/>
        </w:pBdr>
        <w:spacing w:after="300"/>
      </w:pPr>
    </w:p>
    <w:p>
      <w:pPr>
        <w:pStyle w:val="Heading1"/>
      </w:pPr>
      <w:r>
        <w:t xml:space="preserve">SECTION 1: INTRO</w:t>
      </w:r>
    </w:p>
    <w:p>
      <w:pPr>
        <w:spacing w:after="60"/>
      </w:pPr>
      <w:r>
        <w:rPr>
          <w:i/>
          <w:iCs/>
          <w:color w:val="999999"/>
          <w:sz w:val="20"/>
          <w:szCs w:val="20"/>
        </w:rPr>
        <w:t xml:space="preserve">[0:00 – 0:45]  |  On camera, energetic</w:t>
      </w:r>
    </w:p>
    <w:p>
      <w:pPr>
        <w:spacing w:after="200"/>
      </w:pPr>
    </w:p>
    <w:p>
      <w:pPr>
        <w:spacing w:after="120"/>
      </w:pPr>
      <w:r>
        <w:rPr>
          <w:sz w:val="22"/>
          <w:szCs w:val="22"/>
        </w:rPr>
        <w:t xml:space="preserve">"What’s going on everybody — welcome back to the channel.</w:t>
      </w:r>
    </w:p>
    <w:p>
      <w:pPr>
        <w:spacing w:after="120"/>
      </w:pPr>
      <w:r>
        <w:rPr>
          <w:sz w:val="22"/>
          <w:szCs w:val="22"/>
        </w:rPr>
        <w:t xml:space="preserve">So in my last video, I showed you guys the Cloudflare AI Job Research Agent I’ve been building — this full-stack application that uses AI to help job seekers research companies, prepare for interviews, and generate tailored documents like cover letters.</w:t>
      </w:r>
    </w:p>
    <w:p>
      <w:pPr>
        <w:spacing w:after="120"/>
      </w:pPr>
      <w:r>
        <w:rPr>
          <w:sz w:val="22"/>
          <w:szCs w:val="22"/>
        </w:rPr>
        <w:t xml:space="preserve">Now, I was honest with you — there were bugs. The app was breaking in a few places, messages were getting stuck, the sidebar wasn’t updating properly, and some features just weren’t working the way they should.</w:t>
      </w:r>
    </w:p>
    <w:p>
      <w:pPr>
        <w:spacing w:after="120"/>
      </w:pPr>
      <w:r>
        <w:rPr>
          <w:sz w:val="22"/>
          <w:szCs w:val="22"/>
        </w:rPr>
        <w:t xml:space="preserve">Well, I sat down, went through the codebase line by line, diagnosed every single issue, and fixed them all. And today, I’m going to walk you through exactly what went wrong and how I solved it — because debugging is where you actually learn.</w:t>
      </w:r>
    </w:p>
    <w:p>
      <w:pPr>
        <w:spacing w:after="200"/>
      </w:pPr>
      <w:r>
        <w:rPr>
          <w:sz w:val="22"/>
          <w:szCs w:val="22"/>
        </w:rPr>
        <w:t xml:space="preserve">Let’s get into it."</w:t>
      </w:r>
    </w:p>
    <w:p>
      <w:pPr>
        <w:pStyle w:val="Heading1"/>
      </w:pPr>
      <w:r>
        <w:t xml:space="preserve">SECTION 2: QUICK ARCHITECTURE RECAP</w:t>
      </w:r>
    </w:p>
    <w:p>
      <w:pPr>
        <w:spacing w:after="60"/>
      </w:pPr>
      <w:r>
        <w:rPr>
          <w:i/>
          <w:iCs/>
          <w:color w:val="999999"/>
          <w:sz w:val="20"/>
          <w:szCs w:val="20"/>
        </w:rPr>
        <w:t xml:space="preserve">[0:45 – 2:15]  |  Screen share: show app UI + architecture diagram if you have one</w:t>
      </w:r>
    </w:p>
    <w:p>
      <w:pPr>
        <w:spacing w:after="200"/>
      </w:pPr>
    </w:p>
    <w:p>
      <w:pPr>
        <w:spacing w:after="120"/>
      </w:pPr>
      <w:r>
        <w:rPr>
          <w:sz w:val="22"/>
          <w:szCs w:val="22"/>
        </w:rPr>
        <w:t xml:space="preserve">"Before I get into the bugs, let me quickly recap the architecture for anyone who’s new here.</w:t>
      </w:r>
    </w:p>
    <w:p>
      <w:pPr>
        <w:spacing w:after="120"/>
      </w:pPr>
      <w:r>
        <w:rPr>
          <w:sz w:val="22"/>
          <w:szCs w:val="22"/>
        </w:rPr>
        <w:t xml:space="preserve">This application is built entirely on Cloudflare’s stack. The frontend is React 19 with TypeScript, bundled with Vite and the Cloudflare Vite plugin. For styling I’m using Tailwind CSS 4 along with a mix of component libraries — Chakra UI for layout, shadcn primitives for things like buttons and cards, and HeroUI and Radix for interactive elements.</w:t>
      </w:r>
    </w:p>
    <w:p>
      <w:pPr>
        <w:spacing w:after="120"/>
      </w:pPr>
      <w:r>
        <w:rPr>
          <w:sz w:val="22"/>
          <w:szCs w:val="22"/>
        </w:rPr>
        <w:t xml:space="preserve">The backend runs on Cloudflare Workers, and the core of the app is a Durable Object class called JobResearchAgent. It extends AIChatAgent from the Cloudflare Agents SDK. This is important — Durable Objects give me a persistent, stateful server-side instance that maintains a WebSocket connection with the client. And because I’m using Durable Objects with SQLite, all the user’s research, their uploaded resume, the conversation history — it all persists across page refreshes and even browser restarts. No external database needed.</w:t>
      </w:r>
    </w:p>
    <w:p>
      <w:pPr>
        <w:spacing w:after="120"/>
      </w:pPr>
      <w:r>
        <w:rPr>
          <w:sz w:val="22"/>
          <w:szCs w:val="22"/>
        </w:rPr>
        <w:t xml:space="preserve">The AI brain is Llama 3.3 70B Instruct running through Workers AI. It’s bound directly to the Worker — no API key, no external calls — it’s authenticated through my Cloudflare account. I’m using the Vercel AI SDK’s streamText and generateObject functions with the Workers AI provider to handle streaming responses and structured output generation.</w:t>
      </w:r>
    </w:p>
    <w:p>
      <w:pPr>
        <w:spacing w:after="120"/>
      </w:pPr>
      <w:r>
        <w:rPr>
          <w:sz w:val="22"/>
          <w:szCs w:val="22"/>
        </w:rPr>
        <w:t xml:space="preserve">I also integrated the Brave Search API so the agent can do live web lookups and ground its responses with real URLs — it never fabricates links.</w:t>
      </w:r>
    </w:p>
    <w:p>
      <w:pPr>
        <w:spacing w:after="120"/>
      </w:pPr>
      <w:r>
        <w:rPr>
          <w:sz w:val="22"/>
          <w:szCs w:val="22"/>
        </w:rPr>
        <w:t xml:space="preserve">And on the document side, there’s a full pipeline — resume parsing supports PDF, DOCX, and plain text using pdfjs-dist and mammoth. The built-in document editor uses TipTap and can export to PDF, DOCX, and TXT.</w:t>
      </w:r>
    </w:p>
    <w:p>
      <w:pPr>
        <w:spacing w:after="200"/>
      </w:pPr>
      <w:r>
        <w:rPr>
          <w:sz w:val="22"/>
          <w:szCs w:val="22"/>
        </w:rPr>
        <w:t xml:space="preserve">So that’s the stack. Now let’s talk about what was breaking."</w:t>
      </w:r>
    </w:p>
    <w:p>
      <w:pPr>
        <w:pStyle w:val="Heading1"/>
      </w:pPr>
      <w:r>
        <w:t xml:space="preserve">SECTION 3: THE BUGS &amp; FIXES</w:t>
      </w:r>
    </w:p>
    <w:p>
      <w:pPr>
        <w:pStyle w:val="Heading2"/>
      </w:pPr>
      <w:r>
        <w:t xml:space="preserve">Bug #1: Messages Getting Stuck After Job Analysis</w:t>
      </w:r>
    </w:p>
    <w:p>
      <w:pPr>
        <w:spacing w:after="60"/>
      </w:pPr>
      <w:r>
        <w:rPr>
          <w:i/>
          <w:iCs/>
          <w:color w:val="999999"/>
          <w:sz w:val="20"/>
          <w:szCs w:val="20"/>
        </w:rPr>
        <w:t xml:space="preserve">[2:15 – 3:45]  |  Screen share: show the agent code, highlight the fix</w:t>
      </w:r>
    </w:p>
    <w:p>
      <w:pPr>
        <w:spacing w:after="200"/>
      </w:pPr>
    </w:p>
    <w:p>
      <w:pPr>
        <w:spacing w:after="120"/>
      </w:pPr>
      <w:r>
        <w:rPr>
          <w:sz w:val="22"/>
          <w:szCs w:val="22"/>
        </w:rPr>
        <w:t xml:space="preserve">"Alright, so the biggest bug — and this one took the most debugging — was that follow-up messages were getting completely stuck after a job analysis.</w:t>
      </w:r>
    </w:p>
    <w:p>
      <w:pPr>
        <w:spacing w:after="120"/>
      </w:pPr>
      <w:r>
        <w:rPr>
          <w:sz w:val="22"/>
          <w:szCs w:val="22"/>
        </w:rPr>
        <w:t xml:space="preserve">So here’s what was happening. When you paste a job description, the agent goes through multiple steps — intent classification, job analysis extraction, generating the response. I use what I call synthetic tool parts to render a visual step timeline in the UI. These are tool parts with providerExecuted set to true, meaning they render client-side but they’re not real tool calls that the model made.</w:t>
      </w:r>
    </w:p>
    <w:p>
      <w:pPr>
        <w:spacing w:after="120"/>
      </w:pPr>
      <w:r>
        <w:rPr>
          <w:sz w:val="22"/>
          <w:szCs w:val="22"/>
        </w:rPr>
        <w:t xml:space="preserve">The problem? When the user sent a follow-up message, the convertToModelMessages function was including those synthetic tool parts in the message history being sent back to the LLM. Llama was choking on them because they weren’t actual tool calls it recognized — so the stream would just hang indefinitely. No error, no response, just silence.</w:t>
      </w:r>
    </w:p>
    <w:p>
      <w:pPr>
        <w:spacing w:after="120"/>
      </w:pPr>
      <w:r>
        <w:rPr>
          <w:sz w:val="22"/>
          <w:szCs w:val="22"/>
        </w:rPr>
        <w:t xml:space="preserve">The fix was to filter out all non-text parts from the message history before converting them for the model. I also wrapped the entire execute callback inside the tool definitions in a try-catch, because I realized if any error occurred during tool execution, there was no recovery path — the stream would hang forever.</w:t>
      </w:r>
    </w:p>
    <w:p>
      <w:pPr>
        <w:spacing w:after="200"/>
      </w:pPr>
      <w:r>
        <w:rPr>
          <w:sz w:val="22"/>
          <w:szCs w:val="22"/>
        </w:rPr>
        <w:t xml:space="preserve">This was a critical lesson in understanding the difference between UI-layer messages and model-layer messages. They’re not the same thing, and you have to be very intentional about what gets sent back to the LLM."</w:t>
      </w:r>
    </w:p>
    <w:p>
      <w:pPr>
        <w:pStyle w:val="Heading2"/>
      </w:pPr>
      <w:r>
        <w:t xml:space="preserve">Bug #2: Sidebar Title Not Updating</w:t>
      </w:r>
    </w:p>
    <w:p>
      <w:pPr>
        <w:spacing w:after="60"/>
      </w:pPr>
      <w:r>
        <w:rPr>
          <w:i/>
          <w:iCs/>
          <w:color w:val="999999"/>
          <w:sz w:val="20"/>
          <w:szCs w:val="20"/>
        </w:rPr>
        <w:t xml:space="preserve">[3:45 – 4:30]  |  Show the sidebar before/after</w:t>
      </w:r>
    </w:p>
    <w:p>
      <w:pPr>
        <w:spacing w:after="200"/>
      </w:pPr>
    </w:p>
    <w:p>
      <w:pPr>
        <w:spacing w:after="120"/>
      </w:pPr>
      <w:r>
        <w:rPr>
          <w:sz w:val="22"/>
          <w:szCs w:val="22"/>
        </w:rPr>
        <w:t xml:space="preserve">"Next issue — the sidebar. When you analyze a job, the conversation should get titled with the company name and job title. But it wasn’t working — titles were either not showing up, or they’d keep getting overwritten every time the agent responded.</w:t>
      </w:r>
    </w:p>
    <w:p>
      <w:pPr>
        <w:spacing w:after="120"/>
      </w:pPr>
      <w:r>
        <w:rPr>
          <w:sz w:val="22"/>
          <w:szCs w:val="22"/>
        </w:rPr>
        <w:t xml:space="preserve">The fix was adding a sidebarTitleFinalized flag to the Durable Object state. Now the title gets set once from the first job analysis extraction, and the flag prevents it from being overwritten on subsequent messages. Simple solution, but it required understanding the state lifecycle inside a Durable Object — the state persists in SQLite, so any mutation needs to be intentional."</w:t>
      </w:r>
    </w:p>
    <w:p>
      <w:pPr>
        <w:pStyle w:val="Heading2"/>
      </w:pPr>
      <w:r>
        <w:t xml:space="preserve">Bug #3: No Recovery From Stalled Streams</w:t>
      </w:r>
    </w:p>
    <w:p>
      <w:pPr>
        <w:spacing w:after="60"/>
      </w:pPr>
      <w:r>
        <w:rPr>
          <w:i/>
          <w:iCs/>
          <w:color w:val="999999"/>
          <w:sz w:val="20"/>
          <w:szCs w:val="20"/>
        </w:rPr>
        <w:t xml:space="preserve">[4:30 – 5:15]  |  Demo the stall banner and retry button</w:t>
      </w:r>
    </w:p>
    <w:p>
      <w:pPr>
        <w:spacing w:after="200"/>
      </w:pPr>
    </w:p>
    <w:p>
      <w:pPr>
        <w:spacing w:after="120"/>
      </w:pPr>
      <w:r>
        <w:rPr>
          <w:sz w:val="22"/>
          <w:szCs w:val="22"/>
        </w:rPr>
        <w:t xml:space="preserve">"This one was more of a UX problem than a code bug, but it was a terrible experience. If the stream stalled for any reason — Workers AI rate limiting, network issues, whatever — the user was just stuck. No error message, no way to retry, nothing.</w:t>
      </w:r>
    </w:p>
    <w:p>
      <w:pPr>
        <w:spacing w:after="120"/>
      </w:pPr>
      <w:r>
        <w:rPr>
          <w:sz w:val="22"/>
          <w:szCs w:val="22"/>
        </w:rPr>
        <w:t xml:space="preserve">I implemented a 90-second stall detection timer on the frontend. It tracks a progress key — basically a hash of the current message content — and if that key doesn’t change for 90 seconds, it shows a banner that says the response might be taking longer than expected, with a retry button. And if Workers AI returns a rate limit error, instead of a cryptic error message, the user now gets a friendly message telling them the AI is busy and to try again in a moment.</w:t>
      </w:r>
    </w:p>
    <w:p>
      <w:pPr>
        <w:spacing w:after="200"/>
      </w:pPr>
      <w:r>
        <w:rPr>
          <w:sz w:val="22"/>
          <w:szCs w:val="22"/>
        </w:rPr>
        <w:t xml:space="preserve">This is the kind of thing that separates a demo project from something production-ready — graceful error handling."</w:t>
      </w:r>
    </w:p>
    <w:p>
      <w:pPr>
        <w:pStyle w:val="Heading2"/>
      </w:pPr>
      <w:r>
        <w:t xml:space="preserve">Bug #4: Resume Upload Timing</w:t>
      </w:r>
    </w:p>
    <w:p>
      <w:pPr>
        <w:spacing w:after="60"/>
      </w:pPr>
      <w:r>
        <w:rPr>
          <w:i/>
          <w:iCs/>
          <w:color w:val="999999"/>
          <w:sz w:val="20"/>
          <w:szCs w:val="20"/>
        </w:rPr>
        <w:t xml:space="preserve">[5:15 – 5:50]  |  Show the input bar with resume chip</w:t>
      </w:r>
    </w:p>
    <w:p>
      <w:pPr>
        <w:spacing w:after="200"/>
      </w:pPr>
    </w:p>
    <w:p>
      <w:pPr>
        <w:spacing w:after="120"/>
      </w:pPr>
      <w:r>
        <w:rPr>
          <w:sz w:val="22"/>
          <w:szCs w:val="22"/>
        </w:rPr>
        <w:t xml:space="preserve">"Quick one here. Resumes were being sent to the agent immediately on upload instead of waiting for the user to submit a message. So the resume would get processed before the user even typed what they wanted to do with it.</w:t>
      </w:r>
    </w:p>
    <w:p>
      <w:pPr>
        <w:spacing w:after="200"/>
      </w:pPr>
      <w:r>
        <w:rPr>
          <w:sz w:val="22"/>
          <w:szCs w:val="22"/>
        </w:rPr>
        <w:t xml:space="preserve">I refactored the upload flow to store the parsed resume text in a pending state on the frontend. You can see the CV chip appear in the input bar — and it only gets attached as a resume-upload tag to the next message the user actually sends. Much cleaner interaction pattern."</w:t>
      </w:r>
    </w:p>
    <w:p>
      <w:pPr>
        <w:pStyle w:val="Heading2"/>
      </w:pPr>
      <w:r>
        <w:t xml:space="preserve">Bug #5: Identical Responses &amp; Document Editor Tabs</w:t>
      </w:r>
    </w:p>
    <w:p>
      <w:pPr>
        <w:spacing w:after="60"/>
      </w:pPr>
      <w:r>
        <w:rPr>
          <w:i/>
          <w:iCs/>
          <w:color w:val="999999"/>
          <w:sz w:val="20"/>
          <w:szCs w:val="20"/>
        </w:rPr>
        <w:t xml:space="preserve">[5:50 – 6:30]  |  Show temperature in code, show multiple editor tabs</w:t>
      </w:r>
    </w:p>
    <w:p>
      <w:pPr>
        <w:spacing w:after="200"/>
      </w:pPr>
    </w:p>
    <w:p>
      <w:pPr>
        <w:spacing w:after="120"/>
      </w:pPr>
      <w:r>
        <w:rPr>
          <w:sz w:val="22"/>
          <w:szCs w:val="22"/>
        </w:rPr>
        <w:t xml:space="preserve">"Two more quick fixes. First — the agent was giving identical responses every time you asked the same question. This is because I wasn’t passing a temperature parameter to the streamText calls. By default it was running at temperature zero — completely deterministic. Added temperature 0.7 to all streamText calls and now the responses have natural variation.</w:t>
      </w:r>
    </w:p>
    <w:p>
      <w:pPr>
        <w:spacing w:after="200"/>
      </w:pPr>
      <w:r>
        <w:rPr>
          <w:sz w:val="22"/>
          <w:szCs w:val="22"/>
        </w:rPr>
        <w:t xml:space="preserve">Second — the document editor. When the agent generated a new cover letter or document, it would close whatever you already had open. Not great if you’re comparing multiple versions. I replaced the single editorDocument state with an openDocuments array and added a tab bar. Now you can have multiple documents open side by side, switch between them, and each one is independently editable and exportable."</w:t>
      </w:r>
    </w:p>
    <w:p>
      <w:pPr>
        <w:pStyle w:val="Heading1"/>
      </w:pPr>
      <w:r>
        <w:t xml:space="preserve">SECTION 4: NEW FEATURE — WEB SEARCH</w:t>
      </w:r>
    </w:p>
    <w:p>
      <w:pPr>
        <w:spacing w:after="60"/>
      </w:pPr>
      <w:r>
        <w:rPr>
          <w:i/>
          <w:iCs/>
          <w:color w:val="999999"/>
          <w:sz w:val="20"/>
          <w:szCs w:val="20"/>
        </w:rPr>
        <w:t xml:space="preserve">[6:30 – 7:15]  |  Demo a job analysis that triggers web search</w:t>
      </w:r>
    </w:p>
    <w:p>
      <w:pPr>
        <w:spacing w:after="200"/>
      </w:pPr>
    </w:p>
    <w:p>
      <w:pPr>
        <w:spacing w:after="120"/>
      </w:pPr>
      <w:r>
        <w:rPr>
          <w:sz w:val="22"/>
          <w:szCs w:val="22"/>
        </w:rPr>
        <w:t xml:space="preserve">"On top of the bug fixes, I also shipped a new feature — live web search integration using the Brave Search API.</w:t>
      </w:r>
    </w:p>
    <w:p>
      <w:pPr>
        <w:spacing w:after="120"/>
      </w:pPr>
      <w:r>
        <w:rPr>
          <w:sz w:val="22"/>
          <w:szCs w:val="22"/>
        </w:rPr>
        <w:t xml:space="preserve">Here’s how it works. When you submit a job description, the agent first decides if it needs external context. It calls a function called decideWebSearchQuery which uses the LLM to evaluate the input and generate a search query if needed. If a search is triggered, it hits the Brave Search API, gets back up to 8 results with titles, URLs, and descriptions, and formats them as context for the agent’s response.</w:t>
      </w:r>
    </w:p>
    <w:p>
      <w:pPr>
        <w:spacing w:after="120"/>
      </w:pPr>
      <w:r>
        <w:rPr>
          <w:sz w:val="22"/>
          <w:szCs w:val="22"/>
        </w:rPr>
        <w:t xml:space="preserve">The key architectural decision here was URL grounding. The agent has explicit instructions in its system prompt to never invent or fabricate URLs. Every link it includes must come from the actual Brave Search results. This was a deliberate choice to prevent hallucinated links, which is a common problem with AI applications.</w:t>
      </w:r>
    </w:p>
    <w:p>
      <w:pPr>
        <w:spacing w:after="200"/>
      </w:pPr>
      <w:r>
        <w:rPr>
          <w:sz w:val="22"/>
          <w:szCs w:val="22"/>
        </w:rPr>
        <w:t xml:space="preserve">The API key is stored as a Cloudflare secret using wrangler secret put — so it’s never exposed in the codebase or client-side."</w:t>
      </w:r>
    </w:p>
    <w:p>
      <w:pPr>
        <w:pStyle w:val="Heading1"/>
      </w:pPr>
      <w:r>
        <w:t xml:space="preserve">SECTION 5: LIVE DEMO</w:t>
      </w:r>
    </w:p>
    <w:p>
      <w:pPr>
        <w:spacing w:after="60"/>
      </w:pPr>
      <w:r>
        <w:rPr>
          <w:i/>
          <w:iCs/>
          <w:color w:val="999999"/>
          <w:sz w:val="20"/>
          <w:szCs w:val="20"/>
        </w:rPr>
        <w:t xml:space="preserve">[7:15 – 7:45]  |  Screen share: full walkthrough</w:t>
      </w:r>
    </w:p>
    <w:p>
      <w:pPr>
        <w:spacing w:after="200"/>
      </w:pPr>
    </w:p>
    <w:p>
      <w:pPr>
        <w:spacing w:after="120"/>
      </w:pPr>
      <w:r>
        <w:rPr>
          <w:sz w:val="22"/>
          <w:szCs w:val="22"/>
        </w:rPr>
        <w:t xml:space="preserve">"Alright, let me show you the app working end to end now that everything’s fixed.</w:t>
      </w:r>
    </w:p>
    <w:p>
      <w:pPr>
        <w:spacing w:after="80"/>
      </w:pPr>
      <w:r>
        <w:rPr>
          <w:i/>
          <w:iCs/>
          <w:color w:val="999999"/>
          <w:sz w:val="20"/>
          <w:szCs w:val="20"/>
        </w:rPr>
        <w:t xml:space="preserve">[Walk through each of these on screen:]</w:t>
      </w:r>
    </w:p>
    <w:p>
      <w:pPr>
        <w:pStyle w:val="ListParagraph"/>
        <w:numPr>
          <w:ilvl w:val="0"/>
          <w:numId w:val="2"/>
        </w:numPr>
        <w:spacing w:after="60"/>
      </w:pPr>
      <w:r>
        <w:rPr>
          <w:sz w:val="22"/>
          <w:szCs w:val="22"/>
        </w:rPr>
        <w:t xml:space="preserve">Paste a real job description — show the step timeline animating (agent steps)</w:t>
      </w:r>
    </w:p>
    <w:p>
      <w:pPr>
        <w:pStyle w:val="ListParagraph"/>
        <w:numPr>
          <w:ilvl w:val="0"/>
          <w:numId w:val="2"/>
        </w:numPr>
        <w:spacing w:after="60"/>
      </w:pPr>
      <w:r>
        <w:rPr>
          <w:sz w:val="22"/>
          <w:szCs w:val="22"/>
        </w:rPr>
        <w:t xml:space="preserve">Show the structured research card (overview, red flags, interview questions)</w:t>
      </w:r>
    </w:p>
    <w:p>
      <w:pPr>
        <w:pStyle w:val="ListParagraph"/>
        <w:numPr>
          <w:ilvl w:val="0"/>
          <w:numId w:val="2"/>
        </w:numPr>
        <w:spacing w:after="60"/>
      </w:pPr>
      <w:r>
        <w:rPr>
          <w:sz w:val="22"/>
          <w:szCs w:val="22"/>
        </w:rPr>
        <w:t xml:space="preserve">Upload a resume — show the CV chip in the input bar</w:t>
      </w:r>
    </w:p>
    <w:p>
      <w:pPr>
        <w:pStyle w:val="ListParagraph"/>
        <w:numPr>
          <w:ilvl w:val="0"/>
          <w:numId w:val="2"/>
        </w:numPr>
        <w:spacing w:after="60"/>
      </w:pPr>
      <w:r>
        <w:rPr>
          <w:sz w:val="22"/>
          <w:szCs w:val="22"/>
        </w:rPr>
        <w:t xml:space="preserve">Ask to generate a cover letter — show it appear in the document editor</w:t>
      </w:r>
    </w:p>
    <w:p>
      <w:pPr>
        <w:pStyle w:val="ListParagraph"/>
        <w:numPr>
          <w:ilvl w:val="0"/>
          <w:numId w:val="2"/>
        </w:numPr>
        <w:spacing w:after="60"/>
      </w:pPr>
      <w:r>
        <w:rPr>
          <w:sz w:val="22"/>
          <w:szCs w:val="22"/>
        </w:rPr>
        <w:t xml:space="preserve">Open a second document — show the tabs working</w:t>
      </w:r>
    </w:p>
    <w:p>
      <w:pPr>
        <w:pStyle w:val="ListParagraph"/>
        <w:numPr>
          <w:ilvl w:val="0"/>
          <w:numId w:val="2"/>
        </w:numPr>
        <w:spacing w:after="60"/>
      </w:pPr>
      <w:r>
        <w:rPr>
          <w:sz w:val="22"/>
          <w:szCs w:val="22"/>
        </w:rPr>
        <w:t xml:space="preserve">Refresh the page — show everything persisted (Durable Objects + SQLite)</w:t>
      </w:r>
    </w:p>
    <w:p>
      <w:pPr>
        <w:pStyle w:val="ListParagraph"/>
        <w:numPr>
          <w:ilvl w:val="0"/>
          <w:numId w:val="2"/>
        </w:numPr>
        <w:spacing w:after="60"/>
      </w:pPr>
      <w:r>
        <w:rPr>
          <w:sz w:val="22"/>
          <w:szCs w:val="22"/>
        </w:rPr>
        <w:t xml:space="preserve">Show the sidebar with proper conversation titles</w:t>
      </w:r>
    </w:p>
    <w:p>
      <w:pPr>
        <w:spacing w:after="200"/>
      </w:pPr>
      <w:r>
        <w:rPr>
          <w:sz w:val="22"/>
          <w:szCs w:val="22"/>
        </w:rPr>
        <w:t xml:space="preserve">"Everything’s working smooth now. No stuck messages, no broken sidebar, proper error handling across the board."</w:t>
      </w:r>
    </w:p>
    <w:p>
      <w:pPr>
        <w:pStyle w:val="Heading1"/>
      </w:pPr>
      <w:r>
        <w:t xml:space="preserve">SECTION 6: CLOSING</w:t>
      </w:r>
    </w:p>
    <w:p>
      <w:pPr>
        <w:spacing w:after="60"/>
      </w:pPr>
      <w:r>
        <w:rPr>
          <w:i/>
          <w:iCs/>
          <w:color w:val="999999"/>
          <w:sz w:val="20"/>
          <w:szCs w:val="20"/>
        </w:rPr>
        <w:t xml:space="preserve">[7:45 – 8:00]  |  Back on camera, confident</w:t>
      </w:r>
    </w:p>
    <w:p>
      <w:pPr>
        <w:spacing w:after="200"/>
      </w:pPr>
    </w:p>
    <w:p>
      <w:pPr>
        <w:spacing w:after="120"/>
      </w:pPr>
      <w:r>
        <w:rPr>
          <w:sz w:val="22"/>
          <w:szCs w:val="22"/>
        </w:rPr>
        <w:t xml:space="preserve">"So that’s the update. Five major bugs squashed, a new web search feature shipped, and the app is now production-stable.</w:t>
      </w:r>
    </w:p>
    <w:p>
      <w:pPr>
        <w:spacing w:after="120"/>
      </w:pPr>
      <w:r>
        <w:rPr>
          <w:sz w:val="22"/>
          <w:szCs w:val="22"/>
        </w:rPr>
        <w:t xml:space="preserve">The biggest takeaway for me was understanding the separation between UI-layer messages and model-layer messages. When you’re building AI applications with streaming and tool use, that boundary is everything. If you leak UI-specific data into your model context, things break in ways that are really hard to debug.</w:t>
      </w:r>
    </w:p>
    <w:p>
      <w:pPr>
        <w:spacing w:after="120"/>
      </w:pPr>
      <w:r>
        <w:rPr>
          <w:sz w:val="22"/>
          <w:szCs w:val="22"/>
        </w:rPr>
        <w:t xml:space="preserve">If you’re building on Cloudflare’s stack — Workers, Durable Objects, the Agents SDK — I hope this was helpful. Drop a comment if you’re working on something similar, and I’ll catch you in the next one.</w:t>
      </w:r>
    </w:p>
    <w:p>
      <w:pPr>
        <w:spacing w:after="200"/>
      </w:pPr>
      <w:r>
        <w:rPr>
          <w:sz w:val="22"/>
          <w:szCs w:val="22"/>
        </w:rPr>
        <w:t xml:space="preserve">Peace."</w:t>
      </w:r>
    </w:p>
    <w:p>
      <w:pPr>
        <w:pBdr>
          <w:bottom w:val="single" w:color="F48120" w:sz="6" w:space="1"/>
        </w:pBdr>
        <w:spacing w:after="300" w:before="200"/>
      </w:pPr>
    </w:p>
    <w:p>
      <w:pPr>
        <w:pStyle w:val="Heading1"/>
      </w:pPr>
      <w:r>
        <w:t xml:space="preserve">BONUS: TECHNICAL PHRASES CHEAT SHEET</w:t>
      </w:r>
    </w:p>
    <w:p>
      <w:pPr>
        <w:spacing w:after="120"/>
      </w:pPr>
      <w:r>
        <w:rPr>
          <w:i/>
          <w:iCs/>
          <w:color w:val="555555"/>
          <w:sz w:val="22"/>
          <w:szCs w:val="22"/>
        </w:rPr>
        <w:t xml:space="preserve">Keep these in your back pocket. Drop them naturally when talking about the relevant section:</w:t>
      </w:r>
    </w:p>
    <w:p>
      <w:pPr>
        <w:spacing w:after="200"/>
      </w:pPr>
    </w:p>
    <w:p>
      <w:pPr>
        <w:spacing w:after="60"/>
      </w:pPr>
      <w:r>
        <w:rPr>
          <w:b/>
          <w:bCs/>
          <w:sz w:val="22"/>
          <w:szCs w:val="22"/>
        </w:rPr>
        <w:t xml:space="preserve">On Durable Objects: </w:t>
      </w:r>
      <w:r>
        <w:rPr>
          <w:sz w:val="22"/>
          <w:szCs w:val="22"/>
        </w:rPr>
        <w:t xml:space="preserve">"Durable Objects with SQLite give me session persistence without spinning up a separate database. The state lives right next to the compute."</w:t>
      </w:r>
    </w:p>
    <w:p>
      <w:pPr>
        <w:spacing w:after="120"/>
      </w:pPr>
    </w:p>
    <w:p>
      <w:pPr>
        <w:spacing w:after="60"/>
      </w:pPr>
      <w:r>
        <w:rPr>
          <w:b/>
          <w:bCs/>
          <w:sz w:val="22"/>
          <w:szCs w:val="22"/>
        </w:rPr>
        <w:t xml:space="preserve">On Intent Classification: </w:t>
      </w:r>
      <w:r>
        <w:rPr>
          <w:sz w:val="22"/>
          <w:szCs w:val="22"/>
        </w:rPr>
        <w:t xml:space="preserve">"I built a two-pass intent system — a fast heuristic check that catches obvious job postings by keyword density, then a fallback to an LLM call using generateObject with a Zod schema for structured classification."</w:t>
      </w:r>
    </w:p>
    <w:p>
      <w:pPr>
        <w:spacing w:after="120"/>
      </w:pPr>
    </w:p>
    <w:p>
      <w:pPr>
        <w:spacing w:after="60"/>
      </w:pPr>
      <w:r>
        <w:rPr>
          <w:b/>
          <w:bCs/>
          <w:sz w:val="22"/>
          <w:szCs w:val="22"/>
        </w:rPr>
        <w:t xml:space="preserve">On Structured Output: </w:t>
      </w:r>
      <w:r>
        <w:rPr>
          <w:sz w:val="22"/>
          <w:szCs w:val="22"/>
        </w:rPr>
        <w:t xml:space="preserve">"I’m using Zod schemas with generateObject from the Vercel AI SDK — not parsing free-form JSON. The schema guarantees the shape of the output at the type level."</w:t>
      </w:r>
    </w:p>
    <w:p>
      <w:pPr>
        <w:spacing w:after="120"/>
      </w:pPr>
    </w:p>
    <w:p>
      <w:pPr>
        <w:spacing w:after="60"/>
      </w:pPr>
      <w:r>
        <w:rPr>
          <w:b/>
          <w:bCs/>
          <w:sz w:val="22"/>
          <w:szCs w:val="22"/>
        </w:rPr>
        <w:t xml:space="preserve">On the Streaming Bug: </w:t>
      </w:r>
      <w:r>
        <w:rPr>
          <w:sz w:val="22"/>
          <w:szCs w:val="22"/>
        </w:rPr>
        <w:t xml:space="preserve">"The synthetic tool parts had providerExecuted set to true so they render in the UI but don’t get sent back to the model. The issue was convertToModelMessages wasn’t filtering them out."</w:t>
      </w:r>
    </w:p>
    <w:p>
      <w:pPr>
        <w:spacing w:after="120"/>
      </w:pPr>
    </w:p>
    <w:p>
      <w:pPr>
        <w:spacing w:after="60"/>
      </w:pPr>
      <w:r>
        <w:rPr>
          <w:b/>
          <w:bCs/>
          <w:sz w:val="22"/>
          <w:szCs w:val="22"/>
        </w:rPr>
        <w:t xml:space="preserve">On WebSocket Architecture: </w:t>
      </w:r>
      <w:r>
        <w:rPr>
          <w:sz w:val="22"/>
          <w:szCs w:val="22"/>
        </w:rPr>
        <w:t xml:space="preserve">"The WebSocket connection is managed by the Agents SDK’s useAgent hook. It routes to the same Durable Object instance by session ID, so the user always reconnects to their existing state."</w:t>
      </w:r>
    </w:p>
    <w:p>
      <w:pPr>
        <w:spacing w:after="120"/>
      </w:pPr>
    </w:p>
    <w:p>
      <w:pPr>
        <w:spacing w:after="60"/>
      </w:pPr>
      <w:r>
        <w:rPr>
          <w:b/>
          <w:bCs/>
          <w:sz w:val="22"/>
          <w:szCs w:val="22"/>
        </w:rPr>
        <w:t xml:space="preserve">On URL Grounding: </w:t>
      </w:r>
      <w:r>
        <w:rPr>
          <w:sz w:val="22"/>
          <w:szCs w:val="22"/>
        </w:rPr>
        <w:t xml:space="preserve">"Every URL the agent includes is grounded through Brave Search results. The system prompt explicitly prohibits fabricating links — if it doesn’t come from a search result, it doesn’t go in the response."</w:t>
      </w:r>
    </w:p>
    <w:p>
      <w:pPr>
        <w:spacing w:after="120"/>
      </w:pPr>
    </w:p>
    <w:p>
      <w:pPr>
        <w:spacing w:after="60"/>
      </w:pPr>
      <w:r>
        <w:rPr>
          <w:b/>
          <w:bCs/>
          <w:sz w:val="22"/>
          <w:szCs w:val="22"/>
        </w:rPr>
        <w:t xml:space="preserve">On the Full Pipeline: </w:t>
      </w:r>
      <w:r>
        <w:rPr>
          <w:sz w:val="22"/>
          <w:szCs w:val="22"/>
        </w:rPr>
        <w:t xml:space="preserve">"Resume parsing uses pdfjs-dist for PDFs and mammoth for DOCX files. The document editor is TipTap-based with export to PDF via jsPDF, DOCX via the docx library, and plain text. It’s a complete document workflow inside the chat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4812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2026-04-10T16:42:31.755Z</dcterms:created>
  <dcterms:modified xsi:type="dcterms:W3CDTF">2026-04-10T16:42:31.755Z</dcterms:modified>
</cp:coreProperties>
</file>

<file path=docProps/custom.xml><?xml version="1.0" encoding="utf-8"?>
<Properties xmlns="http://schemas.openxmlformats.org/officeDocument/2006/custom-properties" xmlns:vt="http://schemas.openxmlformats.org/officeDocument/2006/docPropsVTypes"/>
</file>