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372" w:rsidRPr="002601A5" w:rsidRDefault="00A378ED" w:rsidP="00866D9E">
      <w:pPr>
        <w:jc w:val="center"/>
        <w:rPr>
          <w:rFonts w:ascii="Bookman Old Style" w:hAnsi="Bookman Old Style"/>
          <w:noProof/>
          <w:lang w:val="id-ID"/>
        </w:rPr>
      </w:pPr>
      <w:r>
        <w:rPr>
          <w:noProof/>
        </w:rPr>
        <w:drawing>
          <wp:anchor distT="0" distB="0" distL="114300" distR="114300" simplePos="0" relativeHeight="251658240" behindDoc="0" locked="0" layoutInCell="1" allowOverlap="1">
            <wp:simplePos x="0" y="0"/>
            <wp:positionH relativeFrom="column">
              <wp:posOffset>2428875</wp:posOffset>
            </wp:positionH>
            <wp:positionV relativeFrom="paragraph">
              <wp:posOffset>-457835</wp:posOffset>
            </wp:positionV>
            <wp:extent cx="875665" cy="885825"/>
            <wp:effectExtent l="0" t="0" r="0" b="0"/>
            <wp:wrapNone/>
            <wp:docPr id="2" name="Picture 3" descr="Image result for logo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garu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7B5" w:rsidRPr="002601A5" w:rsidRDefault="003367B5" w:rsidP="00866D9E">
      <w:pPr>
        <w:jc w:val="center"/>
        <w:rPr>
          <w:rFonts w:ascii="Bookman Old Style" w:hAnsi="Bookman Old Style"/>
          <w:noProof/>
          <w:lang w:val="id-ID"/>
        </w:rPr>
      </w:pPr>
    </w:p>
    <w:p w:rsidR="000A7F74" w:rsidRPr="002601A5" w:rsidRDefault="00776CFD" w:rsidP="00866D9E">
      <w:pPr>
        <w:spacing w:after="0"/>
        <w:jc w:val="center"/>
        <w:rPr>
          <w:rFonts w:ascii="Bookman Old Style" w:hAnsi="Bookman Old Style"/>
          <w:noProof/>
          <w:lang w:val="id-ID"/>
        </w:rPr>
      </w:pPr>
      <w:r w:rsidRPr="002601A5">
        <w:rPr>
          <w:rFonts w:ascii="Bookman Old Style" w:hAnsi="Bookman Old Style"/>
          <w:noProof/>
          <w:lang w:val="id-ID"/>
        </w:rPr>
        <w:t xml:space="preserve">KEPALA DESA </w:t>
      </w:r>
      <w:r w:rsidRPr="002601A5">
        <w:rPr>
          <w:rFonts w:ascii="Bookman Old Style" w:hAnsi="Bookman Old Style"/>
          <w:lang w:val="x-none"/>
        </w:rPr>
        <w:t xml:space="preserve">  TANJUNG MULIA</w:t>
      </w:r>
    </w:p>
    <w:p w:rsidR="001C6D17" w:rsidRPr="002601A5" w:rsidRDefault="00A665A4" w:rsidP="00866D9E">
      <w:pPr>
        <w:jc w:val="center"/>
        <w:rPr>
          <w:rFonts w:ascii="Bookman Old Style" w:hAnsi="Bookman Old Style"/>
          <w:noProof/>
        </w:rPr>
      </w:pPr>
      <w:r w:rsidRPr="002601A5">
        <w:rPr>
          <w:rFonts w:ascii="Bookman Old Style" w:hAnsi="Bookman Old Style"/>
          <w:lang w:val="x-none"/>
        </w:rPr>
        <w:t xml:space="preserve">KECAMATAN BAHAR SELATAN </w:t>
      </w:r>
      <w:r w:rsidR="003367B5" w:rsidRPr="002601A5">
        <w:rPr>
          <w:rFonts w:ascii="Bookman Old Style" w:hAnsi="Bookman Old Style"/>
          <w:lang w:val="x-none"/>
        </w:rPr>
        <w:t>KABUPATEN MUARO JAMBI</w:t>
      </w:r>
    </w:p>
    <w:p w:rsidR="003367B5" w:rsidRPr="002601A5" w:rsidRDefault="003367B5" w:rsidP="00866D9E">
      <w:pPr>
        <w:spacing w:after="0"/>
        <w:jc w:val="center"/>
        <w:rPr>
          <w:rFonts w:ascii="Bookman Old Style" w:hAnsi="Bookman Old Style"/>
          <w:lang w:val="x-none"/>
        </w:rPr>
      </w:pPr>
      <w:r w:rsidRPr="002601A5">
        <w:rPr>
          <w:rFonts w:ascii="Bookman Old Style" w:hAnsi="Bookman Old Style"/>
          <w:noProof/>
        </w:rPr>
        <w:t xml:space="preserve">PERATURAN KEPALA DESA </w:t>
      </w:r>
      <w:r w:rsidRPr="002601A5">
        <w:rPr>
          <w:rFonts w:ascii="Bookman Old Style" w:hAnsi="Bookman Old Style"/>
          <w:lang w:val="x-none"/>
        </w:rPr>
        <w:t xml:space="preserve">  TANJUNG MULIA</w:t>
      </w:r>
    </w:p>
    <w:p w:rsidR="003367B5" w:rsidRPr="002601A5" w:rsidRDefault="00544B53" w:rsidP="00866D9E">
      <w:pPr>
        <w:spacing w:after="0"/>
        <w:jc w:val="center"/>
        <w:rPr>
          <w:rFonts w:ascii="Bookman Old Style" w:hAnsi="Bookman Old Style"/>
          <w:noProof/>
        </w:rPr>
      </w:pPr>
      <w:r>
        <w:rPr>
          <w:rFonts w:ascii="Bookman Old Style" w:hAnsi="Bookman Old Style"/>
          <w:noProof/>
        </w:rPr>
        <w:t xml:space="preserve">NOMOR…… </w:t>
      </w:r>
      <w:r w:rsidR="003367B5" w:rsidRPr="002601A5">
        <w:rPr>
          <w:rFonts w:ascii="Bookman Old Style" w:hAnsi="Bookman Old Style"/>
          <w:noProof/>
        </w:rPr>
        <w:t xml:space="preserve">TAHUN </w:t>
      </w:r>
      <w:r w:rsidR="003D36B3">
        <w:rPr>
          <w:rFonts w:ascii="Bookman Old Style" w:hAnsi="Bookman Old Style"/>
          <w:lang w:val="x-none"/>
        </w:rPr>
        <w:fldChar w:fldCharType="begin"/>
      </w:r>
      <w:r w:rsidR="003D36B3">
        <w:rPr>
          <w:rFonts w:ascii="Bookman Old Style" w:hAnsi="Bookman Old Style"/>
          <w:lang w:val="x-none"/>
        </w:rPr>
        <w:instrText xml:space="preserve"> DATE  \@ "yyyy"  \* MERGEFORMAT </w:instrText>
      </w:r>
      <w:r w:rsidR="003D36B3">
        <w:rPr>
          <w:rFonts w:ascii="Bookman Old Style" w:hAnsi="Bookman Old Style"/>
          <w:lang w:val="x-none"/>
        </w:rPr>
        <w:fldChar w:fldCharType="separate"/>
      </w:r>
      <w:r w:rsidR="00D76DFA">
        <w:rPr>
          <w:rFonts w:ascii="Bookman Old Style" w:hAnsi="Bookman Old Style"/>
          <w:noProof/>
          <w:lang w:val="x-none"/>
        </w:rPr>
        <w:t>2020</w:t>
      </w:r>
      <w:r w:rsidR="003D36B3">
        <w:rPr>
          <w:rFonts w:ascii="Bookman Old Style" w:hAnsi="Bookman Old Style"/>
          <w:lang w:val="x-none"/>
        </w:rPr>
        <w:fldChar w:fldCharType="end"/>
      </w:r>
    </w:p>
    <w:p w:rsidR="001C6D17" w:rsidRPr="002601A5" w:rsidRDefault="001C6D17" w:rsidP="00866D9E">
      <w:pPr>
        <w:spacing w:after="0"/>
        <w:jc w:val="center"/>
        <w:rPr>
          <w:rFonts w:ascii="Bookman Old Style" w:hAnsi="Bookman Old Style"/>
          <w:noProof/>
          <w:lang w:val="id-ID"/>
        </w:rPr>
      </w:pPr>
      <w:r w:rsidRPr="002601A5">
        <w:rPr>
          <w:rFonts w:ascii="Bookman Old Style" w:hAnsi="Bookman Old Style"/>
          <w:noProof/>
          <w:lang w:val="id-ID"/>
        </w:rPr>
        <w:t>TENTANG</w:t>
      </w:r>
    </w:p>
    <w:p w:rsidR="001C6D17" w:rsidRPr="002601A5" w:rsidRDefault="00445F1D" w:rsidP="00866D9E">
      <w:pPr>
        <w:spacing w:after="0"/>
        <w:jc w:val="center"/>
        <w:rPr>
          <w:rFonts w:ascii="Bookman Old Style" w:hAnsi="Bookman Old Style"/>
          <w:noProof/>
          <w:lang w:val="id-ID"/>
        </w:rPr>
      </w:pPr>
      <w:r>
        <w:rPr>
          <w:rFonts w:ascii="Bookman Old Style" w:hAnsi="Bookman Old Style"/>
          <w:noProof/>
        </w:rPr>
        <w:t xml:space="preserve">PERUBAHAN </w:t>
      </w:r>
      <w:r w:rsidR="00544B53">
        <w:rPr>
          <w:rFonts w:ascii="Bookman Old Style" w:hAnsi="Bookman Old Style"/>
          <w:noProof/>
        </w:rPr>
        <w:t xml:space="preserve">RANCANGAN </w:t>
      </w:r>
      <w:r w:rsidR="001C6D17" w:rsidRPr="002601A5">
        <w:rPr>
          <w:rFonts w:ascii="Bookman Old Style" w:hAnsi="Bookman Old Style"/>
          <w:noProof/>
          <w:lang w:val="id-ID"/>
        </w:rPr>
        <w:t>PENJABARAN ANGGARAN PENDAPATAN DAN BELANJA DESA</w:t>
      </w:r>
      <w:r w:rsidR="00637F3A" w:rsidRPr="002601A5">
        <w:rPr>
          <w:rFonts w:ascii="Bookman Old Style" w:hAnsi="Bookman Old Style"/>
          <w:noProof/>
        </w:rPr>
        <w:t xml:space="preserve"> </w:t>
      </w:r>
      <w:r w:rsidR="001C6D17" w:rsidRPr="002601A5">
        <w:rPr>
          <w:rFonts w:ascii="Bookman Old Style" w:hAnsi="Bookman Old Style"/>
          <w:lang w:val="x-none"/>
        </w:rPr>
        <w:t xml:space="preserve">  TANJUNG MULIA</w:t>
      </w:r>
    </w:p>
    <w:p w:rsidR="001C6D17" w:rsidRPr="002601A5" w:rsidRDefault="00544B53" w:rsidP="00866D9E">
      <w:pPr>
        <w:spacing w:after="0"/>
        <w:jc w:val="center"/>
        <w:rPr>
          <w:rFonts w:ascii="Bookman Old Style" w:hAnsi="Bookman Old Style"/>
          <w:noProof/>
        </w:rPr>
      </w:pPr>
      <w:r>
        <w:rPr>
          <w:rFonts w:ascii="Bookman Old Style" w:hAnsi="Bookman Old Style"/>
          <w:noProof/>
        </w:rPr>
        <w:t>TAHUN ANGGARAN 2020</w:t>
      </w:r>
    </w:p>
    <w:p w:rsidR="001C6D17" w:rsidRPr="002601A5" w:rsidRDefault="001C6D17" w:rsidP="00866D9E">
      <w:pPr>
        <w:spacing w:after="0"/>
        <w:jc w:val="center"/>
        <w:rPr>
          <w:rFonts w:ascii="Bookman Old Style" w:hAnsi="Bookman Old Style"/>
          <w:noProof/>
        </w:rPr>
      </w:pPr>
    </w:p>
    <w:p w:rsidR="00006212" w:rsidRPr="002601A5" w:rsidRDefault="00857BA9" w:rsidP="00866D9E">
      <w:pPr>
        <w:spacing w:after="0"/>
        <w:jc w:val="center"/>
        <w:rPr>
          <w:rFonts w:ascii="Bookman Old Style" w:hAnsi="Bookman Old Style"/>
          <w:noProof/>
        </w:rPr>
      </w:pPr>
      <w:r w:rsidRPr="002601A5">
        <w:rPr>
          <w:rFonts w:ascii="Bookman Old Style" w:hAnsi="Bookman Old Style"/>
          <w:noProof/>
        </w:rPr>
        <w:t>DENGAN RAHMAT</w:t>
      </w:r>
      <w:r w:rsidR="00006212" w:rsidRPr="002601A5">
        <w:rPr>
          <w:rFonts w:ascii="Bookman Old Style" w:hAnsi="Bookman Old Style"/>
          <w:noProof/>
        </w:rPr>
        <w:t xml:space="preserve"> TUHAN YANG MAHA ESA</w:t>
      </w:r>
    </w:p>
    <w:p w:rsidR="00006212" w:rsidRPr="002601A5" w:rsidRDefault="00006212" w:rsidP="00866D9E">
      <w:pPr>
        <w:spacing w:after="0"/>
        <w:jc w:val="center"/>
        <w:rPr>
          <w:rFonts w:ascii="Bookman Old Style" w:hAnsi="Bookman Old Style"/>
          <w:lang w:val="x-none"/>
        </w:rPr>
      </w:pPr>
      <w:r w:rsidRPr="002601A5">
        <w:rPr>
          <w:rFonts w:ascii="Bookman Old Style" w:hAnsi="Bookman Old Style"/>
          <w:noProof/>
        </w:rPr>
        <w:t xml:space="preserve">KEPALA DESA </w:t>
      </w:r>
      <w:r w:rsidRPr="002601A5">
        <w:rPr>
          <w:rFonts w:ascii="Bookman Old Style" w:hAnsi="Bookman Old Style"/>
          <w:lang w:val="x-none"/>
        </w:rPr>
        <w:t xml:space="preserve">  TANJUNG MULIA</w:t>
      </w:r>
    </w:p>
    <w:p w:rsidR="009F648F" w:rsidRPr="002601A5" w:rsidRDefault="009F648F" w:rsidP="00866D9E">
      <w:pPr>
        <w:spacing w:after="0"/>
        <w:jc w:val="center"/>
        <w:rPr>
          <w:rFonts w:ascii="Bookman Old Style" w:hAnsi="Bookman Old Style"/>
          <w:noProof/>
        </w:rPr>
      </w:pPr>
      <w:r w:rsidRPr="002601A5">
        <w:rPr>
          <w:rFonts w:ascii="Bookman Old Style" w:hAnsi="Bookman Old Style"/>
          <w:noProof/>
        </w:rPr>
        <w:t xml:space="preserve">  </w:t>
      </w:r>
    </w:p>
    <w:p w:rsidR="00C06DE4" w:rsidRPr="002601A5" w:rsidRDefault="00C06DE4" w:rsidP="00866D9E">
      <w:pPr>
        <w:spacing w:after="0"/>
        <w:jc w:val="center"/>
        <w:rPr>
          <w:rFonts w:ascii="Bookman Old Style" w:hAnsi="Bookman Old Style"/>
          <w:noProof/>
        </w:rPr>
      </w:pPr>
      <w:r w:rsidRPr="002601A5">
        <w:rPr>
          <w:rFonts w:ascii="Bookman Old Style" w:hAnsi="Bookman Old Style"/>
          <w:noProof/>
        </w:rPr>
        <w:t xml:space="preserve">         </w:t>
      </w:r>
    </w:p>
    <w:p w:rsidR="009F648F" w:rsidRPr="002601A5" w:rsidRDefault="009F648F" w:rsidP="00866D9E">
      <w:pPr>
        <w:spacing w:after="0"/>
        <w:jc w:val="center"/>
        <w:rPr>
          <w:rFonts w:ascii="Bookman Old Style" w:hAnsi="Bookman Old Style"/>
          <w:noProof/>
        </w:rPr>
      </w:pPr>
    </w:p>
    <w:tbl>
      <w:tblPr>
        <w:tblStyle w:val="TableGrid"/>
        <w:tblW w:w="8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85"/>
        <w:gridCol w:w="236"/>
        <w:gridCol w:w="514"/>
        <w:gridCol w:w="6683"/>
      </w:tblGrid>
      <w:tr w:rsidR="00755841" w:rsidRPr="002601A5" w:rsidTr="00866D9E">
        <w:tc>
          <w:tcPr>
            <w:tcW w:w="1485" w:type="dxa"/>
          </w:tcPr>
          <w:p w:rsidR="00755841" w:rsidRPr="002601A5" w:rsidRDefault="00755841" w:rsidP="00866D9E">
            <w:pPr>
              <w:rPr>
                <w:rFonts w:ascii="Bookman Old Style" w:hAnsi="Bookman Old Style"/>
                <w:noProof/>
              </w:rPr>
            </w:pPr>
            <w:r w:rsidRPr="002601A5">
              <w:rPr>
                <w:rFonts w:ascii="Bookman Old Style" w:hAnsi="Bookman Old Style"/>
                <w:noProof/>
              </w:rPr>
              <w:t>Menimbang</w:t>
            </w:r>
          </w:p>
        </w:tc>
        <w:tc>
          <w:tcPr>
            <w:tcW w:w="236" w:type="dxa"/>
          </w:tcPr>
          <w:p w:rsidR="00755841" w:rsidRPr="002601A5" w:rsidRDefault="00755841" w:rsidP="00866D9E">
            <w:pPr>
              <w:rPr>
                <w:rFonts w:ascii="Bookman Old Style" w:hAnsi="Bookman Old Style"/>
                <w:noProof/>
              </w:rPr>
            </w:pPr>
            <w:r w:rsidRPr="002601A5">
              <w:rPr>
                <w:rFonts w:ascii="Bookman Old Style" w:hAnsi="Bookman Old Style"/>
                <w:noProof/>
              </w:rPr>
              <w:t>:</w:t>
            </w: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009F648F" w:rsidRPr="002601A5">
              <w:rPr>
                <w:rFonts w:ascii="Bookman Old Style" w:hAnsi="Bookman Old Style"/>
                <w:lang w:val="x-none"/>
              </w:rPr>
              <w:t>a.</w:t>
            </w:r>
          </w:p>
        </w:tc>
        <w:tc>
          <w:tcPr>
            <w:tcW w:w="6683" w:type="dxa"/>
          </w:tcPr>
          <w:p w:rsidR="00755841" w:rsidRPr="002601A5" w:rsidRDefault="00755841" w:rsidP="00866D9E">
            <w:pPr>
              <w:jc w:val="both"/>
              <w:rPr>
                <w:rFonts w:ascii="Bookman Old Style" w:hAnsi="Bookman Old Style"/>
                <w:noProof/>
              </w:rPr>
            </w:pPr>
            <w:r w:rsidRPr="002601A5">
              <w:rPr>
                <w:rFonts w:ascii="Bookman Old Style" w:hAnsi="Bookman Old Style"/>
                <w:lang w:val="x-none"/>
              </w:rPr>
              <w:t>bahwa sebagai pelaksanaan ketentua</w:t>
            </w:r>
            <w:r w:rsidR="00D77E97" w:rsidRPr="002601A5">
              <w:rPr>
                <w:rFonts w:ascii="Bookman Old Style" w:hAnsi="Bookman Old Style"/>
                <w:lang w:val="x-none"/>
              </w:rPr>
              <w:t xml:space="preserve">n Pasal 4 Peraturan Desa </w:t>
            </w:r>
            <w:r w:rsidR="00D77E97" w:rsidRPr="002601A5">
              <w:rPr>
                <w:rFonts w:ascii="Bookman Old Style" w:hAnsi="Bookman Old Style"/>
              </w:rPr>
              <w:t xml:space="preserve">Tanjung Mulia </w:t>
            </w:r>
            <w:r w:rsidRPr="002601A5">
              <w:rPr>
                <w:rFonts w:ascii="Bookman Old Style" w:hAnsi="Bookman Old Style"/>
                <w:lang w:val="x-none"/>
              </w:rPr>
              <w:t xml:space="preserve"> tentang Anggaran Pendapatan dan </w:t>
            </w:r>
            <w:r w:rsidR="00544B53">
              <w:rPr>
                <w:rFonts w:ascii="Bookman Old Style" w:hAnsi="Bookman Old Style"/>
                <w:lang w:val="x-none"/>
              </w:rPr>
              <w:t>Belanja Desa Tahun Anggaran 2020</w:t>
            </w:r>
            <w:r w:rsidRPr="002601A5">
              <w:rPr>
                <w:rFonts w:ascii="Bookman Old Style" w:hAnsi="Bookman Old Style"/>
                <w:lang w:val="x-none"/>
              </w:rPr>
              <w:t>, maka perlu menyusun Peraturan Kepala Desa tentang Penjabaran Anggaran Pendapatan dan Belanja Desa.</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009F648F" w:rsidRPr="002601A5">
              <w:rPr>
                <w:rFonts w:ascii="Bookman Old Style" w:hAnsi="Bookman Old Style"/>
                <w:lang w:val="x-none"/>
              </w:rPr>
              <w:t>b.</w:t>
            </w:r>
          </w:p>
        </w:tc>
        <w:tc>
          <w:tcPr>
            <w:tcW w:w="6683" w:type="dxa"/>
          </w:tcPr>
          <w:p w:rsidR="00755841" w:rsidRPr="002601A5" w:rsidRDefault="00755841" w:rsidP="00866D9E">
            <w:pPr>
              <w:jc w:val="both"/>
              <w:rPr>
                <w:rFonts w:ascii="Bookman Old Style" w:hAnsi="Bookman Old Style"/>
                <w:noProof/>
              </w:rPr>
            </w:pPr>
            <w:r w:rsidRPr="002601A5">
              <w:rPr>
                <w:rFonts w:ascii="Bookman Old Style" w:hAnsi="Bookman Old Style"/>
                <w:lang w:val="x-none"/>
              </w:rPr>
              <w:t>bahwa berdasarkan pertimbangan sebagaimana dimaksud dalam huruf a, perlu menetapkan Peraturan Kepala Desa tentang Penjabaran Anggaran Pe</w:t>
            </w:r>
            <w:r w:rsidR="00D77E97" w:rsidRPr="002601A5">
              <w:rPr>
                <w:rFonts w:ascii="Bookman Old Style" w:hAnsi="Bookman Old Style"/>
                <w:lang w:val="x-none"/>
              </w:rPr>
              <w:t xml:space="preserve">ndapatan dan Belanja Desa </w:t>
            </w:r>
            <w:r w:rsidR="00D77E97" w:rsidRPr="002601A5">
              <w:rPr>
                <w:rFonts w:ascii="Bookman Old Style" w:hAnsi="Bookman Old Style"/>
              </w:rPr>
              <w:t>Tanjung Mulia</w:t>
            </w:r>
            <w:r w:rsidRPr="002601A5">
              <w:rPr>
                <w:rFonts w:ascii="Bookman Old Style" w:hAnsi="Bookman Old Style"/>
                <w:lang w:val="x-none"/>
              </w:rPr>
              <w:t xml:space="preserve"> Tahun </w:t>
            </w:r>
            <w:r w:rsidR="00544B53">
              <w:rPr>
                <w:rFonts w:ascii="Bookman Old Style" w:hAnsi="Bookman Old Style"/>
                <w:lang w:val="x-none"/>
              </w:rPr>
              <w:t>Anggaran 2020</w:t>
            </w:r>
            <w:r w:rsidRPr="002601A5">
              <w:rPr>
                <w:rFonts w:ascii="Bookman Old Style" w:hAnsi="Bookman Old Style"/>
                <w:lang w:val="x-none"/>
              </w:rPr>
              <w:t>;</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p>
        </w:tc>
        <w:tc>
          <w:tcPr>
            <w:tcW w:w="6683" w:type="dxa"/>
          </w:tcPr>
          <w:p w:rsidR="00755841" w:rsidRPr="002601A5" w:rsidRDefault="00755841" w:rsidP="00866D9E">
            <w:pPr>
              <w:jc w:val="both"/>
              <w:rPr>
                <w:rFonts w:ascii="Bookman Old Style" w:hAnsi="Bookman Old Style"/>
                <w:noProof/>
              </w:rPr>
            </w:pPr>
          </w:p>
        </w:tc>
      </w:tr>
      <w:tr w:rsidR="00755841" w:rsidRPr="002601A5" w:rsidTr="00866D9E">
        <w:tc>
          <w:tcPr>
            <w:tcW w:w="1485" w:type="dxa"/>
          </w:tcPr>
          <w:p w:rsidR="00755841" w:rsidRPr="002601A5" w:rsidRDefault="00755841" w:rsidP="00866D9E">
            <w:pPr>
              <w:rPr>
                <w:rFonts w:ascii="Bookman Old Style" w:hAnsi="Bookman Old Style"/>
                <w:noProof/>
              </w:rPr>
            </w:pPr>
            <w:r w:rsidRPr="002601A5">
              <w:rPr>
                <w:rFonts w:ascii="Bookman Old Style" w:hAnsi="Bookman Old Style"/>
                <w:noProof/>
              </w:rPr>
              <w:t>Mengingat</w:t>
            </w:r>
          </w:p>
        </w:tc>
        <w:tc>
          <w:tcPr>
            <w:tcW w:w="236" w:type="dxa"/>
          </w:tcPr>
          <w:p w:rsidR="00755841" w:rsidRPr="002601A5" w:rsidRDefault="00755841" w:rsidP="00866D9E">
            <w:pPr>
              <w:rPr>
                <w:rFonts w:ascii="Bookman Old Style" w:hAnsi="Bookman Old Style"/>
                <w:noProof/>
              </w:rPr>
            </w:pPr>
            <w:r w:rsidRPr="002601A5">
              <w:rPr>
                <w:rFonts w:ascii="Bookman Old Style" w:hAnsi="Bookman Old Style"/>
                <w:noProof/>
              </w:rPr>
              <w:t>:</w:t>
            </w: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1.</w:t>
            </w:r>
          </w:p>
        </w:tc>
        <w:tc>
          <w:tcPr>
            <w:tcW w:w="6683" w:type="dxa"/>
          </w:tcPr>
          <w:p w:rsidR="00755841" w:rsidRPr="002601A5" w:rsidRDefault="00755841" w:rsidP="00866D9E">
            <w:pPr>
              <w:jc w:val="both"/>
              <w:rPr>
                <w:rFonts w:ascii="Bookman Old Style" w:hAnsi="Bookman Old Style"/>
                <w:lang w:val="x-none"/>
              </w:rPr>
            </w:pPr>
            <w:r w:rsidRPr="002601A5">
              <w:rPr>
                <w:rFonts w:ascii="Bookman Old Style" w:hAnsi="Bookman Old Style"/>
                <w:lang w:val="x-none"/>
              </w:rPr>
              <w:t xml:space="preserve">Undang-Undang Nomor 54 Tahun 1999 tentang Pembentukan Kabupaten </w:t>
            </w:r>
            <w:proofErr w:type="spellStart"/>
            <w:r w:rsidRPr="002601A5">
              <w:rPr>
                <w:rFonts w:ascii="Bookman Old Style" w:hAnsi="Bookman Old Style"/>
                <w:lang w:val="x-none"/>
              </w:rPr>
              <w:t>Sarolangun</w:t>
            </w:r>
            <w:proofErr w:type="spellEnd"/>
            <w:r w:rsidRPr="002601A5">
              <w:rPr>
                <w:rFonts w:ascii="Bookman Old Style" w:hAnsi="Bookman Old Style"/>
                <w:lang w:val="x-none"/>
              </w:rPr>
              <w:t xml:space="preserve">, Kabupaten </w:t>
            </w:r>
            <w:proofErr w:type="spellStart"/>
            <w:r w:rsidRPr="002601A5">
              <w:rPr>
                <w:rFonts w:ascii="Bookman Old Style" w:hAnsi="Bookman Old Style"/>
                <w:lang w:val="x-none"/>
              </w:rPr>
              <w:t>Tebo</w:t>
            </w:r>
            <w:proofErr w:type="spellEnd"/>
            <w:r w:rsidRPr="002601A5">
              <w:rPr>
                <w:rFonts w:ascii="Bookman Old Style" w:hAnsi="Bookman Old Style"/>
                <w:lang w:val="x-none"/>
              </w:rPr>
              <w:t xml:space="preserve">, Kabupaten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dan Kabupaten Tanjung Jabung Timur (Lembaran Negara Republik Indonesia Tahun 1999 Nomor 182, Tambahan Lembaran Negara Republik Indonesia Nomor 3903), sebagaimana telah diubah dengan  Undang-Undang Nomor 14 Tahun 2000 tentang Perubahan atas Undang-Undang Nomor 54 Tahun 1999 tentang Pembentukan Kabupaten </w:t>
            </w:r>
            <w:proofErr w:type="spellStart"/>
            <w:r w:rsidRPr="002601A5">
              <w:rPr>
                <w:rFonts w:ascii="Bookman Old Style" w:hAnsi="Bookman Old Style"/>
                <w:lang w:val="x-none"/>
              </w:rPr>
              <w:t>Sarolangun</w:t>
            </w:r>
            <w:proofErr w:type="spellEnd"/>
            <w:r w:rsidRPr="002601A5">
              <w:rPr>
                <w:rFonts w:ascii="Bookman Old Style" w:hAnsi="Bookman Old Style"/>
                <w:lang w:val="x-none"/>
              </w:rPr>
              <w:t xml:space="preserve">, Kabupaten </w:t>
            </w:r>
            <w:proofErr w:type="spellStart"/>
            <w:r w:rsidRPr="002601A5">
              <w:rPr>
                <w:rFonts w:ascii="Bookman Old Style" w:hAnsi="Bookman Old Style"/>
                <w:lang w:val="x-none"/>
              </w:rPr>
              <w:t>Tebo</w:t>
            </w:r>
            <w:proofErr w:type="spellEnd"/>
            <w:r w:rsidRPr="002601A5">
              <w:rPr>
                <w:rFonts w:ascii="Bookman Old Style" w:hAnsi="Bookman Old Style"/>
                <w:lang w:val="x-none"/>
              </w:rPr>
              <w:t xml:space="preserve">, Kabupaten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dan Kabupaten Tanjung Jabung Timur  (Lembaran Negara Republik Indonesia Tahun 2000 Nomor 81, Tambahan Lembaran Negara Republik Indonesia Nomor 3969);</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2.</w:t>
            </w:r>
          </w:p>
        </w:tc>
        <w:tc>
          <w:tcPr>
            <w:tcW w:w="6683" w:type="dxa"/>
          </w:tcPr>
          <w:p w:rsidR="00755841" w:rsidRPr="002601A5" w:rsidRDefault="00755841" w:rsidP="00866D9E">
            <w:pPr>
              <w:jc w:val="both"/>
              <w:rPr>
                <w:rFonts w:ascii="Bookman Old Style" w:hAnsi="Bookman Old Style"/>
                <w:lang w:val="x-none"/>
              </w:rPr>
            </w:pPr>
            <w:r w:rsidRPr="002601A5">
              <w:rPr>
                <w:rFonts w:ascii="Bookman Old Style" w:hAnsi="Bookman Old Style"/>
                <w:lang w:val="x-none"/>
              </w:rPr>
              <w:t>Undang-Undang Nomor 6 Tahun 2014 tentang Desa (Lembaran Negara Republik Indonesia Tahun 2014 Nomor 7, Tambahan Lembaran Negara Republik Indonesia Nomor 5495);</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3.</w:t>
            </w:r>
          </w:p>
        </w:tc>
        <w:tc>
          <w:tcPr>
            <w:tcW w:w="6683" w:type="dxa"/>
          </w:tcPr>
          <w:p w:rsidR="00755841" w:rsidRDefault="00755841" w:rsidP="00866D9E">
            <w:pPr>
              <w:jc w:val="both"/>
              <w:rPr>
                <w:rFonts w:ascii="Bookman Old Style" w:hAnsi="Bookman Old Style"/>
              </w:rPr>
            </w:pPr>
            <w:r w:rsidRPr="002601A5">
              <w:rPr>
                <w:rFonts w:ascii="Bookman Old Style" w:hAnsi="Bookman Old Style"/>
                <w:lang w:val="x-none"/>
              </w:rPr>
              <w:t>Peraturan Pemerintah Republik Indonesia Nomor 43 Tahun 2014 tentang Peraturan Pelaksanaan Undang-Undang Nomor 6 Tahun 2014 tentang Desa (Lembaran Negara Republik Indonesia Tahun 2014 Nomor 123, Tambahan Lembaran Negara Republik Indonesia Nomor 5539) sebagaimana telah dirubah dengan  Peraturan Pemerintah Republik Indonesia Nomor 47 Tahun 2015 tentang Perubahan atas Peraturan Pemerintah Republik Indonesia Nomor 43 Tahun 2014 tentang Peraturan Pelaksanaan Undang-Undang Nomor 6 Tahun 2014 tentang Desa (Lembaran Negara Republik Indonesia Tahun 2015 Nomor 157, Tambahan Lembaran Negara Republik Indonesia Nomor 5717);</w:t>
            </w:r>
          </w:p>
          <w:p w:rsidR="00866D9E" w:rsidRPr="00866D9E" w:rsidRDefault="00866D9E" w:rsidP="00866D9E">
            <w:pPr>
              <w:jc w:val="both"/>
              <w:rPr>
                <w:rFonts w:ascii="Bookman Old Style" w:hAnsi="Bookman Old Style"/>
              </w:rPr>
            </w:pP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4.</w:t>
            </w:r>
          </w:p>
        </w:tc>
        <w:tc>
          <w:tcPr>
            <w:tcW w:w="6683" w:type="dxa"/>
          </w:tcPr>
          <w:p w:rsidR="00755841" w:rsidRPr="002601A5" w:rsidRDefault="00755841" w:rsidP="00866D9E">
            <w:pPr>
              <w:jc w:val="both"/>
              <w:rPr>
                <w:rFonts w:ascii="Bookman Old Style" w:hAnsi="Bookman Old Style"/>
                <w:lang w:val="x-none"/>
              </w:rPr>
            </w:pPr>
            <w:r w:rsidRPr="002601A5">
              <w:rPr>
                <w:rFonts w:ascii="Bookman Old Style" w:hAnsi="Bookman Old Style"/>
                <w:lang w:val="x-none"/>
              </w:rPr>
              <w:t>Peraturan Pemerintah Republik Indonesia Nomor 60 Tahun 2014 tentang Dana Desa yang Bersumber dari Anggaran Pendapatan dan Belanja Negara (Lembaran Negara Republik Indonesia Tahun 2014 Nomor 123, Tambahan Lembaran Negara Republik Indonesia Nomor 5539), sebagaimana telah diubah beberapa kali dengan  Peraturan Pemerintah Nomor 8 Tahun 2016 tentang Perubahan Kedua Atas Peraturan Pemerintah Nomor 60 Tahun 2014 tentang Dana Desa yang Bersumber dari Anggaran Pendapatan dan Belanja Negara (Lembaran Negara Republik Indonesia Tahun 2015 Nomor 57, Tambahan Lembaran Negara Republik Indonesia Nomor 5864);</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5.</w:t>
            </w:r>
          </w:p>
        </w:tc>
        <w:tc>
          <w:tcPr>
            <w:tcW w:w="6683" w:type="dxa"/>
          </w:tcPr>
          <w:p w:rsidR="00755841" w:rsidRPr="002601A5" w:rsidRDefault="00755841" w:rsidP="00866D9E">
            <w:pPr>
              <w:jc w:val="both"/>
              <w:rPr>
                <w:rFonts w:ascii="Bookman Old Style" w:hAnsi="Bookman Old Style"/>
                <w:lang w:val="x-none"/>
              </w:rPr>
            </w:pPr>
            <w:r w:rsidRPr="002601A5">
              <w:rPr>
                <w:rFonts w:ascii="Bookman Old Style" w:hAnsi="Bookman Old Style"/>
                <w:lang w:val="x-none"/>
              </w:rPr>
              <w:t>Peraturan Menteri Dalam Negeri Nomor 111 Tahun 2014 tentang Pedoman Teknis Peraturan di Desa (Berita Negara Republik Indonesia Tahun 2014 Nomor 2091);</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6.</w:t>
            </w:r>
          </w:p>
        </w:tc>
        <w:tc>
          <w:tcPr>
            <w:tcW w:w="6683" w:type="dxa"/>
          </w:tcPr>
          <w:p w:rsidR="00755841" w:rsidRPr="002601A5" w:rsidRDefault="00755841" w:rsidP="00866D9E">
            <w:pPr>
              <w:jc w:val="both"/>
              <w:rPr>
                <w:rFonts w:ascii="Bookman Old Style" w:hAnsi="Bookman Old Style"/>
                <w:lang w:val="x-none"/>
              </w:rPr>
            </w:pPr>
            <w:r w:rsidRPr="002601A5">
              <w:rPr>
                <w:rFonts w:ascii="Bookman Old Style" w:hAnsi="Bookman Old Style"/>
                <w:lang w:val="x-none"/>
              </w:rPr>
              <w:t>Peraturan Menteri Dalam Negeri Nomor 44 Tahun 2016 tentang Kewenangan Desa (Berita Negara Tahun 2016 Nomor 1037);</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7.</w:t>
            </w:r>
          </w:p>
        </w:tc>
        <w:tc>
          <w:tcPr>
            <w:tcW w:w="6683" w:type="dxa"/>
          </w:tcPr>
          <w:p w:rsidR="00755841" w:rsidRPr="002601A5" w:rsidRDefault="00755841" w:rsidP="00866D9E">
            <w:pPr>
              <w:jc w:val="both"/>
              <w:rPr>
                <w:rFonts w:ascii="Bookman Old Style" w:hAnsi="Bookman Old Style"/>
                <w:lang w:val="x-none"/>
              </w:rPr>
            </w:pPr>
            <w:r w:rsidRPr="002601A5">
              <w:rPr>
                <w:rFonts w:ascii="Bookman Old Style" w:hAnsi="Bookman Old Style"/>
                <w:lang w:val="x-none"/>
              </w:rPr>
              <w:t>Peraturan Menteri Dalam Negeri Nomor 20 Tahun 2018 tentang Pengelolaan Keuangan Desa (Berita Negara Tahun 2018 Nomor 611);</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8.</w:t>
            </w:r>
          </w:p>
        </w:tc>
        <w:tc>
          <w:tcPr>
            <w:tcW w:w="6683" w:type="dxa"/>
          </w:tcPr>
          <w:p w:rsidR="00755841" w:rsidRPr="002601A5" w:rsidRDefault="00755841" w:rsidP="00866D9E">
            <w:pPr>
              <w:jc w:val="both"/>
              <w:rPr>
                <w:rFonts w:ascii="Bookman Old Style" w:hAnsi="Bookman Old Style"/>
                <w:lang w:val="x-none"/>
              </w:rPr>
            </w:pPr>
            <w:r w:rsidRPr="002601A5">
              <w:rPr>
                <w:rFonts w:ascii="Bookman Old Style" w:hAnsi="Bookman Old Style"/>
                <w:lang w:val="x-none"/>
              </w:rPr>
              <w:t xml:space="preserve">Peraturan Bupati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Nomor 22 Tahun 2018 tentang Daftar Kewenangan Berdasarkan Hak Asal Usul dan Kewenangan Lokal Berskala Desa di Kabupaten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(Berita Daerah Kabupaten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Tahun 2018 Nomor 22);</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rPr>
            </w:pPr>
            <w:r w:rsidRPr="002601A5">
              <w:rPr>
                <w:rFonts w:ascii="Bookman Old Style" w:hAnsi="Bookman Old Style"/>
                <w:noProof/>
              </w:rPr>
              <w:t xml:space="preserve"> </w:t>
            </w:r>
            <w:r w:rsidRPr="002601A5">
              <w:rPr>
                <w:rFonts w:ascii="Bookman Old Style" w:hAnsi="Bookman Old Style"/>
                <w:lang w:val="x-none"/>
              </w:rPr>
              <w:t>9.</w:t>
            </w:r>
          </w:p>
          <w:p w:rsidR="00D77E97" w:rsidRPr="002601A5" w:rsidRDefault="00D77E97" w:rsidP="00866D9E">
            <w:pPr>
              <w:ind w:left="264" w:hanging="264"/>
              <w:rPr>
                <w:rFonts w:ascii="Bookman Old Style" w:hAnsi="Bookman Old Style"/>
              </w:rPr>
            </w:pPr>
          </w:p>
          <w:p w:rsidR="00D77E97" w:rsidRPr="002601A5" w:rsidRDefault="00D77E97" w:rsidP="00866D9E">
            <w:pPr>
              <w:ind w:left="264" w:hanging="264"/>
              <w:rPr>
                <w:rFonts w:ascii="Bookman Old Style" w:hAnsi="Bookman Old Style"/>
              </w:rPr>
            </w:pPr>
          </w:p>
          <w:p w:rsidR="00866D9E" w:rsidRDefault="00866D9E" w:rsidP="00866D9E">
            <w:pPr>
              <w:ind w:left="264" w:hanging="264"/>
              <w:rPr>
                <w:rFonts w:ascii="Bookman Old Style" w:hAnsi="Bookman Old Style"/>
              </w:rPr>
            </w:pPr>
          </w:p>
          <w:p w:rsidR="00866D9E" w:rsidRDefault="00866D9E" w:rsidP="00866D9E">
            <w:pPr>
              <w:ind w:left="264" w:hanging="264"/>
              <w:rPr>
                <w:rFonts w:ascii="Bookman Old Style" w:hAnsi="Bookman Old Style"/>
              </w:rPr>
            </w:pPr>
            <w:r>
              <w:rPr>
                <w:rFonts w:ascii="Bookman Old Style" w:hAnsi="Bookman Old Style"/>
              </w:rPr>
              <w:t>10</w:t>
            </w:r>
          </w:p>
          <w:p w:rsidR="00D77E97" w:rsidRPr="002601A5" w:rsidRDefault="00D77E97" w:rsidP="00866D9E">
            <w:pPr>
              <w:ind w:left="264" w:hanging="264"/>
              <w:rPr>
                <w:rFonts w:ascii="Bookman Old Style" w:hAnsi="Bookman Old Style"/>
              </w:rPr>
            </w:pPr>
          </w:p>
          <w:p w:rsidR="002601A5" w:rsidRPr="002601A5" w:rsidRDefault="002601A5" w:rsidP="00866D9E">
            <w:pPr>
              <w:ind w:left="264" w:hanging="264"/>
              <w:rPr>
                <w:rFonts w:ascii="Bookman Old Style" w:hAnsi="Bookman Old Style"/>
              </w:rPr>
            </w:pPr>
          </w:p>
          <w:p w:rsidR="002601A5" w:rsidRPr="002601A5" w:rsidRDefault="002601A5" w:rsidP="00866D9E">
            <w:pPr>
              <w:ind w:left="264" w:hanging="264"/>
              <w:rPr>
                <w:rFonts w:ascii="Bookman Old Style" w:hAnsi="Bookman Old Style"/>
              </w:rPr>
            </w:pPr>
          </w:p>
          <w:p w:rsidR="002601A5" w:rsidRPr="002601A5" w:rsidRDefault="00866D9E" w:rsidP="00866D9E">
            <w:pPr>
              <w:ind w:left="264" w:hanging="264"/>
              <w:rPr>
                <w:rFonts w:ascii="Bookman Old Style" w:hAnsi="Bookman Old Style"/>
              </w:rPr>
            </w:pPr>
            <w:r>
              <w:rPr>
                <w:rFonts w:ascii="Bookman Old Style" w:hAnsi="Bookman Old Style"/>
              </w:rPr>
              <w:t>11</w:t>
            </w:r>
          </w:p>
          <w:p w:rsidR="002601A5" w:rsidRPr="002601A5" w:rsidRDefault="002601A5" w:rsidP="00866D9E">
            <w:pPr>
              <w:ind w:left="264" w:hanging="264"/>
              <w:rPr>
                <w:rFonts w:ascii="Bookman Old Style" w:hAnsi="Bookman Old Style"/>
              </w:rPr>
            </w:pPr>
          </w:p>
          <w:p w:rsidR="002601A5" w:rsidRPr="002601A5" w:rsidRDefault="002601A5" w:rsidP="00866D9E">
            <w:pPr>
              <w:ind w:left="264" w:hanging="264"/>
              <w:rPr>
                <w:rFonts w:ascii="Bookman Old Style" w:hAnsi="Bookman Old Style"/>
              </w:rPr>
            </w:pPr>
          </w:p>
          <w:p w:rsidR="00866D9E" w:rsidRDefault="00866D9E" w:rsidP="00866D9E">
            <w:pPr>
              <w:ind w:left="264" w:hanging="264"/>
              <w:rPr>
                <w:rFonts w:ascii="Bookman Old Style" w:hAnsi="Bookman Old Style"/>
              </w:rPr>
            </w:pPr>
          </w:p>
          <w:p w:rsidR="002601A5" w:rsidRPr="002601A5" w:rsidRDefault="00866D9E" w:rsidP="00866D9E">
            <w:pPr>
              <w:ind w:left="264" w:hanging="264"/>
              <w:rPr>
                <w:rFonts w:ascii="Bookman Old Style" w:hAnsi="Bookman Old Style"/>
                <w:noProof/>
              </w:rPr>
            </w:pPr>
            <w:r>
              <w:rPr>
                <w:rFonts w:ascii="Bookman Old Style" w:hAnsi="Bookman Old Style"/>
              </w:rPr>
              <w:t>12</w:t>
            </w:r>
          </w:p>
        </w:tc>
        <w:tc>
          <w:tcPr>
            <w:tcW w:w="6683" w:type="dxa"/>
          </w:tcPr>
          <w:p w:rsidR="00755841" w:rsidRPr="002601A5" w:rsidRDefault="00755841" w:rsidP="00866D9E">
            <w:pPr>
              <w:jc w:val="both"/>
              <w:rPr>
                <w:rFonts w:ascii="Bookman Old Style" w:hAnsi="Bookman Old Style"/>
              </w:rPr>
            </w:pPr>
            <w:r w:rsidRPr="002601A5">
              <w:rPr>
                <w:rFonts w:ascii="Bookman Old Style" w:hAnsi="Bookman Old Style"/>
                <w:lang w:val="x-none"/>
              </w:rPr>
              <w:t xml:space="preserve">Peraturan Bupati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Nomor 65 Tahun 2018 tentang Pedoman Pengelolaan Keuangan Desa di Kabupaten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(Berita Daerah Kabupaten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Tahun 2018 Nomor 65);</w:t>
            </w:r>
          </w:p>
          <w:p w:rsidR="00D77E97" w:rsidRPr="002601A5" w:rsidRDefault="00D77E97" w:rsidP="00866D9E">
            <w:pPr>
              <w:jc w:val="both"/>
              <w:rPr>
                <w:rFonts w:ascii="Bookman Old Style" w:hAnsi="Bookman Old Style"/>
              </w:rPr>
            </w:pPr>
            <w:r w:rsidRPr="002601A5">
              <w:rPr>
                <w:rFonts w:ascii="Bookman Old Style" w:hAnsi="Bookman Old Style"/>
              </w:rPr>
              <w:t>Peraturan Desa Tanjung Mulia Nomor 06 Tahun 2016 tentang Rencana Pembangunan Jangka Menengah Desa Tanjung Mulia Tahun 2016 s/d 2022 ( Lembaran Desa Tanjung Mulia Tahun 2018 Nomor  08 );</w:t>
            </w:r>
          </w:p>
          <w:p w:rsidR="00D77E97" w:rsidRPr="002601A5" w:rsidRDefault="00D77E97" w:rsidP="00866D9E">
            <w:pPr>
              <w:jc w:val="both"/>
              <w:rPr>
                <w:rFonts w:ascii="Bookman Old Style" w:hAnsi="Bookman Old Style"/>
              </w:rPr>
            </w:pPr>
            <w:r w:rsidRPr="002601A5">
              <w:rPr>
                <w:rFonts w:ascii="Bookman Old Style" w:hAnsi="Bookman Old Style"/>
              </w:rPr>
              <w:t xml:space="preserve">Peraturan Desa </w:t>
            </w:r>
            <w:r w:rsidR="002601A5" w:rsidRPr="002601A5">
              <w:rPr>
                <w:rFonts w:ascii="Bookman Old Style" w:hAnsi="Bookman Old Style"/>
              </w:rPr>
              <w:t>Tanjung Mulia Nomor 08 Tahun 2018 tentang Rencana Kerja Pemerintahan Desa Tanjung Mulia Tahun 2019 ( Lembaran Desa Tanjung Mulia Tahun 2018 Nomor 08 );</w:t>
            </w:r>
          </w:p>
          <w:p w:rsidR="002601A5" w:rsidRPr="002601A5" w:rsidRDefault="002601A5" w:rsidP="00866D9E">
            <w:pPr>
              <w:jc w:val="both"/>
              <w:rPr>
                <w:rFonts w:ascii="Bookman Old Style" w:hAnsi="Bookman Old Style"/>
              </w:rPr>
            </w:pPr>
            <w:r w:rsidRPr="002601A5">
              <w:rPr>
                <w:rFonts w:ascii="Bookman Old Style" w:hAnsi="Bookman Old Style"/>
              </w:rPr>
              <w:t>Peraturan Desa Tanjung Mulia Nomor 09 Tahun 2018 tentang Anggaran Pendapatan Belanja Desa Tahun 2019 ( Lembaran Desa Tanjung Mulia Tahun 2018 Nomor 09 );</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p>
        </w:tc>
        <w:tc>
          <w:tcPr>
            <w:tcW w:w="6683" w:type="dxa"/>
          </w:tcPr>
          <w:p w:rsidR="00755841" w:rsidRPr="002601A5" w:rsidRDefault="00755841" w:rsidP="00866D9E">
            <w:pPr>
              <w:ind w:left="264" w:hanging="264"/>
              <w:jc w:val="both"/>
              <w:rPr>
                <w:rFonts w:ascii="Bookman Old Style" w:hAnsi="Bookman Old Style"/>
                <w:noProof/>
              </w:rPr>
            </w:pPr>
          </w:p>
        </w:tc>
      </w:tr>
    </w:tbl>
    <w:p w:rsidR="0067131B" w:rsidRPr="002601A5" w:rsidRDefault="0067131B" w:rsidP="00866D9E">
      <w:pPr>
        <w:keepNext/>
        <w:jc w:val="center"/>
        <w:rPr>
          <w:rFonts w:ascii="Bookman Old Style" w:hAnsi="Bookman Old Style"/>
          <w:noProof/>
        </w:rPr>
      </w:pPr>
      <w:r w:rsidRPr="002601A5">
        <w:rPr>
          <w:rFonts w:ascii="Bookman Old Style" w:hAnsi="Bookman Old Style"/>
          <w:noProof/>
        </w:rPr>
        <w:t>MEMUTUSKAN</w:t>
      </w:r>
    </w:p>
    <w:tbl>
      <w:tblPr>
        <w:tblStyle w:val="TableGrid"/>
        <w:tblW w:w="9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337"/>
        <w:gridCol w:w="7197"/>
      </w:tblGrid>
      <w:tr w:rsidR="001A1BCF" w:rsidRPr="002601A5" w:rsidTr="00866D9E">
        <w:tc>
          <w:tcPr>
            <w:tcW w:w="1668" w:type="dxa"/>
          </w:tcPr>
          <w:p w:rsidR="001A1BCF" w:rsidRPr="002601A5" w:rsidRDefault="001A1BCF" w:rsidP="00866D9E">
            <w:pPr>
              <w:rPr>
                <w:rFonts w:ascii="Bookman Old Style" w:hAnsi="Bookman Old Style"/>
                <w:noProof/>
              </w:rPr>
            </w:pPr>
            <w:r w:rsidRPr="002601A5">
              <w:rPr>
                <w:rFonts w:ascii="Bookman Old Style" w:hAnsi="Bookman Old Style"/>
                <w:noProof/>
              </w:rPr>
              <w:t>Menetapkan</w:t>
            </w:r>
          </w:p>
        </w:tc>
        <w:tc>
          <w:tcPr>
            <w:tcW w:w="337" w:type="dxa"/>
          </w:tcPr>
          <w:p w:rsidR="001A1BCF" w:rsidRPr="002601A5" w:rsidRDefault="001A1BCF" w:rsidP="00866D9E">
            <w:pPr>
              <w:rPr>
                <w:rFonts w:ascii="Bookman Old Style" w:hAnsi="Bookman Old Style"/>
                <w:noProof/>
              </w:rPr>
            </w:pPr>
            <w:r w:rsidRPr="002601A5">
              <w:rPr>
                <w:rFonts w:ascii="Bookman Old Style" w:hAnsi="Bookman Old Style"/>
                <w:noProof/>
              </w:rPr>
              <w:t>:</w:t>
            </w:r>
          </w:p>
        </w:tc>
        <w:tc>
          <w:tcPr>
            <w:tcW w:w="7197" w:type="dxa"/>
          </w:tcPr>
          <w:p w:rsidR="001A1BCF" w:rsidRPr="002601A5" w:rsidRDefault="001A1BCF" w:rsidP="00866D9E">
            <w:pPr>
              <w:jc w:val="both"/>
              <w:rPr>
                <w:rFonts w:ascii="Bookman Old Style" w:hAnsi="Bookman Old Style"/>
                <w:lang w:val="x-none"/>
              </w:rPr>
            </w:pPr>
            <w:r w:rsidRPr="002601A5">
              <w:rPr>
                <w:rFonts w:ascii="Bookman Old Style" w:hAnsi="Bookman Old Style"/>
                <w:noProof/>
              </w:rPr>
              <w:t>PERATURAN KEPALA DESA TENTANG</w:t>
            </w:r>
            <w:r w:rsidR="00445F1D">
              <w:rPr>
                <w:rFonts w:ascii="Bookman Old Style" w:hAnsi="Bookman Old Style"/>
                <w:noProof/>
              </w:rPr>
              <w:t xml:space="preserve">  PERUBAHAN</w:t>
            </w:r>
            <w:r w:rsidRPr="002601A5">
              <w:rPr>
                <w:rFonts w:ascii="Bookman Old Style" w:hAnsi="Bookman Old Style"/>
                <w:noProof/>
              </w:rPr>
              <w:t xml:space="preserve"> PENJABARAN ANGGARAN PENDAPATAN DAN BELANJA DESA </w:t>
            </w:r>
            <w:r w:rsidRPr="002601A5">
              <w:rPr>
                <w:rFonts w:ascii="Bookman Old Style" w:hAnsi="Bookman Old Style"/>
                <w:lang w:val="x-none"/>
              </w:rPr>
              <w:t xml:space="preserve">  T</w:t>
            </w:r>
            <w:r w:rsidR="00544B53">
              <w:rPr>
                <w:rFonts w:ascii="Bookman Old Style" w:hAnsi="Bookman Old Style"/>
                <w:lang w:val="x-none"/>
              </w:rPr>
              <w:t>ANJUNG MULIA TAHUN ANGGARAN 2020</w:t>
            </w:r>
          </w:p>
          <w:p w:rsidR="001A1BCF" w:rsidRPr="002601A5" w:rsidRDefault="001A1BCF" w:rsidP="00866D9E">
            <w:pPr>
              <w:jc w:val="both"/>
              <w:rPr>
                <w:rFonts w:ascii="Bookman Old Style" w:hAnsi="Bookman Old Style"/>
                <w:noProof/>
              </w:rPr>
            </w:pPr>
          </w:p>
        </w:tc>
      </w:tr>
    </w:tbl>
    <w:p w:rsidR="00356F98" w:rsidRPr="002601A5" w:rsidRDefault="00356F98" w:rsidP="00866D9E">
      <w:pPr>
        <w:keepNext/>
        <w:jc w:val="center"/>
        <w:rPr>
          <w:rFonts w:ascii="Bookman Old Style" w:hAnsi="Bookman Old Style"/>
          <w:noProof/>
        </w:rPr>
      </w:pPr>
      <w:r w:rsidRPr="002601A5">
        <w:rPr>
          <w:rFonts w:ascii="Bookman Old Style" w:hAnsi="Bookman Old Style"/>
          <w:noProof/>
        </w:rPr>
        <w:t>Pasal 1</w:t>
      </w:r>
      <w:r w:rsidR="003970D9" w:rsidRPr="002601A5">
        <w:rPr>
          <w:rFonts w:ascii="Bookman Old Style" w:hAnsi="Bookman Old Style"/>
          <w:noProof/>
        </w:rPr>
        <w:t xml:space="preserve">        </w:t>
      </w:r>
    </w:p>
    <w:p w:rsidR="00356F98" w:rsidRPr="002601A5" w:rsidRDefault="00445F1D" w:rsidP="00866D9E">
      <w:pPr>
        <w:rPr>
          <w:rFonts w:ascii="Bookman Old Style" w:hAnsi="Bookman Old Style"/>
          <w:noProof/>
        </w:rPr>
      </w:pPr>
      <w:r>
        <w:rPr>
          <w:rFonts w:ascii="Bookman Old Style" w:hAnsi="Bookman Old Style"/>
          <w:noProof/>
        </w:rPr>
        <w:t xml:space="preserve">Perubahan </w:t>
      </w:r>
      <w:r w:rsidR="00356F98" w:rsidRPr="002601A5">
        <w:rPr>
          <w:rFonts w:ascii="Bookman Old Style" w:hAnsi="Bookman Old Style"/>
          <w:noProof/>
        </w:rPr>
        <w:t>Penjabaran Anggaran Pendapatan dan Belanj</w:t>
      </w:r>
      <w:r w:rsidR="00C87718" w:rsidRPr="002601A5">
        <w:rPr>
          <w:rFonts w:ascii="Bookman Old Style" w:hAnsi="Bookman Old Style"/>
          <w:noProof/>
        </w:rPr>
        <w:t xml:space="preserve">a Desa Tahun Anggaran </w:t>
      </w:r>
      <w:r w:rsidR="00544B53">
        <w:rPr>
          <w:rFonts w:ascii="Bookman Old Style" w:hAnsi="Bookman Old Style"/>
          <w:lang w:val="x-none"/>
        </w:rPr>
        <w:t>2020</w:t>
      </w:r>
      <w:r w:rsidR="00356F98" w:rsidRPr="002601A5">
        <w:rPr>
          <w:rFonts w:ascii="Bookman Old Style" w:hAnsi="Bookman Old Style"/>
          <w:noProof/>
        </w:rPr>
        <w:t xml:space="preserve"> terdiri dari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8"/>
        <w:gridCol w:w="567"/>
        <w:gridCol w:w="2410"/>
      </w:tblGrid>
      <w:tr w:rsidR="00085CFF" w:rsidRPr="002601A5" w:rsidTr="00C73EE0">
        <w:tc>
          <w:tcPr>
            <w:tcW w:w="5778" w:type="dxa"/>
          </w:tcPr>
          <w:p w:rsidR="00085CFF" w:rsidRPr="002601A5" w:rsidRDefault="00085CFF" w:rsidP="00866D9E">
            <w:pPr>
              <w:pStyle w:val="ListParagraph"/>
              <w:numPr>
                <w:ilvl w:val="0"/>
                <w:numId w:val="1"/>
              </w:numPr>
              <w:ind w:left="426"/>
              <w:rPr>
                <w:rFonts w:ascii="Bookman Old Style" w:hAnsi="Bookman Old Style"/>
                <w:noProof/>
              </w:rPr>
            </w:pPr>
            <w:r w:rsidRPr="002601A5">
              <w:rPr>
                <w:rFonts w:ascii="Bookman Old Style" w:hAnsi="Bookman Old Style"/>
                <w:noProof/>
              </w:rPr>
              <w:t>Pendapatan Desa</w:t>
            </w:r>
          </w:p>
        </w:tc>
        <w:tc>
          <w:tcPr>
            <w:tcW w:w="567" w:type="dxa"/>
          </w:tcPr>
          <w:p w:rsidR="00085CFF" w:rsidRPr="002601A5" w:rsidRDefault="00085CFF" w:rsidP="00866D9E">
            <w:pPr>
              <w:rPr>
                <w:rFonts w:ascii="Bookman Old Style" w:hAnsi="Bookman Old Style"/>
                <w:noProof/>
              </w:rPr>
            </w:pPr>
          </w:p>
        </w:tc>
        <w:tc>
          <w:tcPr>
            <w:tcW w:w="2410" w:type="dxa"/>
          </w:tcPr>
          <w:p w:rsidR="00085CFF" w:rsidRPr="002601A5" w:rsidRDefault="00085CFF" w:rsidP="00866D9E">
            <w:pPr>
              <w:rPr>
                <w:rFonts w:ascii="Bookman Old Style" w:hAnsi="Bookman Old Style"/>
                <w:noProof/>
              </w:rPr>
            </w:pPr>
          </w:p>
        </w:tc>
      </w:tr>
      <w:tr w:rsidR="00085CFF" w:rsidRPr="002601A5" w:rsidTr="00C73EE0">
        <w:tc>
          <w:tcPr>
            <w:tcW w:w="5778" w:type="dxa"/>
          </w:tcPr>
          <w:p w:rsidR="00085CFF" w:rsidRPr="002601A5" w:rsidRDefault="00085CFF" w:rsidP="00866D9E">
            <w:pPr>
              <w:pStyle w:val="ListParagraph"/>
              <w:numPr>
                <w:ilvl w:val="0"/>
                <w:numId w:val="2"/>
              </w:numPr>
              <w:ind w:left="709" w:hanging="283"/>
              <w:rPr>
                <w:rFonts w:ascii="Bookman Old Style" w:hAnsi="Bookman Old Style"/>
                <w:noProof/>
              </w:rPr>
            </w:pPr>
            <w:r w:rsidRPr="002601A5">
              <w:rPr>
                <w:rFonts w:ascii="Bookman Old Style" w:hAnsi="Bookman Old Style"/>
                <w:noProof/>
              </w:rPr>
              <w:t>Pendapatan Asli Desa</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360D6F" w:rsidRDefault="00360D6F" w:rsidP="00544B53">
            <w:pPr>
              <w:jc w:val="right"/>
              <w:rPr>
                <w:rFonts w:ascii="Bookman Old Style" w:hAnsi="Bookman Old Style"/>
                <w:noProof/>
              </w:rPr>
            </w:pPr>
            <w:r>
              <w:rPr>
                <w:rFonts w:ascii="Bookman Old Style" w:hAnsi="Bookman Old Style"/>
              </w:rPr>
              <w:t>20.000.000,00</w:t>
            </w:r>
          </w:p>
        </w:tc>
      </w:tr>
      <w:tr w:rsidR="00085CFF" w:rsidRPr="002601A5" w:rsidTr="00D561F2">
        <w:tc>
          <w:tcPr>
            <w:tcW w:w="5778" w:type="dxa"/>
          </w:tcPr>
          <w:p w:rsidR="00085CFF" w:rsidRPr="002601A5" w:rsidRDefault="00085CFF" w:rsidP="00866D9E">
            <w:pPr>
              <w:pStyle w:val="ListParagraph"/>
              <w:numPr>
                <w:ilvl w:val="0"/>
                <w:numId w:val="2"/>
              </w:numPr>
              <w:ind w:left="709" w:hanging="283"/>
              <w:rPr>
                <w:rFonts w:ascii="Bookman Old Style" w:hAnsi="Bookman Old Style"/>
                <w:noProof/>
              </w:rPr>
            </w:pPr>
            <w:r w:rsidRPr="002601A5">
              <w:rPr>
                <w:rFonts w:ascii="Bookman Old Style" w:hAnsi="Bookman Old Style"/>
                <w:noProof/>
              </w:rPr>
              <w:t>Pendapatan Transfer</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360D6F" w:rsidRDefault="00360D6F" w:rsidP="00507873">
            <w:pPr>
              <w:jc w:val="right"/>
              <w:rPr>
                <w:rFonts w:ascii="Bookman Old Style" w:hAnsi="Bookman Old Style"/>
                <w:noProof/>
              </w:rPr>
            </w:pPr>
            <w:r>
              <w:rPr>
                <w:rFonts w:ascii="Bookman Old Style" w:hAnsi="Bookman Old Style"/>
              </w:rPr>
              <w:t>1.</w:t>
            </w:r>
            <w:r w:rsidR="00507873">
              <w:rPr>
                <w:rFonts w:ascii="Bookman Old Style" w:hAnsi="Bookman Old Style"/>
              </w:rPr>
              <w:t>421.889.000,00</w:t>
            </w:r>
          </w:p>
        </w:tc>
      </w:tr>
      <w:tr w:rsidR="00085CFF" w:rsidRPr="002601A5" w:rsidTr="00D561F2">
        <w:tc>
          <w:tcPr>
            <w:tcW w:w="5778" w:type="dxa"/>
          </w:tcPr>
          <w:p w:rsidR="00085CFF" w:rsidRPr="002601A5" w:rsidRDefault="00085CFF" w:rsidP="00866D9E">
            <w:pPr>
              <w:pStyle w:val="ListParagraph"/>
              <w:numPr>
                <w:ilvl w:val="0"/>
                <w:numId w:val="2"/>
              </w:numPr>
              <w:ind w:left="709" w:hanging="283"/>
              <w:rPr>
                <w:rFonts w:ascii="Bookman Old Style" w:hAnsi="Bookman Old Style"/>
                <w:noProof/>
              </w:rPr>
            </w:pPr>
            <w:r w:rsidRPr="002601A5">
              <w:rPr>
                <w:rFonts w:ascii="Bookman Old Style" w:hAnsi="Bookman Old Style"/>
                <w:noProof/>
              </w:rPr>
              <w:t>Lain-lain Pendapatan Yang Sah</w:t>
            </w:r>
          </w:p>
        </w:tc>
        <w:tc>
          <w:tcPr>
            <w:tcW w:w="567" w:type="dxa"/>
            <w:tcBorders>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bottom w:val="single" w:sz="4" w:space="0" w:color="auto"/>
            </w:tcBorders>
          </w:tcPr>
          <w:p w:rsidR="00085CFF" w:rsidRPr="00544B53" w:rsidRDefault="00544B53" w:rsidP="00866D9E">
            <w:pPr>
              <w:jc w:val="right"/>
              <w:rPr>
                <w:rFonts w:ascii="Bookman Old Style" w:hAnsi="Bookman Old Style"/>
                <w:noProof/>
              </w:rPr>
            </w:pPr>
            <w:r>
              <w:rPr>
                <w:rFonts w:ascii="Bookman Old Style" w:hAnsi="Bookman Old Style"/>
                <w:lang w:val="x-none"/>
              </w:rPr>
              <w:t>0</w:t>
            </w:r>
            <w:r>
              <w:rPr>
                <w:rFonts w:ascii="Bookman Old Style" w:hAnsi="Bookman Old Style"/>
              </w:rPr>
              <w:t>,00</w:t>
            </w:r>
          </w:p>
        </w:tc>
      </w:tr>
      <w:tr w:rsidR="00085CFF" w:rsidRPr="002601A5" w:rsidTr="00D561F2">
        <w:tc>
          <w:tcPr>
            <w:tcW w:w="5778" w:type="dxa"/>
          </w:tcPr>
          <w:p w:rsidR="00085CFF" w:rsidRPr="002601A5" w:rsidRDefault="00085CFF" w:rsidP="00866D9E">
            <w:pPr>
              <w:jc w:val="center"/>
              <w:rPr>
                <w:rFonts w:ascii="Bookman Old Style" w:hAnsi="Bookman Old Style"/>
                <w:noProof/>
              </w:rPr>
            </w:pPr>
            <w:r w:rsidRPr="002601A5">
              <w:rPr>
                <w:rFonts w:ascii="Bookman Old Style" w:hAnsi="Bookman Old Style"/>
                <w:noProof/>
              </w:rPr>
              <w:t>Jumlah Pendapatan</w:t>
            </w:r>
          </w:p>
        </w:tc>
        <w:tc>
          <w:tcPr>
            <w:tcW w:w="567" w:type="dxa"/>
            <w:tcBorders>
              <w:top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top w:val="single" w:sz="4" w:space="0" w:color="auto"/>
            </w:tcBorders>
          </w:tcPr>
          <w:p w:rsidR="00085CFF" w:rsidRPr="00B05829" w:rsidRDefault="00544B53" w:rsidP="00507873">
            <w:pPr>
              <w:jc w:val="right"/>
              <w:rPr>
                <w:rFonts w:ascii="Bookman Old Style" w:hAnsi="Bookman Old Style"/>
                <w:noProof/>
              </w:rPr>
            </w:pPr>
            <w:r>
              <w:rPr>
                <w:rFonts w:ascii="Bookman Old Style" w:hAnsi="Bookman Old Style"/>
                <w:lang w:val="x-none"/>
              </w:rPr>
              <w:t>1.</w:t>
            </w:r>
            <w:r w:rsidR="00507873">
              <w:rPr>
                <w:rFonts w:ascii="Bookman Old Style" w:hAnsi="Bookman Old Style"/>
              </w:rPr>
              <w:t>441.889.000,00</w:t>
            </w:r>
          </w:p>
        </w:tc>
      </w:tr>
      <w:tr w:rsidR="00085CFF" w:rsidRPr="002601A5" w:rsidTr="00C73EE0">
        <w:tc>
          <w:tcPr>
            <w:tcW w:w="5778" w:type="dxa"/>
          </w:tcPr>
          <w:p w:rsidR="00085CFF" w:rsidRPr="002601A5" w:rsidRDefault="00085CFF" w:rsidP="00866D9E">
            <w:pPr>
              <w:pStyle w:val="ListParagraph"/>
              <w:numPr>
                <w:ilvl w:val="0"/>
                <w:numId w:val="1"/>
              </w:numPr>
              <w:ind w:left="426"/>
              <w:rPr>
                <w:rFonts w:ascii="Bookman Old Style" w:hAnsi="Bookman Old Style"/>
                <w:noProof/>
              </w:rPr>
            </w:pPr>
            <w:r w:rsidRPr="002601A5">
              <w:rPr>
                <w:rFonts w:ascii="Bookman Old Style" w:hAnsi="Bookman Old Style"/>
                <w:noProof/>
              </w:rPr>
              <w:t>Belanja</w:t>
            </w:r>
            <w:r w:rsidR="00CB56A1" w:rsidRPr="002601A5">
              <w:rPr>
                <w:rFonts w:ascii="Bookman Old Style" w:hAnsi="Bookman Old Style"/>
                <w:noProof/>
              </w:rPr>
              <w:t xml:space="preserve"> Desa</w:t>
            </w:r>
          </w:p>
        </w:tc>
        <w:tc>
          <w:tcPr>
            <w:tcW w:w="567" w:type="dxa"/>
          </w:tcPr>
          <w:p w:rsidR="00085CFF" w:rsidRPr="002601A5" w:rsidRDefault="00085CFF" w:rsidP="00866D9E">
            <w:pPr>
              <w:rPr>
                <w:rFonts w:ascii="Bookman Old Style" w:hAnsi="Bookman Old Style"/>
                <w:noProof/>
              </w:rPr>
            </w:pPr>
          </w:p>
        </w:tc>
        <w:tc>
          <w:tcPr>
            <w:tcW w:w="2410" w:type="dxa"/>
          </w:tcPr>
          <w:p w:rsidR="00085CFF" w:rsidRPr="002601A5" w:rsidRDefault="00085CFF" w:rsidP="00866D9E">
            <w:pPr>
              <w:rPr>
                <w:rFonts w:ascii="Bookman Old Style" w:hAnsi="Bookman Old Style"/>
                <w:noProof/>
              </w:rPr>
            </w:pPr>
          </w:p>
        </w:tc>
      </w:tr>
      <w:tr w:rsidR="00085CFF" w:rsidRPr="002601A5" w:rsidTr="00C73EE0">
        <w:tc>
          <w:tcPr>
            <w:tcW w:w="5778" w:type="dxa"/>
          </w:tcPr>
          <w:p w:rsidR="00085CFF" w:rsidRPr="002601A5" w:rsidRDefault="00085CFF" w:rsidP="00866D9E">
            <w:pPr>
              <w:pStyle w:val="ListParagraph"/>
              <w:numPr>
                <w:ilvl w:val="0"/>
                <w:numId w:val="3"/>
              </w:numPr>
              <w:rPr>
                <w:rFonts w:ascii="Bookman Old Style" w:hAnsi="Bookman Old Style"/>
                <w:noProof/>
              </w:rPr>
            </w:pPr>
            <w:r w:rsidRPr="002601A5">
              <w:rPr>
                <w:rFonts w:ascii="Bookman Old Style" w:hAnsi="Bookman Old Style"/>
                <w:noProof/>
              </w:rPr>
              <w:t>Bidang Penyelenggara</w:t>
            </w:r>
            <w:r w:rsidR="00DA3FD8" w:rsidRPr="002601A5">
              <w:rPr>
                <w:rFonts w:ascii="Bookman Old Style" w:hAnsi="Bookman Old Style"/>
                <w:noProof/>
              </w:rPr>
              <w:t>an Pemerintahan</w:t>
            </w:r>
            <w:r w:rsidRPr="002601A5">
              <w:rPr>
                <w:rFonts w:ascii="Bookman Old Style" w:hAnsi="Bookman Old Style"/>
                <w:noProof/>
              </w:rPr>
              <w:t xml:space="preserve"> Desa</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2601A5" w:rsidRDefault="00664922" w:rsidP="00507873">
            <w:pPr>
              <w:jc w:val="center"/>
              <w:rPr>
                <w:rFonts w:ascii="Bookman Old Style" w:hAnsi="Bookman Old Style"/>
                <w:noProof/>
              </w:rPr>
            </w:pPr>
            <w:r>
              <w:rPr>
                <w:rFonts w:ascii="Bookman Old Style" w:hAnsi="Bookman Old Style"/>
                <w:noProof/>
              </w:rPr>
              <w:t xml:space="preserve"> </w:t>
            </w:r>
            <w:r w:rsidR="00507873">
              <w:rPr>
                <w:rFonts w:ascii="Bookman Old Style" w:hAnsi="Bookman Old Style"/>
                <w:noProof/>
              </w:rPr>
              <w:t>565.263.151,00</w:t>
            </w:r>
          </w:p>
        </w:tc>
      </w:tr>
      <w:tr w:rsidR="00085CFF" w:rsidRPr="002601A5" w:rsidTr="00C73EE0">
        <w:tc>
          <w:tcPr>
            <w:tcW w:w="5778" w:type="dxa"/>
          </w:tcPr>
          <w:p w:rsidR="00085CFF" w:rsidRPr="002601A5" w:rsidRDefault="00085CFF" w:rsidP="00866D9E">
            <w:pPr>
              <w:pStyle w:val="ListParagraph"/>
              <w:numPr>
                <w:ilvl w:val="0"/>
                <w:numId w:val="3"/>
              </w:numPr>
              <w:rPr>
                <w:rFonts w:ascii="Bookman Old Style" w:hAnsi="Bookman Old Style"/>
                <w:noProof/>
              </w:rPr>
            </w:pPr>
            <w:r w:rsidRPr="002601A5">
              <w:rPr>
                <w:rFonts w:ascii="Bookman Old Style" w:hAnsi="Bookman Old Style"/>
                <w:noProof/>
              </w:rPr>
              <w:lastRenderedPageBreak/>
              <w:t xml:space="preserve">Bidang </w:t>
            </w:r>
            <w:r w:rsidR="00DA3FD8" w:rsidRPr="002601A5">
              <w:rPr>
                <w:rFonts w:ascii="Bookman Old Style" w:hAnsi="Bookman Old Style"/>
                <w:noProof/>
              </w:rPr>
              <w:t xml:space="preserve">Pelaksanaan </w:t>
            </w:r>
            <w:r w:rsidRPr="002601A5">
              <w:rPr>
                <w:rFonts w:ascii="Bookman Old Style" w:hAnsi="Bookman Old Style"/>
                <w:noProof/>
              </w:rPr>
              <w:t>Pembangunan Desa</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2601A5" w:rsidRDefault="00664922" w:rsidP="00507873">
            <w:pPr>
              <w:jc w:val="right"/>
              <w:rPr>
                <w:rFonts w:ascii="Bookman Old Style" w:hAnsi="Bookman Old Style"/>
                <w:noProof/>
              </w:rPr>
            </w:pPr>
            <w:r>
              <w:rPr>
                <w:rFonts w:ascii="Bookman Old Style" w:hAnsi="Bookman Old Style"/>
                <w:noProof/>
              </w:rPr>
              <w:t xml:space="preserve"> </w:t>
            </w:r>
            <w:r w:rsidR="00507873">
              <w:rPr>
                <w:rFonts w:ascii="Bookman Old Style" w:hAnsi="Bookman Old Style"/>
                <w:noProof/>
              </w:rPr>
              <w:t>399.480.614,00</w:t>
            </w:r>
          </w:p>
        </w:tc>
      </w:tr>
      <w:tr w:rsidR="00085CFF" w:rsidRPr="002601A5" w:rsidTr="00C73EE0">
        <w:tc>
          <w:tcPr>
            <w:tcW w:w="5778" w:type="dxa"/>
          </w:tcPr>
          <w:p w:rsidR="00085CFF" w:rsidRPr="002601A5" w:rsidRDefault="00085CFF" w:rsidP="00866D9E">
            <w:pPr>
              <w:pStyle w:val="ListParagraph"/>
              <w:numPr>
                <w:ilvl w:val="0"/>
                <w:numId w:val="3"/>
              </w:numPr>
              <w:rPr>
                <w:rFonts w:ascii="Bookman Old Style" w:hAnsi="Bookman Old Style"/>
                <w:noProof/>
              </w:rPr>
            </w:pPr>
            <w:r w:rsidRPr="002601A5">
              <w:rPr>
                <w:rFonts w:ascii="Bookman Old Style" w:hAnsi="Bookman Old Style"/>
                <w:noProof/>
              </w:rPr>
              <w:t>Bidang Pembinaan Kemasyarakatan</w:t>
            </w:r>
            <w:r w:rsidR="00DA3FD8" w:rsidRPr="002601A5">
              <w:rPr>
                <w:rFonts w:ascii="Bookman Old Style" w:hAnsi="Bookman Old Style"/>
                <w:noProof/>
              </w:rPr>
              <w:t xml:space="preserve"> Desa</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2601A5" w:rsidRDefault="00664922" w:rsidP="00507873">
            <w:pPr>
              <w:jc w:val="right"/>
              <w:rPr>
                <w:rFonts w:ascii="Bookman Old Style" w:hAnsi="Bookman Old Style"/>
                <w:noProof/>
              </w:rPr>
            </w:pPr>
            <w:r>
              <w:rPr>
                <w:rFonts w:ascii="Bookman Old Style" w:hAnsi="Bookman Old Style"/>
                <w:noProof/>
              </w:rPr>
              <w:t xml:space="preserve"> </w:t>
            </w:r>
            <w:r w:rsidR="00507873">
              <w:rPr>
                <w:rFonts w:ascii="Bookman Old Style" w:hAnsi="Bookman Old Style"/>
                <w:noProof/>
              </w:rPr>
              <w:t>216,340,886,00</w:t>
            </w:r>
          </w:p>
        </w:tc>
      </w:tr>
      <w:tr w:rsidR="00085CFF" w:rsidRPr="002601A5" w:rsidTr="005C7996">
        <w:tc>
          <w:tcPr>
            <w:tcW w:w="5778" w:type="dxa"/>
          </w:tcPr>
          <w:p w:rsidR="00085CFF" w:rsidRPr="002601A5" w:rsidRDefault="00085CFF" w:rsidP="00866D9E">
            <w:pPr>
              <w:pStyle w:val="ListParagraph"/>
              <w:numPr>
                <w:ilvl w:val="0"/>
                <w:numId w:val="3"/>
              </w:numPr>
              <w:rPr>
                <w:rFonts w:ascii="Bookman Old Style" w:hAnsi="Bookman Old Style"/>
                <w:noProof/>
              </w:rPr>
            </w:pPr>
            <w:r w:rsidRPr="002601A5">
              <w:rPr>
                <w:rFonts w:ascii="Bookman Old Style" w:hAnsi="Bookman Old Style"/>
                <w:noProof/>
              </w:rPr>
              <w:t>Bidang Pemberdayaan Masyarakat</w:t>
            </w:r>
            <w:r w:rsidR="00DA3FD8" w:rsidRPr="002601A5">
              <w:rPr>
                <w:rFonts w:ascii="Bookman Old Style" w:hAnsi="Bookman Old Style"/>
                <w:noProof/>
              </w:rPr>
              <w:t xml:space="preserve"> Desa</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664922" w:rsidRDefault="00664922" w:rsidP="00866D9E">
            <w:pPr>
              <w:jc w:val="right"/>
              <w:rPr>
                <w:rFonts w:ascii="Bookman Old Style" w:hAnsi="Bookman Old Style"/>
                <w:noProof/>
              </w:rPr>
            </w:pPr>
            <w:r>
              <w:rPr>
                <w:rFonts w:ascii="Bookman Old Style" w:hAnsi="Bookman Old Style"/>
                <w:lang w:val="x-none"/>
              </w:rPr>
              <w:t xml:space="preserve"> 17.600.000</w:t>
            </w:r>
            <w:r>
              <w:rPr>
                <w:rFonts w:ascii="Bookman Old Style" w:hAnsi="Bookman Old Style"/>
              </w:rPr>
              <w:t>,00</w:t>
            </w:r>
          </w:p>
        </w:tc>
      </w:tr>
      <w:tr w:rsidR="00085CFF" w:rsidRPr="002601A5" w:rsidTr="005C7996">
        <w:tc>
          <w:tcPr>
            <w:tcW w:w="5778" w:type="dxa"/>
          </w:tcPr>
          <w:p w:rsidR="00085CFF" w:rsidRPr="002601A5" w:rsidRDefault="00085CFF" w:rsidP="00866D9E">
            <w:pPr>
              <w:pStyle w:val="ListParagraph"/>
              <w:numPr>
                <w:ilvl w:val="0"/>
                <w:numId w:val="3"/>
              </w:numPr>
              <w:rPr>
                <w:rFonts w:ascii="Bookman Old Style" w:hAnsi="Bookman Old Style"/>
                <w:noProof/>
              </w:rPr>
            </w:pPr>
            <w:r w:rsidRPr="002601A5">
              <w:rPr>
                <w:rFonts w:ascii="Bookman Old Style" w:hAnsi="Bookman Old Style"/>
                <w:noProof/>
              </w:rPr>
              <w:t xml:space="preserve">Bidang Penanggulangan Bencana, </w:t>
            </w:r>
            <w:r w:rsidR="00DA3FD8" w:rsidRPr="002601A5">
              <w:rPr>
                <w:rFonts w:ascii="Bookman Old Style" w:hAnsi="Bookman Old Style"/>
                <w:noProof/>
              </w:rPr>
              <w:t xml:space="preserve">Keadaaan </w:t>
            </w:r>
            <w:r w:rsidRPr="002601A5">
              <w:rPr>
                <w:rFonts w:ascii="Bookman Old Style" w:hAnsi="Bookman Old Style"/>
                <w:noProof/>
              </w:rPr>
              <w:t>Darurat dan Mendesak Desa</w:t>
            </w:r>
          </w:p>
        </w:tc>
        <w:tc>
          <w:tcPr>
            <w:tcW w:w="567" w:type="dxa"/>
            <w:tcBorders>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bottom w:val="single" w:sz="4" w:space="0" w:color="auto"/>
            </w:tcBorders>
          </w:tcPr>
          <w:p w:rsidR="00085CFF" w:rsidRPr="002601A5" w:rsidRDefault="0063525C" w:rsidP="00866D9E">
            <w:pPr>
              <w:jc w:val="right"/>
              <w:rPr>
                <w:rFonts w:ascii="Bookman Old Style" w:hAnsi="Bookman Old Style"/>
                <w:noProof/>
              </w:rPr>
            </w:pPr>
            <w:r w:rsidRPr="002601A5">
              <w:rPr>
                <w:rFonts w:ascii="Bookman Old Style" w:hAnsi="Bookman Old Style"/>
                <w:lang w:val="x-none"/>
              </w:rPr>
              <w:t>0,00</w:t>
            </w:r>
          </w:p>
        </w:tc>
      </w:tr>
      <w:tr w:rsidR="00085CFF" w:rsidRPr="002601A5" w:rsidTr="005C7996">
        <w:tc>
          <w:tcPr>
            <w:tcW w:w="5778" w:type="dxa"/>
          </w:tcPr>
          <w:p w:rsidR="00085CFF" w:rsidRPr="002601A5" w:rsidRDefault="00085CFF" w:rsidP="00866D9E">
            <w:pPr>
              <w:jc w:val="center"/>
              <w:rPr>
                <w:rFonts w:ascii="Bookman Old Style" w:hAnsi="Bookman Old Style"/>
                <w:noProof/>
              </w:rPr>
            </w:pPr>
            <w:r w:rsidRPr="002601A5">
              <w:rPr>
                <w:rFonts w:ascii="Bookman Old Style" w:hAnsi="Bookman Old Style"/>
                <w:noProof/>
              </w:rPr>
              <w:t>Jumlah Belanja</w:t>
            </w:r>
          </w:p>
        </w:tc>
        <w:tc>
          <w:tcPr>
            <w:tcW w:w="567" w:type="dxa"/>
            <w:tcBorders>
              <w:top w:val="single" w:sz="4" w:space="0" w:color="auto"/>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top w:val="single" w:sz="4" w:space="0" w:color="auto"/>
              <w:bottom w:val="single" w:sz="4" w:space="0" w:color="auto"/>
            </w:tcBorders>
          </w:tcPr>
          <w:p w:rsidR="00085CFF" w:rsidRPr="00507873" w:rsidRDefault="00507873" w:rsidP="00544B53">
            <w:pPr>
              <w:jc w:val="right"/>
              <w:rPr>
                <w:rFonts w:ascii="Bookman Old Style" w:hAnsi="Bookman Old Style"/>
                <w:noProof/>
              </w:rPr>
            </w:pPr>
            <w:r>
              <w:rPr>
                <w:rFonts w:ascii="Bookman Old Style" w:hAnsi="Bookman Old Style"/>
              </w:rPr>
              <w:t>1.474.493.651,00</w:t>
            </w:r>
          </w:p>
        </w:tc>
      </w:tr>
      <w:tr w:rsidR="00085CFF" w:rsidRPr="002601A5" w:rsidTr="005C7996">
        <w:tc>
          <w:tcPr>
            <w:tcW w:w="5778" w:type="dxa"/>
          </w:tcPr>
          <w:p w:rsidR="00085CFF" w:rsidRPr="002601A5" w:rsidRDefault="00085CFF" w:rsidP="00866D9E">
            <w:pPr>
              <w:ind w:left="426"/>
              <w:rPr>
                <w:rFonts w:ascii="Bookman Old Style" w:hAnsi="Bookman Old Style"/>
                <w:noProof/>
              </w:rPr>
            </w:pPr>
            <w:r w:rsidRPr="00544B53">
              <w:rPr>
                <w:rFonts w:ascii="Bookman Old Style" w:hAnsi="Bookman Old Style"/>
                <w:strike/>
                <w:noProof/>
              </w:rPr>
              <w:t>Surplus/</w:t>
            </w:r>
            <w:r w:rsidRPr="002601A5">
              <w:rPr>
                <w:rFonts w:ascii="Bookman Old Style" w:hAnsi="Bookman Old Style"/>
                <w:noProof/>
              </w:rPr>
              <w:t>Defisit</w:t>
            </w:r>
          </w:p>
        </w:tc>
        <w:tc>
          <w:tcPr>
            <w:tcW w:w="567" w:type="dxa"/>
            <w:tcBorders>
              <w:top w:val="single" w:sz="4" w:space="0" w:color="auto"/>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top w:val="single" w:sz="4" w:space="0" w:color="auto"/>
              <w:bottom w:val="single" w:sz="4" w:space="0" w:color="auto"/>
            </w:tcBorders>
          </w:tcPr>
          <w:p w:rsidR="00085CFF" w:rsidRPr="00544B53" w:rsidRDefault="00507873" w:rsidP="00866D9E">
            <w:pPr>
              <w:jc w:val="right"/>
              <w:rPr>
                <w:rFonts w:ascii="Bookman Old Style" w:hAnsi="Bookman Old Style"/>
                <w:noProof/>
              </w:rPr>
            </w:pPr>
            <w:r>
              <w:rPr>
                <w:rFonts w:ascii="Bookman Old Style" w:hAnsi="Bookman Old Style"/>
                <w:noProof/>
              </w:rPr>
              <w:t>32.604.651,00</w:t>
            </w:r>
          </w:p>
        </w:tc>
      </w:tr>
      <w:tr w:rsidR="00085CFF" w:rsidRPr="002601A5" w:rsidTr="005C7996">
        <w:tc>
          <w:tcPr>
            <w:tcW w:w="5778" w:type="dxa"/>
          </w:tcPr>
          <w:p w:rsidR="00085CFF" w:rsidRPr="002601A5" w:rsidRDefault="00085CFF" w:rsidP="00866D9E">
            <w:pPr>
              <w:pStyle w:val="ListParagraph"/>
              <w:numPr>
                <w:ilvl w:val="0"/>
                <w:numId w:val="1"/>
              </w:numPr>
              <w:ind w:left="426"/>
              <w:rPr>
                <w:rFonts w:ascii="Bookman Old Style" w:hAnsi="Bookman Old Style"/>
                <w:noProof/>
              </w:rPr>
            </w:pPr>
            <w:r w:rsidRPr="002601A5">
              <w:rPr>
                <w:rFonts w:ascii="Bookman Old Style" w:hAnsi="Bookman Old Style"/>
                <w:noProof/>
              </w:rPr>
              <w:t>Pembiayaan</w:t>
            </w:r>
            <w:r w:rsidR="00CB56A1" w:rsidRPr="002601A5">
              <w:rPr>
                <w:rFonts w:ascii="Bookman Old Style" w:hAnsi="Bookman Old Style"/>
                <w:noProof/>
              </w:rPr>
              <w:t xml:space="preserve"> Desa</w:t>
            </w:r>
          </w:p>
        </w:tc>
        <w:tc>
          <w:tcPr>
            <w:tcW w:w="567" w:type="dxa"/>
            <w:tcBorders>
              <w:top w:val="single" w:sz="4" w:space="0" w:color="auto"/>
            </w:tcBorders>
          </w:tcPr>
          <w:p w:rsidR="00085CFF" w:rsidRPr="002601A5" w:rsidRDefault="00085CFF" w:rsidP="00866D9E">
            <w:pPr>
              <w:rPr>
                <w:rFonts w:ascii="Bookman Old Style" w:hAnsi="Bookman Old Style"/>
                <w:noProof/>
              </w:rPr>
            </w:pPr>
          </w:p>
        </w:tc>
        <w:tc>
          <w:tcPr>
            <w:tcW w:w="2410" w:type="dxa"/>
            <w:tcBorders>
              <w:top w:val="single" w:sz="4" w:space="0" w:color="auto"/>
            </w:tcBorders>
          </w:tcPr>
          <w:p w:rsidR="00085CFF" w:rsidRPr="002601A5" w:rsidRDefault="00085CFF" w:rsidP="00866D9E">
            <w:pPr>
              <w:jc w:val="right"/>
              <w:rPr>
                <w:rFonts w:ascii="Bookman Old Style" w:hAnsi="Bookman Old Style"/>
                <w:noProof/>
              </w:rPr>
            </w:pPr>
          </w:p>
        </w:tc>
      </w:tr>
      <w:tr w:rsidR="00085CFF" w:rsidRPr="002601A5" w:rsidTr="002457B4">
        <w:tc>
          <w:tcPr>
            <w:tcW w:w="5778" w:type="dxa"/>
          </w:tcPr>
          <w:p w:rsidR="00085CFF" w:rsidRPr="002601A5" w:rsidRDefault="00085CFF" w:rsidP="00866D9E">
            <w:pPr>
              <w:pStyle w:val="ListParagraph"/>
              <w:numPr>
                <w:ilvl w:val="0"/>
                <w:numId w:val="4"/>
              </w:numPr>
              <w:rPr>
                <w:rFonts w:ascii="Bookman Old Style" w:hAnsi="Bookman Old Style"/>
                <w:noProof/>
              </w:rPr>
            </w:pPr>
            <w:r w:rsidRPr="002601A5">
              <w:rPr>
                <w:rFonts w:ascii="Bookman Old Style" w:hAnsi="Bookman Old Style"/>
                <w:noProof/>
              </w:rPr>
              <w:t>Penerimaan Pembiayaan</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2601A5" w:rsidRDefault="00664922" w:rsidP="00866D9E">
            <w:pPr>
              <w:jc w:val="right"/>
              <w:rPr>
                <w:rFonts w:ascii="Bookman Old Style" w:hAnsi="Bookman Old Style"/>
                <w:noProof/>
              </w:rPr>
            </w:pPr>
            <w:r>
              <w:rPr>
                <w:rFonts w:ascii="Bookman Old Style" w:hAnsi="Bookman Old Style"/>
                <w:noProof/>
              </w:rPr>
              <w:t>149.845.905,84</w:t>
            </w:r>
          </w:p>
        </w:tc>
      </w:tr>
      <w:tr w:rsidR="00085CFF" w:rsidRPr="002601A5" w:rsidTr="002457B4">
        <w:tc>
          <w:tcPr>
            <w:tcW w:w="5778" w:type="dxa"/>
          </w:tcPr>
          <w:p w:rsidR="00085CFF" w:rsidRPr="002601A5" w:rsidRDefault="00085CFF" w:rsidP="00866D9E">
            <w:pPr>
              <w:pStyle w:val="ListParagraph"/>
              <w:numPr>
                <w:ilvl w:val="0"/>
                <w:numId w:val="4"/>
              </w:numPr>
              <w:rPr>
                <w:rFonts w:ascii="Bookman Old Style" w:hAnsi="Bookman Old Style"/>
                <w:noProof/>
              </w:rPr>
            </w:pPr>
            <w:r w:rsidRPr="002601A5">
              <w:rPr>
                <w:rFonts w:ascii="Bookman Old Style" w:hAnsi="Bookman Old Style"/>
                <w:noProof/>
              </w:rPr>
              <w:t>Pengeluaran Pembiayaan</w:t>
            </w:r>
          </w:p>
        </w:tc>
        <w:tc>
          <w:tcPr>
            <w:tcW w:w="567" w:type="dxa"/>
            <w:tcBorders>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bottom w:val="single" w:sz="4" w:space="0" w:color="auto"/>
            </w:tcBorders>
          </w:tcPr>
          <w:p w:rsidR="00085CFF" w:rsidRPr="002601A5" w:rsidRDefault="00507873" w:rsidP="00866D9E">
            <w:pPr>
              <w:jc w:val="right"/>
              <w:rPr>
                <w:rFonts w:ascii="Bookman Old Style" w:hAnsi="Bookman Old Style"/>
                <w:noProof/>
              </w:rPr>
            </w:pPr>
            <w:r>
              <w:rPr>
                <w:rFonts w:ascii="Bookman Old Style" w:hAnsi="Bookman Old Style"/>
                <w:noProof/>
              </w:rPr>
              <w:t>32.604.651,00</w:t>
            </w:r>
          </w:p>
        </w:tc>
      </w:tr>
      <w:tr w:rsidR="00085CFF" w:rsidRPr="002601A5" w:rsidTr="002457B4">
        <w:tc>
          <w:tcPr>
            <w:tcW w:w="5778" w:type="dxa"/>
          </w:tcPr>
          <w:p w:rsidR="00085CFF" w:rsidRPr="002601A5" w:rsidRDefault="00085CFF" w:rsidP="00866D9E">
            <w:pPr>
              <w:ind w:left="426"/>
              <w:rPr>
                <w:rFonts w:ascii="Bookman Old Style" w:hAnsi="Bookman Old Style"/>
                <w:noProof/>
              </w:rPr>
            </w:pPr>
            <w:r w:rsidRPr="002601A5">
              <w:rPr>
                <w:rFonts w:ascii="Bookman Old Style" w:hAnsi="Bookman Old Style"/>
                <w:noProof/>
              </w:rPr>
              <w:t>Selisih Pembiayaan (a-b)</w:t>
            </w:r>
          </w:p>
        </w:tc>
        <w:tc>
          <w:tcPr>
            <w:tcW w:w="567" w:type="dxa"/>
            <w:tcBorders>
              <w:top w:val="single" w:sz="4" w:space="0" w:color="auto"/>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top w:val="single" w:sz="4" w:space="0" w:color="auto"/>
              <w:bottom w:val="single" w:sz="4" w:space="0" w:color="auto"/>
            </w:tcBorders>
          </w:tcPr>
          <w:p w:rsidR="00085CFF" w:rsidRPr="002601A5" w:rsidRDefault="00664922" w:rsidP="00866D9E">
            <w:pPr>
              <w:jc w:val="right"/>
              <w:rPr>
                <w:rFonts w:ascii="Bookman Old Style" w:hAnsi="Bookman Old Style"/>
                <w:noProof/>
              </w:rPr>
            </w:pPr>
            <w:r>
              <w:rPr>
                <w:rFonts w:ascii="Bookman Old Style" w:hAnsi="Bookman Old Style"/>
                <w:noProof/>
              </w:rPr>
              <w:t xml:space="preserve"> </w:t>
            </w:r>
            <w:r w:rsidR="00D76DFA">
              <w:rPr>
                <w:rFonts w:ascii="Bookman Old Style" w:hAnsi="Bookman Old Style"/>
                <w:noProof/>
              </w:rPr>
              <w:t>117.241.254,84</w:t>
            </w:r>
            <w:bookmarkStart w:id="0" w:name="_GoBack"/>
            <w:bookmarkEnd w:id="0"/>
          </w:p>
        </w:tc>
      </w:tr>
      <w:tr w:rsidR="002457B4" w:rsidRPr="002601A5" w:rsidTr="002457B4">
        <w:tc>
          <w:tcPr>
            <w:tcW w:w="5778" w:type="dxa"/>
          </w:tcPr>
          <w:p w:rsidR="002457B4" w:rsidRPr="002601A5" w:rsidRDefault="002457B4" w:rsidP="00866D9E">
            <w:pPr>
              <w:ind w:left="426"/>
              <w:rPr>
                <w:rFonts w:ascii="Bookman Old Style" w:hAnsi="Bookman Old Style"/>
                <w:noProof/>
              </w:rPr>
            </w:pPr>
            <w:r w:rsidRPr="002601A5">
              <w:rPr>
                <w:rFonts w:ascii="Bookman Old Style" w:hAnsi="Bookman Old Style"/>
                <w:noProof/>
              </w:rPr>
              <w:t>Sisa Lebih/(Kurang) Perhitungan Anggaran</w:t>
            </w:r>
          </w:p>
        </w:tc>
        <w:tc>
          <w:tcPr>
            <w:tcW w:w="567" w:type="dxa"/>
            <w:tcBorders>
              <w:top w:val="single" w:sz="4" w:space="0" w:color="auto"/>
              <w:bottom w:val="single" w:sz="4" w:space="0" w:color="auto"/>
            </w:tcBorders>
          </w:tcPr>
          <w:p w:rsidR="002457B4" w:rsidRPr="002601A5" w:rsidRDefault="002457B4" w:rsidP="00866D9E">
            <w:pPr>
              <w:rPr>
                <w:rFonts w:ascii="Bookman Old Style" w:hAnsi="Bookman Old Style"/>
                <w:noProof/>
              </w:rPr>
            </w:pPr>
            <w:r w:rsidRPr="002601A5">
              <w:rPr>
                <w:rFonts w:ascii="Bookman Old Style" w:hAnsi="Bookman Old Style"/>
                <w:noProof/>
              </w:rPr>
              <w:t>Rp</w:t>
            </w:r>
          </w:p>
        </w:tc>
        <w:tc>
          <w:tcPr>
            <w:tcW w:w="2410" w:type="dxa"/>
            <w:tcBorders>
              <w:top w:val="single" w:sz="4" w:space="0" w:color="auto"/>
              <w:bottom w:val="single" w:sz="4" w:space="0" w:color="auto"/>
            </w:tcBorders>
          </w:tcPr>
          <w:p w:rsidR="002457B4" w:rsidRPr="002601A5" w:rsidRDefault="00507873" w:rsidP="00866D9E">
            <w:pPr>
              <w:jc w:val="right"/>
              <w:rPr>
                <w:rFonts w:ascii="Bookman Old Style" w:hAnsi="Bookman Old Style"/>
                <w:noProof/>
              </w:rPr>
            </w:pPr>
            <w:r>
              <w:rPr>
                <w:rFonts w:ascii="Bookman Old Style" w:hAnsi="Bookman Old Style"/>
                <w:noProof/>
              </w:rPr>
              <w:t>117.241.254,84</w:t>
            </w:r>
          </w:p>
        </w:tc>
      </w:tr>
    </w:tbl>
    <w:p w:rsidR="00365574" w:rsidRPr="002601A5" w:rsidRDefault="00365574" w:rsidP="00866D9E">
      <w:pPr>
        <w:rPr>
          <w:rFonts w:ascii="Bookman Old Style" w:hAnsi="Bookman Old Style"/>
          <w:noProof/>
        </w:rPr>
      </w:pPr>
    </w:p>
    <w:p w:rsidR="006011A3" w:rsidRPr="002601A5" w:rsidRDefault="006011A3" w:rsidP="00866D9E">
      <w:pPr>
        <w:keepNext/>
        <w:jc w:val="center"/>
        <w:rPr>
          <w:rFonts w:ascii="Bookman Old Style" w:hAnsi="Bookman Old Style"/>
          <w:noProof/>
        </w:rPr>
      </w:pPr>
      <w:r w:rsidRPr="002601A5">
        <w:rPr>
          <w:rFonts w:ascii="Bookman Old Style" w:hAnsi="Bookman Old Style"/>
          <w:noProof/>
        </w:rPr>
        <w:t>Pasal 2</w:t>
      </w:r>
    </w:p>
    <w:p w:rsidR="006011A3" w:rsidRPr="002601A5" w:rsidRDefault="00DC6926" w:rsidP="00866D9E">
      <w:pPr>
        <w:jc w:val="both"/>
        <w:rPr>
          <w:rFonts w:ascii="Bookman Old Style" w:hAnsi="Bookman Old Style"/>
          <w:noProof/>
        </w:rPr>
      </w:pPr>
      <w:r>
        <w:rPr>
          <w:rFonts w:ascii="Bookman Old Style" w:hAnsi="Bookman Old Style"/>
          <w:noProof/>
        </w:rPr>
        <w:t xml:space="preserve">Uraian lebih lanjut mengenai </w:t>
      </w:r>
      <w:r w:rsidR="00C13BD1">
        <w:rPr>
          <w:rFonts w:ascii="Bookman Old Style" w:hAnsi="Bookman Old Style"/>
          <w:noProof/>
        </w:rPr>
        <w:t xml:space="preserve">perubahan </w:t>
      </w:r>
      <w:r w:rsidR="006011A3" w:rsidRPr="002601A5">
        <w:rPr>
          <w:rFonts w:ascii="Bookman Old Style" w:hAnsi="Bookman Old Style"/>
          <w:noProof/>
        </w:rPr>
        <w:t>Penjabaran Anggaran Pendapatan dan Belanja Desa sebagaimana dimaksud dalam Pasal 1 tercantum dalam Lampiran yang merupakan bagian tak terpisahkan dari Peraturan Kepala Desa ini.</w:t>
      </w:r>
    </w:p>
    <w:p w:rsidR="006011A3" w:rsidRPr="002601A5" w:rsidRDefault="006011A3" w:rsidP="00866D9E">
      <w:pPr>
        <w:keepNext/>
        <w:jc w:val="center"/>
        <w:rPr>
          <w:rFonts w:ascii="Bookman Old Style" w:hAnsi="Bookman Old Style"/>
          <w:noProof/>
        </w:rPr>
      </w:pPr>
      <w:r w:rsidRPr="002601A5">
        <w:rPr>
          <w:rFonts w:ascii="Bookman Old Style" w:hAnsi="Bookman Old Style"/>
          <w:noProof/>
        </w:rPr>
        <w:t>Pasal 3</w:t>
      </w:r>
    </w:p>
    <w:p w:rsidR="006011A3" w:rsidRPr="002601A5" w:rsidRDefault="006011A3" w:rsidP="00866D9E">
      <w:pPr>
        <w:jc w:val="both"/>
        <w:rPr>
          <w:rFonts w:ascii="Bookman Old Style" w:hAnsi="Bookman Old Style"/>
          <w:noProof/>
        </w:rPr>
      </w:pPr>
      <w:r w:rsidRPr="002601A5">
        <w:rPr>
          <w:rFonts w:ascii="Bookman Old Style" w:hAnsi="Bookman Old Style"/>
          <w:noProof/>
        </w:rPr>
        <w:t xml:space="preserve">Pelaksanaan </w:t>
      </w:r>
      <w:r w:rsidR="00C13BD1">
        <w:rPr>
          <w:rFonts w:ascii="Bookman Old Style" w:hAnsi="Bookman Old Style"/>
          <w:noProof/>
        </w:rPr>
        <w:t xml:space="preserve"> perubahan </w:t>
      </w:r>
      <w:r w:rsidRPr="002601A5">
        <w:rPr>
          <w:rFonts w:ascii="Bookman Old Style" w:hAnsi="Bookman Old Style"/>
          <w:noProof/>
        </w:rPr>
        <w:t>Penjabaran Anggaran Pendapatan dan Belanja Desa yang ditetapkan dalam Peraturan ini dituangkan lebih lanjut dalam Dokumen Pelaksanaan Anggaran (DPA) yang disusun oleh Kepala Urusan dan Kepala Seksi sebagai Pelaksana Kegiatan Anggaran.</w:t>
      </w:r>
    </w:p>
    <w:p w:rsidR="006011A3" w:rsidRPr="002601A5" w:rsidRDefault="006011A3" w:rsidP="00866D9E">
      <w:pPr>
        <w:keepNext/>
        <w:jc w:val="center"/>
        <w:rPr>
          <w:rFonts w:ascii="Bookman Old Style" w:hAnsi="Bookman Old Style"/>
          <w:noProof/>
        </w:rPr>
      </w:pPr>
      <w:r w:rsidRPr="002601A5">
        <w:rPr>
          <w:rFonts w:ascii="Bookman Old Style" w:hAnsi="Bookman Old Style"/>
          <w:noProof/>
        </w:rPr>
        <w:t>Pasal 4</w:t>
      </w:r>
    </w:p>
    <w:p w:rsidR="006011A3" w:rsidRPr="002601A5" w:rsidRDefault="006011A3" w:rsidP="00866D9E">
      <w:pPr>
        <w:jc w:val="both"/>
        <w:rPr>
          <w:rFonts w:ascii="Bookman Old Style" w:hAnsi="Bookman Old Style"/>
          <w:noProof/>
        </w:rPr>
      </w:pPr>
      <w:r w:rsidRPr="002601A5">
        <w:rPr>
          <w:rFonts w:ascii="Bookman Old Style" w:hAnsi="Bookman Old Style"/>
          <w:noProof/>
        </w:rPr>
        <w:t>Peraturan Kep</w:t>
      </w:r>
      <w:r w:rsidR="00C92FDA" w:rsidRPr="002601A5">
        <w:rPr>
          <w:rFonts w:ascii="Bookman Old Style" w:hAnsi="Bookman Old Style"/>
          <w:noProof/>
        </w:rPr>
        <w:t>ala Desa ini mulai berlaku pada</w:t>
      </w:r>
      <w:r w:rsidRPr="002601A5">
        <w:rPr>
          <w:rFonts w:ascii="Bookman Old Style" w:hAnsi="Bookman Old Style"/>
          <w:noProof/>
        </w:rPr>
        <w:t xml:space="preserve"> tanggal diundangkan.</w:t>
      </w:r>
    </w:p>
    <w:p w:rsidR="00C22A4A" w:rsidRPr="002601A5" w:rsidRDefault="00C22A4A" w:rsidP="00866D9E">
      <w:pPr>
        <w:jc w:val="both"/>
        <w:rPr>
          <w:rFonts w:ascii="Bookman Old Style" w:hAnsi="Bookman Old Style"/>
          <w:noProof/>
        </w:rPr>
      </w:pPr>
    </w:p>
    <w:p w:rsidR="000E2478" w:rsidRPr="002601A5" w:rsidRDefault="000E2478" w:rsidP="00866D9E">
      <w:pPr>
        <w:spacing w:after="0"/>
        <w:jc w:val="both"/>
        <w:rPr>
          <w:rFonts w:ascii="Bookman Old Style" w:hAnsi="Bookman Old Style"/>
          <w:lang w:val="x-none"/>
        </w:rPr>
      </w:pP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t xml:space="preserve">Ditetapkan di :  </w:t>
      </w:r>
      <w:r w:rsidRPr="002601A5">
        <w:rPr>
          <w:rFonts w:ascii="Bookman Old Style" w:hAnsi="Bookman Old Style"/>
          <w:lang w:val="x-none"/>
        </w:rPr>
        <w:t>Tanjung Mulia</w:t>
      </w:r>
    </w:p>
    <w:p w:rsidR="000E2478" w:rsidRPr="00544B53" w:rsidRDefault="00866D9E" w:rsidP="00866D9E">
      <w:pPr>
        <w:rPr>
          <w:rFonts w:ascii="Bookman Old Style" w:hAnsi="Bookman Old Style"/>
          <w:noProof/>
        </w:rPr>
      </w:pPr>
      <w:r>
        <w:rPr>
          <w:rFonts w:ascii="Bookman Old Style" w:hAnsi="Bookman Old Style"/>
          <w:noProof/>
        </w:rPr>
        <w:tab/>
      </w:r>
      <w:r>
        <w:rPr>
          <w:rFonts w:ascii="Bookman Old Style" w:hAnsi="Bookman Old Style"/>
          <w:noProof/>
        </w:rPr>
        <w:tab/>
      </w:r>
      <w:r>
        <w:rPr>
          <w:rFonts w:ascii="Bookman Old Style" w:hAnsi="Bookman Old Style"/>
          <w:noProof/>
        </w:rPr>
        <w:tab/>
      </w:r>
      <w:r>
        <w:rPr>
          <w:rFonts w:ascii="Bookman Old Style" w:hAnsi="Bookman Old Style"/>
          <w:noProof/>
        </w:rPr>
        <w:tab/>
      </w:r>
      <w:r>
        <w:rPr>
          <w:rFonts w:ascii="Bookman Old Style" w:hAnsi="Bookman Old Style"/>
          <w:noProof/>
        </w:rPr>
        <w:tab/>
      </w:r>
      <w:r>
        <w:rPr>
          <w:rFonts w:ascii="Bookman Old Style" w:hAnsi="Bookman Old Style"/>
          <w:noProof/>
        </w:rPr>
        <w:tab/>
      </w:r>
      <w:r>
        <w:rPr>
          <w:rFonts w:ascii="Bookman Old Style" w:hAnsi="Bookman Old Style"/>
          <w:noProof/>
        </w:rPr>
        <w:tab/>
        <w:t xml:space="preserve">Pada tanggal : </w:t>
      </w:r>
      <w:r w:rsidR="00544B53">
        <w:rPr>
          <w:rFonts w:ascii="Bookman Old Style" w:hAnsi="Bookman Old Style"/>
        </w:rPr>
        <w:t xml:space="preserve">        </w:t>
      </w:r>
      <w:r w:rsidR="003E1A8B">
        <w:rPr>
          <w:rFonts w:ascii="Bookman Old Style" w:hAnsi="Bookman Old Style"/>
        </w:rPr>
        <w:t xml:space="preserve"> April 2020 </w:t>
      </w:r>
    </w:p>
    <w:p w:rsidR="006011A3" w:rsidRPr="002601A5" w:rsidRDefault="007A1788" w:rsidP="00866D9E">
      <w:pPr>
        <w:jc w:val="both"/>
        <w:rPr>
          <w:rFonts w:ascii="Bookman Old Style" w:hAnsi="Bookman Old Style"/>
          <w:noProof/>
        </w:rPr>
      </w:pP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lang w:val="x-none"/>
        </w:rPr>
        <w:t>Kepala Desa,</w:t>
      </w:r>
    </w:p>
    <w:p w:rsidR="007A1788" w:rsidRPr="002601A5" w:rsidRDefault="007A1788" w:rsidP="00866D9E">
      <w:pPr>
        <w:spacing w:after="360"/>
        <w:jc w:val="both"/>
        <w:rPr>
          <w:rFonts w:ascii="Bookman Old Style" w:hAnsi="Bookman Old Style"/>
          <w:noProof/>
        </w:rPr>
      </w:pPr>
    </w:p>
    <w:p w:rsidR="007A1788" w:rsidRPr="00A051B7" w:rsidRDefault="007A1788" w:rsidP="00866D9E">
      <w:pPr>
        <w:jc w:val="both"/>
        <w:rPr>
          <w:rFonts w:ascii="Bookman Old Style" w:hAnsi="Bookman Old Style"/>
          <w:b/>
          <w:u w:val="single"/>
          <w:lang w:val="x-none"/>
        </w:rPr>
      </w:pP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A051B7">
        <w:rPr>
          <w:rFonts w:ascii="Bookman Old Style" w:hAnsi="Bookman Old Style"/>
          <w:b/>
          <w:u w:val="single"/>
          <w:lang w:val="x-none"/>
        </w:rPr>
        <w:t>TIRTONADI</w:t>
      </w:r>
    </w:p>
    <w:p w:rsidR="00365574" w:rsidRPr="002601A5" w:rsidRDefault="00365574" w:rsidP="00866D9E">
      <w:pPr>
        <w:spacing w:after="0"/>
        <w:jc w:val="both"/>
        <w:rPr>
          <w:rFonts w:ascii="Bookman Old Style" w:hAnsi="Bookman Old Style"/>
          <w:lang w:val="x-none"/>
        </w:rPr>
      </w:pPr>
      <w:r w:rsidRPr="002601A5">
        <w:rPr>
          <w:rFonts w:ascii="Bookman Old Style" w:hAnsi="Bookman Old Style"/>
          <w:noProof/>
        </w:rPr>
        <w:t xml:space="preserve">Diundangkan di :  </w:t>
      </w:r>
      <w:r w:rsidRPr="002601A5">
        <w:rPr>
          <w:rFonts w:ascii="Bookman Old Style" w:hAnsi="Bookman Old Style"/>
          <w:lang w:val="x-none"/>
        </w:rPr>
        <w:t>Tanjung Mulia</w:t>
      </w:r>
    </w:p>
    <w:p w:rsidR="00365574" w:rsidRPr="002601A5" w:rsidRDefault="00365574" w:rsidP="00866D9E">
      <w:pPr>
        <w:spacing w:after="0"/>
        <w:rPr>
          <w:rFonts w:ascii="Bookman Old Style" w:hAnsi="Bookman Old Style"/>
          <w:lang w:val="x-none"/>
        </w:rPr>
      </w:pPr>
      <w:r w:rsidRPr="002601A5">
        <w:rPr>
          <w:rFonts w:ascii="Bookman Old Style" w:hAnsi="Bookman Old Style"/>
          <w:noProof/>
        </w:rPr>
        <w:t xml:space="preserve">Pada tanggal </w:t>
      </w:r>
      <w:r w:rsidRPr="002601A5">
        <w:rPr>
          <w:rFonts w:ascii="Bookman Old Style" w:hAnsi="Bookman Old Style"/>
          <w:noProof/>
        </w:rPr>
        <w:tab/>
        <w:t xml:space="preserve">:  </w:t>
      </w:r>
      <w:r w:rsidR="00544B53">
        <w:rPr>
          <w:rFonts w:ascii="Bookman Old Style" w:hAnsi="Bookman Old Style"/>
        </w:rPr>
        <w:t xml:space="preserve">   </w:t>
      </w:r>
      <w:r w:rsidR="003E1A8B">
        <w:rPr>
          <w:rFonts w:ascii="Bookman Old Style" w:hAnsi="Bookman Old Style"/>
        </w:rPr>
        <w:t xml:space="preserve"> April 2020</w:t>
      </w:r>
    </w:p>
    <w:p w:rsidR="00365574" w:rsidRPr="002601A5" w:rsidRDefault="00365574" w:rsidP="00866D9E">
      <w:pPr>
        <w:spacing w:after="0"/>
        <w:jc w:val="both"/>
        <w:rPr>
          <w:rFonts w:ascii="Bookman Old Style" w:hAnsi="Bookman Old Style"/>
          <w:lang w:val="x-none"/>
        </w:rPr>
      </w:pPr>
      <w:r w:rsidRPr="002601A5">
        <w:rPr>
          <w:rFonts w:ascii="Bookman Old Style" w:hAnsi="Bookman Old Style"/>
          <w:lang w:val="x-none"/>
        </w:rPr>
        <w:t>Sekdes</w:t>
      </w:r>
    </w:p>
    <w:p w:rsidR="00365574" w:rsidRPr="002601A5" w:rsidRDefault="00365574" w:rsidP="00866D9E">
      <w:pPr>
        <w:jc w:val="both"/>
        <w:rPr>
          <w:rFonts w:ascii="Bookman Old Style" w:hAnsi="Bookman Old Style"/>
          <w:noProof/>
        </w:rPr>
      </w:pPr>
    </w:p>
    <w:p w:rsidR="00365574" w:rsidRPr="002601A5" w:rsidRDefault="00365574" w:rsidP="00866D9E">
      <w:pPr>
        <w:spacing w:after="120"/>
        <w:jc w:val="both"/>
        <w:rPr>
          <w:rFonts w:ascii="Bookman Old Style" w:hAnsi="Bookman Old Style"/>
          <w:noProof/>
        </w:rPr>
      </w:pPr>
    </w:p>
    <w:p w:rsidR="00A378ED" w:rsidRPr="00A051B7" w:rsidRDefault="00A051B7" w:rsidP="00866D9E">
      <w:pPr>
        <w:jc w:val="both"/>
        <w:rPr>
          <w:rFonts w:ascii="Bookman Old Style" w:hAnsi="Bookman Old Style"/>
          <w:b/>
          <w:u w:val="single"/>
        </w:rPr>
      </w:pPr>
      <w:r w:rsidRPr="00A051B7">
        <w:rPr>
          <w:rFonts w:ascii="Bookman Old Style" w:hAnsi="Bookman Old Style"/>
          <w:b/>
          <w:u w:val="single"/>
        </w:rPr>
        <w:t>UJANG RAHMAT HIDAYAT</w:t>
      </w:r>
    </w:p>
    <w:p w:rsidR="00365574" w:rsidRPr="00544B53" w:rsidRDefault="003F2382" w:rsidP="00866D9E">
      <w:pPr>
        <w:jc w:val="both"/>
        <w:rPr>
          <w:rFonts w:ascii="Bookman Old Style" w:hAnsi="Bookman Old Style"/>
          <w:noProof/>
        </w:rPr>
      </w:pPr>
      <w:r w:rsidRPr="002601A5">
        <w:rPr>
          <w:rFonts w:ascii="Bookman Old Style" w:hAnsi="Bookman Old Style"/>
          <w:noProof/>
        </w:rPr>
        <w:t>BERITA</w:t>
      </w:r>
      <w:r w:rsidR="00365574" w:rsidRPr="002601A5">
        <w:rPr>
          <w:rFonts w:ascii="Bookman Old Style" w:hAnsi="Bookman Old Style"/>
          <w:noProof/>
        </w:rPr>
        <w:t xml:space="preserve"> DESA </w:t>
      </w:r>
      <w:r w:rsidR="00365574" w:rsidRPr="002601A5">
        <w:rPr>
          <w:rFonts w:ascii="Bookman Old Style" w:hAnsi="Bookman Old Style"/>
          <w:lang w:val="x-none"/>
        </w:rPr>
        <w:t xml:space="preserve">  TANJUNG MULIA </w:t>
      </w:r>
      <w:r w:rsidRPr="002601A5">
        <w:rPr>
          <w:rFonts w:ascii="Bookman Old Style" w:hAnsi="Bookman Old Style"/>
          <w:noProof/>
        </w:rPr>
        <w:t xml:space="preserve">TAHUN </w:t>
      </w:r>
      <w:r w:rsidRPr="002601A5">
        <w:rPr>
          <w:rFonts w:ascii="Bookman Old Style" w:hAnsi="Bookman Old Style"/>
          <w:lang w:val="x-none"/>
        </w:rPr>
        <w:t>2</w:t>
      </w:r>
      <w:r w:rsidR="00A051B7">
        <w:rPr>
          <w:rFonts w:ascii="Bookman Old Style" w:hAnsi="Bookman Old Style"/>
          <w:lang w:val="x-none"/>
        </w:rPr>
        <w:t>020</w:t>
      </w:r>
      <w:r w:rsidR="006727B9" w:rsidRPr="002601A5">
        <w:rPr>
          <w:rFonts w:ascii="Bookman Old Style" w:hAnsi="Bookman Old Style"/>
          <w:noProof/>
        </w:rPr>
        <w:t xml:space="preserve"> </w:t>
      </w:r>
      <w:r w:rsidR="00365574" w:rsidRPr="002601A5">
        <w:rPr>
          <w:rFonts w:ascii="Bookman Old Style" w:hAnsi="Bookman Old Style"/>
          <w:noProof/>
        </w:rPr>
        <w:t xml:space="preserve">NOMOR </w:t>
      </w:r>
      <w:r w:rsidR="00544B53">
        <w:rPr>
          <w:rFonts w:ascii="Bookman Old Style" w:hAnsi="Bookman Old Style"/>
          <w:lang w:val="x-none"/>
        </w:rPr>
        <w:t>…</w:t>
      </w:r>
      <w:r w:rsidR="00544B53">
        <w:rPr>
          <w:rFonts w:ascii="Bookman Old Style" w:hAnsi="Bookman Old Style"/>
        </w:rPr>
        <w:t>..</w:t>
      </w:r>
    </w:p>
    <w:p w:rsidR="00365574" w:rsidRPr="002601A5" w:rsidRDefault="00365574" w:rsidP="00866D9E">
      <w:pPr>
        <w:jc w:val="both"/>
        <w:rPr>
          <w:rFonts w:ascii="Bookman Old Style" w:hAnsi="Bookman Old Style"/>
          <w:noProof/>
        </w:rPr>
      </w:pPr>
    </w:p>
    <w:sectPr w:rsidR="00365574" w:rsidRPr="002601A5" w:rsidSect="006656BA">
      <w:pgSz w:w="11907"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B2534"/>
    <w:multiLevelType w:val="hybridMultilevel"/>
    <w:tmpl w:val="4B72E66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24812DD"/>
    <w:multiLevelType w:val="hybridMultilevel"/>
    <w:tmpl w:val="24F29B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D2B3F69"/>
    <w:multiLevelType w:val="hybridMultilevel"/>
    <w:tmpl w:val="A302217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AF52D8C"/>
    <w:multiLevelType w:val="hybridMultilevel"/>
    <w:tmpl w:val="D1E85C6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17"/>
    <w:rsid w:val="00006212"/>
    <w:rsid w:val="00033831"/>
    <w:rsid w:val="00046C65"/>
    <w:rsid w:val="000603A0"/>
    <w:rsid w:val="00085CFF"/>
    <w:rsid w:val="000A7F74"/>
    <w:rsid w:val="000B0CF1"/>
    <w:rsid w:val="000B7B87"/>
    <w:rsid w:val="000C0AD7"/>
    <w:rsid w:val="000E0774"/>
    <w:rsid w:val="000E2478"/>
    <w:rsid w:val="000E4832"/>
    <w:rsid w:val="00111FCD"/>
    <w:rsid w:val="0018097D"/>
    <w:rsid w:val="00187823"/>
    <w:rsid w:val="001A1BCF"/>
    <w:rsid w:val="001B6D56"/>
    <w:rsid w:val="001C6D17"/>
    <w:rsid w:val="001D0A83"/>
    <w:rsid w:val="001F21E8"/>
    <w:rsid w:val="002457B4"/>
    <w:rsid w:val="00250FFD"/>
    <w:rsid w:val="0025543F"/>
    <w:rsid w:val="002601A5"/>
    <w:rsid w:val="00262158"/>
    <w:rsid w:val="002C2799"/>
    <w:rsid w:val="0031703D"/>
    <w:rsid w:val="003367B5"/>
    <w:rsid w:val="00356F98"/>
    <w:rsid w:val="00360D6F"/>
    <w:rsid w:val="00365574"/>
    <w:rsid w:val="00381DA1"/>
    <w:rsid w:val="00387DC1"/>
    <w:rsid w:val="003970D9"/>
    <w:rsid w:val="003D36B3"/>
    <w:rsid w:val="003E1A8B"/>
    <w:rsid w:val="003F2382"/>
    <w:rsid w:val="00443DE8"/>
    <w:rsid w:val="00445F1D"/>
    <w:rsid w:val="0046007B"/>
    <w:rsid w:val="00493372"/>
    <w:rsid w:val="004A688F"/>
    <w:rsid w:val="004B142D"/>
    <w:rsid w:val="004C7E82"/>
    <w:rsid w:val="004E4826"/>
    <w:rsid w:val="00506242"/>
    <w:rsid w:val="00507873"/>
    <w:rsid w:val="005120D6"/>
    <w:rsid w:val="00543564"/>
    <w:rsid w:val="00544B53"/>
    <w:rsid w:val="005621E3"/>
    <w:rsid w:val="00564B3C"/>
    <w:rsid w:val="005C194E"/>
    <w:rsid w:val="005C7996"/>
    <w:rsid w:val="005E44F4"/>
    <w:rsid w:val="006011A3"/>
    <w:rsid w:val="006018D6"/>
    <w:rsid w:val="00625EAE"/>
    <w:rsid w:val="00630657"/>
    <w:rsid w:val="00633F34"/>
    <w:rsid w:val="0063525C"/>
    <w:rsid w:val="00637F3A"/>
    <w:rsid w:val="00663837"/>
    <w:rsid w:val="0066469C"/>
    <w:rsid w:val="00664922"/>
    <w:rsid w:val="006656BA"/>
    <w:rsid w:val="0067131B"/>
    <w:rsid w:val="006727B9"/>
    <w:rsid w:val="0068737C"/>
    <w:rsid w:val="00695747"/>
    <w:rsid w:val="006F331F"/>
    <w:rsid w:val="00711771"/>
    <w:rsid w:val="00732CE7"/>
    <w:rsid w:val="00742647"/>
    <w:rsid w:val="00755841"/>
    <w:rsid w:val="0077566F"/>
    <w:rsid w:val="00776CFD"/>
    <w:rsid w:val="007A1788"/>
    <w:rsid w:val="008112AE"/>
    <w:rsid w:val="008114E0"/>
    <w:rsid w:val="00832105"/>
    <w:rsid w:val="00855324"/>
    <w:rsid w:val="00857BA9"/>
    <w:rsid w:val="00866D9E"/>
    <w:rsid w:val="00867B46"/>
    <w:rsid w:val="008C3088"/>
    <w:rsid w:val="008C6516"/>
    <w:rsid w:val="008F5321"/>
    <w:rsid w:val="00933B8B"/>
    <w:rsid w:val="00997834"/>
    <w:rsid w:val="009F648F"/>
    <w:rsid w:val="00A051B7"/>
    <w:rsid w:val="00A14BC7"/>
    <w:rsid w:val="00A378ED"/>
    <w:rsid w:val="00A665A4"/>
    <w:rsid w:val="00A73756"/>
    <w:rsid w:val="00A91EA5"/>
    <w:rsid w:val="00AB4E59"/>
    <w:rsid w:val="00AD1901"/>
    <w:rsid w:val="00AF3F31"/>
    <w:rsid w:val="00AF6943"/>
    <w:rsid w:val="00B02D21"/>
    <w:rsid w:val="00B05829"/>
    <w:rsid w:val="00B40D11"/>
    <w:rsid w:val="00B56713"/>
    <w:rsid w:val="00B750C8"/>
    <w:rsid w:val="00B83BF6"/>
    <w:rsid w:val="00B938A1"/>
    <w:rsid w:val="00BC1F45"/>
    <w:rsid w:val="00BE5ABF"/>
    <w:rsid w:val="00C06DE4"/>
    <w:rsid w:val="00C13BD1"/>
    <w:rsid w:val="00C144F9"/>
    <w:rsid w:val="00C15D3B"/>
    <w:rsid w:val="00C22A4A"/>
    <w:rsid w:val="00C3311F"/>
    <w:rsid w:val="00C73EE0"/>
    <w:rsid w:val="00C87718"/>
    <w:rsid w:val="00C92FDA"/>
    <w:rsid w:val="00CB4570"/>
    <w:rsid w:val="00CB56A1"/>
    <w:rsid w:val="00CD044C"/>
    <w:rsid w:val="00CD3CEC"/>
    <w:rsid w:val="00CD402B"/>
    <w:rsid w:val="00CE10C6"/>
    <w:rsid w:val="00D14933"/>
    <w:rsid w:val="00D561F2"/>
    <w:rsid w:val="00D76138"/>
    <w:rsid w:val="00D76DFA"/>
    <w:rsid w:val="00D77E97"/>
    <w:rsid w:val="00D80059"/>
    <w:rsid w:val="00DA3FD8"/>
    <w:rsid w:val="00DC6926"/>
    <w:rsid w:val="00E205DC"/>
    <w:rsid w:val="00E77288"/>
    <w:rsid w:val="00E805F7"/>
    <w:rsid w:val="00E82599"/>
    <w:rsid w:val="00EC1623"/>
    <w:rsid w:val="00F5227C"/>
    <w:rsid w:val="00F52F04"/>
    <w:rsid w:val="00F56426"/>
    <w:rsid w:val="00F67C84"/>
    <w:rsid w:val="00FA1064"/>
    <w:rsid w:val="00FB60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D830004-3803-4852-AEC8-A77B6E2A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6D1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C65"/>
    <w:rPr>
      <w:rFonts w:cs="Times New Roman"/>
      <w:color w:val="0000FF"/>
      <w:u w:val="single"/>
    </w:rPr>
  </w:style>
  <w:style w:type="paragraph" w:styleId="ListParagraph">
    <w:name w:val="List Paragraph"/>
    <w:basedOn w:val="Normal"/>
    <w:uiPriority w:val="34"/>
    <w:qFormat/>
    <w:rsid w:val="00085CFF"/>
    <w:pPr>
      <w:ind w:left="720"/>
      <w:contextualSpacing/>
    </w:pPr>
  </w:style>
  <w:style w:type="paragraph" w:styleId="BalloonText">
    <w:name w:val="Balloon Text"/>
    <w:basedOn w:val="Normal"/>
    <w:link w:val="BalloonTextChar"/>
    <w:uiPriority w:val="99"/>
    <w:semiHidden/>
    <w:unhideWhenUsed/>
    <w:rsid w:val="00665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FE9F3-BB5E-439F-AEC8-60604601A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file was created with evaluation version of EK RTF report components for Delphi</dc:creator>
  <cp:keywords/>
  <dc:description>EK RTF report components for Delphi_x000d_
http://ekrtf.code.net.ru</dc:description>
  <cp:lastModifiedBy>Ujang RH</cp:lastModifiedBy>
  <cp:revision>16</cp:revision>
  <cp:lastPrinted>2019-10-01T05:36:00Z</cp:lastPrinted>
  <dcterms:created xsi:type="dcterms:W3CDTF">2018-12-31T18:36:00Z</dcterms:created>
  <dcterms:modified xsi:type="dcterms:W3CDTF">2020-05-09T17:13:00Z</dcterms:modified>
</cp:coreProperties>
</file>