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A810" w14:textId="77777777" w:rsidR="00222DC3" w:rsidRDefault="00222DC3" w:rsidP="00454C2F">
      <w:pPr>
        <w:pStyle w:val="BodyText"/>
      </w:pPr>
    </w:p>
    <w:p w14:paraId="6D176E3D" w14:textId="77777777" w:rsidR="00B549BB" w:rsidRDefault="00B549BB" w:rsidP="00454C2F">
      <w:pPr>
        <w:pStyle w:val="BodyText"/>
      </w:pPr>
    </w:p>
    <w:p w14:paraId="36ED00E3" w14:textId="77777777" w:rsidR="00B549BB" w:rsidRDefault="00B549BB" w:rsidP="00454C2F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FFFD5E" wp14:editId="7FA7C880">
            <wp:simplePos x="0" y="0"/>
            <wp:positionH relativeFrom="column">
              <wp:posOffset>0</wp:posOffset>
            </wp:positionH>
            <wp:positionV relativeFrom="page">
              <wp:posOffset>1300480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7DF81" w14:textId="77777777" w:rsidR="00B549BB" w:rsidRDefault="00B549BB" w:rsidP="00454C2F">
      <w:pPr>
        <w:pStyle w:val="BodyText"/>
      </w:pPr>
    </w:p>
    <w:p w14:paraId="095625F1" w14:textId="77777777" w:rsidR="00B549BB" w:rsidRDefault="00B549BB" w:rsidP="00454C2F">
      <w:pPr>
        <w:pStyle w:val="BodyText"/>
      </w:pPr>
    </w:p>
    <w:p w14:paraId="48FA4C5E" w14:textId="77777777" w:rsidR="00B549BB" w:rsidRDefault="00B549BB" w:rsidP="00454C2F">
      <w:pPr>
        <w:pStyle w:val="BodyText"/>
      </w:pPr>
    </w:p>
    <w:p w14:paraId="4550865E" w14:textId="77777777" w:rsidR="00B549BB" w:rsidRDefault="00B549BB" w:rsidP="00454C2F">
      <w:pPr>
        <w:pStyle w:val="BodyText"/>
      </w:pPr>
    </w:p>
    <w:p w14:paraId="3D3FA448" w14:textId="77777777" w:rsidR="00B549BB" w:rsidRDefault="00B549BB" w:rsidP="00454C2F">
      <w:pPr>
        <w:pStyle w:val="BodyText"/>
      </w:pPr>
    </w:p>
    <w:p w14:paraId="4D8E39B8" w14:textId="77777777" w:rsidR="00B549BB" w:rsidRDefault="00B549BB" w:rsidP="00454C2F">
      <w:pPr>
        <w:pStyle w:val="BodyText"/>
      </w:pPr>
    </w:p>
    <w:p w14:paraId="64492055" w14:textId="77777777" w:rsidR="00B549BB" w:rsidRPr="00B549BB" w:rsidRDefault="00B549BB" w:rsidP="00454C2F">
      <w:pPr>
        <w:pStyle w:val="BodyText"/>
      </w:pPr>
    </w:p>
    <w:p w14:paraId="2ECAFF8E" w14:textId="77777777" w:rsidR="00B549BB" w:rsidRDefault="00B549BB" w:rsidP="00E205CF">
      <w:pPr>
        <w:pStyle w:val="BodyText"/>
      </w:pPr>
    </w:p>
    <w:p w14:paraId="3CBAC925" w14:textId="77777777" w:rsidR="00B549BB" w:rsidRDefault="00B549BB" w:rsidP="001C366C">
      <w:pPr>
        <w:pStyle w:val="BodyText"/>
      </w:pPr>
      <w:r>
        <w:br w:type="page"/>
      </w:r>
    </w:p>
    <w:p w14:paraId="2732F149" w14:textId="77777777" w:rsidR="00AF1B62" w:rsidRPr="00F00698" w:rsidRDefault="00AF1B62" w:rsidP="001C366C">
      <w:pPr>
        <w:pStyle w:val="BodyText"/>
      </w:pPr>
    </w:p>
    <w:p w14:paraId="68051490" w14:textId="77777777" w:rsidR="004F200F" w:rsidRDefault="004F200F" w:rsidP="004F200F">
      <w:pPr>
        <w:pStyle w:val="BodyText"/>
      </w:pPr>
      <w:bookmarkStart w:id="0" w:name="_Toc456598587"/>
      <w:bookmarkStart w:id="1" w:name="_Toc456600918"/>
      <w:bookmarkStart w:id="2" w:name="_Toc2484421"/>
      <w:bookmarkStart w:id="3" w:name="_Toc4475558"/>
    </w:p>
    <w:p w14:paraId="524A4F2F" w14:textId="77777777" w:rsidR="00B549BB" w:rsidRDefault="00B549BB" w:rsidP="00B549BB">
      <w:pPr>
        <w:pStyle w:val="BodyText"/>
      </w:pPr>
    </w:p>
    <w:p w14:paraId="07CC9CB6" w14:textId="77777777" w:rsidR="00B549BB" w:rsidRPr="00B549BB" w:rsidRDefault="00B549BB" w:rsidP="00B549BB">
      <w:pPr>
        <w:pStyle w:val="BodyText"/>
        <w:rPr>
          <w:rFonts w:eastAsiaTheme="majorEastAsia"/>
        </w:rPr>
      </w:pPr>
      <w:r>
        <w:br w:type="page"/>
      </w:r>
    </w:p>
    <w:p w14:paraId="047691B9" w14:textId="0EA3AD81" w:rsidR="009C363A" w:rsidRPr="009C363A" w:rsidRDefault="00222DC3" w:rsidP="009C363A">
      <w:pPr>
        <w:pStyle w:val="TOCHeading"/>
      </w:pPr>
      <w:r w:rsidRPr="0016239E">
        <w:lastRenderedPageBreak/>
        <w:t>Contents</w:t>
      </w:r>
      <w:r w:rsidR="00973CF5">
        <w:fldChar w:fldCharType="begin"/>
      </w:r>
      <w:r w:rsidR="00973CF5">
        <w:instrText xml:space="preserve"> TOC \o "3-3" \h \z \t "Heading 1,1,Heading 2,2,Appendix Level 1,1,Appendix Level 2,2" </w:instrText>
      </w:r>
      <w:r w:rsidR="00973CF5">
        <w:fldChar w:fldCharType="separate"/>
      </w:r>
    </w:p>
    <w:bookmarkEnd w:id="59"/>
    <w:bookmarkEnd w:id="60"/>
    <w:bookmarkEnd w:id="61"/>
    <w:bookmarkEnd w:id="62"/>
    <w:p>
      <w:pPr>
        <w:pStyle w:val="Heading1"/>
      </w:pPr>
      <w:r>
        <w:t>1. Test Strategy</w:t>
      </w:r>
    </w:p>
    <w:p>
      <w:r>
        <w:t>This document describes the test strategy for the CodEval Platform — an EPAM-internal coding-assessment system consisting of an Admin Platform (Team 1) and a Candidate Platform (Team 2). The scope of this strategy covers all Team 1 (Authentication + Admin Platform) features and the agreed integration contracts shared between Team 1 and Team 2. The goal is to validate functional correctness, API contract compliance, security of authentication flows, and end-to-end integration between both teams.</w:t>
      </w:r>
    </w:p>
    <w:p>
      <w:pPr>
        <w:pStyle w:val="Heading1"/>
      </w:pPr>
      <w:r>
        <w:t>2. Test Strategy Outline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30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0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07"/>
          </w:tcPr>
          <w:p>
            <w:r>
              <w:t>Scope of testing</w:t>
            </w:r>
          </w:p>
        </w:tc>
        <w:tc>
          <w:tcPr>
            <w:tcW w:type="dxa" w:w="3307"/>
          </w:tcPr>
          <w:p>
            <w:r>
              <w:t>Authentication Module (Login, Signup, Password Reset)</w:t>
              <w:br/>
              <w:t>Admin Platform: User &amp; Batch Mgmt, Assessment Config &amp; Invite, Question Mgmt + AI Generation, Email Notifications, Statistics</w:t>
              <w:br/>
              <w:t>Integration contracts: /assessments/{id}/config, /questions/{id}, /assessments/{id}/testcases, /results/* APIs, WebSocket RUN/OUTPUT/DONE</w:t>
            </w:r>
          </w:p>
        </w:tc>
        <w:tc>
          <w:tcPr>
            <w:tcW w:type="dxa" w:w="3307"/>
          </w:tcPr>
          <w:p>
            <w:r>
              <w:t>Covers all E1, A-E1–A-E5, INT epics</w:t>
            </w:r>
          </w:p>
        </w:tc>
      </w:tr>
      <w:tr>
        <w:tc>
          <w:tcPr>
            <w:tcW w:type="dxa" w:w="3307"/>
          </w:tcPr>
          <w:p>
            <w:r>
              <w:t>Out of scope</w:t>
            </w:r>
          </w:p>
        </w:tc>
        <w:tc>
          <w:tcPr>
            <w:tcW w:type="dxa" w:w="3307"/>
          </w:tcPr>
          <w:p>
            <w:r>
              <w:t>Candidate Platform (Team 2) internal features (B-E1–B-E5) except where they form integration contract endpoints consumed by Team 1.</w:t>
            </w:r>
          </w:p>
        </w:tc>
        <w:tc>
          <w:tcPr>
            <w:tcW w:type="dxa" w:w="3307"/>
          </w:tcPr>
          <w:p>
            <w:r>
              <w:t>Team 2 internal features tested separately</w:t>
            </w:r>
          </w:p>
        </w:tc>
      </w:tr>
      <w:tr>
        <w:tc>
          <w:tcPr>
            <w:tcW w:type="dxa" w:w="3307"/>
          </w:tcPr>
          <w:p>
            <w:r>
              <w:t>Acceptance criteria for release</w:t>
            </w:r>
          </w:p>
        </w:tc>
        <w:tc>
          <w:tcPr>
            <w:tcW w:type="dxa" w:w="3307"/>
          </w:tcPr>
          <w:p>
            <w:r>
              <w:t>- No open Critical or Major defects at release</w:t>
              <w:br/>
              <w:t>- All happy-path test scenarios pass</w:t>
              <w:br/>
              <w:t>- All integration contract API tests pass with correct payloads</w:t>
              <w:br/>
              <w:t>- RBAC validation confirmed on all protected endpoints</w:t>
            </w:r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Test types</w:t>
            </w:r>
          </w:p>
        </w:tc>
        <w:tc>
          <w:tcPr>
            <w:tcW w:type="dxa" w:w="3307"/>
          </w:tcPr>
          <w:p>
            <w:r>
              <w:t>Functional, API, Integration, Smoke, Regression, UI</w:t>
            </w:r>
          </w:p>
        </w:tc>
        <w:tc>
          <w:tcPr>
            <w:tcW w:type="dxa" w:w="3307"/>
          </w:tcPr>
          <w:p>
            <w:r>
              <w:t>See Section 3</w:t>
            </w:r>
          </w:p>
        </w:tc>
      </w:tr>
      <w:tr>
        <w:tc>
          <w:tcPr>
            <w:tcW w:type="dxa" w:w="3307"/>
          </w:tcPr>
          <w:p>
            <w:r>
              <w:t>Test phases</w:t>
            </w:r>
          </w:p>
        </w:tc>
        <w:tc>
          <w:tcPr>
            <w:tcW w:type="dxa" w:w="3307"/>
          </w:tcPr>
          <w:p>
            <w:r>
              <w:t>Phase 1: Smoke — verify core auth and admin shell</w:t>
              <w:br/>
              <w:t>Phase 2: Feature — all Team 1 stories</w:t>
              <w:br/>
              <w:t>Phase 3: Integration — cross-team API contracts</w:t>
              <w:br/>
              <w:t>Phase 4: Regression — re-run after bug fixes</w:t>
            </w:r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Test automation</w:t>
            </w:r>
          </w:p>
        </w:tc>
        <w:tc>
          <w:tcPr>
            <w:tcW w:type="dxa" w:w="3307"/>
          </w:tcPr>
          <w:p>
            <w:r>
              <w:t>Smoke and API contract tests automated (REST Assured / Postman collections).</w:t>
              <w:br/>
              <w:t>UI functional tests manual; automation candidates identified post-Phase 2.</w:t>
            </w:r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Test environments</w:t>
            </w:r>
          </w:p>
        </w:tc>
        <w:tc>
          <w:tcPr>
            <w:tcW w:type="dxa" w:w="3307"/>
          </w:tcPr>
          <w:p>
            <w:r>
              <w:t>DEV: local Docker Compose</w:t>
              <w:br/>
              <w:t>QA: shared staging environment with both team deployments</w:t>
              <w:br/>
              <w:t>PROD: not in scope for QA</w:t>
            </w:r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Test tools</w:t>
            </w:r>
          </w:p>
        </w:tc>
        <w:tc>
          <w:tcPr>
            <w:tcW w:type="dxa" w:w="3307"/>
          </w:tcPr>
          <w:p>
            <w:r>
              <w:t>JIRA (bug tracking), Postman / REST Assured (API), Selenium/Playwright (UI smoke), QA Space (test documentation)</w:t>
            </w:r>
          </w:p>
        </w:tc>
        <w:tc>
          <w:tcPr>
            <w:tcW w:type="dxa" w:w="3307"/>
          </w:tcPr>
          <w:p>
            <w:r/>
          </w:p>
        </w:tc>
      </w:tr>
      <w:tr>
        <w:tc>
          <w:tcPr>
            <w:tcW w:type="dxa" w:w="3307"/>
          </w:tcPr>
          <w:p>
            <w:r>
              <w:t>Risks</w:t>
            </w:r>
          </w:p>
        </w:tc>
        <w:tc>
          <w:tcPr>
            <w:tcW w:type="dxa" w:w="3307"/>
          </w:tcPr>
          <w:p>
            <w:r>
              <w:t>- Integration contract API schemas may drift between teams</w:t>
              <w:br/>
              <w:t>- AI generation (Spring AI) depends on LLM availability</w:t>
              <w:br/>
              <w:t>- HMAC token expiry timing sensitive to clock sync between services</w:t>
            </w:r>
          </w:p>
        </w:tc>
        <w:tc>
          <w:tcPr>
            <w:tcW w:type="dxa" w:w="3307"/>
          </w:tcPr>
          <w:p>
            <w:r>
              <w:t>Mitigations defined in Risk section of Test Plan</w:t>
            </w:r>
          </w:p>
        </w:tc>
      </w:tr>
    </w:tbl>
    <w:p>
      <w:pPr>
        <w:pStyle w:val="Heading1"/>
      </w:pPr>
      <w:r>
        <w:t>3. Testing Types</w:t>
      </w:r>
    </w:p>
    <w:p>
      <w:pPr>
        <w:pStyle w:val="Heading2"/>
      </w:pPr>
      <w:r>
        <w:t>3.1 Requirements Testing</w:t>
      </w:r>
    </w:p>
    <w:p>
      <w:r>
        <w:t>Verify that all user stories and acceptance criteria in the CodEval epics are fully implemented and traceable to test scenarios.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Eliminate gaps, contradictions, and ambiguity in requirements coverage.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Each feature in qa_output.json maps 1-to-1 with a QA story and acceptance criteria.</w:t>
            </w:r>
          </w:p>
        </w:tc>
      </w:tr>
    </w:tbl>
    <w:p>
      <w:pPr>
        <w:pStyle w:val="Heading2"/>
      </w:pPr>
      <w:r>
        <w:t>3.2 Feature Testing</w:t>
      </w:r>
    </w:p>
    <w:p>
      <w:r>
        <w:t>Verify that each feature of the CodEval Admin Platform and Authentication module operates in accordance with its acceptance criteria.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Validate happy path and all explicitly-stated negative scenarios per feature.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Test scenarios in qa_output.json are the primary test-case source.</w:t>
            </w:r>
          </w:p>
        </w:tc>
      </w:tr>
    </w:tbl>
    <w:p>
      <w:pPr>
        <w:pStyle w:val="Heading2"/>
      </w:pPr>
      <w:r>
        <w:t>3.3 Ad-hoc / Exploratory Testing</w:t>
      </w:r>
    </w:p>
    <w:p>
      <w:r>
        <w:t>Explore the system to discover defects not covered by scripted test cases, focusing on auth edge cases, admin workflow combinations, and AI generation variability.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Break the system; find unexpected behaviour in multi-step admin workflows.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Prioritise auth flows, invite + assessment lifecycle, and AI question edge states.</w:t>
            </w:r>
          </w:p>
        </w:tc>
      </w:tr>
    </w:tbl>
    <w:p>
      <w:pPr>
        <w:pStyle w:val="Heading2"/>
      </w:pPr>
      <w:r>
        <w:t>3.4 UI Testing</w:t>
      </w:r>
    </w:p>
    <w:p>
      <w:r>
        <w:t>Verify that the Admin Platform UI meets design expectations and that all controls, inputs, and navigations function as specified.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Validate UI layouts, Monaco editor integration, filter/pagination controls, modals.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Login page, User Management, Assessment Management, Question Editor pages.</w:t>
            </w:r>
          </w:p>
        </w:tc>
      </w:tr>
    </w:tbl>
    <w:p>
      <w:pPr>
        <w:pStyle w:val="Heading2"/>
      </w:pPr>
      <w:r>
        <w:t>3.5 Smoke Testing</w:t>
      </w:r>
    </w:p>
    <w:p>
      <w:r>
        <w:t>Rapidly assess build readiness by verifying the most critical paths: login, admin dashboard load, user list, and assessment creation.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No Critical defects block further testing.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Run on every new QA build; includes TS-E1-01, TS-A1-01, TS-A3-01.</w:t>
            </w:r>
          </w:p>
        </w:tc>
      </w:tr>
    </w:tbl>
    <w:p>
      <w:pPr>
        <w:pStyle w:val="Heading2"/>
      </w:pPr>
      <w:r>
        <w:t>3.6 Compatibility Testing</w:t>
      </w:r>
    </w:p>
    <w:p>
      <w:r>
        <w:t>Verify that the Admin Platform works correctly on the required browsers and screen sizes.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Consistent functionality across Chrome, Firefox, and Edge (latest two versions).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Monaco editor compatibility is a key risk area.</w:t>
            </w:r>
          </w:p>
        </w:tc>
      </w:tr>
    </w:tbl>
    <w:p>
      <w:pPr>
        <w:pStyle w:val="Heading2"/>
      </w:pPr>
      <w:r>
        <w:t>3.7 Regression Testing &amp; Re-Testing</w:t>
      </w:r>
    </w:p>
    <w:p>
      <w:r>
        <w:t>Re-execute previously failed tests after fixes; confirm no regressions in unchanged 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Confirm fixes and detect regressions introduced by code changes.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Full regression suite run before each release candidate.</w:t>
            </w:r>
          </w:p>
        </w:tc>
      </w:tr>
    </w:tbl>
    <w:p>
      <w:pPr>
        <w:pStyle w:val="Heading2"/>
      </w:pPr>
      <w:r>
        <w:t>3.8 API Testing</w:t>
      </w:r>
    </w:p>
    <w:p>
      <w:r>
        <w:t>Verify that all REST API endpoints and WebSocket message contracts behave per specification.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Validate request/response payloads, status codes, RBAC enforcement, and error responses.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Integration contract endpoints (INT epics) are highest priority:</w:t>
              <w:br/>
              <w:t>GET /assessments/{id}/config, GET /questions/{id}, GET /assessments/{id}/testcases,</w:t>
              <w:br/>
              <w:t>GET /results/assessment/{id}, GET /results/user/{id}, WebSocket RUN/OUTPUT/DONE.</w:t>
            </w:r>
          </w:p>
        </w:tc>
      </w:tr>
    </w:tbl>
    <w:p>
      <w:pPr>
        <w:pStyle w:val="Heading2"/>
      </w:pPr>
      <w:r>
        <w:t>3.9 Integration Testing</w:t>
      </w:r>
    </w:p>
    <w:p>
      <w:r>
        <w:t>Verify interactions between Team 1 and Team 2 components across agreed API contracts.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/>
        </w:tc>
        <w:tc>
          <w:tcPr>
            <w:tcW w:type="dxa" w:w="4960"/>
          </w:tcPr>
          <w:p/>
        </w:tc>
      </w:tr>
      <w:tr>
        <w:tc>
          <w:tcPr>
            <w:tcW w:type="dxa" w:w="4960"/>
          </w:tcPr>
          <w:p>
            <w:r>
              <w:rPr>
                <w:b/>
              </w:rPr>
              <w:t>Test Objective</w:t>
            </w:r>
          </w:p>
        </w:tc>
        <w:tc>
          <w:tcPr>
            <w:tcW w:type="dxa" w:w="4960"/>
          </w:tcPr>
          <w:p>
            <w:r>
              <w:t>End-to-end flow: admin creates assessment → invite sent → candidate session reads config → results returned to admin analytics.</w:t>
            </w:r>
          </w:p>
        </w:tc>
      </w:tr>
      <w:tr>
        <w:tc>
          <w:tcPr>
            <w:tcW w:type="dxa" w:w="4960"/>
          </w:tcPr>
          <w:p>
            <w:r>
              <w:rPr>
                <w:b/>
              </w:rPr>
              <w:t>Key Considerations</w:t>
            </w:r>
          </w:p>
        </w:tc>
        <w:tc>
          <w:tcPr>
            <w:tcW w:type="dxa" w:w="4960"/>
          </w:tcPr>
          <w:p>
            <w:r>
              <w:t>Requires both Team 1 and Team 2 services running in QA environment.</w:t>
            </w:r>
          </w:p>
        </w:tc>
      </w:tr>
    </w:tbl>
    <w:p>
      <w:pPr>
        <w:pStyle w:val="Heading1"/>
      </w:pPr>
      <w:r>
        <w:t>4. Entry Criteria</w:t>
      </w:r>
    </w:p>
    <w:p>
      <w:r>
        <w:t>The Testing Team may suspend testing if any of the following occurs:</w:t>
      </w:r>
    </w:p>
    <w:p>
      <w:pPr>
        <w:pStyle w:val="ListBullet"/>
      </w:pPr>
      <w:r>
        <w:t>It is impossible to install the new build successfully.</w:t>
      </w:r>
    </w:p>
    <w:p>
      <w:pPr>
        <w:pStyle w:val="ListBullet"/>
      </w:pPr>
      <w:r>
        <w:t>There is a fault with a feature that prevents its testing.</w:t>
      </w:r>
    </w:p>
    <w:p>
      <w:pPr>
        <w:pStyle w:val="ListBullet"/>
      </w:pPr>
      <w:r>
        <w:t>Application does not contain the specified change(s).</w:t>
      </w:r>
    </w:p>
    <w:p>
      <w:pPr>
        <w:pStyle w:val="ListBullet"/>
      </w:pPr>
      <w:r>
        <w:t>New claimed functionality does not work or works improperly.</w:t>
      </w:r>
    </w:p>
    <w:p>
      <w:pPr>
        <w:pStyle w:val="ListBullet"/>
      </w:pPr>
      <w:r>
        <w:t>A severe problem has occurred that does not allow testing to continue.</w:t>
      </w:r>
    </w:p>
    <w:p>
      <w:pPr>
        <w:pStyle w:val="ListBullet"/>
      </w:pPr>
      <w:r>
        <w:t>Development has not corrected problems that previously suspended testing.</w:t>
      </w:r>
    </w:p>
    <w:p>
      <w:pPr>
        <w:pStyle w:val="ListBullet"/>
      </w:pPr>
      <w:r>
        <w:t>A new version of the software is available to test.</w:t>
      </w:r>
    </w:p>
    <w:p>
      <w:pPr>
        <w:pStyle w:val="Heading1"/>
      </w:pPr>
      <w:r>
        <w:t>5. Bug and Documentation Tracking</w:t>
      </w:r>
    </w:p>
    <w:p>
      <w:r>
        <w:t>Bug reporting is managed in Atlassian JIRA. Test documentation is tracked in QA Space (Jira plugin). Bug metrics and statistics are included in weekly test result reports.</w:t>
      </w:r>
    </w:p>
    <w:p>
      <w:pPr>
        <w:pStyle w:val="Heading2"/>
      </w:pPr>
      <w:r>
        <w:t>5.1 Bug Severity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960"/>
          </w:tcPr>
          <w:p>
            <w:r>
              <w:t>Critical</w:t>
            </w:r>
          </w:p>
        </w:tc>
        <w:tc>
          <w:tcPr>
            <w:tcW w:type="dxa" w:w="4960"/>
          </w:tcPr>
          <w:p>
            <w:r>
              <w:t>Application, component, or module crash or inaccessible.</w:t>
            </w:r>
          </w:p>
        </w:tc>
      </w:tr>
      <w:tr>
        <w:tc>
          <w:tcPr>
            <w:tcW w:type="dxa" w:w="4960"/>
          </w:tcPr>
          <w:p>
            <w:r>
              <w:t>Major</w:t>
            </w:r>
          </w:p>
        </w:tc>
        <w:tc>
          <w:tcPr>
            <w:tcW w:type="dxa" w:w="4960"/>
          </w:tcPr>
          <w:p>
            <w:r>
              <w:t>Data corruption/loss, problem in major functionality, no workaround known.</w:t>
            </w:r>
          </w:p>
        </w:tc>
      </w:tr>
      <w:tr>
        <w:tc>
          <w:tcPr>
            <w:tcW w:type="dxa" w:w="4960"/>
          </w:tcPr>
          <w:p>
            <w:r>
              <w:t>Medium</w:t>
            </w:r>
          </w:p>
        </w:tc>
        <w:tc>
          <w:tcPr>
            <w:tcW w:type="dxa" w:w="4960"/>
          </w:tcPr>
          <w:p>
            <w:r>
              <w:t>Problem with a workaround; secondary features do not work properly.</w:t>
            </w:r>
          </w:p>
        </w:tc>
      </w:tr>
      <w:tr>
        <w:tc>
          <w:tcPr>
            <w:tcW w:type="dxa" w:w="4960"/>
          </w:tcPr>
          <w:p>
            <w:r>
              <w:t>Minor</w:t>
            </w:r>
          </w:p>
        </w:tc>
        <w:tc>
          <w:tcPr>
            <w:tcW w:type="dxa" w:w="4960"/>
          </w:tcPr>
          <w:p>
            <w:r>
              <w:t>Cosmetic flaw.</w:t>
            </w:r>
          </w:p>
        </w:tc>
      </w:tr>
    </w:tbl>
    <w:sectPr w:rsidR="006060B6" w:rsidRPr="004B05F5" w:rsidSect="00F02DFD">
      <w:headerReference w:type="default" r:id="rId13"/>
      <w:footerReference w:type="default" r:id="rId14"/>
      <w:footerReference w:type="first" r:id="rId15"/>
      <w:pgSz w:w="11909" w:h="16834" w:code="9"/>
      <w:pgMar w:top="1138" w:right="850" w:bottom="1138" w:left="1138" w:header="720" w:footer="720" w:gutter="562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7F1D" w14:textId="77777777" w:rsidR="00CD56B0" w:rsidRDefault="00CD56B0">
      <w:r>
        <w:separator/>
      </w:r>
    </w:p>
  </w:endnote>
  <w:endnote w:type="continuationSeparator" w:id="0">
    <w:p w14:paraId="5717CF44" w14:textId="77777777" w:rsidR="00CD56B0" w:rsidRDefault="00CD56B0">
      <w:r>
        <w:continuationSeparator/>
      </w:r>
    </w:p>
  </w:endnote>
  <w:endnote w:type="continuationNotice" w:id="1">
    <w:p w14:paraId="48B99E8B" w14:textId="77777777" w:rsidR="00CD56B0" w:rsidRDefault="00CD56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6881C" w14:textId="778E2C62" w:rsidR="00882B10" w:rsidRPr="00851FAD" w:rsidRDefault="00882B10" w:rsidP="00B549BB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15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882B10" w14:paraId="1480FF02" w14:textId="77777777" w:rsidTr="7B8FB7D4">
      <w:tc>
        <w:tcPr>
          <w:tcW w:w="8472" w:type="dxa"/>
        </w:tcPr>
        <w:p w14:paraId="7200671F" w14:textId="020C70EB" w:rsidR="00882B10" w:rsidRDefault="002B7736" w:rsidP="00B549BB">
          <w:pPr>
            <w:pStyle w:val="Footer"/>
          </w:pPr>
          <w:fldSimple w:instr=" DOCPROPERTY  Classification  \* MERGEFORMAT ">
            <w:r w:rsidR="00882B10">
              <w:t>CONFIDENTIAL</w:t>
            </w:r>
          </w:fldSimple>
          <w:r w:rsidR="00882B10">
            <w:t xml:space="preserve"> | Effective Date:</w:t>
          </w:r>
          <w:r w:rsidR="00882B10">
            <w:tab/>
          </w:r>
        </w:p>
      </w:tc>
    </w:tr>
  </w:tbl>
  <w:p w14:paraId="33C3B530" w14:textId="77777777" w:rsidR="00882B10" w:rsidRDefault="00882B10" w:rsidP="00B549BB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87AEB7E" wp14:editId="2EA90C61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1B46D6" id="Straight Connector 2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882B10" w14:paraId="31034095" w14:textId="77777777" w:rsidTr="001C366C">
      <w:tc>
        <w:tcPr>
          <w:tcW w:w="1526" w:type="dxa"/>
          <w:vAlign w:val="center"/>
          <w:hideMark/>
        </w:tcPr>
        <w:p w14:paraId="13BC5A77" w14:textId="77777777" w:rsidR="00882B10" w:rsidRPr="00E94CA6" w:rsidRDefault="00882B10">
          <w:pPr>
            <w:pStyle w:val="Footer"/>
            <w:rPr>
              <w:b/>
            </w:rPr>
          </w:pPr>
          <w:r w:rsidRPr="00BB4974"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BE73C5B" w14:textId="77777777" w:rsidR="00882B10" w:rsidRDefault="00882B10" w:rsidP="00B549B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882B10" w14:paraId="4F4CAD98" w14:textId="77777777" w:rsidTr="001C366C">
      <w:tc>
        <w:tcPr>
          <w:tcW w:w="9139" w:type="dxa"/>
          <w:gridSpan w:val="2"/>
          <w:hideMark/>
        </w:tcPr>
        <w:p w14:paraId="64D15F94" w14:textId="3D3EBA6B" w:rsidR="00882B10" w:rsidRDefault="002B7736" w:rsidP="00B549BB">
          <w:pPr>
            <w:pStyle w:val="Footer"/>
          </w:pPr>
          <w:fldSimple w:instr=" DOCPROPERTY  Classification  \* MERGEFORMAT ">
            <w:r w:rsidR="00882B10">
              <w:t>CONFIDENTIAL</w:t>
            </w:r>
          </w:fldSimple>
          <w:r w:rsidR="00882B10">
            <w:t xml:space="preserve"> | Effective Date: </w:t>
          </w:r>
        </w:p>
      </w:tc>
    </w:tr>
  </w:tbl>
  <w:p w14:paraId="4BAC9196" w14:textId="77777777" w:rsidR="00882B10" w:rsidRPr="0072682A" w:rsidRDefault="00882B10" w:rsidP="00454C2F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4CA348" wp14:editId="6520C3EA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96A32F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5462" w14:textId="77777777" w:rsidR="00CD56B0" w:rsidRDefault="00CD56B0">
      <w:r>
        <w:separator/>
      </w:r>
    </w:p>
  </w:footnote>
  <w:footnote w:type="continuationSeparator" w:id="0">
    <w:p w14:paraId="327979EE" w14:textId="77777777" w:rsidR="00CD56B0" w:rsidRDefault="00CD56B0">
      <w:r>
        <w:continuationSeparator/>
      </w:r>
    </w:p>
  </w:footnote>
  <w:footnote w:type="continuationNotice" w:id="1">
    <w:p w14:paraId="44F9FCAC" w14:textId="77777777" w:rsidR="00CD56B0" w:rsidRDefault="00CD56B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882B10" w14:paraId="66EF9C32" w14:textId="77777777" w:rsidTr="7B8FB7D4">
      <w:tc>
        <w:tcPr>
          <w:tcW w:w="8121" w:type="dxa"/>
          <w:hideMark/>
        </w:tcPr>
        <w:p w14:paraId="4B75725B" w14:textId="4FD81859" w:rsidR="00882B10" w:rsidRDefault="002B7736" w:rsidP="00B549BB">
          <w:pPr>
            <w:pStyle w:val="Header"/>
            <w:tabs>
              <w:tab w:val="clear" w:pos="0"/>
            </w:tabs>
            <w:ind w:left="-108"/>
          </w:pPr>
          <w:fldSimple w:instr=" DOCPROPERTY  Title  \* MERGEFORMAT ">
            <w:r w:rsidR="00882B10">
              <w:t>Test Strategy</w:t>
            </w:r>
          </w:fldSimple>
          <w:r w:rsidR="00882B10">
            <w:rPr>
              <w:color w:val="999999"/>
            </w:rPr>
            <w:tab/>
          </w:r>
        </w:p>
      </w:tc>
      <w:tc>
        <w:tcPr>
          <w:tcW w:w="1377" w:type="dxa"/>
        </w:tcPr>
        <w:p w14:paraId="73B0F68E" w14:textId="77777777" w:rsidR="00882B10" w:rsidRDefault="00882B10" w:rsidP="00B549BB">
          <w:pPr>
            <w:pStyle w:val="Header"/>
          </w:pPr>
        </w:p>
      </w:tc>
    </w:tr>
    <w:tr w:rsidR="00882B10" w14:paraId="77FD987B" w14:textId="77777777" w:rsidTr="7B8FB7D4">
      <w:trPr>
        <w:trHeight w:val="340"/>
      </w:trPr>
      <w:tc>
        <w:tcPr>
          <w:tcW w:w="8121" w:type="dxa"/>
          <w:hideMark/>
        </w:tcPr>
        <w:p w14:paraId="114818B0" w14:textId="67CBD847" w:rsidR="00882B10" w:rsidRPr="00D003C2" w:rsidRDefault="00882B10" w:rsidP="00B549BB">
          <w:pPr>
            <w:pStyle w:val="Header"/>
            <w:tabs>
              <w:tab w:val="clear" w:pos="0"/>
            </w:tabs>
            <w:ind w:left="-108"/>
            <w:rPr>
              <w:lang w:val="ru-RU"/>
            </w:rPr>
          </w:pPr>
          <w:r>
            <w:t xml:space="preserve">PID: </w:t>
          </w:r>
          <w:r w:rsidR="00D003C2">
            <w:t>Project ID</w:t>
          </w:r>
        </w:p>
      </w:tc>
      <w:tc>
        <w:tcPr>
          <w:tcW w:w="1377" w:type="dxa"/>
          <w:hideMark/>
        </w:tcPr>
        <w:p w14:paraId="15E7C858" w14:textId="77777777" w:rsidR="00882B10" w:rsidRDefault="00882B10" w:rsidP="00B549B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9DEB58F" wp14:editId="1FE827D0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CF8F95" w14:textId="77777777" w:rsidR="00882B10" w:rsidRPr="008D4230" w:rsidRDefault="00882B10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84C0984" wp14:editId="0815D437">
              <wp:simplePos x="0" y="0"/>
              <wp:positionH relativeFrom="column">
                <wp:posOffset>-19431</wp:posOffset>
              </wp:positionH>
              <wp:positionV relativeFrom="paragraph">
                <wp:posOffset>13487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C2C9E" id="Straight Connector 7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1.55pt,1.05pt" to="467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A80"/>
    <w:multiLevelType w:val="hybridMultilevel"/>
    <w:tmpl w:val="3606FADE"/>
    <w:lvl w:ilvl="0" w:tplc="040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1" w15:restartNumberingAfterBreak="0">
    <w:nsid w:val="0872411E"/>
    <w:multiLevelType w:val="multilevel"/>
    <w:tmpl w:val="A08A5B0E"/>
    <w:styleLink w:val="TableNumberList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ascii="Trebuchet MS" w:hAnsi="Trebuchet MS" w:hint="default"/>
        <w:b w:val="0"/>
        <w:i w:val="0"/>
        <w:color w:val="1A9CB0"/>
        <w:sz w:val="18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ascii="Trebuchet MS" w:hAnsi="Trebuchet MS" w:hint="default"/>
        <w:b w:val="0"/>
        <w:i w:val="0"/>
        <w:color w:val="464547"/>
        <w:sz w:val="18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ascii="Trebuchet MS" w:hAnsi="Trebuchet MS" w:hint="default"/>
        <w:b w:val="0"/>
        <w:i w:val="0"/>
        <w:color w:val="464547"/>
        <w:sz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A0348"/>
    <w:multiLevelType w:val="hybridMultilevel"/>
    <w:tmpl w:val="1BFABC40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736F9"/>
    <w:multiLevelType w:val="multilevel"/>
    <w:tmpl w:val="7DE08904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D4CAE"/>
    <w:multiLevelType w:val="multilevel"/>
    <w:tmpl w:val="A5D6B4FA"/>
    <w:styleLink w:val="Multylevelbulletlis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9C7ED3"/>
    <w:multiLevelType w:val="hybridMultilevel"/>
    <w:tmpl w:val="58EA9FDC"/>
    <w:lvl w:ilvl="0" w:tplc="C2F81FD8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6" w15:restartNumberingAfterBreak="0">
    <w:nsid w:val="10C9320A"/>
    <w:multiLevelType w:val="hybridMultilevel"/>
    <w:tmpl w:val="C540AB92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5743936"/>
    <w:multiLevelType w:val="multilevel"/>
    <w:tmpl w:val="59BAAE9C"/>
    <w:styleLink w:val="TableBulletList"/>
    <w:lvl w:ilvl="0">
      <w:start w:val="1"/>
      <w:numFmt w:val="bullet"/>
      <w:pStyle w:val="TableBulletList0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464547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464547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632B4"/>
    <w:multiLevelType w:val="hybridMultilevel"/>
    <w:tmpl w:val="DD1616B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5D43B9"/>
    <w:multiLevelType w:val="multilevel"/>
    <w:tmpl w:val="0BC01E1C"/>
    <w:styleLink w:val="Headings"/>
    <w:lvl w:ilvl="0">
      <w:start w:val="1"/>
      <w:numFmt w:val="decimal"/>
      <w:pStyle w:val="Heading1"/>
      <w:isLgl/>
      <w:lvlText w:val="%1"/>
      <w:lvlJc w:val="left"/>
      <w:pPr>
        <w:ind w:left="72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isLgl/>
      <w:lvlText w:val="%1.%2.%3"/>
      <w:lvlJc w:val="left"/>
      <w:pPr>
        <w:ind w:left="72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isLgl/>
      <w:lvlText w:val="%1.%2.%3.%4"/>
      <w:lvlJc w:val="left"/>
      <w:pPr>
        <w:ind w:left="107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9AB6F16"/>
    <w:multiLevelType w:val="hybridMultilevel"/>
    <w:tmpl w:val="BAF60E4C"/>
    <w:lvl w:ilvl="0" w:tplc="0409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12" w15:restartNumberingAfterBreak="0">
    <w:nsid w:val="19D40498"/>
    <w:multiLevelType w:val="hybridMultilevel"/>
    <w:tmpl w:val="625283D6"/>
    <w:lvl w:ilvl="0" w:tplc="297E3D04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  <w:color w:val="46454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003C3"/>
    <w:multiLevelType w:val="hybridMultilevel"/>
    <w:tmpl w:val="0598D9AA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EF0255"/>
    <w:multiLevelType w:val="hybridMultilevel"/>
    <w:tmpl w:val="61AC9BA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4262E3"/>
    <w:multiLevelType w:val="hybridMultilevel"/>
    <w:tmpl w:val="EA2E8744"/>
    <w:lvl w:ilvl="0" w:tplc="04090001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6" w15:restartNumberingAfterBreak="0">
    <w:nsid w:val="28976124"/>
    <w:multiLevelType w:val="hybridMultilevel"/>
    <w:tmpl w:val="C512B962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26F04A08">
      <w:start w:val="1"/>
      <w:numFmt w:val="bullet"/>
      <w:lvlText w:val="—"/>
      <w:lvlJc w:val="left"/>
      <w:pPr>
        <w:ind w:left="1440" w:hanging="360"/>
      </w:pPr>
      <w:rPr>
        <w:rFonts w:ascii="Trebuchet MS" w:hAnsi="Trebuchet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B65E4"/>
    <w:multiLevelType w:val="multilevel"/>
    <w:tmpl w:val="0BC01E1C"/>
    <w:numStyleLink w:val="Headings"/>
  </w:abstractNum>
  <w:abstractNum w:abstractNumId="18" w15:restartNumberingAfterBreak="0">
    <w:nsid w:val="2FCF6086"/>
    <w:multiLevelType w:val="hybridMultilevel"/>
    <w:tmpl w:val="78DACDB6"/>
    <w:lvl w:ilvl="0" w:tplc="CAE2F1B0">
      <w:numFmt w:val="bullet"/>
      <w:lvlText w:val="-"/>
      <w:lvlJc w:val="left"/>
      <w:pPr>
        <w:ind w:left="720" w:hanging="360"/>
      </w:pPr>
      <w:rPr>
        <w:rFonts w:ascii="Trebuchet MS" w:eastAsiaTheme="minorEastAsia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0" w15:restartNumberingAfterBreak="0">
    <w:nsid w:val="3D471C04"/>
    <w:multiLevelType w:val="hybridMultilevel"/>
    <w:tmpl w:val="EB4A3D38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8D3FCB"/>
    <w:multiLevelType w:val="hybridMultilevel"/>
    <w:tmpl w:val="2D2EB17C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715204"/>
    <w:multiLevelType w:val="hybridMultilevel"/>
    <w:tmpl w:val="48F41420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91E21"/>
    <w:multiLevelType w:val="hybridMultilevel"/>
    <w:tmpl w:val="42CAABCE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842CB9"/>
    <w:multiLevelType w:val="hybridMultilevel"/>
    <w:tmpl w:val="EC200980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FF7409"/>
    <w:multiLevelType w:val="multilevel"/>
    <w:tmpl w:val="BF7480B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476"/>
    <w:multiLevelType w:val="hybridMultilevel"/>
    <w:tmpl w:val="6C0A5BEA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528D332F"/>
    <w:multiLevelType w:val="multilevel"/>
    <w:tmpl w:val="A808DF08"/>
    <w:styleLink w:val="Appendixes"/>
    <w:lvl w:ilvl="0">
      <w:start w:val="1"/>
      <w:numFmt w:val="upperLetter"/>
      <w:pStyle w:val="AppendixLevel1"/>
      <w:lvlText w:val="Appendix %1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pStyle w:val="AppendixLevel2"/>
      <w:lvlText w:val="Appendix %1.%2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AppendixLevel3"/>
      <w:lvlText w:val="Appendix %1.%2.%3."/>
      <w:lvlJc w:val="left"/>
      <w:pPr>
        <w:ind w:left="2268" w:hanging="2268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54FB702C"/>
    <w:multiLevelType w:val="hybridMultilevel"/>
    <w:tmpl w:val="3F1ED5D6"/>
    <w:lvl w:ilvl="0" w:tplc="C2F81FD8">
      <w:start w:val="1"/>
      <w:numFmt w:val="bullet"/>
      <w:lvlText w:val=""/>
      <w:lvlJc w:val="left"/>
      <w:pPr>
        <w:ind w:left="458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31" w15:restartNumberingAfterBreak="0">
    <w:nsid w:val="57DD6F34"/>
    <w:multiLevelType w:val="multilevel"/>
    <w:tmpl w:val="1436B0F0"/>
    <w:numStyleLink w:val="NumberList"/>
  </w:abstractNum>
  <w:abstractNum w:abstractNumId="32" w15:restartNumberingAfterBreak="0">
    <w:nsid w:val="57EC3EFE"/>
    <w:multiLevelType w:val="hybridMultilevel"/>
    <w:tmpl w:val="C4548198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363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720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078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180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3" w:hanging="360"/>
      </w:pPr>
      <w:rPr>
        <w:rFonts w:hint="default"/>
      </w:rPr>
    </w:lvl>
  </w:abstractNum>
  <w:abstractNum w:abstractNumId="34" w15:restartNumberingAfterBreak="0">
    <w:nsid w:val="58283145"/>
    <w:multiLevelType w:val="hybridMultilevel"/>
    <w:tmpl w:val="A37ECB9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A444EE"/>
    <w:multiLevelType w:val="multilevel"/>
    <w:tmpl w:val="2CBEBDC0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1AB1851"/>
    <w:multiLevelType w:val="hybridMultilevel"/>
    <w:tmpl w:val="05028BEC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0E34AC"/>
    <w:multiLevelType w:val="hybridMultilevel"/>
    <w:tmpl w:val="DE7E0D8E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hint="default"/>
      </w:rPr>
    </w:lvl>
  </w:abstractNum>
  <w:abstractNum w:abstractNumId="38" w15:restartNumberingAfterBreak="0">
    <w:nsid w:val="656D60D1"/>
    <w:multiLevelType w:val="hybridMultilevel"/>
    <w:tmpl w:val="EA2C1BE2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C03C19"/>
    <w:multiLevelType w:val="hybridMultilevel"/>
    <w:tmpl w:val="9AAC4F90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1AE7441"/>
    <w:multiLevelType w:val="multilevel"/>
    <w:tmpl w:val="6D8E6C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3CF22FE"/>
    <w:multiLevelType w:val="hybridMultilevel"/>
    <w:tmpl w:val="651EC27C"/>
    <w:lvl w:ilvl="0" w:tplc="040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43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abstractNum w:abstractNumId="44" w15:restartNumberingAfterBreak="0">
    <w:nsid w:val="7E5D12C4"/>
    <w:multiLevelType w:val="hybridMultilevel"/>
    <w:tmpl w:val="5656A514"/>
    <w:lvl w:ilvl="0" w:tplc="C2F81F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96659A"/>
    <w:multiLevelType w:val="hybridMultilevel"/>
    <w:tmpl w:val="1FDE122A"/>
    <w:lvl w:ilvl="0" w:tplc="C2F81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26F04A08">
      <w:start w:val="1"/>
      <w:numFmt w:val="bullet"/>
      <w:lvlText w:val="—"/>
      <w:lvlJc w:val="left"/>
      <w:pPr>
        <w:ind w:left="1440" w:hanging="360"/>
      </w:pPr>
      <w:rPr>
        <w:rFonts w:ascii="Trebuchet MS" w:hAnsi="Trebuchet M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817278">
    <w:abstractNumId w:val="28"/>
  </w:num>
  <w:num w:numId="2" w16cid:durableId="919558565">
    <w:abstractNumId w:val="19"/>
  </w:num>
  <w:num w:numId="3" w16cid:durableId="1713265943">
    <w:abstractNumId w:val="40"/>
  </w:num>
  <w:num w:numId="4" w16cid:durableId="1847213289">
    <w:abstractNumId w:val="4"/>
  </w:num>
  <w:num w:numId="5" w16cid:durableId="2015494600">
    <w:abstractNumId w:val="41"/>
  </w:num>
  <w:num w:numId="6" w16cid:durableId="388725758">
    <w:abstractNumId w:val="23"/>
  </w:num>
  <w:num w:numId="7" w16cid:durableId="1930189738">
    <w:abstractNumId w:val="43"/>
  </w:num>
  <w:num w:numId="8" w16cid:durableId="1775397992">
    <w:abstractNumId w:val="35"/>
  </w:num>
  <w:num w:numId="9" w16cid:durableId="4024567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829607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4462540">
    <w:abstractNumId w:val="12"/>
  </w:num>
  <w:num w:numId="12" w16cid:durableId="507329633">
    <w:abstractNumId w:val="16"/>
  </w:num>
  <w:num w:numId="13" w16cid:durableId="656105674">
    <w:abstractNumId w:val="45"/>
  </w:num>
  <w:num w:numId="14" w16cid:durableId="1137797891">
    <w:abstractNumId w:val="31"/>
  </w:num>
  <w:num w:numId="15" w16cid:durableId="1975985494">
    <w:abstractNumId w:val="10"/>
  </w:num>
  <w:num w:numId="16" w16cid:durableId="295793354">
    <w:abstractNumId w:val="33"/>
  </w:num>
  <w:num w:numId="17" w16cid:durableId="1109079663">
    <w:abstractNumId w:val="29"/>
  </w:num>
  <w:num w:numId="18" w16cid:durableId="1202018723">
    <w:abstractNumId w:val="1"/>
  </w:num>
  <w:num w:numId="19" w16cid:durableId="1842310493">
    <w:abstractNumId w:val="8"/>
  </w:num>
  <w:num w:numId="20" w16cid:durableId="298649739">
    <w:abstractNumId w:val="7"/>
  </w:num>
  <w:num w:numId="21" w16cid:durableId="1271354530">
    <w:abstractNumId w:val="17"/>
  </w:num>
  <w:num w:numId="22" w16cid:durableId="1299338996">
    <w:abstractNumId w:val="17"/>
    <w:lvlOverride w:ilvl="0">
      <w:startOverride w:val="1"/>
    </w:lvlOverride>
  </w:num>
  <w:num w:numId="23" w16cid:durableId="1660114876">
    <w:abstractNumId w:val="36"/>
  </w:num>
  <w:num w:numId="24" w16cid:durableId="1976988707">
    <w:abstractNumId w:val="30"/>
  </w:num>
  <w:num w:numId="25" w16cid:durableId="568225607">
    <w:abstractNumId w:val="15"/>
  </w:num>
  <w:num w:numId="26" w16cid:durableId="1038051279">
    <w:abstractNumId w:val="9"/>
  </w:num>
  <w:num w:numId="27" w16cid:durableId="353926280">
    <w:abstractNumId w:val="34"/>
  </w:num>
  <w:num w:numId="28" w16cid:durableId="1615601284">
    <w:abstractNumId w:val="32"/>
  </w:num>
  <w:num w:numId="29" w16cid:durableId="989559036">
    <w:abstractNumId w:val="2"/>
  </w:num>
  <w:num w:numId="30" w16cid:durableId="1037585011">
    <w:abstractNumId w:val="6"/>
  </w:num>
  <w:num w:numId="31" w16cid:durableId="656611195">
    <w:abstractNumId w:val="24"/>
  </w:num>
  <w:num w:numId="32" w16cid:durableId="461191408">
    <w:abstractNumId w:val="13"/>
  </w:num>
  <w:num w:numId="33" w16cid:durableId="711924035">
    <w:abstractNumId w:val="11"/>
  </w:num>
  <w:num w:numId="34" w16cid:durableId="1836411477">
    <w:abstractNumId w:val="0"/>
  </w:num>
  <w:num w:numId="35" w16cid:durableId="698629099">
    <w:abstractNumId w:val="42"/>
  </w:num>
  <w:num w:numId="36" w16cid:durableId="523205041">
    <w:abstractNumId w:val="21"/>
  </w:num>
  <w:num w:numId="37" w16cid:durableId="341131978">
    <w:abstractNumId w:val="26"/>
  </w:num>
  <w:num w:numId="38" w16cid:durableId="2140489547">
    <w:abstractNumId w:val="22"/>
  </w:num>
  <w:num w:numId="39" w16cid:durableId="157811699">
    <w:abstractNumId w:val="27"/>
  </w:num>
  <w:num w:numId="40" w16cid:durableId="1657149012">
    <w:abstractNumId w:val="39"/>
  </w:num>
  <w:num w:numId="41" w16cid:durableId="580411551">
    <w:abstractNumId w:val="20"/>
  </w:num>
  <w:num w:numId="42" w16cid:durableId="1094282610">
    <w:abstractNumId w:val="14"/>
  </w:num>
  <w:num w:numId="43" w16cid:durableId="1864128556">
    <w:abstractNumId w:val="5"/>
  </w:num>
  <w:num w:numId="44" w16cid:durableId="263463389">
    <w:abstractNumId w:val="38"/>
  </w:num>
  <w:num w:numId="45" w16cid:durableId="711731093">
    <w:abstractNumId w:val="18"/>
  </w:num>
  <w:num w:numId="46" w16cid:durableId="884827388">
    <w:abstractNumId w:val="8"/>
  </w:num>
  <w:num w:numId="47" w16cid:durableId="150409261">
    <w:abstractNumId w:val="44"/>
  </w:num>
  <w:num w:numId="48" w16cid:durableId="1907691470">
    <w:abstractNumId w:val="25"/>
  </w:num>
  <w:num w:numId="49" w16cid:durableId="1871187222">
    <w:abstractNumId w:val="3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verSaved" w:val="True"/>
  </w:docVars>
  <w:rsids>
    <w:rsidRoot w:val="007D7C2D"/>
    <w:rsid w:val="00000722"/>
    <w:rsid w:val="00000C46"/>
    <w:rsid w:val="000068C5"/>
    <w:rsid w:val="00006F9C"/>
    <w:rsid w:val="00007634"/>
    <w:rsid w:val="000144AD"/>
    <w:rsid w:val="0002215E"/>
    <w:rsid w:val="00026557"/>
    <w:rsid w:val="00030730"/>
    <w:rsid w:val="000455B2"/>
    <w:rsid w:val="000523E0"/>
    <w:rsid w:val="00055D36"/>
    <w:rsid w:val="00062F4B"/>
    <w:rsid w:val="000637DB"/>
    <w:rsid w:val="000712A8"/>
    <w:rsid w:val="00071B26"/>
    <w:rsid w:val="000809C0"/>
    <w:rsid w:val="00081508"/>
    <w:rsid w:val="0008288D"/>
    <w:rsid w:val="00086070"/>
    <w:rsid w:val="00086DC1"/>
    <w:rsid w:val="00087C82"/>
    <w:rsid w:val="00091A28"/>
    <w:rsid w:val="0009273E"/>
    <w:rsid w:val="000946B0"/>
    <w:rsid w:val="00095567"/>
    <w:rsid w:val="00097DDD"/>
    <w:rsid w:val="000A0DA7"/>
    <w:rsid w:val="000A6040"/>
    <w:rsid w:val="000A778E"/>
    <w:rsid w:val="000B063B"/>
    <w:rsid w:val="000B60F6"/>
    <w:rsid w:val="000C4119"/>
    <w:rsid w:val="000C486B"/>
    <w:rsid w:val="000C50FF"/>
    <w:rsid w:val="000C5F6A"/>
    <w:rsid w:val="000C6924"/>
    <w:rsid w:val="000C69A3"/>
    <w:rsid w:val="000D0262"/>
    <w:rsid w:val="000D4695"/>
    <w:rsid w:val="000E27DC"/>
    <w:rsid w:val="000E5733"/>
    <w:rsid w:val="000E79BC"/>
    <w:rsid w:val="000F0EFA"/>
    <w:rsid w:val="000F247A"/>
    <w:rsid w:val="000F2774"/>
    <w:rsid w:val="000F4D8D"/>
    <w:rsid w:val="00100FE0"/>
    <w:rsid w:val="00104D49"/>
    <w:rsid w:val="00104FDF"/>
    <w:rsid w:val="0010517D"/>
    <w:rsid w:val="001103B4"/>
    <w:rsid w:val="00117A4D"/>
    <w:rsid w:val="00130569"/>
    <w:rsid w:val="00131F6A"/>
    <w:rsid w:val="001355C3"/>
    <w:rsid w:val="00147051"/>
    <w:rsid w:val="00151621"/>
    <w:rsid w:val="00156E96"/>
    <w:rsid w:val="001617FB"/>
    <w:rsid w:val="001624CE"/>
    <w:rsid w:val="00171785"/>
    <w:rsid w:val="00173FBC"/>
    <w:rsid w:val="001742C7"/>
    <w:rsid w:val="00174972"/>
    <w:rsid w:val="00185810"/>
    <w:rsid w:val="001903A3"/>
    <w:rsid w:val="00190BEE"/>
    <w:rsid w:val="00197163"/>
    <w:rsid w:val="001A0611"/>
    <w:rsid w:val="001A1BA4"/>
    <w:rsid w:val="001A6909"/>
    <w:rsid w:val="001B6A63"/>
    <w:rsid w:val="001B6B1E"/>
    <w:rsid w:val="001C366C"/>
    <w:rsid w:val="001D21BD"/>
    <w:rsid w:val="001D2545"/>
    <w:rsid w:val="001D3FA9"/>
    <w:rsid w:val="001D72E7"/>
    <w:rsid w:val="001E0D31"/>
    <w:rsid w:val="001E2FDF"/>
    <w:rsid w:val="001F03DD"/>
    <w:rsid w:val="002178AA"/>
    <w:rsid w:val="00222DC3"/>
    <w:rsid w:val="0023242F"/>
    <w:rsid w:val="00233385"/>
    <w:rsid w:val="00235712"/>
    <w:rsid w:val="00245B8E"/>
    <w:rsid w:val="002549AC"/>
    <w:rsid w:val="00256AD7"/>
    <w:rsid w:val="00256DFD"/>
    <w:rsid w:val="00260465"/>
    <w:rsid w:val="00267B98"/>
    <w:rsid w:val="0027273F"/>
    <w:rsid w:val="00274792"/>
    <w:rsid w:val="00276374"/>
    <w:rsid w:val="00286611"/>
    <w:rsid w:val="00287612"/>
    <w:rsid w:val="00294635"/>
    <w:rsid w:val="00296D13"/>
    <w:rsid w:val="002A713E"/>
    <w:rsid w:val="002B14EA"/>
    <w:rsid w:val="002B579F"/>
    <w:rsid w:val="002B7736"/>
    <w:rsid w:val="002C7DEE"/>
    <w:rsid w:val="002D0E72"/>
    <w:rsid w:val="002D52E4"/>
    <w:rsid w:val="002D5A91"/>
    <w:rsid w:val="002D768E"/>
    <w:rsid w:val="002E3011"/>
    <w:rsid w:val="002E3FBA"/>
    <w:rsid w:val="002E6C94"/>
    <w:rsid w:val="002F3868"/>
    <w:rsid w:val="002F5D7B"/>
    <w:rsid w:val="002F6A9A"/>
    <w:rsid w:val="002F72C0"/>
    <w:rsid w:val="00302C3F"/>
    <w:rsid w:val="003077E2"/>
    <w:rsid w:val="003116F4"/>
    <w:rsid w:val="00311CAA"/>
    <w:rsid w:val="00315113"/>
    <w:rsid w:val="0031591E"/>
    <w:rsid w:val="00315E57"/>
    <w:rsid w:val="00322795"/>
    <w:rsid w:val="00324809"/>
    <w:rsid w:val="00325D88"/>
    <w:rsid w:val="00327403"/>
    <w:rsid w:val="00331A15"/>
    <w:rsid w:val="00332DBA"/>
    <w:rsid w:val="00332DFC"/>
    <w:rsid w:val="00341F0C"/>
    <w:rsid w:val="00343F8A"/>
    <w:rsid w:val="003468F0"/>
    <w:rsid w:val="00351FD0"/>
    <w:rsid w:val="0035476C"/>
    <w:rsid w:val="00355734"/>
    <w:rsid w:val="003559A9"/>
    <w:rsid w:val="003609E8"/>
    <w:rsid w:val="003614CB"/>
    <w:rsid w:val="00367986"/>
    <w:rsid w:val="003727B1"/>
    <w:rsid w:val="00381293"/>
    <w:rsid w:val="00383ABB"/>
    <w:rsid w:val="0038754C"/>
    <w:rsid w:val="00390F56"/>
    <w:rsid w:val="00393E95"/>
    <w:rsid w:val="00394781"/>
    <w:rsid w:val="003A1FB8"/>
    <w:rsid w:val="003A34AB"/>
    <w:rsid w:val="003C2301"/>
    <w:rsid w:val="003C3F40"/>
    <w:rsid w:val="003C425E"/>
    <w:rsid w:val="003C68BD"/>
    <w:rsid w:val="003D1F28"/>
    <w:rsid w:val="003D2DC3"/>
    <w:rsid w:val="003D3A0A"/>
    <w:rsid w:val="003D4506"/>
    <w:rsid w:val="003F10AF"/>
    <w:rsid w:val="003F178E"/>
    <w:rsid w:val="003F19F6"/>
    <w:rsid w:val="003F7F40"/>
    <w:rsid w:val="00401E92"/>
    <w:rsid w:val="004053ED"/>
    <w:rsid w:val="00406741"/>
    <w:rsid w:val="00407773"/>
    <w:rsid w:val="00411B0D"/>
    <w:rsid w:val="00421CAF"/>
    <w:rsid w:val="004268A4"/>
    <w:rsid w:val="00427B0E"/>
    <w:rsid w:val="00431F40"/>
    <w:rsid w:val="00434841"/>
    <w:rsid w:val="00440E24"/>
    <w:rsid w:val="00440ED1"/>
    <w:rsid w:val="00442670"/>
    <w:rsid w:val="00446B9F"/>
    <w:rsid w:val="00454C2F"/>
    <w:rsid w:val="00457D8D"/>
    <w:rsid w:val="004624BB"/>
    <w:rsid w:val="00463DE6"/>
    <w:rsid w:val="00464C47"/>
    <w:rsid w:val="00465CBE"/>
    <w:rsid w:val="00466FFB"/>
    <w:rsid w:val="00470888"/>
    <w:rsid w:val="00474FB3"/>
    <w:rsid w:val="004818FB"/>
    <w:rsid w:val="00481C82"/>
    <w:rsid w:val="0049656E"/>
    <w:rsid w:val="004A01C4"/>
    <w:rsid w:val="004A1573"/>
    <w:rsid w:val="004A3F7D"/>
    <w:rsid w:val="004A49EF"/>
    <w:rsid w:val="004A514B"/>
    <w:rsid w:val="004A5732"/>
    <w:rsid w:val="004A7D02"/>
    <w:rsid w:val="004B05F5"/>
    <w:rsid w:val="004B3907"/>
    <w:rsid w:val="004B4D2A"/>
    <w:rsid w:val="004B5E50"/>
    <w:rsid w:val="004C2A78"/>
    <w:rsid w:val="004C2F82"/>
    <w:rsid w:val="004D16EE"/>
    <w:rsid w:val="004D29BE"/>
    <w:rsid w:val="004D5859"/>
    <w:rsid w:val="004D61E0"/>
    <w:rsid w:val="004D68F3"/>
    <w:rsid w:val="004E7B99"/>
    <w:rsid w:val="004F12F3"/>
    <w:rsid w:val="004F200F"/>
    <w:rsid w:val="005107A7"/>
    <w:rsid w:val="0051297C"/>
    <w:rsid w:val="00514558"/>
    <w:rsid w:val="005203A6"/>
    <w:rsid w:val="0052662C"/>
    <w:rsid w:val="00526E01"/>
    <w:rsid w:val="005400E3"/>
    <w:rsid w:val="00546861"/>
    <w:rsid w:val="00546A34"/>
    <w:rsid w:val="00546EE1"/>
    <w:rsid w:val="00560E49"/>
    <w:rsid w:val="0056343B"/>
    <w:rsid w:val="0056477B"/>
    <w:rsid w:val="005668F1"/>
    <w:rsid w:val="00570FF5"/>
    <w:rsid w:val="0057115C"/>
    <w:rsid w:val="005731ED"/>
    <w:rsid w:val="00574A6C"/>
    <w:rsid w:val="00574F21"/>
    <w:rsid w:val="005764F9"/>
    <w:rsid w:val="00576DF4"/>
    <w:rsid w:val="00576F81"/>
    <w:rsid w:val="00581D67"/>
    <w:rsid w:val="00585608"/>
    <w:rsid w:val="00593E6E"/>
    <w:rsid w:val="005970F2"/>
    <w:rsid w:val="005A07E2"/>
    <w:rsid w:val="005A2132"/>
    <w:rsid w:val="005A2D9B"/>
    <w:rsid w:val="005A3074"/>
    <w:rsid w:val="005A6943"/>
    <w:rsid w:val="005A6B68"/>
    <w:rsid w:val="005B1856"/>
    <w:rsid w:val="005B649A"/>
    <w:rsid w:val="005B7FEC"/>
    <w:rsid w:val="005C0966"/>
    <w:rsid w:val="005C41F8"/>
    <w:rsid w:val="005C57E0"/>
    <w:rsid w:val="005D1766"/>
    <w:rsid w:val="005D3161"/>
    <w:rsid w:val="005D51AE"/>
    <w:rsid w:val="005D552B"/>
    <w:rsid w:val="005E25F5"/>
    <w:rsid w:val="005E56AF"/>
    <w:rsid w:val="005F7688"/>
    <w:rsid w:val="006060B6"/>
    <w:rsid w:val="00610534"/>
    <w:rsid w:val="00612417"/>
    <w:rsid w:val="00617320"/>
    <w:rsid w:val="00624D5B"/>
    <w:rsid w:val="006336F3"/>
    <w:rsid w:val="00633F36"/>
    <w:rsid w:val="0063551D"/>
    <w:rsid w:val="0063609F"/>
    <w:rsid w:val="00637E16"/>
    <w:rsid w:val="006421EB"/>
    <w:rsid w:val="00647172"/>
    <w:rsid w:val="0065035F"/>
    <w:rsid w:val="00652244"/>
    <w:rsid w:val="00652466"/>
    <w:rsid w:val="00653A41"/>
    <w:rsid w:val="00656826"/>
    <w:rsid w:val="00656CB0"/>
    <w:rsid w:val="00662DE5"/>
    <w:rsid w:val="00667C3E"/>
    <w:rsid w:val="006739C1"/>
    <w:rsid w:val="0068062E"/>
    <w:rsid w:val="00690AC9"/>
    <w:rsid w:val="0069308A"/>
    <w:rsid w:val="006A3A42"/>
    <w:rsid w:val="006A4A53"/>
    <w:rsid w:val="006A77BC"/>
    <w:rsid w:val="006A78CB"/>
    <w:rsid w:val="006B484C"/>
    <w:rsid w:val="006D1048"/>
    <w:rsid w:val="006D5D58"/>
    <w:rsid w:val="006D771E"/>
    <w:rsid w:val="006E70A5"/>
    <w:rsid w:val="006F37C1"/>
    <w:rsid w:val="00700845"/>
    <w:rsid w:val="007020C8"/>
    <w:rsid w:val="00703525"/>
    <w:rsid w:val="0070461D"/>
    <w:rsid w:val="00710A2D"/>
    <w:rsid w:val="007124C3"/>
    <w:rsid w:val="007148B4"/>
    <w:rsid w:val="007236C1"/>
    <w:rsid w:val="0072682A"/>
    <w:rsid w:val="00726ADC"/>
    <w:rsid w:val="007328AF"/>
    <w:rsid w:val="00734FF4"/>
    <w:rsid w:val="007374EC"/>
    <w:rsid w:val="0074506F"/>
    <w:rsid w:val="00750BDF"/>
    <w:rsid w:val="00763A51"/>
    <w:rsid w:val="00767521"/>
    <w:rsid w:val="0076788C"/>
    <w:rsid w:val="00773529"/>
    <w:rsid w:val="0077376B"/>
    <w:rsid w:val="00773D9E"/>
    <w:rsid w:val="00776216"/>
    <w:rsid w:val="00780C2B"/>
    <w:rsid w:val="0078416E"/>
    <w:rsid w:val="00786326"/>
    <w:rsid w:val="00790075"/>
    <w:rsid w:val="00793CF4"/>
    <w:rsid w:val="00794985"/>
    <w:rsid w:val="00795088"/>
    <w:rsid w:val="007A0EA4"/>
    <w:rsid w:val="007A42F2"/>
    <w:rsid w:val="007A740E"/>
    <w:rsid w:val="007A7447"/>
    <w:rsid w:val="007B2ABE"/>
    <w:rsid w:val="007B2B27"/>
    <w:rsid w:val="007B6A3E"/>
    <w:rsid w:val="007D035F"/>
    <w:rsid w:val="007D1BA6"/>
    <w:rsid w:val="007D75B9"/>
    <w:rsid w:val="007D7C2D"/>
    <w:rsid w:val="007E57A4"/>
    <w:rsid w:val="007E7A39"/>
    <w:rsid w:val="007F29EB"/>
    <w:rsid w:val="007F2EE4"/>
    <w:rsid w:val="007F5AE5"/>
    <w:rsid w:val="0080725A"/>
    <w:rsid w:val="008075A0"/>
    <w:rsid w:val="00816634"/>
    <w:rsid w:val="00820129"/>
    <w:rsid w:val="0082148E"/>
    <w:rsid w:val="00823772"/>
    <w:rsid w:val="008237F4"/>
    <w:rsid w:val="008269F8"/>
    <w:rsid w:val="00827DE8"/>
    <w:rsid w:val="008326D7"/>
    <w:rsid w:val="00833AEA"/>
    <w:rsid w:val="008450FB"/>
    <w:rsid w:val="0084531E"/>
    <w:rsid w:val="008463D4"/>
    <w:rsid w:val="008476C8"/>
    <w:rsid w:val="0085099C"/>
    <w:rsid w:val="00850CD2"/>
    <w:rsid w:val="00851356"/>
    <w:rsid w:val="0085454B"/>
    <w:rsid w:val="0085786E"/>
    <w:rsid w:val="0086349B"/>
    <w:rsid w:val="00863FDB"/>
    <w:rsid w:val="0086521D"/>
    <w:rsid w:val="0086657F"/>
    <w:rsid w:val="0086793F"/>
    <w:rsid w:val="00867F06"/>
    <w:rsid w:val="0087547A"/>
    <w:rsid w:val="008804B9"/>
    <w:rsid w:val="00880EBB"/>
    <w:rsid w:val="00882B10"/>
    <w:rsid w:val="0088375B"/>
    <w:rsid w:val="00884964"/>
    <w:rsid w:val="008875DD"/>
    <w:rsid w:val="00896BE8"/>
    <w:rsid w:val="00896D42"/>
    <w:rsid w:val="008A31BA"/>
    <w:rsid w:val="008A4C0F"/>
    <w:rsid w:val="008A4D41"/>
    <w:rsid w:val="008A5D95"/>
    <w:rsid w:val="008A7556"/>
    <w:rsid w:val="008B3B7F"/>
    <w:rsid w:val="008B7A76"/>
    <w:rsid w:val="008C0258"/>
    <w:rsid w:val="008C0663"/>
    <w:rsid w:val="008C5E70"/>
    <w:rsid w:val="008D16D3"/>
    <w:rsid w:val="008D4230"/>
    <w:rsid w:val="008E0D1D"/>
    <w:rsid w:val="008E1014"/>
    <w:rsid w:val="008E132E"/>
    <w:rsid w:val="008E3B59"/>
    <w:rsid w:val="008E497B"/>
    <w:rsid w:val="008E5E15"/>
    <w:rsid w:val="008E6C28"/>
    <w:rsid w:val="008F00FF"/>
    <w:rsid w:val="008F4381"/>
    <w:rsid w:val="008F45F4"/>
    <w:rsid w:val="008F5C23"/>
    <w:rsid w:val="00901EF4"/>
    <w:rsid w:val="00916577"/>
    <w:rsid w:val="00920289"/>
    <w:rsid w:val="00923DCB"/>
    <w:rsid w:val="009245EE"/>
    <w:rsid w:val="009262BF"/>
    <w:rsid w:val="009401B2"/>
    <w:rsid w:val="009413DA"/>
    <w:rsid w:val="009469F9"/>
    <w:rsid w:val="009505E3"/>
    <w:rsid w:val="0096422F"/>
    <w:rsid w:val="00964F64"/>
    <w:rsid w:val="0097055D"/>
    <w:rsid w:val="00973CF5"/>
    <w:rsid w:val="00977884"/>
    <w:rsid w:val="00982E3D"/>
    <w:rsid w:val="009841DE"/>
    <w:rsid w:val="0098573B"/>
    <w:rsid w:val="009912B5"/>
    <w:rsid w:val="00995C64"/>
    <w:rsid w:val="009A0757"/>
    <w:rsid w:val="009A115F"/>
    <w:rsid w:val="009A1FF8"/>
    <w:rsid w:val="009A704F"/>
    <w:rsid w:val="009B3305"/>
    <w:rsid w:val="009B616D"/>
    <w:rsid w:val="009B643B"/>
    <w:rsid w:val="009C363A"/>
    <w:rsid w:val="009C59FE"/>
    <w:rsid w:val="009C69C0"/>
    <w:rsid w:val="009C6C24"/>
    <w:rsid w:val="009D313A"/>
    <w:rsid w:val="009E0A1B"/>
    <w:rsid w:val="009E0F29"/>
    <w:rsid w:val="009E344C"/>
    <w:rsid w:val="009E7D0F"/>
    <w:rsid w:val="009F59FC"/>
    <w:rsid w:val="00A01BFD"/>
    <w:rsid w:val="00A024FA"/>
    <w:rsid w:val="00A055B0"/>
    <w:rsid w:val="00A06031"/>
    <w:rsid w:val="00A11194"/>
    <w:rsid w:val="00A111DB"/>
    <w:rsid w:val="00A158F1"/>
    <w:rsid w:val="00A1664D"/>
    <w:rsid w:val="00A22CE5"/>
    <w:rsid w:val="00A22E21"/>
    <w:rsid w:val="00A23400"/>
    <w:rsid w:val="00A23434"/>
    <w:rsid w:val="00A34D24"/>
    <w:rsid w:val="00A37131"/>
    <w:rsid w:val="00A371CC"/>
    <w:rsid w:val="00A42FFC"/>
    <w:rsid w:val="00A43CF3"/>
    <w:rsid w:val="00A47E0E"/>
    <w:rsid w:val="00A5180F"/>
    <w:rsid w:val="00A51998"/>
    <w:rsid w:val="00A530F0"/>
    <w:rsid w:val="00A623B1"/>
    <w:rsid w:val="00A6520D"/>
    <w:rsid w:val="00A72284"/>
    <w:rsid w:val="00A74E25"/>
    <w:rsid w:val="00A83F89"/>
    <w:rsid w:val="00A83FE7"/>
    <w:rsid w:val="00A85620"/>
    <w:rsid w:val="00A87C41"/>
    <w:rsid w:val="00A87ED4"/>
    <w:rsid w:val="00A9053B"/>
    <w:rsid w:val="00A9495A"/>
    <w:rsid w:val="00A9777E"/>
    <w:rsid w:val="00AA2708"/>
    <w:rsid w:val="00AA55EB"/>
    <w:rsid w:val="00AA6535"/>
    <w:rsid w:val="00AA79A2"/>
    <w:rsid w:val="00AA7B67"/>
    <w:rsid w:val="00AB3B15"/>
    <w:rsid w:val="00AB55AC"/>
    <w:rsid w:val="00AB5D99"/>
    <w:rsid w:val="00AB609D"/>
    <w:rsid w:val="00AB7B76"/>
    <w:rsid w:val="00AC056D"/>
    <w:rsid w:val="00AC12F4"/>
    <w:rsid w:val="00AC24E4"/>
    <w:rsid w:val="00AC5A33"/>
    <w:rsid w:val="00AC7A5E"/>
    <w:rsid w:val="00AD4036"/>
    <w:rsid w:val="00AD5D01"/>
    <w:rsid w:val="00AD6D2D"/>
    <w:rsid w:val="00AD74B6"/>
    <w:rsid w:val="00AD7DB1"/>
    <w:rsid w:val="00AE4CE1"/>
    <w:rsid w:val="00AE67BE"/>
    <w:rsid w:val="00AE6AC0"/>
    <w:rsid w:val="00AE79E7"/>
    <w:rsid w:val="00AF1B62"/>
    <w:rsid w:val="00AF6EC8"/>
    <w:rsid w:val="00AF72D5"/>
    <w:rsid w:val="00AF7B2A"/>
    <w:rsid w:val="00B0003D"/>
    <w:rsid w:val="00B005AC"/>
    <w:rsid w:val="00B033A0"/>
    <w:rsid w:val="00B0436A"/>
    <w:rsid w:val="00B051C4"/>
    <w:rsid w:val="00B06DC1"/>
    <w:rsid w:val="00B10F4E"/>
    <w:rsid w:val="00B10FD8"/>
    <w:rsid w:val="00B11417"/>
    <w:rsid w:val="00B139F6"/>
    <w:rsid w:val="00B2194F"/>
    <w:rsid w:val="00B25515"/>
    <w:rsid w:val="00B2557B"/>
    <w:rsid w:val="00B2599C"/>
    <w:rsid w:val="00B25C07"/>
    <w:rsid w:val="00B310E6"/>
    <w:rsid w:val="00B3367F"/>
    <w:rsid w:val="00B3377D"/>
    <w:rsid w:val="00B430BE"/>
    <w:rsid w:val="00B432D0"/>
    <w:rsid w:val="00B43C7F"/>
    <w:rsid w:val="00B466AA"/>
    <w:rsid w:val="00B549BB"/>
    <w:rsid w:val="00B54B06"/>
    <w:rsid w:val="00B61346"/>
    <w:rsid w:val="00B627DE"/>
    <w:rsid w:val="00B67396"/>
    <w:rsid w:val="00B70617"/>
    <w:rsid w:val="00B71068"/>
    <w:rsid w:val="00B7155E"/>
    <w:rsid w:val="00B74FC7"/>
    <w:rsid w:val="00B75B92"/>
    <w:rsid w:val="00B76439"/>
    <w:rsid w:val="00B80DAE"/>
    <w:rsid w:val="00B80E76"/>
    <w:rsid w:val="00B81A83"/>
    <w:rsid w:val="00B839E0"/>
    <w:rsid w:val="00B8656C"/>
    <w:rsid w:val="00B91848"/>
    <w:rsid w:val="00B91A26"/>
    <w:rsid w:val="00BA00FF"/>
    <w:rsid w:val="00BA690D"/>
    <w:rsid w:val="00BB050E"/>
    <w:rsid w:val="00BB0780"/>
    <w:rsid w:val="00BB4974"/>
    <w:rsid w:val="00BB5284"/>
    <w:rsid w:val="00BC0BF3"/>
    <w:rsid w:val="00BC5E65"/>
    <w:rsid w:val="00BE12D8"/>
    <w:rsid w:val="00BE1519"/>
    <w:rsid w:val="00BE2183"/>
    <w:rsid w:val="00BE4191"/>
    <w:rsid w:val="00BE7F18"/>
    <w:rsid w:val="00BF1C64"/>
    <w:rsid w:val="00BF6920"/>
    <w:rsid w:val="00C00A7B"/>
    <w:rsid w:val="00C03F50"/>
    <w:rsid w:val="00C04907"/>
    <w:rsid w:val="00C04B13"/>
    <w:rsid w:val="00C05FFA"/>
    <w:rsid w:val="00C21975"/>
    <w:rsid w:val="00C250E8"/>
    <w:rsid w:val="00C25833"/>
    <w:rsid w:val="00C415D5"/>
    <w:rsid w:val="00C430A7"/>
    <w:rsid w:val="00C44935"/>
    <w:rsid w:val="00C473A6"/>
    <w:rsid w:val="00C5071C"/>
    <w:rsid w:val="00C52373"/>
    <w:rsid w:val="00C55021"/>
    <w:rsid w:val="00C560B6"/>
    <w:rsid w:val="00C579E2"/>
    <w:rsid w:val="00C60E65"/>
    <w:rsid w:val="00C66EA7"/>
    <w:rsid w:val="00C678F6"/>
    <w:rsid w:val="00C71411"/>
    <w:rsid w:val="00C728C3"/>
    <w:rsid w:val="00C75232"/>
    <w:rsid w:val="00C75805"/>
    <w:rsid w:val="00C771BB"/>
    <w:rsid w:val="00C870FD"/>
    <w:rsid w:val="00C90F18"/>
    <w:rsid w:val="00C922B5"/>
    <w:rsid w:val="00C953DC"/>
    <w:rsid w:val="00C95867"/>
    <w:rsid w:val="00CA0CCC"/>
    <w:rsid w:val="00CA2A71"/>
    <w:rsid w:val="00CB0B4C"/>
    <w:rsid w:val="00CB5B02"/>
    <w:rsid w:val="00CC34B2"/>
    <w:rsid w:val="00CC413B"/>
    <w:rsid w:val="00CC5F8D"/>
    <w:rsid w:val="00CC6525"/>
    <w:rsid w:val="00CD1FC6"/>
    <w:rsid w:val="00CD2E68"/>
    <w:rsid w:val="00CD56B0"/>
    <w:rsid w:val="00CE1B0B"/>
    <w:rsid w:val="00CE77A2"/>
    <w:rsid w:val="00CF6E0C"/>
    <w:rsid w:val="00D003C2"/>
    <w:rsid w:val="00D003E1"/>
    <w:rsid w:val="00D02498"/>
    <w:rsid w:val="00D05E92"/>
    <w:rsid w:val="00D21267"/>
    <w:rsid w:val="00D23F72"/>
    <w:rsid w:val="00D25451"/>
    <w:rsid w:val="00D26A2D"/>
    <w:rsid w:val="00D44F2D"/>
    <w:rsid w:val="00D454F0"/>
    <w:rsid w:val="00D639FE"/>
    <w:rsid w:val="00D647E5"/>
    <w:rsid w:val="00D74CDF"/>
    <w:rsid w:val="00D86536"/>
    <w:rsid w:val="00D92188"/>
    <w:rsid w:val="00D92AEA"/>
    <w:rsid w:val="00D97160"/>
    <w:rsid w:val="00DA1A3C"/>
    <w:rsid w:val="00DB0A81"/>
    <w:rsid w:val="00DB0D18"/>
    <w:rsid w:val="00DC125E"/>
    <w:rsid w:val="00DD1B1F"/>
    <w:rsid w:val="00DE02AF"/>
    <w:rsid w:val="00DE07DB"/>
    <w:rsid w:val="00DE4384"/>
    <w:rsid w:val="00DE4993"/>
    <w:rsid w:val="00DE4B57"/>
    <w:rsid w:val="00DF5303"/>
    <w:rsid w:val="00E004FE"/>
    <w:rsid w:val="00E035C8"/>
    <w:rsid w:val="00E04B13"/>
    <w:rsid w:val="00E10C90"/>
    <w:rsid w:val="00E128BC"/>
    <w:rsid w:val="00E138CA"/>
    <w:rsid w:val="00E14AE0"/>
    <w:rsid w:val="00E17757"/>
    <w:rsid w:val="00E205CF"/>
    <w:rsid w:val="00E22642"/>
    <w:rsid w:val="00E25702"/>
    <w:rsid w:val="00E31156"/>
    <w:rsid w:val="00E3466A"/>
    <w:rsid w:val="00E41B69"/>
    <w:rsid w:val="00E44576"/>
    <w:rsid w:val="00E45487"/>
    <w:rsid w:val="00E61D40"/>
    <w:rsid w:val="00E66E45"/>
    <w:rsid w:val="00E67455"/>
    <w:rsid w:val="00E71C9B"/>
    <w:rsid w:val="00E74234"/>
    <w:rsid w:val="00E77F85"/>
    <w:rsid w:val="00E81B57"/>
    <w:rsid w:val="00E8459E"/>
    <w:rsid w:val="00E85BF9"/>
    <w:rsid w:val="00E94CA6"/>
    <w:rsid w:val="00EA6148"/>
    <w:rsid w:val="00EB3C70"/>
    <w:rsid w:val="00EB408C"/>
    <w:rsid w:val="00EC462D"/>
    <w:rsid w:val="00EC5D2C"/>
    <w:rsid w:val="00EC602B"/>
    <w:rsid w:val="00EC61D6"/>
    <w:rsid w:val="00EC671F"/>
    <w:rsid w:val="00EC7D96"/>
    <w:rsid w:val="00ED0975"/>
    <w:rsid w:val="00ED10B5"/>
    <w:rsid w:val="00EE43DB"/>
    <w:rsid w:val="00EE5CC2"/>
    <w:rsid w:val="00EE5D8F"/>
    <w:rsid w:val="00F00698"/>
    <w:rsid w:val="00F020AD"/>
    <w:rsid w:val="00F02DFD"/>
    <w:rsid w:val="00F034C7"/>
    <w:rsid w:val="00F0382E"/>
    <w:rsid w:val="00F0433B"/>
    <w:rsid w:val="00F0562D"/>
    <w:rsid w:val="00F12534"/>
    <w:rsid w:val="00F133F1"/>
    <w:rsid w:val="00F15BDA"/>
    <w:rsid w:val="00F17AA5"/>
    <w:rsid w:val="00F20810"/>
    <w:rsid w:val="00F21E69"/>
    <w:rsid w:val="00F2625E"/>
    <w:rsid w:val="00F262CD"/>
    <w:rsid w:val="00F26FE7"/>
    <w:rsid w:val="00F317D5"/>
    <w:rsid w:val="00F32415"/>
    <w:rsid w:val="00F354F2"/>
    <w:rsid w:val="00F464C4"/>
    <w:rsid w:val="00F51038"/>
    <w:rsid w:val="00F54EFD"/>
    <w:rsid w:val="00F56228"/>
    <w:rsid w:val="00F57B2D"/>
    <w:rsid w:val="00F57B33"/>
    <w:rsid w:val="00F664A9"/>
    <w:rsid w:val="00F66800"/>
    <w:rsid w:val="00F66ECD"/>
    <w:rsid w:val="00F71E2C"/>
    <w:rsid w:val="00F80907"/>
    <w:rsid w:val="00F82C80"/>
    <w:rsid w:val="00F86F86"/>
    <w:rsid w:val="00F92E58"/>
    <w:rsid w:val="00F9679B"/>
    <w:rsid w:val="00FA004A"/>
    <w:rsid w:val="00FB61DB"/>
    <w:rsid w:val="00FB66D7"/>
    <w:rsid w:val="00FC4FAB"/>
    <w:rsid w:val="00FD2183"/>
    <w:rsid w:val="00FD5630"/>
    <w:rsid w:val="00FD70E8"/>
    <w:rsid w:val="00FD7184"/>
    <w:rsid w:val="00FE114F"/>
    <w:rsid w:val="00FE40A1"/>
    <w:rsid w:val="00FF2330"/>
    <w:rsid w:val="00FF6618"/>
    <w:rsid w:val="69749D5E"/>
    <w:rsid w:val="7B8FB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D85BC4"/>
  <w15:chartTrackingRefBased/>
  <w15:docId w15:val="{1623E5C0-A11A-4A47-BE6B-1FCF1958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3"/>
    <w:lsdException w:name="heading 1" w:qFormat="1"/>
    <w:lsdException w:name="heading 2" w:qFormat="1"/>
    <w:lsdException w:name="heading 3" w:qFormat="1"/>
    <w:lsdException w:name="heading 4" w:qFormat="1"/>
    <w:lsdException w:name="heading 5" w:uiPriority="1" w:qFormat="1"/>
    <w:lsdException w:name="heading 6" w:uiPriority="1"/>
    <w:lsdException w:name="heading 7" w:uiPriority="1"/>
    <w:lsdException w:name="heading 8" w:uiPriority="1"/>
    <w:lsdException w:name="heading 9" w:uiPriority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Normal Indent" w:uiPriority="3"/>
    <w:lsdException w:name="header" w:qFormat="1"/>
    <w:lsdException w:name="footer" w:qFormat="1"/>
    <w:lsdException w:name="page number" w:uiPriority="1"/>
    <w:lsdException w:name="List Bullet" w:qFormat="1"/>
    <w:lsdException w:name="List Number" w:qFormat="1"/>
    <w:lsdException w:name="List Bullet 2" w:qFormat="1"/>
    <w:lsdException w:name="List Bullet 3" w:qFormat="1"/>
    <w:lsdException w:name="Title" w:qFormat="1"/>
    <w:lsdException w:name="Default Paragraph Font" w:uiPriority="1"/>
    <w:lsdException w:name="Body Text" w:qFormat="1"/>
    <w:lsdException w:name="Hyperlink" w:uiPriority="99" w:qFormat="1"/>
    <w:lsdException w:name="Emphasis" w:uiPriority="20" w:qFormat="1"/>
    <w:lsdException w:name="Plain Text" w:uiPriority="1"/>
    <w:lsdException w:name="Normal (Web)" w:uiPriority="3"/>
    <w:lsdException w:name="HTML Code" w:uiPriority="99"/>
    <w:lsdException w:name="HTML Keyboard" w:uiPriority="2"/>
    <w:lsdException w:name="HTML Preformatted" w:semiHidden="1" w:uiPriority="2" w:unhideWhenUsed="1"/>
    <w:lsdException w:name="HTML Typewriter" w:semiHidden="1" w:uiPriority="2" w:unhideWhenUsed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5F7688"/>
    <w:pPr>
      <w:widowControl w:val="0"/>
      <w:spacing w:line="240" w:lineRule="atLeast"/>
    </w:pPr>
  </w:style>
  <w:style w:type="paragraph" w:styleId="Heading1">
    <w:name w:val="heading 1"/>
    <w:next w:val="BodyText"/>
    <w:qFormat/>
    <w:rsid w:val="005F7688"/>
    <w:pPr>
      <w:keepNext/>
      <w:numPr>
        <w:numId w:val="21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qFormat/>
    <w:rsid w:val="005F7688"/>
    <w:pPr>
      <w:keepNext/>
      <w:numPr>
        <w:ilvl w:val="1"/>
        <w:numId w:val="21"/>
      </w:numPr>
      <w:spacing w:before="200" w:after="160"/>
      <w:outlineLvl w:val="1"/>
    </w:pPr>
    <w:rPr>
      <w:rFonts w:ascii="Arial Black" w:hAnsi="Arial Black"/>
      <w:caps/>
      <w:color w:val="1A9CB0"/>
      <w:sz w:val="24"/>
    </w:rPr>
  </w:style>
  <w:style w:type="paragraph" w:styleId="Heading3">
    <w:name w:val="heading 3"/>
    <w:next w:val="BodyText"/>
    <w:qFormat/>
    <w:rsid w:val="005F7688"/>
    <w:pPr>
      <w:keepNext/>
      <w:numPr>
        <w:ilvl w:val="2"/>
        <w:numId w:val="21"/>
      </w:numPr>
      <w:spacing w:before="200" w:after="160"/>
      <w:outlineLvl w:val="2"/>
    </w:pPr>
    <w:rPr>
      <w:rFonts w:ascii="Arial Black" w:hAnsi="Arial Black"/>
      <w:b/>
      <w:color w:val="1A9CB0"/>
      <w:sz w:val="24"/>
    </w:rPr>
  </w:style>
  <w:style w:type="paragraph" w:styleId="Heading4">
    <w:name w:val="heading 4"/>
    <w:next w:val="BodyText"/>
    <w:qFormat/>
    <w:rsid w:val="005F7688"/>
    <w:pPr>
      <w:keepNext/>
      <w:numPr>
        <w:ilvl w:val="3"/>
        <w:numId w:val="21"/>
      </w:numPr>
      <w:spacing w:before="200" w:after="160"/>
      <w:outlineLvl w:val="3"/>
    </w:pPr>
    <w:rPr>
      <w:rFonts w:ascii="Arial Black" w:hAnsi="Arial Black"/>
      <w:color w:val="1A9CB0"/>
      <w:sz w:val="22"/>
    </w:rPr>
  </w:style>
  <w:style w:type="paragraph" w:styleId="Heading5">
    <w:name w:val="heading 5"/>
    <w:basedOn w:val="Normal"/>
    <w:next w:val="BodyText"/>
    <w:uiPriority w:val="1"/>
    <w:rsid w:val="005F7688"/>
    <w:pPr>
      <w:numPr>
        <w:ilvl w:val="4"/>
        <w:numId w:val="5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rsid w:val="005F7688"/>
    <w:pPr>
      <w:numPr>
        <w:ilvl w:val="5"/>
        <w:numId w:val="5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rsid w:val="005F7688"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rsid w:val="005F7688"/>
    <w:pPr>
      <w:numPr>
        <w:ilvl w:val="7"/>
        <w:numId w:val="5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rsid w:val="005F7688"/>
    <w:pPr>
      <w:numPr>
        <w:ilvl w:val="8"/>
        <w:numId w:val="5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0E5733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5F7688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rsid w:val="000E5733"/>
    <w:pPr>
      <w:spacing w:after="120"/>
      <w:ind w:left="567" w:right="1440"/>
    </w:pPr>
  </w:style>
  <w:style w:type="paragraph" w:styleId="BodyText">
    <w:name w:val="Body Text"/>
    <w:link w:val="BodyTextChar"/>
    <w:qFormat/>
    <w:rsid w:val="005F7688"/>
    <w:pPr>
      <w:keepLines/>
      <w:spacing w:before="120"/>
    </w:pPr>
    <w:rPr>
      <w:rFonts w:ascii="Trebuchet MS" w:hAnsi="Trebuchet MS"/>
      <w:color w:val="464547"/>
    </w:rPr>
  </w:style>
  <w:style w:type="paragraph" w:styleId="Caption">
    <w:name w:val="caption"/>
    <w:basedOn w:val="Normal"/>
    <w:next w:val="Normal"/>
    <w:rsid w:val="000E5733"/>
    <w:pPr>
      <w:spacing w:before="120" w:after="120"/>
    </w:pPr>
    <w:rPr>
      <w:b/>
      <w:bCs/>
    </w:rPr>
  </w:style>
  <w:style w:type="paragraph" w:styleId="Closing">
    <w:name w:val="Closing"/>
    <w:basedOn w:val="Normal"/>
    <w:rsid w:val="000E5733"/>
    <w:pPr>
      <w:ind w:left="4320"/>
    </w:pPr>
  </w:style>
  <w:style w:type="paragraph" w:customStyle="1" w:styleId="CodeText">
    <w:name w:val="Code Text"/>
    <w:basedOn w:val="Normal"/>
    <w:rsid w:val="000E5733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rsid w:val="005F7688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ate">
    <w:name w:val="Date"/>
    <w:basedOn w:val="Normal"/>
    <w:next w:val="Normal"/>
    <w:rsid w:val="000E5733"/>
  </w:style>
  <w:style w:type="paragraph" w:styleId="DocumentMap">
    <w:name w:val="Document Map"/>
    <w:basedOn w:val="Normal"/>
    <w:semiHidden/>
    <w:rsid w:val="005F7688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0E5733"/>
  </w:style>
  <w:style w:type="character" w:styleId="Emphasis">
    <w:name w:val="Emphasis"/>
    <w:uiPriority w:val="20"/>
    <w:qFormat/>
    <w:rsid w:val="000E5733"/>
    <w:rPr>
      <w:i/>
      <w:iCs/>
    </w:rPr>
  </w:style>
  <w:style w:type="paragraph" w:styleId="EnvelopeAddress">
    <w:name w:val="envelope address"/>
    <w:basedOn w:val="Normal"/>
    <w:rsid w:val="000E5733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0E5733"/>
    <w:rPr>
      <w:rFonts w:ascii="Arial" w:hAnsi="Arial" w:cs="Arial"/>
    </w:rPr>
  </w:style>
  <w:style w:type="character" w:styleId="FollowedHyperlink">
    <w:name w:val="FollowedHyperlink"/>
    <w:rsid w:val="000E5733"/>
    <w:rPr>
      <w:color w:val="800080"/>
      <w:u w:val="single"/>
    </w:rPr>
  </w:style>
  <w:style w:type="paragraph" w:styleId="Footer">
    <w:name w:val="footer"/>
    <w:link w:val="FooterChar"/>
    <w:qFormat/>
    <w:rsid w:val="005F7688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5F7688"/>
    <w:rPr>
      <w:sz w:val="20"/>
      <w:vertAlign w:val="superscript"/>
    </w:rPr>
  </w:style>
  <w:style w:type="paragraph" w:styleId="FootnoteText">
    <w:name w:val="footnote text"/>
    <w:basedOn w:val="Normal"/>
    <w:semiHidden/>
    <w:rsid w:val="005F7688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link w:val="HeaderChar"/>
    <w:qFormat/>
    <w:rsid w:val="005F7688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Acronym">
    <w:name w:val="HTML Acronym"/>
    <w:basedOn w:val="DefaultParagraphFont"/>
    <w:rsid w:val="000E5733"/>
  </w:style>
  <w:style w:type="paragraph" w:styleId="HTMLAddress">
    <w:name w:val="HTML Address"/>
    <w:basedOn w:val="Normal"/>
    <w:rsid w:val="000E5733"/>
    <w:rPr>
      <w:i/>
      <w:iCs/>
    </w:rPr>
  </w:style>
  <w:style w:type="character" w:styleId="HTMLCite">
    <w:name w:val="HTML Cite"/>
    <w:rsid w:val="000E5733"/>
    <w:rPr>
      <w:i/>
      <w:iCs/>
    </w:rPr>
  </w:style>
  <w:style w:type="character" w:styleId="HTMLCode">
    <w:name w:val="HTML Code"/>
    <w:basedOn w:val="DefaultParagraphFont"/>
    <w:uiPriority w:val="99"/>
    <w:rsid w:val="005F7688"/>
    <w:rPr>
      <w:rFonts w:ascii="Courier New" w:hAnsi="Courier New" w:cs="Courier New"/>
      <w:sz w:val="20"/>
      <w:szCs w:val="20"/>
    </w:rPr>
  </w:style>
  <w:style w:type="character" w:styleId="HTMLDefinition">
    <w:name w:val="HTML Definition"/>
    <w:rsid w:val="000E5733"/>
    <w:rPr>
      <w:i/>
      <w:iCs/>
    </w:rPr>
  </w:style>
  <w:style w:type="character" w:styleId="HTMLKeyboard">
    <w:name w:val="HTML Keyboard"/>
    <w:basedOn w:val="DefaultParagraphFont"/>
    <w:uiPriority w:val="2"/>
    <w:rsid w:val="005F768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rsid w:val="005F7688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rsid w:val="005F7688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0E5733"/>
    <w:rPr>
      <w:i/>
      <w:iCs/>
    </w:rPr>
  </w:style>
  <w:style w:type="character" w:styleId="Hyperlink">
    <w:name w:val="Hyperlink"/>
    <w:basedOn w:val="DefaultParagraphFont"/>
    <w:uiPriority w:val="99"/>
    <w:qFormat/>
    <w:rsid w:val="005F7688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5F7688"/>
    <w:pPr>
      <w:ind w:left="202" w:hanging="202"/>
    </w:pPr>
  </w:style>
  <w:style w:type="paragraph" w:styleId="Index2">
    <w:name w:val="index 2"/>
    <w:basedOn w:val="Normal"/>
    <w:semiHidden/>
    <w:rsid w:val="005F7688"/>
    <w:pPr>
      <w:ind w:left="404" w:hanging="202"/>
    </w:pPr>
  </w:style>
  <w:style w:type="paragraph" w:styleId="Index3">
    <w:name w:val="index 3"/>
    <w:basedOn w:val="Normal"/>
    <w:semiHidden/>
    <w:rsid w:val="005F7688"/>
    <w:pPr>
      <w:ind w:left="605" w:hanging="202"/>
    </w:pPr>
  </w:style>
  <w:style w:type="paragraph" w:styleId="Index4">
    <w:name w:val="index 4"/>
    <w:basedOn w:val="Normal"/>
    <w:semiHidden/>
    <w:rsid w:val="005F7688"/>
    <w:pPr>
      <w:ind w:left="807" w:hanging="202"/>
    </w:pPr>
  </w:style>
  <w:style w:type="paragraph" w:styleId="Index5">
    <w:name w:val="index 5"/>
    <w:basedOn w:val="Normal"/>
    <w:semiHidden/>
    <w:rsid w:val="005F7688"/>
    <w:pPr>
      <w:ind w:left="1008" w:hanging="202"/>
    </w:pPr>
  </w:style>
  <w:style w:type="paragraph" w:styleId="Index6">
    <w:name w:val="index 6"/>
    <w:basedOn w:val="Normal"/>
    <w:semiHidden/>
    <w:rsid w:val="005F7688"/>
    <w:pPr>
      <w:ind w:left="1210" w:hanging="202"/>
    </w:pPr>
  </w:style>
  <w:style w:type="paragraph" w:styleId="Index7">
    <w:name w:val="index 7"/>
    <w:basedOn w:val="Normal"/>
    <w:semiHidden/>
    <w:rsid w:val="005F7688"/>
    <w:pPr>
      <w:ind w:left="1412" w:hanging="202"/>
    </w:pPr>
  </w:style>
  <w:style w:type="paragraph" w:styleId="Index8">
    <w:name w:val="index 8"/>
    <w:basedOn w:val="Normal"/>
    <w:next w:val="Index6"/>
    <w:semiHidden/>
    <w:rsid w:val="005F7688"/>
    <w:pPr>
      <w:ind w:left="1613" w:hanging="202"/>
    </w:pPr>
  </w:style>
  <w:style w:type="paragraph" w:styleId="Index9">
    <w:name w:val="index 9"/>
    <w:basedOn w:val="Normal"/>
    <w:semiHidden/>
    <w:rsid w:val="005F7688"/>
    <w:pPr>
      <w:ind w:left="1815" w:hanging="202"/>
    </w:pPr>
  </w:style>
  <w:style w:type="paragraph" w:customStyle="1" w:styleId="InfoBlue">
    <w:name w:val="InfoBlue"/>
    <w:basedOn w:val="Normal"/>
    <w:next w:val="BodyText"/>
    <w:rsid w:val="000E5733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0E5733"/>
    <w:pPr>
      <w:ind w:left="567"/>
    </w:pPr>
  </w:style>
  <w:style w:type="paragraph" w:styleId="List2">
    <w:name w:val="List 2"/>
    <w:basedOn w:val="Normal"/>
    <w:rsid w:val="000E5733"/>
    <w:pPr>
      <w:ind w:left="851"/>
    </w:pPr>
  </w:style>
  <w:style w:type="paragraph" w:styleId="List3">
    <w:name w:val="List 3"/>
    <w:basedOn w:val="List"/>
    <w:rsid w:val="000E5733"/>
    <w:pPr>
      <w:ind w:left="1134"/>
    </w:pPr>
  </w:style>
  <w:style w:type="paragraph" w:styleId="List4">
    <w:name w:val="List 4"/>
    <w:basedOn w:val="Normal"/>
    <w:rsid w:val="000E5733"/>
    <w:pPr>
      <w:ind w:left="1418"/>
    </w:pPr>
  </w:style>
  <w:style w:type="paragraph" w:styleId="List5">
    <w:name w:val="List 5"/>
    <w:basedOn w:val="Normal"/>
    <w:rsid w:val="000E5733"/>
    <w:pPr>
      <w:ind w:left="1701"/>
    </w:pPr>
  </w:style>
  <w:style w:type="paragraph" w:styleId="ListBullet">
    <w:name w:val="List Bullet"/>
    <w:qFormat/>
    <w:rsid w:val="005F7688"/>
    <w:pPr>
      <w:numPr>
        <w:numId w:val="16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2">
    <w:name w:val="List Bullet 2"/>
    <w:qFormat/>
    <w:rsid w:val="005F7688"/>
    <w:pPr>
      <w:numPr>
        <w:ilvl w:val="1"/>
        <w:numId w:val="16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3">
    <w:name w:val="List Bullet 3"/>
    <w:qFormat/>
    <w:rsid w:val="005F7688"/>
    <w:pPr>
      <w:numPr>
        <w:ilvl w:val="2"/>
        <w:numId w:val="16"/>
      </w:numPr>
      <w:tabs>
        <w:tab w:val="left" w:pos="1418"/>
      </w:tabs>
      <w:spacing w:before="120"/>
    </w:pPr>
    <w:rPr>
      <w:rFonts w:ascii="Trebuchet MS" w:hAnsi="Trebuchet MS"/>
      <w:color w:val="3B3838" w:themeColor="background2" w:themeShade="40"/>
    </w:rPr>
  </w:style>
  <w:style w:type="paragraph" w:styleId="ListBullet4">
    <w:name w:val="List Bullet 4"/>
    <w:basedOn w:val="List4"/>
    <w:rsid w:val="000E5733"/>
    <w:pPr>
      <w:tabs>
        <w:tab w:val="num" w:pos="360"/>
      </w:tabs>
      <w:ind w:left="360" w:hanging="360"/>
    </w:pPr>
  </w:style>
  <w:style w:type="paragraph" w:styleId="ListBullet5">
    <w:name w:val="List Bullet 5"/>
    <w:basedOn w:val="Normal"/>
    <w:rsid w:val="000E5733"/>
    <w:pPr>
      <w:tabs>
        <w:tab w:val="num" w:pos="360"/>
      </w:tabs>
      <w:ind w:left="360" w:hanging="360"/>
    </w:pPr>
  </w:style>
  <w:style w:type="paragraph" w:styleId="ListContinue">
    <w:name w:val="List Continue"/>
    <w:basedOn w:val="Normal"/>
    <w:rsid w:val="000E5733"/>
    <w:pPr>
      <w:spacing w:after="120"/>
      <w:ind w:left="851"/>
    </w:pPr>
  </w:style>
  <w:style w:type="paragraph" w:styleId="ListContinue2">
    <w:name w:val="List Continue 2"/>
    <w:basedOn w:val="Normal"/>
    <w:rsid w:val="000E5733"/>
    <w:pPr>
      <w:spacing w:after="120"/>
      <w:ind w:left="1134"/>
    </w:pPr>
  </w:style>
  <w:style w:type="paragraph" w:styleId="ListContinue3">
    <w:name w:val="List Continue 3"/>
    <w:basedOn w:val="Normal"/>
    <w:rsid w:val="000E5733"/>
    <w:pPr>
      <w:spacing w:after="120"/>
      <w:ind w:left="1418"/>
    </w:pPr>
  </w:style>
  <w:style w:type="paragraph" w:styleId="ListContinue4">
    <w:name w:val="List Continue 4"/>
    <w:basedOn w:val="Normal"/>
    <w:rsid w:val="000E5733"/>
    <w:pPr>
      <w:spacing w:after="120"/>
      <w:ind w:left="1701"/>
    </w:pPr>
  </w:style>
  <w:style w:type="paragraph" w:styleId="ListContinue5">
    <w:name w:val="List Continue 5"/>
    <w:basedOn w:val="Normal"/>
    <w:rsid w:val="000E5733"/>
    <w:pPr>
      <w:spacing w:after="120"/>
      <w:ind w:left="1985"/>
    </w:pPr>
  </w:style>
  <w:style w:type="paragraph" w:styleId="ListNumber">
    <w:name w:val="List Number"/>
    <w:qFormat/>
    <w:rsid w:val="005F7688"/>
    <w:pPr>
      <w:keepNext/>
      <w:numPr>
        <w:numId w:val="14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Number2">
    <w:name w:val="List Number 2"/>
    <w:basedOn w:val="Normal"/>
    <w:rsid w:val="000E5733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rsid w:val="000E5733"/>
    <w:pPr>
      <w:tabs>
        <w:tab w:val="num" w:pos="360"/>
        <w:tab w:val="left" w:pos="1418"/>
      </w:tabs>
      <w:ind w:left="360" w:hanging="360"/>
    </w:pPr>
  </w:style>
  <w:style w:type="paragraph" w:styleId="ListNumber4">
    <w:name w:val="List Number 4"/>
    <w:basedOn w:val="Normal"/>
    <w:rsid w:val="000E5733"/>
    <w:pPr>
      <w:tabs>
        <w:tab w:val="num" w:pos="360"/>
      </w:tabs>
      <w:ind w:left="360" w:hanging="360"/>
    </w:pPr>
  </w:style>
  <w:style w:type="paragraph" w:styleId="ListNumber5">
    <w:name w:val="List Number 5"/>
    <w:basedOn w:val="Normal"/>
    <w:rsid w:val="000E5733"/>
    <w:pPr>
      <w:tabs>
        <w:tab w:val="num" w:pos="360"/>
      </w:tabs>
      <w:ind w:left="360" w:hanging="360"/>
    </w:pPr>
  </w:style>
  <w:style w:type="paragraph" w:styleId="MessageHeader">
    <w:name w:val="Message Header"/>
    <w:basedOn w:val="Normal"/>
    <w:rsid w:val="000E5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3"/>
    <w:rsid w:val="005F7688"/>
    <w:rPr>
      <w:sz w:val="24"/>
      <w:szCs w:val="24"/>
    </w:rPr>
  </w:style>
  <w:style w:type="paragraph" w:styleId="NormalIndent">
    <w:name w:val="Normal Indent"/>
    <w:basedOn w:val="Normal"/>
    <w:uiPriority w:val="3"/>
    <w:rsid w:val="005F7688"/>
    <w:pPr>
      <w:ind w:left="567"/>
    </w:pPr>
  </w:style>
  <w:style w:type="paragraph" w:customStyle="1" w:styleId="Note">
    <w:name w:val="Note"/>
    <w:basedOn w:val="Normal"/>
    <w:rsid w:val="000E5733"/>
    <w:rPr>
      <w:b/>
    </w:rPr>
  </w:style>
  <w:style w:type="paragraph" w:styleId="NoteHeading">
    <w:name w:val="Note Heading"/>
    <w:basedOn w:val="Normal"/>
    <w:next w:val="BodyText"/>
    <w:rsid w:val="000E5733"/>
  </w:style>
  <w:style w:type="character" w:styleId="PageNumber">
    <w:name w:val="page number"/>
    <w:basedOn w:val="DefaultParagraphFont"/>
    <w:uiPriority w:val="1"/>
    <w:rsid w:val="005F7688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rsid w:val="005F7688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0E5733"/>
  </w:style>
  <w:style w:type="paragraph" w:styleId="Signature">
    <w:name w:val="Signature"/>
    <w:basedOn w:val="Normal"/>
    <w:rsid w:val="000E5733"/>
    <w:pPr>
      <w:ind w:left="4320"/>
    </w:pPr>
  </w:style>
  <w:style w:type="character" w:styleId="Strong">
    <w:name w:val="Strong"/>
    <w:rsid w:val="000E5733"/>
    <w:rPr>
      <w:b/>
      <w:bCs w:val="0"/>
    </w:rPr>
  </w:style>
  <w:style w:type="paragraph" w:styleId="Subtitle">
    <w:name w:val="Subtitle"/>
    <w:basedOn w:val="Normal"/>
    <w:rsid w:val="000E5733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0E5733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0E5733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0E5733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0E5733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0E5733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5F7688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5F7688"/>
    <w:pPr>
      <w:ind w:left="400" w:hanging="400"/>
    </w:pPr>
  </w:style>
  <w:style w:type="paragraph" w:customStyle="1" w:styleId="TableText">
    <w:name w:val="Table_Text"/>
    <w:basedOn w:val="Normal"/>
    <w:rsid w:val="00AC5A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next w:val="BodyText"/>
    <w:qFormat/>
    <w:rsid w:val="005F7688"/>
    <w:pPr>
      <w:pBdr>
        <w:bottom w:val="single" w:sz="4" w:space="1" w:color="A5A5A5" w:themeColor="accent3"/>
      </w:pBdr>
      <w:spacing w:before="240" w:after="300"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5F768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next w:val="BodyText"/>
    <w:uiPriority w:val="39"/>
    <w:qFormat/>
    <w:rsid w:val="005F7688"/>
    <w:rPr>
      <w:rFonts w:ascii="Trebuchet MS" w:hAnsi="Trebuchet MS"/>
      <w:bCs/>
      <w:caps/>
      <w:color w:val="3B3838" w:themeColor="background2" w:themeShade="40"/>
      <w:szCs w:val="24"/>
    </w:rPr>
  </w:style>
  <w:style w:type="paragraph" w:styleId="TOC2">
    <w:name w:val="toc 2"/>
    <w:next w:val="BodyText"/>
    <w:uiPriority w:val="39"/>
    <w:qFormat/>
    <w:rsid w:val="005F7688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next w:val="BodyText"/>
    <w:uiPriority w:val="39"/>
    <w:qFormat/>
    <w:rsid w:val="005F7688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next w:val="BodyText"/>
    <w:qFormat/>
    <w:rsid w:val="005F7688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5F7688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5F7688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5F7688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5F7688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5F7688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8E497B"/>
    <w:pPr>
      <w:numPr>
        <w:numId w:val="2"/>
      </w:numPr>
    </w:pPr>
  </w:style>
  <w:style w:type="numbering" w:styleId="1ai">
    <w:name w:val="Outline List 1"/>
    <w:basedOn w:val="NoList"/>
    <w:rsid w:val="008E497B"/>
    <w:pPr>
      <w:numPr>
        <w:numId w:val="3"/>
      </w:numPr>
    </w:pPr>
  </w:style>
  <w:style w:type="table" w:styleId="TableGrid">
    <w:name w:val="Table Grid"/>
    <w:basedOn w:val="TableNormal"/>
    <w:rsid w:val="005F76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">
    <w:name w:val="Table Grid 2"/>
    <w:basedOn w:val="TableNormal"/>
    <w:rsid w:val="008450FB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260465"/>
    <w:pPr>
      <w:spacing w:after="80"/>
    </w:pPr>
    <w:rPr>
      <w:rFonts w:ascii="Times New Roman" w:hAnsi="Times New Roman"/>
      <w:b/>
      <w:bCs/>
      <w:sz w:val="20"/>
    </w:rPr>
  </w:style>
  <w:style w:type="paragraph" w:customStyle="1" w:styleId="Captionstyle">
    <w:name w:val="Caption_style"/>
    <w:qFormat/>
    <w:rsid w:val="005F7688"/>
    <w:pPr>
      <w:spacing w:before="120"/>
      <w:jc w:val="center"/>
    </w:pPr>
    <w:rPr>
      <w:rFonts w:ascii="Trebuchet MS" w:hAnsi="Trebuchet MS"/>
      <w:b/>
      <w:color w:val="464547"/>
      <w:sz w:val="18"/>
    </w:rPr>
  </w:style>
  <w:style w:type="character" w:customStyle="1" w:styleId="BodyTextChar">
    <w:name w:val="Body Text Char"/>
    <w:basedOn w:val="DefaultParagraphFont"/>
    <w:link w:val="BodyText"/>
    <w:rsid w:val="005F7688"/>
    <w:rPr>
      <w:rFonts w:ascii="Trebuchet MS" w:hAnsi="Trebuchet MS"/>
      <w:color w:val="464547"/>
    </w:rPr>
  </w:style>
  <w:style w:type="paragraph" w:styleId="Revision">
    <w:name w:val="Revision"/>
    <w:hidden/>
    <w:uiPriority w:val="99"/>
    <w:semiHidden/>
    <w:rsid w:val="004F200F"/>
  </w:style>
  <w:style w:type="character" w:styleId="CommentReference">
    <w:name w:val="annotation reference"/>
    <w:rsid w:val="00EC7D96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7D96"/>
  </w:style>
  <w:style w:type="character" w:customStyle="1" w:styleId="CommentTextChar">
    <w:name w:val="Comment Text Char"/>
    <w:basedOn w:val="DefaultParagraphFont"/>
    <w:link w:val="CommentText"/>
    <w:rsid w:val="00EC7D96"/>
  </w:style>
  <w:style w:type="paragraph" w:styleId="CommentSubject">
    <w:name w:val="annotation subject"/>
    <w:link w:val="CommentSubjectChar"/>
    <w:qFormat/>
    <w:rsid w:val="005F7688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5F7688"/>
    <w:rPr>
      <w:rFonts w:ascii="Arial Black" w:hAnsi="Arial Black"/>
      <w:bCs/>
      <w:color w:val="464547"/>
      <w:sz w:val="28"/>
    </w:rPr>
  </w:style>
  <w:style w:type="paragraph" w:styleId="TOCHeading">
    <w:name w:val="TOC Heading"/>
    <w:next w:val="BodyText"/>
    <w:unhideWhenUsed/>
    <w:qFormat/>
    <w:rsid w:val="005F7688"/>
    <w:pPr>
      <w:keepLines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F7688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F7688"/>
    <w:rPr>
      <w:rFonts w:ascii="Arial Black" w:hAnsi="Arial Black"/>
      <w:color w:val="464547"/>
      <w:kern w:val="28"/>
      <w:sz w:val="28"/>
      <w:szCs w:val="28"/>
    </w:rPr>
  </w:style>
  <w:style w:type="numbering" w:customStyle="1" w:styleId="Multylevelbulletlist">
    <w:name w:val="Multylevel bullet list"/>
    <w:uiPriority w:val="99"/>
    <w:rsid w:val="008E497B"/>
    <w:pPr>
      <w:numPr>
        <w:numId w:val="4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5F7688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5F7688"/>
    <w:rPr>
      <w:rFonts w:ascii="Arial Black" w:hAnsi="Arial Black"/>
      <w:caps/>
      <w:color w:val="1A9CB0"/>
      <w:sz w:val="24"/>
    </w:rPr>
  </w:style>
  <w:style w:type="table" w:customStyle="1" w:styleId="TableEPAM">
    <w:name w:val="Table_EPAM"/>
    <w:basedOn w:val="TableGridLight"/>
    <w:uiPriority w:val="99"/>
    <w:rsid w:val="005F7688"/>
    <w:pPr>
      <w:spacing w:before="120"/>
    </w:pPr>
    <w:rPr>
      <w:rFonts w:ascii="Trebuchet MS" w:hAnsi="Trebuchet MS"/>
      <w:color w:val="3B3838" w:themeColor="background2" w:themeShade="40"/>
      <w:sz w:val="18"/>
      <w:lang w:val="uk-UA" w:eastAsia="zh-CN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Tahoma" w:hAnsi="Tahoma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ahoma" w:hAnsi="Tahoma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ahoma" w:hAnsi="Tahoma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table" w:styleId="TableGridLight">
    <w:name w:val="Grid Table Light"/>
    <w:basedOn w:val="TableNormal"/>
    <w:uiPriority w:val="40"/>
    <w:rsid w:val="005F768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ppendixLevel1">
    <w:name w:val="Appendix Level 1"/>
    <w:next w:val="BodyText"/>
    <w:qFormat/>
    <w:rsid w:val="005F7688"/>
    <w:pPr>
      <w:keepNext/>
      <w:pageBreakBefore/>
      <w:numPr>
        <w:numId w:val="17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qFormat/>
    <w:rsid w:val="005F7688"/>
    <w:pPr>
      <w:keepNext/>
      <w:numPr>
        <w:ilvl w:val="1"/>
        <w:numId w:val="17"/>
      </w:numPr>
      <w:spacing w:before="240" w:after="120"/>
    </w:pPr>
    <w:rPr>
      <w:rFonts w:ascii="Arial Black" w:eastAsiaTheme="minorEastAsia" w:hAnsi="Arial Black" w:cstheme="minorBidi"/>
      <w:bCs/>
      <w:caps/>
      <w:color w:val="1A9CB0"/>
      <w:sz w:val="24"/>
      <w:szCs w:val="22"/>
    </w:rPr>
  </w:style>
  <w:style w:type="paragraph" w:customStyle="1" w:styleId="Code">
    <w:name w:val="Code"/>
    <w:link w:val="CodeChar"/>
    <w:qFormat/>
    <w:rsid w:val="005F7688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5F7688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table" w:customStyle="1" w:styleId="EPAM">
    <w:name w:val="EPAM"/>
    <w:basedOn w:val="TableGridLight"/>
    <w:uiPriority w:val="99"/>
    <w:rsid w:val="005F7688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ahoma" w:hAnsi="Tahoma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numbering" w:customStyle="1" w:styleId="EPAMBullets">
    <w:name w:val="EPAM Bullets"/>
    <w:uiPriority w:val="99"/>
    <w:rsid w:val="008E497B"/>
    <w:pPr>
      <w:numPr>
        <w:numId w:val="6"/>
      </w:numPr>
    </w:pPr>
  </w:style>
  <w:style w:type="paragraph" w:customStyle="1" w:styleId="NoteStyle">
    <w:name w:val="Note Style"/>
    <w:next w:val="BodyText"/>
    <w:qFormat/>
    <w:rsid w:val="005F7688"/>
    <w:pPr>
      <w:numPr>
        <w:numId w:val="7"/>
      </w:numPr>
      <w:spacing w:before="120" w:after="120"/>
      <w:ind w:left="567" w:hanging="567"/>
    </w:pPr>
    <w:rPr>
      <w:rFonts w:ascii="Trebuchet MS" w:eastAsiaTheme="minorEastAsia" w:hAnsi="Trebuchet MS" w:cstheme="minorBidi"/>
      <w:color w:val="464547"/>
      <w:szCs w:val="22"/>
    </w:rPr>
  </w:style>
  <w:style w:type="paragraph" w:customStyle="1" w:styleId="TableBulletList0">
    <w:name w:val="Table Bullet List"/>
    <w:qFormat/>
    <w:rsid w:val="005F7688"/>
    <w:pPr>
      <w:numPr>
        <w:numId w:val="19"/>
      </w:numPr>
      <w:spacing w:before="12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5F7688"/>
  </w:style>
  <w:style w:type="paragraph" w:customStyle="1" w:styleId="TableNumberedList">
    <w:name w:val="Table Numbered List"/>
    <w:qFormat/>
    <w:rsid w:val="005F7688"/>
    <w:pPr>
      <w:numPr>
        <w:numId w:val="18"/>
      </w:numPr>
      <w:spacing w:before="120"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WarningStyle">
    <w:name w:val="Warning Style"/>
    <w:next w:val="BodyText"/>
    <w:qFormat/>
    <w:rsid w:val="005F7688"/>
    <w:pPr>
      <w:numPr>
        <w:numId w:val="8"/>
      </w:numPr>
      <w:spacing w:before="120"/>
      <w:ind w:left="907" w:hanging="907"/>
    </w:pPr>
    <w:rPr>
      <w:rFonts w:ascii="Trebuchet MS" w:eastAsiaTheme="minorEastAsia" w:hAnsi="Trebuchet MS" w:cstheme="minorBidi"/>
      <w:color w:val="464547"/>
      <w:szCs w:val="22"/>
    </w:rPr>
  </w:style>
  <w:style w:type="character" w:customStyle="1" w:styleId="FooterChar">
    <w:name w:val="Footer Char"/>
    <w:basedOn w:val="DefaultParagraphFont"/>
    <w:link w:val="Footer"/>
    <w:rsid w:val="005F7688"/>
    <w:rPr>
      <w:rFonts w:ascii="Trebuchet MS" w:hAnsi="Trebuchet MS"/>
      <w:color w:val="464547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7688"/>
    <w:rPr>
      <w:rFonts w:ascii="Trebuchet MS" w:eastAsia="MS Gothic" w:hAnsi="Trebuchet MS"/>
      <w:color w:val="464547"/>
      <w:sz w:val="18"/>
    </w:rPr>
  </w:style>
  <w:style w:type="paragraph" w:customStyle="1" w:styleId="AppendixLevel3">
    <w:name w:val="Appendix Level 3"/>
    <w:next w:val="BodyText"/>
    <w:uiPriority w:val="3"/>
    <w:rsid w:val="005F7688"/>
    <w:pPr>
      <w:numPr>
        <w:ilvl w:val="2"/>
        <w:numId w:val="17"/>
      </w:numPr>
    </w:pPr>
    <w:rPr>
      <w:rFonts w:ascii="Arial Black" w:hAnsi="Arial Black"/>
      <w:color w:val="1A9CB0"/>
      <w:sz w:val="24"/>
    </w:rPr>
  </w:style>
  <w:style w:type="numbering" w:customStyle="1" w:styleId="NumberList">
    <w:name w:val="NumberList"/>
    <w:uiPriority w:val="99"/>
    <w:rsid w:val="005F7688"/>
    <w:pPr>
      <w:numPr>
        <w:numId w:val="20"/>
      </w:numPr>
    </w:pPr>
  </w:style>
  <w:style w:type="numbering" w:customStyle="1" w:styleId="Headings">
    <w:name w:val="Headings"/>
    <w:uiPriority w:val="99"/>
    <w:rsid w:val="005F7688"/>
    <w:pPr>
      <w:numPr>
        <w:numId w:val="15"/>
      </w:numPr>
    </w:pPr>
  </w:style>
  <w:style w:type="numbering" w:customStyle="1" w:styleId="BulletList">
    <w:name w:val="BulletList"/>
    <w:uiPriority w:val="99"/>
    <w:rsid w:val="005F7688"/>
    <w:pPr>
      <w:numPr>
        <w:numId w:val="16"/>
      </w:numPr>
    </w:pPr>
  </w:style>
  <w:style w:type="numbering" w:customStyle="1" w:styleId="Appendixes">
    <w:name w:val="Appendixes"/>
    <w:uiPriority w:val="99"/>
    <w:rsid w:val="005F7688"/>
    <w:pPr>
      <w:numPr>
        <w:numId w:val="17"/>
      </w:numPr>
    </w:pPr>
  </w:style>
  <w:style w:type="numbering" w:customStyle="1" w:styleId="TableNumberList">
    <w:name w:val="TableNumberList"/>
    <w:uiPriority w:val="99"/>
    <w:rsid w:val="005F7688"/>
    <w:pPr>
      <w:numPr>
        <w:numId w:val="18"/>
      </w:numPr>
    </w:pPr>
  </w:style>
  <w:style w:type="numbering" w:customStyle="1" w:styleId="TableBulletList">
    <w:name w:val="TableBulletList"/>
    <w:uiPriority w:val="99"/>
    <w:rsid w:val="005F7688"/>
    <w:pPr>
      <w:numPr>
        <w:numId w:val="19"/>
      </w:numPr>
    </w:pPr>
  </w:style>
  <w:style w:type="paragraph" w:customStyle="1" w:styleId="InformationDetails">
    <w:name w:val="InformationDetails"/>
    <w:next w:val="BodyText"/>
    <w:link w:val="InformationDetailsChar"/>
    <w:uiPriority w:val="3"/>
    <w:rsid w:val="005F7688"/>
    <w:pPr>
      <w:keepLines/>
      <w:spacing w:before="120"/>
    </w:pPr>
    <w:rPr>
      <w:rFonts w:ascii="Trebuchet MS" w:hAnsi="Trebuchet MS"/>
      <w:color w:val="464547"/>
    </w:rPr>
  </w:style>
  <w:style w:type="character" w:customStyle="1" w:styleId="InformationDetailsChar">
    <w:name w:val="InformationDetails Char"/>
    <w:basedOn w:val="DefaultParagraphFont"/>
    <w:link w:val="InformationDetails"/>
    <w:uiPriority w:val="3"/>
    <w:rsid w:val="005F7688"/>
    <w:rPr>
      <w:rFonts w:ascii="Trebuchet MS" w:hAnsi="Trebuchet MS"/>
      <w:color w:val="464547"/>
    </w:rPr>
  </w:style>
  <w:style w:type="paragraph" w:styleId="ListParagraph">
    <w:name w:val="List Paragraph"/>
    <w:basedOn w:val="Normal"/>
    <w:uiPriority w:val="34"/>
    <w:qFormat/>
    <w:rsid w:val="00F262CD"/>
    <w:pPr>
      <w:widowControl/>
      <w:spacing w:line="240" w:lineRule="auto"/>
      <w:ind w:left="720"/>
      <w:contextualSpacing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23B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426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0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2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453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494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7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3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1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3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62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5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0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5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44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5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59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23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95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5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5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24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0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28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8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684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89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98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64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5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87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835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736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845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490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4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54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9333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18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447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8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54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2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7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0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2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19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14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376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42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16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73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65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06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418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11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71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37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2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34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1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526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52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0159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754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656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7018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965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740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2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810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1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33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29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21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6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6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92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55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0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5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32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3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88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595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2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4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31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5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5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1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67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07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1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68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888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29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44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9973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27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24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66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276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man_Komlyk\AppData\Roaming\Microsoft\Templates\EPM-SPI_EPAMTechWritingBa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1__x0020_Last_x0020_Approval_x0020_Date xmlns="04916849-628e-4978-b179-60c894f20a79">2018-03-25T22:00:00+00:00</_x0021__x0020_Last_x0020_Approval_x0020_Date>
    <Published_x0020_Place xmlns="04916849-628e-4978-b179-60c894f20a79">
      <Url>https://pal.epam.com/pal_method_plugin/guidances/whitepapers/doc_GDL_TestStrategyGuideline_8BF002A1.html</Url>
      <Description>PAL</Description>
    </Published_x0020_Place>
    <Work_x0020_storage xmlns="04916849-628e-4978-b179-60c894f20a79">
      <Url>https://process.epam.com/work/Shared%20Documents/Guidelines/Continuous%20delivery/Test%20Strategy%20Guideline/EPM-SPI_TestStrategyGuideline.docx?Web=1</Url>
      <Description>SharePoint</Description>
    </Work_x0020_storage>
    <RoutingTargetPath xmlns="http://schemas.microsoft.com/sharepoint/v3" xsi:nil="true"/>
    <Tags xmlns="04916849-628e-4978-b179-60c894f20a79"/>
    <Last_x0020_Approver_x0020__x0028_name_x0029_ xmlns="04916849-628e-4978-b179-60c894f20a79">Alena Yermokhina</Last_x0020_Approver_x0020__x0028_name_x0029_>
    <_Status xmlns="http://schemas.microsoft.com/sharepoint/v3/fields">Draft</_Status>
    <RoutingTargetFolder xmlns="http://schemas.microsoft.com/sharepoint/v3" xsi:nil="true"/>
    <Document_x0020_Owner_x0020__x0028_position_x0029_ xmlns="04916849-628e-4978-b179-60c894f20a79">Head of Testing CC</Document_x0020_Owner_x0020__x0028_position_x0029_>
    <Process_x0020_Area xmlns="04916849-628e-4978-b179-60c894f20a79">Prod/Verification and Validation</Process_x0020_Area>
    <URL xmlns="http://schemas.microsoft.com/sharepoint/v3">
      <Url xsi:nil="true"/>
      <Description xsi:nil="true"/>
    </URL>
    <Parent_x0020_Document_x0020__x0028_Container_x0029_ xmlns="04916849-628e-4978-b179-60c894f20a79">EPM-SPI_SoftwareTestingProcessDescription</Parent_x0020_Document_x0020__x0028_Container_x0029_>
    <Review_x0020_Period xmlns="04916849-628e-4978-b179-60c894f20a79">5</Review_x0020_Period>
    <QAG_x0020_Acc xmlns="04916849-628e-4978-b179-60c894f20a79" xsi:nil="true"/>
    <RoutingTargetLibrary xmlns="http://schemas.microsoft.com/sharepoint/v3" xsi:nil="true"/>
    <QAG_x0020_Resp xmlns="04916849-628e-4978-b179-60c894f20a79">RK</QAG_x0020_Resp>
    <DisplayTemplateJSIconUrl xmlns="http://schemas.microsoft.com/sharepoint/v3">
      <Url xsi:nil="true"/>
      <Description xsi:nil="true"/>
    </DisplayTemplateJSIconUrl>
    <Review_x0020_Comments xmlns="04916849-628e-4978-b179-60c894f20a79" xsi:nil="true"/>
    <Document_x0020_Approver_x0020__x0028_position_x0029_ xmlns="04916849-628e-4978-b179-60c894f20a79">Head of Testing CC</Document_x0020_Approver_x0020__x0028_position_x0029_>
    <Locations xmlns="04916849-628e-4978-b179-60c894f20a79">
      <Value>Global</Value>
    </Locations>
    <Document_x0020_Reviewer xmlns="04916849-628e-4978-b179-60c894f20a79">Roman Komlyk</Document_x0020_Reviewer>
    <Unit_x0020__x0028_UPSA_x0029_ xmlns="04916849-628e-4978-b179-60c894f20a79">
      <Url xsi:nil="true"/>
      <Description xsi:nil="true"/>
    </Unit_x0020__x0028_UPSA_x0029_>
    <Approval_x0020_Date xmlns="04916849-628e-4978-b179-60c894f20a79">26-Mar-2018</Approval_x0020_Date>
    <Company xmlns="http://schemas.microsoft.com/sharepoint/v3">EPAM</Company>
    <Keep_x0020_Informed xmlns="04916849-628e-4978-b179-60c894f20a79"/>
    <publishing xmlns="5c127100-7bd2-4603-af0b-7a5672f0b1d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PAM QA" ma:contentTypeID="0x010100C8C0FB4F8C3553498E91071C29CD2487000C83E478251D244F9F26BB08167AD37F" ma:contentTypeVersion="104" ma:contentTypeDescription="contains EPAM QA Documents" ma:contentTypeScope="" ma:versionID="221879beb23762b184e63722f366bb34">
  <xsd:schema xmlns:xsd="http://www.w3.org/2001/XMLSchema" xmlns:xs="http://www.w3.org/2001/XMLSchema" xmlns:p="http://schemas.microsoft.com/office/2006/metadata/properties" xmlns:ns1="04916849-628e-4978-b179-60c894f20a79" xmlns:ns2="http://schemas.microsoft.com/sharepoint/v3/fields" xmlns:ns3="http://schemas.microsoft.com/sharepoint/v3" xmlns:ns4="5c127100-7bd2-4603-af0b-7a5672f0b1db" targetNamespace="http://schemas.microsoft.com/office/2006/metadata/properties" ma:root="true" ma:fieldsID="7133f37938db64d373d3c7a327907427" ns1:_="" ns2:_="" ns3:_="" ns4:_="">
    <xsd:import namespace="04916849-628e-4978-b179-60c894f20a79"/>
    <xsd:import namespace="http://schemas.microsoft.com/sharepoint/v3/fields"/>
    <xsd:import namespace="http://schemas.microsoft.com/sharepoint/v3"/>
    <xsd:import namespace="5c127100-7bd2-4603-af0b-7a5672f0b1db"/>
    <xsd:element name="properties">
      <xsd:complexType>
        <xsd:sequence>
          <xsd:element name="documentManagement">
            <xsd:complexType>
              <xsd:all>
                <xsd:element ref="ns1:QAG_x0020_Resp" minOccurs="0"/>
                <xsd:element ref="ns1:QAG_x0020_Acc" minOccurs="0"/>
                <xsd:element ref="ns2:_Status" minOccurs="0"/>
                <xsd:element ref="ns1:Process_x0020_Area" minOccurs="0"/>
                <xsd:element ref="ns1:Parent_x0020_Document_x0020__x0028_Container_x0029_" minOccurs="0"/>
                <xsd:element ref="ns1:Unit_x0020__x0028_UPSA_x0029_" minOccurs="0"/>
                <xsd:element ref="ns1:Locations" minOccurs="0"/>
                <xsd:element ref="ns1:Published_x0020_Place" minOccurs="0"/>
                <xsd:element ref="ns1:Work_x0020_storage" minOccurs="0"/>
                <xsd:element ref="ns1:Document_x0020_Owner_x0020__x0028_position_x0029_" minOccurs="0"/>
                <xsd:element ref="ns1:Document_x0020_Approver_x0020__x0028_position_x0029_" minOccurs="0"/>
                <xsd:element ref="ns1:Last_x0020_Approver_x0020__x0028_name_x0029_" minOccurs="0"/>
                <xsd:element ref="ns1:_x0021__x0020_Last_x0020_Approval_x0020_Date" minOccurs="0"/>
                <xsd:element ref="ns1:Document_x0020_Reviewer" minOccurs="0"/>
                <xsd:element ref="ns1:Review_x0020_Period" minOccurs="0"/>
                <xsd:element ref="ns1:Tags" minOccurs="0"/>
                <xsd:element ref="ns1:Review_x0020_Comments" minOccurs="0"/>
                <xsd:element ref="ns3:URL" minOccurs="0"/>
                <xsd:element ref="ns3:DisplayTemplateJSIconUrl" minOccurs="0"/>
                <xsd:element ref="ns3:RoutingTargetFolder" minOccurs="0"/>
                <xsd:element ref="ns3:RoutingTargetLibrary" minOccurs="0"/>
                <xsd:element ref="ns3:RoutingTargetPath" minOccurs="0"/>
                <xsd:element ref="ns1:Approval_x0020_Date" minOccurs="0"/>
                <xsd:element ref="ns3:Company" minOccurs="0"/>
                <xsd:element ref="ns1:Keep_x0020_Informed" minOccurs="0"/>
                <xsd:element ref="ns4:publish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916849-628e-4978-b179-60c894f20a79" elementFormDefault="qualified">
    <xsd:import namespace="http://schemas.microsoft.com/office/2006/documentManagement/types"/>
    <xsd:import namespace="http://schemas.microsoft.com/office/infopath/2007/PartnerControls"/>
    <xsd:element name="QAG_x0020_Resp" ma:index="0" nillable="true" ma:displayName="QAG Resp" ma:format="Dropdown" ma:indexed="true" ma:internalName="QAG_x0020_Resp">
      <xsd:simpleType>
        <xsd:restriction base="dms:Choice">
          <xsd:enumeration value="SN"/>
          <xsd:enumeration value="SA"/>
          <xsd:enumeration value="SG"/>
          <xsd:enumeration value="RP"/>
          <xsd:enumeration value="RD"/>
          <xsd:enumeration value="AZ"/>
          <xsd:enumeration value="AS"/>
          <xsd:enumeration value="AT"/>
          <xsd:enumeration value="AB"/>
          <xsd:enumeration value="AV"/>
          <xsd:enumeration value="AL"/>
          <xsd:enumeration value="HK"/>
          <xsd:enumeration value="MZ"/>
          <xsd:enumeration value="NM"/>
          <xsd:enumeration value="OG"/>
          <xsd:enumeration value="OD"/>
          <xsd:enumeration value="IZ"/>
          <xsd:enumeration value="RK"/>
          <xsd:enumeration value="SP"/>
          <xsd:enumeration value="VN"/>
          <xsd:enumeration value="VS"/>
          <xsd:enumeration value="YR"/>
          <xsd:enumeration value="#?#"/>
          <xsd:enumeration value="."/>
        </xsd:restriction>
      </xsd:simpleType>
    </xsd:element>
    <xsd:element name="QAG_x0020_Acc" ma:index="1" nillable="true" ma:displayName="QAG Acc" ma:internalName="QAG_x0020_Acc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N"/>
                    <xsd:enumeration value="SA"/>
                    <xsd:enumeration value="SG"/>
                    <xsd:enumeration value="RP"/>
                    <xsd:enumeration value="RD"/>
                    <xsd:enumeration value="AZ"/>
                    <xsd:enumeration value="AS"/>
                    <xsd:enumeration value="AT"/>
                    <xsd:enumeration value="AB"/>
                    <xsd:enumeration value="AV"/>
                    <xsd:enumeration value="AL"/>
                    <xsd:enumeration value="HK"/>
                    <xsd:enumeration value="MZ"/>
                    <xsd:enumeration value="NM"/>
                    <xsd:enumeration value="OG"/>
                    <xsd:enumeration value="OD"/>
                    <xsd:enumeration value="IZ"/>
                    <xsd:enumeration value="RK"/>
                    <xsd:enumeration value="SP"/>
                    <xsd:enumeration value="VN"/>
                    <xsd:enumeration value="VS"/>
                    <xsd:enumeration value="YR"/>
                    <xsd:enumeration value="#?#"/>
                    <xsd:enumeration value="."/>
                  </xsd:restriction>
                </xsd:simpleType>
              </xsd:element>
            </xsd:sequence>
          </xsd:extension>
        </xsd:complexContent>
      </xsd:complexType>
    </xsd:element>
    <xsd:element name="Process_x0020_Area" ma:index="7" nillable="true" ma:displayName="Process Area" ma:format="Dropdown" ma:internalName="Process_x0020_Area">
      <xsd:simpleType>
        <xsd:restriction base="dms:Choice">
          <xsd:enumeration value="Artifact Management"/>
          <xsd:enumeration value="Corporate rules"/>
          <xsd:enumeration value="Customer Relations"/>
          <xsd:enumeration value="Finance and Reporting"/>
          <xsd:enumeration value="Formal Evaluation"/>
          <xsd:enumeration value="Internal Audit"/>
          <xsd:enumeration value="IT/Continual Service Improvement"/>
          <xsd:enumeration value="IT/Service Design (Security)"/>
          <xsd:enumeration value="IT/ Service Design"/>
          <xsd:enumeration value="IT/Service Operation"/>
          <xsd:enumeration value="IT/Service Strategy"/>
          <xsd:enumeration value="IT/Service Transition"/>
          <xsd:enumeration value="Legal/IPR"/>
          <xsd:enumeration value="People Management/TA"/>
          <xsd:enumeration value="People Management/Travel"/>
          <xsd:enumeration value="People Management/HR"/>
          <xsd:enumeration value="People Management/Training"/>
          <xsd:enumeration value="Procurement"/>
          <xsd:enumeration value="Project Management"/>
          <xsd:enumeration value="Prod/Configuration and Change Management"/>
          <xsd:enumeration value="Prod/Measurement and Analysis"/>
          <xsd:enumeration value="Prod/Risk Management"/>
          <xsd:enumeration value="Prod/Requirement Management"/>
          <xsd:enumeration value="Prod/Verification and Validation"/>
          <xsd:enumeration value="Quality/Process management"/>
          <xsd:enumeration value="Sales &amp; Presales"/>
          <xsd:enumeration value="Service Delivery (MNS)"/>
          <xsd:enumeration value="Software Development"/>
          <xsd:enumeration value="###"/>
        </xsd:restriction>
      </xsd:simpleType>
    </xsd:element>
    <xsd:element name="Parent_x0020_Document_x0020__x0028_Container_x0029_" ma:index="8" nillable="true" ma:displayName="Parent Document (Container)" ma:internalName="Parent_x0020_Document_x0020__x0028_Container_x0029_">
      <xsd:simpleType>
        <xsd:restriction base="dms:Text">
          <xsd:maxLength value="255"/>
        </xsd:restriction>
      </xsd:simpleType>
    </xsd:element>
    <xsd:element name="Unit_x0020__x0028_UPSA_x0029_" ma:index="9" nillable="true" ma:displayName="Unit (UPSA)" ma:format="Hyperlink" ma:internalName="Unit_x0020__x0028_UPSA_x0029_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s" ma:index="10" nillable="true" ma:displayName="Locations" ma:default="Global" ma:internalName="Loca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Global"/>
                    <xsd:enumeration value="BG"/>
                    <xsd:enumeration value="BY"/>
                    <xsd:enumeration value="CIS"/>
                    <xsd:enumeration value="CN"/>
                    <xsd:enumeration value="CZ"/>
                    <xsd:enumeration value="EU"/>
                    <xsd:enumeration value="IN"/>
                    <xsd:enumeration value="HU"/>
                    <xsd:enumeration value="KZ"/>
                    <xsd:enumeration value="MX"/>
                    <xsd:enumeration value="PL"/>
                    <xsd:enumeration value="RU"/>
                    <xsd:enumeration value="UA"/>
                    <xsd:enumeration value="UK"/>
                    <xsd:enumeration value="US"/>
                    <xsd:enumeration value="###"/>
                  </xsd:restriction>
                </xsd:simpleType>
              </xsd:element>
            </xsd:sequence>
          </xsd:extension>
        </xsd:complexContent>
      </xsd:complexType>
    </xsd:element>
    <xsd:element name="Published_x0020_Place" ma:index="11" nillable="true" ma:displayName="Published Place" ma:format="Hyperlink" ma:internalName="Published_x0020_Plac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Work_x0020_storage" ma:index="12" nillable="true" ma:displayName="Work storage" ma:format="Hyperlink" ma:internalName="Work_x0020_stor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ocument_x0020_Owner_x0020__x0028_position_x0029_" ma:index="13" nillable="true" ma:displayName="Document Owner (position)" ma:internalName="Document_x0020_Owner_x0020__x0028_position_x0029_">
      <xsd:simpleType>
        <xsd:restriction base="dms:Text">
          <xsd:maxLength value="255"/>
        </xsd:restriction>
      </xsd:simpleType>
    </xsd:element>
    <xsd:element name="Document_x0020_Approver_x0020__x0028_position_x0029_" ma:index="14" nillable="true" ma:displayName="Document Approver (position)" ma:internalName="Document_x0020_Approver_x0020__x0028_position_x0029_">
      <xsd:simpleType>
        <xsd:restriction base="dms:Text">
          <xsd:maxLength value="255"/>
        </xsd:restriction>
      </xsd:simpleType>
    </xsd:element>
    <xsd:element name="Last_x0020_Approver_x0020__x0028_name_x0029_" ma:index="15" nillable="true" ma:displayName="Last Approver (name)" ma:internalName="Last_x0020_Approver_x0020__x0028_name_x0029_">
      <xsd:simpleType>
        <xsd:restriction base="dms:Text">
          <xsd:maxLength value="255"/>
        </xsd:restriction>
      </xsd:simpleType>
    </xsd:element>
    <xsd:element name="_x0021__x0020_Last_x0020_Approval_x0020_Date" ma:index="16" nillable="true" ma:displayName="Last Approval Date" ma:format="DateOnly" ma:internalName="_x0021__x0020_Last_x0020_Approval_x0020_Date">
      <xsd:simpleType>
        <xsd:restriction base="dms:DateTime"/>
      </xsd:simpleType>
    </xsd:element>
    <xsd:element name="Document_x0020_Reviewer" ma:index="17" nillable="true" ma:displayName="Document Reviewer" ma:internalName="Document_x0020_Reviewer">
      <xsd:simpleType>
        <xsd:restriction base="dms:Text">
          <xsd:maxLength value="255"/>
        </xsd:restriction>
      </xsd:simpleType>
    </xsd:element>
    <xsd:element name="Review_x0020_Period" ma:index="19" nillable="true" ma:displayName="Review Period" ma:decimals="0" ma:internalName="Review_x0020_Period">
      <xsd:simpleType>
        <xsd:restriction base="dms:Number"/>
      </xsd:simpleType>
    </xsd:element>
    <xsd:element name="Tags" ma:index="20" nillable="true" ma:displayName="Tags" ma:internalName="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SO9001"/>
                    <xsd:enumeration value="CMMI"/>
                    <xsd:enumeration value="ISO13485"/>
                    <xsd:enumeration value="ISMS"/>
                    <xsd:enumeration value="ISAE3402"/>
                    <xsd:enumeration value="Access control"/>
                    <xsd:enumeration value="Asset Management"/>
                    <xsd:enumeration value="Data Privacy"/>
                    <xsd:enumeration value="Document management"/>
                    <xsd:enumeration value="Incident management"/>
                    <xsd:enumeration value="Compliance"/>
                    <xsd:enumeration value="IT &amp; IT Security"/>
                    <xsd:enumeration value="IT"/>
                    <xsd:enumeration value="Security"/>
                    <xsd:enumeration value="Personnel security"/>
                    <xsd:enumeration value="Physical and environmental security"/>
                    <xsd:enumeration value="Risk management"/>
                    <xsd:enumeration value="SW development and maintenance"/>
                    <xsd:enumeration value="###"/>
                  </xsd:restriction>
                </xsd:simpleType>
              </xsd:element>
            </xsd:sequence>
          </xsd:extension>
        </xsd:complexContent>
      </xsd:complexType>
    </xsd:element>
    <xsd:element name="Review_x0020_Comments" ma:index="21" nillable="true" ma:displayName="Review Comments" ma:internalName="Review_x0020_Comments">
      <xsd:simpleType>
        <xsd:restriction base="dms:Note">
          <xsd:maxLength value="255"/>
        </xsd:restriction>
      </xsd:simpleType>
    </xsd:element>
    <xsd:element name="Approval_x0020_Date" ma:index="35" nillable="true" ma:displayName="Approval Date" ma:internalName="Approval_x0020_Date">
      <xsd:simpleType>
        <xsd:restriction base="dms:Text">
          <xsd:maxLength value="255"/>
        </xsd:restriction>
      </xsd:simpleType>
    </xsd:element>
    <xsd:element name="Keep_x0020_Informed" ma:index="37" nillable="true" ma:displayName="Keep Informed" ma:internalName="Keep_x0020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Z"/>
                    <xsd:enumeration value="AS"/>
                    <xsd:enumeration value="AT"/>
                    <xsd:enumeration value="AB"/>
                    <xsd:enumeration value="AV"/>
                    <xsd:enumeration value="AL"/>
                    <xsd:enumeration value="HK"/>
                    <xsd:enumeration value="MZ"/>
                    <xsd:enumeration value="NM"/>
                    <xsd:enumeration value="OD"/>
                    <xsd:enumeration value="RK"/>
                    <xsd:enumeration value="SP"/>
                    <xsd:enumeration value="VN"/>
                    <xsd:enumeration value="VH"/>
                    <xsd:enumeration value="VS"/>
                    <xsd:enumeration value="YR"/>
                    <xsd:enumeration value="#?#"/>
                    <xsd:enumeration value="."/>
                  </xsd:restrict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2" nillable="true" ma:displayName="Status" ma:default="Draft" ma:format="Dropdown" ma:internalName="_Status" ma:readOnly="false">
      <xsd:simpleType>
        <xsd:restriction base="dms:Choice">
          <xsd:enumeration value="Draft"/>
          <xsd:enumeration value="Under revision"/>
          <xsd:enumeration value="Published in PAL"/>
          <xsd:enumeration value="Obsolete"/>
          <xsd:enumeration value="Published"/>
          <xsd:enumeration value="No publish"/>
          <xsd:enumeration value="Support"/>
          <xsd:enumeration value="Label"/>
          <xsd:enumeration value="###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22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isplayTemplateJSIconUrl" ma:index="24" nillable="true" ma:displayName="Icon" ma:description="Icon to be displayed for this override." ma:format="Image" ma:internalName="DisplayTemplateJSIcon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RoutingTargetFolder" ma:index="30" nillable="true" ma:displayName="Target Folder" ma:hidden="true" ma:internalName="RoutingTargetFolder" ma:readOnly="false">
      <xsd:simpleType>
        <xsd:restriction base="dms:Text">
          <xsd:maxLength value="255"/>
        </xsd:restriction>
      </xsd:simpleType>
    </xsd:element>
    <xsd:element name="RoutingTargetLibrary" ma:index="31" nillable="true" ma:displayName="Target Library" ma:hidden="true" ma:internalName="RoutingTargetLibrary" ma:readOnly="false">
      <xsd:simpleType>
        <xsd:restriction base="dms:Text">
          <xsd:maxLength value="255"/>
        </xsd:restriction>
      </xsd:simpleType>
    </xsd:element>
    <xsd:element name="RoutingTargetPath" ma:index="32" nillable="true" ma:displayName="Target Path" ma:hidden="true" ma:internalName="RoutingTargetPath" ma:readOnly="false">
      <xsd:simpleType>
        <xsd:restriction base="dms:Text">
          <xsd:maxLength value="255"/>
        </xsd:restriction>
      </xsd:simpleType>
    </xsd:element>
    <xsd:element name="Company" ma:index="36" nillable="true" ma:displayName="Company" ma:default="EPAM" ma:internalName="Compan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27100-7bd2-4603-af0b-7a5672f0b1db" elementFormDefault="qualified">
    <xsd:import namespace="http://schemas.microsoft.com/office/2006/documentManagement/types"/>
    <xsd:import namespace="http://schemas.microsoft.com/office/infopath/2007/PartnerControls"/>
    <xsd:element name="publishing" ma:index="38" nillable="true" ma:displayName="publishing" ma:internalName="publishin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34" ma:displayName="Author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4" ma:displayName="Title (Doc)"/>
        <xsd:element ref="dc:subject" minOccurs="0" maxOccurs="1" ma:index="6" ma:displayName="Subject (Doc)"/>
        <xsd:element ref="dc:description" minOccurs="0" maxOccurs="1"/>
        <xsd:element name="keywords" minOccurs="0" maxOccurs="1" type="xsd:string" ma:displayName="Keywords"/>
        <xsd:element ref="dc:language" minOccurs="0" maxOccurs="1"/>
        <xsd:element name="category" minOccurs="0" maxOccurs="1" type="xsd:string" ma:index="5" ma:displayName="Category (Doc)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51A6D-BC41-43BA-84D9-DA88D698741E}">
  <ds:schemaRefs>
    <ds:schemaRef ds:uri="http://schemas.microsoft.com/office/2006/metadata/properties"/>
    <ds:schemaRef ds:uri="http://schemas.microsoft.com/office/infopath/2007/PartnerControls"/>
    <ds:schemaRef ds:uri="04916849-628e-4978-b179-60c894f20a79"/>
    <ds:schemaRef ds:uri="http://schemas.microsoft.com/sharepoint/v3"/>
    <ds:schemaRef ds:uri="http://schemas.microsoft.com/sharepoint/v3/fields"/>
    <ds:schemaRef ds:uri="5c127100-7bd2-4603-af0b-7a5672f0b1db"/>
  </ds:schemaRefs>
</ds:datastoreItem>
</file>

<file path=customXml/itemProps2.xml><?xml version="1.0" encoding="utf-8"?>
<ds:datastoreItem xmlns:ds="http://schemas.openxmlformats.org/officeDocument/2006/customXml" ds:itemID="{DFC0ED0A-6CC9-4278-9365-01A846DE64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D4A643-32FE-4D5A-B179-EFD0069AF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916849-628e-4978-b179-60c894f20a79"/>
    <ds:schemaRef ds:uri="http://schemas.microsoft.com/sharepoint/v3/fields"/>
    <ds:schemaRef ds:uri="http://schemas.microsoft.com/sharepoint/v3"/>
    <ds:schemaRef ds:uri="5c127100-7bd2-4603-af0b-7a5672f0b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84E462-6DE0-4C5F-8019-2C595963DB3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ED3EF744-02A1-478C-9AE9-788FA5531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EPM-SPI_EPAMTechWritingBase.dotx</Template>
  <TotalTime>3</TotalTime>
  <Pages>8</Pages>
  <Words>4131</Words>
  <Characters>2356</Characters>
  <Application>Microsoft Office Word</Application>
  <DocSecurity>0</DocSecurity>
  <Lines>19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Strategy</vt:lpstr>
    </vt:vector>
  </TitlesOfParts>
  <Company>EPAM Systems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</dc:title>
  <dc:subject>Guideline</dc:subject>
  <dc:creator>Maryna_Hladenko@epam.com</dc:creator>
  <cp:keywords/>
  <dc:description/>
  <cp:lastModifiedBy>Maryna Tkachenko</cp:lastModifiedBy>
  <cp:revision>2</cp:revision>
  <cp:lastPrinted>2005-01-28T12:27:00Z</cp:lastPrinted>
  <dcterms:created xsi:type="dcterms:W3CDTF">2025-04-09T07:27:00Z</dcterms:created>
  <dcterms:modified xsi:type="dcterms:W3CDTF">2025-04-09T07:27:00Z</dcterms:modified>
  <cp:category>Quality Management System</cp:category>
  <cp:contentStatus>Under revision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EPM-SPI</vt:lpwstr>
  </property>
  <property fmtid="{D5CDD505-2E9C-101B-9397-08002B2CF9AE}" pid="3" name="Classification">
    <vt:lpwstr>CONFIDENTIAL</vt:lpwstr>
  </property>
  <property fmtid="{D5CDD505-2E9C-101B-9397-08002B2CF9AE}" pid="4" name="Approval Date">
    <vt:lpwstr>27-Oct-2018</vt:lpwstr>
  </property>
  <property fmtid="{D5CDD505-2E9C-101B-9397-08002B2CF9AE}" pid="5" name="ContentTypeId">
    <vt:lpwstr>0x010100C8C0FB4F8C3553498E91071C29CD2487000C83E478251D244F9F26BB08167AD37F</vt:lpwstr>
  </property>
  <property fmtid="{D5CDD505-2E9C-101B-9397-08002B2CF9AE}" pid="6" name="_dlc_DocIdItemGuid">
    <vt:lpwstr>214d662e-bdd8-4388-8d03-13390313d7c6</vt:lpwstr>
  </property>
  <property fmtid="{D5CDD505-2E9C-101B-9397-08002B2CF9AE}" pid="7" name="DocumentStatus">
    <vt:lpwstr>Draft</vt:lpwstr>
  </property>
  <property fmtid="{D5CDD505-2E9C-101B-9397-08002B2CF9AE}" pid="8" name="DataSource">
    <vt:lpwstr>, </vt:lpwstr>
  </property>
  <property fmtid="{D5CDD505-2E9C-101B-9397-08002B2CF9AE}" pid="9" name="DocumentType">
    <vt:lpwstr>Work Instruction</vt:lpwstr>
  </property>
  <property fmtid="{D5CDD505-2E9C-101B-9397-08002B2CF9AE}" pid="10" name="Group1">
    <vt:lpwstr>EPAM QMS document</vt:lpwstr>
  </property>
  <property fmtid="{D5CDD505-2E9C-101B-9397-08002B2CF9AE}" pid="11" name="TestGroupOrUser">
    <vt:lpwstr/>
  </property>
  <property fmtid="{D5CDD505-2E9C-101B-9397-08002B2CF9AE}" pid="12" name="Document Type">
    <vt:lpwstr>Guideline</vt:lpwstr>
  </property>
  <property fmtid="{D5CDD505-2E9C-101B-9397-08002B2CF9AE}" pid="13" name="DetailLink">
    <vt:lpwstr>, </vt:lpwstr>
  </property>
  <property fmtid="{D5CDD505-2E9C-101B-9397-08002B2CF9AE}" pid="14" name="Order">
    <vt:r8>250300</vt:r8>
  </property>
  <property fmtid="{D5CDD505-2E9C-101B-9397-08002B2CF9AE}" pid="15" name="xd_ProgID">
    <vt:lpwstr/>
  </property>
  <property fmtid="{D5CDD505-2E9C-101B-9397-08002B2CF9AE}" pid="16" name="DocumentSetDescription">
    <vt:lpwstr/>
  </property>
  <property fmtid="{D5CDD505-2E9C-101B-9397-08002B2CF9AE}" pid="17" name="Publishing">
    <vt:lpwstr/>
  </property>
  <property fmtid="{D5CDD505-2E9C-101B-9397-08002B2CF9AE}" pid="18" name="TemplateUrl">
    <vt:lpwstr/>
  </property>
  <property fmtid="{D5CDD505-2E9C-101B-9397-08002B2CF9AE}" pid="19" name="IconOverlay">
    <vt:lpwstr/>
  </property>
  <property fmtid="{D5CDD505-2E9C-101B-9397-08002B2CF9AE}" pid="20" name="Organizational Unit">
    <vt:lpwstr/>
  </property>
  <property fmtid="{D5CDD505-2E9C-101B-9397-08002B2CF9AE}" pid="21" name="_CopySource">
    <vt:lpwstr>https://process.epam.com/work/Shared Documents/Guidelines/Continuous delivery/Test Strategy Guideline/In Progress/EPM-SPI_TestStrategyGuideline.docx</vt:lpwstr>
  </property>
</Properties>
</file>