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5E8E" w14:textId="1DAFFE5E" w:rsidR="00674147" w:rsidRPr="00674147" w:rsidRDefault="00674147" w:rsidP="00674147">
      <w:pPr>
        <w:tabs>
          <w:tab w:val="left" w:pos="1560"/>
        </w:tabs>
        <w:spacing w:before="240" w:line="276" w:lineRule="auto"/>
        <w:jc w:val="center"/>
        <w:rPr>
          <w:rFonts w:ascii="Times New Roman" w:hAnsi="Times New Roman" w:cs="Times New Roman"/>
          <w:b/>
          <w:bCs/>
          <w:sz w:val="48"/>
          <w:szCs w:val="48"/>
          <w:lang w:val="en-US"/>
        </w:rPr>
      </w:pPr>
      <w:r w:rsidRPr="00674147">
        <w:rPr>
          <w:rFonts w:ascii="Times New Roman" w:hAnsi="Times New Roman" w:cs="Times New Roman"/>
          <w:b/>
          <w:bCs/>
          <w:sz w:val="48"/>
          <w:szCs w:val="48"/>
          <w:lang w:val="en-US"/>
        </w:rPr>
        <w:t>STRENGTH AND PROPERTIES OF LIGHTWEIGHT CONCRETE</w:t>
      </w:r>
    </w:p>
    <w:p w14:paraId="7FB84686" w14:textId="77777777" w:rsidR="003A2A28" w:rsidRDefault="003A2A28" w:rsidP="00674147"/>
    <w:p w14:paraId="1A77A392" w14:textId="77777777" w:rsidR="00605B7E" w:rsidRDefault="00605B7E" w:rsidP="00674147"/>
    <w:p w14:paraId="0788EF5B" w14:textId="6E778BA6" w:rsidR="00674147" w:rsidRDefault="00674147" w:rsidP="00674147">
      <w:pPr>
        <w:jc w:val="center"/>
        <w:rPr>
          <w:rFonts w:ascii="Times New Roman" w:hAnsi="Times New Roman" w:cs="Times New Roman"/>
          <w:b/>
          <w:bCs/>
          <w:sz w:val="28"/>
          <w:szCs w:val="24"/>
        </w:rPr>
      </w:pPr>
      <w:r w:rsidRPr="00674147">
        <w:rPr>
          <w:rFonts w:ascii="Times New Roman" w:hAnsi="Times New Roman" w:cs="Times New Roman"/>
          <w:b/>
          <w:bCs/>
          <w:sz w:val="28"/>
          <w:szCs w:val="24"/>
        </w:rPr>
        <w:t>THESIS</w:t>
      </w:r>
    </w:p>
    <w:p w14:paraId="2CC0A66E" w14:textId="031AD55B" w:rsidR="00674147" w:rsidRDefault="00674147" w:rsidP="00674147">
      <w:pPr>
        <w:jc w:val="center"/>
        <w:rPr>
          <w:rFonts w:ascii="Times New Roman" w:hAnsi="Times New Roman" w:cs="Times New Roman"/>
          <w:sz w:val="24"/>
          <w:szCs w:val="24"/>
        </w:rPr>
      </w:pPr>
      <w:r w:rsidRPr="00674147">
        <w:rPr>
          <w:rFonts w:ascii="Times New Roman" w:hAnsi="Times New Roman" w:cs="Times New Roman"/>
          <w:sz w:val="24"/>
          <w:szCs w:val="24"/>
        </w:rPr>
        <w:t>SUBMITTED IN PARTIAL FULFILMENT OF THE REQUIREMENTS FOR THE AWARD OF THE DEGREE OF</w:t>
      </w:r>
    </w:p>
    <w:p w14:paraId="07C2E932" w14:textId="77777777" w:rsidR="00674147" w:rsidRDefault="00674147" w:rsidP="00674147">
      <w:pPr>
        <w:jc w:val="center"/>
        <w:rPr>
          <w:rFonts w:ascii="Times New Roman" w:hAnsi="Times New Roman" w:cs="Times New Roman"/>
          <w:sz w:val="24"/>
          <w:szCs w:val="24"/>
        </w:rPr>
      </w:pPr>
    </w:p>
    <w:p w14:paraId="47339337" w14:textId="37BD04D4" w:rsidR="00674147" w:rsidRPr="00674147" w:rsidRDefault="00674147" w:rsidP="00674147">
      <w:pPr>
        <w:jc w:val="center"/>
        <w:rPr>
          <w:rFonts w:ascii="Times New Roman" w:hAnsi="Times New Roman" w:cs="Times New Roman"/>
          <w:b/>
          <w:bCs/>
          <w:sz w:val="28"/>
          <w:szCs w:val="28"/>
        </w:rPr>
      </w:pPr>
      <w:r w:rsidRPr="00674147">
        <w:rPr>
          <w:rFonts w:ascii="Times New Roman" w:hAnsi="Times New Roman" w:cs="Times New Roman"/>
          <w:b/>
          <w:bCs/>
          <w:sz w:val="28"/>
          <w:szCs w:val="28"/>
        </w:rPr>
        <w:t xml:space="preserve">MASTER OF TECHNOLOGY </w:t>
      </w:r>
    </w:p>
    <w:p w14:paraId="6178D82A" w14:textId="3C4CFCBA" w:rsidR="00674147" w:rsidRDefault="00674147" w:rsidP="00674147">
      <w:pPr>
        <w:jc w:val="center"/>
        <w:rPr>
          <w:rFonts w:ascii="Times New Roman" w:hAnsi="Times New Roman" w:cs="Times New Roman"/>
          <w:sz w:val="28"/>
          <w:szCs w:val="28"/>
        </w:rPr>
      </w:pPr>
      <w:r w:rsidRPr="00674147">
        <w:rPr>
          <w:rFonts w:ascii="Times New Roman" w:hAnsi="Times New Roman" w:cs="Times New Roman"/>
          <w:sz w:val="28"/>
          <w:szCs w:val="28"/>
        </w:rPr>
        <w:t>(Structural Engineering)</w:t>
      </w:r>
    </w:p>
    <w:p w14:paraId="36D01F56" w14:textId="77777777" w:rsidR="00674147" w:rsidRDefault="00674147" w:rsidP="00674147">
      <w:pPr>
        <w:jc w:val="center"/>
        <w:rPr>
          <w:rFonts w:ascii="Times New Roman" w:hAnsi="Times New Roman" w:cs="Times New Roman"/>
          <w:sz w:val="28"/>
          <w:szCs w:val="28"/>
        </w:rPr>
      </w:pPr>
    </w:p>
    <w:p w14:paraId="054BDF7F" w14:textId="77777777" w:rsidR="00CD7A5F" w:rsidRDefault="00CD7A5F" w:rsidP="00CD7A5F">
      <w:pPr>
        <w:jc w:val="center"/>
        <w:rPr>
          <w:rFonts w:ascii="Times New Roman" w:hAnsi="Times New Roman" w:cs="Times New Roman"/>
          <w:sz w:val="28"/>
          <w:szCs w:val="28"/>
        </w:rPr>
      </w:pPr>
    </w:p>
    <w:p w14:paraId="7446CEC4" w14:textId="2C1B19E9" w:rsidR="00CD7A5F" w:rsidRDefault="00CD7A5F" w:rsidP="00CD7A5F">
      <w:pPr>
        <w:jc w:val="center"/>
        <w:rPr>
          <w:rFonts w:ascii="Times New Roman" w:hAnsi="Times New Roman" w:cs="Times New Roman"/>
          <w:sz w:val="28"/>
          <w:szCs w:val="28"/>
        </w:rPr>
      </w:pPr>
      <w:r>
        <w:rPr>
          <w:rFonts w:ascii="Times New Roman" w:hAnsi="Times New Roman" w:cs="Times New Roman"/>
          <w:sz w:val="28"/>
          <w:szCs w:val="28"/>
        </w:rPr>
        <w:t>Submitted by</w:t>
      </w:r>
    </w:p>
    <w:p w14:paraId="679C12B4" w14:textId="77777777" w:rsidR="00674147" w:rsidRDefault="00674147"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UJJWALDEEP SINGH </w:t>
      </w:r>
    </w:p>
    <w:p w14:paraId="485D848D" w14:textId="77777777" w:rsidR="00674147" w:rsidRDefault="00674147"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2245009</w:t>
      </w:r>
    </w:p>
    <w:p w14:paraId="13701D96" w14:textId="64BD596E" w:rsidR="00674147" w:rsidRDefault="00674147"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October 2023 </w:t>
      </w:r>
    </w:p>
    <w:p w14:paraId="62414BCE" w14:textId="77777777" w:rsidR="00CD7A5F" w:rsidRDefault="00CD7A5F" w:rsidP="00975754">
      <w:pPr>
        <w:spacing w:line="240" w:lineRule="auto"/>
        <w:rPr>
          <w:rFonts w:ascii="Times New Roman" w:hAnsi="Times New Roman" w:cs="Times New Roman"/>
          <w:sz w:val="28"/>
          <w:szCs w:val="28"/>
        </w:rPr>
      </w:pPr>
    </w:p>
    <w:p w14:paraId="70B0B331" w14:textId="77777777" w:rsidR="00CD7A5F" w:rsidRDefault="00CD7A5F" w:rsidP="00CD7A5F">
      <w:pPr>
        <w:spacing w:line="240" w:lineRule="auto"/>
        <w:jc w:val="center"/>
        <w:rPr>
          <w:rFonts w:ascii="Times New Roman" w:hAnsi="Times New Roman" w:cs="Times New Roman"/>
          <w:sz w:val="28"/>
          <w:szCs w:val="28"/>
        </w:rPr>
      </w:pPr>
    </w:p>
    <w:p w14:paraId="71C94DA1" w14:textId="61F710DF"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4F26C2" wp14:editId="1ACAF88E">
            <wp:extent cx="1760855" cy="1948724"/>
            <wp:effectExtent l="0" t="0" r="0" b="0"/>
            <wp:docPr id="143699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90958" name="Picture 1436990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7930" cy="1989754"/>
                    </a:xfrm>
                    <a:prstGeom prst="rect">
                      <a:avLst/>
                    </a:prstGeom>
                  </pic:spPr>
                </pic:pic>
              </a:graphicData>
            </a:graphic>
          </wp:inline>
        </w:drawing>
      </w:r>
    </w:p>
    <w:p w14:paraId="0C4E38A1" w14:textId="77777777" w:rsidR="00CD7A5F" w:rsidRDefault="00CD7A5F" w:rsidP="00CD7A5F">
      <w:pPr>
        <w:spacing w:line="240" w:lineRule="auto"/>
        <w:jc w:val="center"/>
        <w:rPr>
          <w:rFonts w:ascii="Times New Roman" w:hAnsi="Times New Roman" w:cs="Times New Roman"/>
          <w:sz w:val="28"/>
          <w:szCs w:val="28"/>
        </w:rPr>
      </w:pPr>
    </w:p>
    <w:p w14:paraId="1DB69AB7" w14:textId="0154748F" w:rsidR="00CD7A5F" w:rsidRPr="00CD7A5F" w:rsidRDefault="00975754" w:rsidP="00CD7A5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I.K. GUJRAL </w:t>
      </w:r>
      <w:r w:rsidR="00CD7A5F" w:rsidRPr="00CD7A5F">
        <w:rPr>
          <w:rFonts w:ascii="Times New Roman" w:hAnsi="Times New Roman" w:cs="Times New Roman"/>
          <w:b/>
          <w:bCs/>
          <w:sz w:val="28"/>
          <w:szCs w:val="28"/>
        </w:rPr>
        <w:t xml:space="preserve">PUNJAB TECHNICAL UNIVERSITY </w:t>
      </w:r>
    </w:p>
    <w:p w14:paraId="394E3B61" w14:textId="1F5713CF" w:rsidR="00975754" w:rsidRDefault="00CD7A5F" w:rsidP="00975754">
      <w:pPr>
        <w:spacing w:line="240" w:lineRule="auto"/>
        <w:jc w:val="center"/>
        <w:rPr>
          <w:rFonts w:ascii="Times New Roman" w:hAnsi="Times New Roman" w:cs="Times New Roman"/>
          <w:sz w:val="28"/>
          <w:szCs w:val="28"/>
        </w:rPr>
      </w:pPr>
      <w:r>
        <w:rPr>
          <w:rFonts w:ascii="Times New Roman" w:hAnsi="Times New Roman" w:cs="Times New Roman"/>
          <w:sz w:val="28"/>
          <w:szCs w:val="28"/>
        </w:rPr>
        <w:t>JALANDHAR, INDIA</w:t>
      </w:r>
    </w:p>
    <w:p w14:paraId="2C0E98B4" w14:textId="0BDF9472" w:rsidR="00CD7A5F" w:rsidRPr="00CD7A5F" w:rsidRDefault="00975754" w:rsidP="00DD74F9">
      <w:pPr>
        <w:rPr>
          <w:rFonts w:ascii="Times New Roman" w:hAnsi="Times New Roman" w:cs="Times New Roman"/>
          <w:sz w:val="28"/>
          <w:szCs w:val="28"/>
        </w:rPr>
      </w:pPr>
      <w:r>
        <w:rPr>
          <w:rFonts w:ascii="Times New Roman" w:hAnsi="Times New Roman" w:cs="Times New Roman"/>
          <w:sz w:val="28"/>
          <w:szCs w:val="28"/>
        </w:rPr>
        <w:br w:type="page"/>
      </w:r>
      <w:r w:rsidR="00CD7A5F" w:rsidRPr="00674147">
        <w:rPr>
          <w:rFonts w:ascii="Times New Roman" w:hAnsi="Times New Roman" w:cs="Times New Roman"/>
          <w:b/>
          <w:bCs/>
          <w:sz w:val="48"/>
          <w:szCs w:val="48"/>
          <w:lang w:val="en-US"/>
        </w:rPr>
        <w:lastRenderedPageBreak/>
        <w:t>STRENGTH AND PROPERTIES OF LIGHTWEIGHT CONCRETE</w:t>
      </w:r>
    </w:p>
    <w:p w14:paraId="4704EB3D" w14:textId="79F4DE8B" w:rsidR="00CD7A5F" w:rsidRDefault="00CD7A5F" w:rsidP="00CD7A5F"/>
    <w:p w14:paraId="3E2058A1" w14:textId="77777777" w:rsidR="00975754" w:rsidRDefault="00975754" w:rsidP="00CD7A5F"/>
    <w:p w14:paraId="22C14AD5" w14:textId="77777777" w:rsidR="00CD7A5F" w:rsidRDefault="00CD7A5F" w:rsidP="00CD7A5F">
      <w:pPr>
        <w:jc w:val="center"/>
        <w:rPr>
          <w:rFonts w:ascii="Times New Roman" w:hAnsi="Times New Roman" w:cs="Times New Roman"/>
          <w:b/>
          <w:bCs/>
          <w:sz w:val="28"/>
          <w:szCs w:val="24"/>
        </w:rPr>
      </w:pPr>
      <w:r w:rsidRPr="00674147">
        <w:rPr>
          <w:rFonts w:ascii="Times New Roman" w:hAnsi="Times New Roman" w:cs="Times New Roman"/>
          <w:b/>
          <w:bCs/>
          <w:sz w:val="28"/>
          <w:szCs w:val="24"/>
        </w:rPr>
        <w:t>THESIS</w:t>
      </w:r>
    </w:p>
    <w:p w14:paraId="6C608A12" w14:textId="77777777" w:rsidR="00CD7A5F" w:rsidRDefault="00CD7A5F" w:rsidP="00CD7A5F">
      <w:pPr>
        <w:jc w:val="center"/>
        <w:rPr>
          <w:rFonts w:ascii="Times New Roman" w:hAnsi="Times New Roman" w:cs="Times New Roman"/>
          <w:sz w:val="24"/>
          <w:szCs w:val="24"/>
        </w:rPr>
      </w:pPr>
      <w:r w:rsidRPr="00674147">
        <w:rPr>
          <w:rFonts w:ascii="Times New Roman" w:hAnsi="Times New Roman" w:cs="Times New Roman"/>
          <w:sz w:val="24"/>
          <w:szCs w:val="24"/>
        </w:rPr>
        <w:t>SUBMITTED IN PARTIAL FULFILMENT OF THE REQUIREMENTS FOR THE AWARD OF THE DEGREE OF</w:t>
      </w:r>
    </w:p>
    <w:p w14:paraId="4E9DB353" w14:textId="77777777" w:rsidR="00CD7A5F" w:rsidRDefault="00CD7A5F" w:rsidP="00CD7A5F">
      <w:pPr>
        <w:jc w:val="center"/>
        <w:rPr>
          <w:rFonts w:ascii="Times New Roman" w:hAnsi="Times New Roman" w:cs="Times New Roman"/>
          <w:sz w:val="24"/>
          <w:szCs w:val="24"/>
        </w:rPr>
      </w:pPr>
    </w:p>
    <w:p w14:paraId="12F54874" w14:textId="77777777" w:rsidR="00CD7A5F" w:rsidRPr="00674147" w:rsidRDefault="00CD7A5F" w:rsidP="00CD7A5F">
      <w:pPr>
        <w:jc w:val="center"/>
        <w:rPr>
          <w:rFonts w:ascii="Times New Roman" w:hAnsi="Times New Roman" w:cs="Times New Roman"/>
          <w:b/>
          <w:bCs/>
          <w:sz w:val="28"/>
          <w:szCs w:val="28"/>
        </w:rPr>
      </w:pPr>
      <w:r w:rsidRPr="00674147">
        <w:rPr>
          <w:rFonts w:ascii="Times New Roman" w:hAnsi="Times New Roman" w:cs="Times New Roman"/>
          <w:b/>
          <w:bCs/>
          <w:sz w:val="28"/>
          <w:szCs w:val="28"/>
        </w:rPr>
        <w:t xml:space="preserve">MASTER OF TECHNOLOGY </w:t>
      </w:r>
    </w:p>
    <w:p w14:paraId="66E940B0" w14:textId="77777777" w:rsidR="00CD7A5F" w:rsidRDefault="00CD7A5F" w:rsidP="00CD7A5F">
      <w:pPr>
        <w:jc w:val="center"/>
        <w:rPr>
          <w:rFonts w:ascii="Times New Roman" w:hAnsi="Times New Roman" w:cs="Times New Roman"/>
          <w:sz w:val="28"/>
          <w:szCs w:val="28"/>
        </w:rPr>
      </w:pPr>
      <w:r w:rsidRPr="00674147">
        <w:rPr>
          <w:rFonts w:ascii="Times New Roman" w:hAnsi="Times New Roman" w:cs="Times New Roman"/>
          <w:sz w:val="28"/>
          <w:szCs w:val="28"/>
        </w:rPr>
        <w:t>(Structural Engineering)</w:t>
      </w:r>
    </w:p>
    <w:p w14:paraId="1D6382C5" w14:textId="77777777" w:rsidR="00CD7A5F" w:rsidRDefault="00CD7A5F" w:rsidP="00CD7A5F">
      <w:pPr>
        <w:jc w:val="center"/>
        <w:rPr>
          <w:rFonts w:ascii="Times New Roman" w:hAnsi="Times New Roman" w:cs="Times New Roman"/>
          <w:sz w:val="28"/>
          <w:szCs w:val="28"/>
        </w:rPr>
      </w:pPr>
    </w:p>
    <w:p w14:paraId="0D9C8973" w14:textId="77777777" w:rsidR="00CD7A5F" w:rsidRDefault="00CD7A5F" w:rsidP="00CD7A5F">
      <w:pPr>
        <w:jc w:val="center"/>
        <w:rPr>
          <w:rFonts w:ascii="Times New Roman" w:hAnsi="Times New Roman" w:cs="Times New Roman"/>
          <w:sz w:val="28"/>
          <w:szCs w:val="28"/>
        </w:rPr>
      </w:pPr>
    </w:p>
    <w:p w14:paraId="4951B800" w14:textId="1555D62F" w:rsidR="00CD7A5F" w:rsidRDefault="00CD7A5F" w:rsidP="00CD7A5F">
      <w:pPr>
        <w:jc w:val="center"/>
        <w:rPr>
          <w:rFonts w:ascii="Times New Roman" w:hAnsi="Times New Roman" w:cs="Times New Roman"/>
          <w:sz w:val="28"/>
          <w:szCs w:val="28"/>
        </w:rPr>
      </w:pPr>
      <w:r>
        <w:rPr>
          <w:rFonts w:ascii="Times New Roman" w:hAnsi="Times New Roman" w:cs="Times New Roman"/>
          <w:sz w:val="28"/>
          <w:szCs w:val="28"/>
        </w:rPr>
        <w:t>Submitted by</w:t>
      </w:r>
    </w:p>
    <w:p w14:paraId="5F0CACD1"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UJJWALDEEP SINGH </w:t>
      </w:r>
    </w:p>
    <w:p w14:paraId="044EBF72"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2245009</w:t>
      </w:r>
    </w:p>
    <w:p w14:paraId="58146C58" w14:textId="30BFD47A"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GURU NANAK DEV ENGINEERING COLLEGE</w:t>
      </w:r>
    </w:p>
    <w:p w14:paraId="5C133302"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October 2023 </w:t>
      </w:r>
    </w:p>
    <w:p w14:paraId="5A87A450" w14:textId="77777777" w:rsidR="00CD7A5F" w:rsidRDefault="00CD7A5F" w:rsidP="00CD7A5F">
      <w:pPr>
        <w:spacing w:line="240" w:lineRule="auto"/>
        <w:rPr>
          <w:rFonts w:ascii="Times New Roman" w:hAnsi="Times New Roman" w:cs="Times New Roman"/>
          <w:sz w:val="28"/>
          <w:szCs w:val="28"/>
        </w:rPr>
      </w:pPr>
    </w:p>
    <w:p w14:paraId="6798AF36" w14:textId="77777777" w:rsidR="00CD7A5F" w:rsidRDefault="00CD7A5F" w:rsidP="00CD7A5F">
      <w:pPr>
        <w:spacing w:line="240" w:lineRule="auto"/>
        <w:jc w:val="center"/>
        <w:rPr>
          <w:rFonts w:ascii="Times New Roman" w:hAnsi="Times New Roman" w:cs="Times New Roman"/>
          <w:sz w:val="28"/>
          <w:szCs w:val="28"/>
        </w:rPr>
      </w:pPr>
    </w:p>
    <w:p w14:paraId="6786A280" w14:textId="77777777" w:rsidR="00CD7A5F" w:rsidRDefault="00CD7A5F" w:rsidP="00CD7A5F">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82E02F" wp14:editId="79EB327A">
            <wp:extent cx="2130408" cy="1897673"/>
            <wp:effectExtent l="0" t="0" r="3810" b="7620"/>
            <wp:docPr id="77929194" name="Picture 7792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9194" name="Picture 77929194"/>
                    <pic:cNvPicPr/>
                  </pic:nvPicPr>
                  <pic:blipFill>
                    <a:blip r:embed="rId9">
                      <a:extLst>
                        <a:ext uri="{28A0092B-C50C-407E-A947-70E740481C1C}">
                          <a14:useLocalDpi xmlns:a14="http://schemas.microsoft.com/office/drawing/2010/main" val="0"/>
                        </a:ext>
                      </a:extLst>
                    </a:blip>
                    <a:stretch>
                      <a:fillRect/>
                    </a:stretch>
                  </pic:blipFill>
                  <pic:spPr>
                    <a:xfrm>
                      <a:off x="0" y="0"/>
                      <a:ext cx="2148189" cy="1913512"/>
                    </a:xfrm>
                    <a:prstGeom prst="rect">
                      <a:avLst/>
                    </a:prstGeom>
                  </pic:spPr>
                </pic:pic>
              </a:graphicData>
            </a:graphic>
          </wp:inline>
        </w:drawing>
      </w:r>
    </w:p>
    <w:p w14:paraId="3314FA51" w14:textId="77777777" w:rsidR="00CD7A5F" w:rsidRDefault="00CD7A5F" w:rsidP="00CD7A5F">
      <w:pPr>
        <w:spacing w:line="240" w:lineRule="auto"/>
        <w:jc w:val="center"/>
        <w:rPr>
          <w:rFonts w:ascii="Times New Roman" w:hAnsi="Times New Roman" w:cs="Times New Roman"/>
          <w:sz w:val="28"/>
          <w:szCs w:val="28"/>
        </w:rPr>
      </w:pPr>
    </w:p>
    <w:p w14:paraId="46D3CBE5" w14:textId="275F2DFB" w:rsidR="00CD7A5F" w:rsidRPr="00CD7A5F" w:rsidRDefault="00975754" w:rsidP="00CD7A5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I.K. GUJRAL </w:t>
      </w:r>
      <w:r w:rsidR="00CD7A5F" w:rsidRPr="00CD7A5F">
        <w:rPr>
          <w:rFonts w:ascii="Times New Roman" w:hAnsi="Times New Roman" w:cs="Times New Roman"/>
          <w:b/>
          <w:bCs/>
          <w:sz w:val="28"/>
          <w:szCs w:val="28"/>
        </w:rPr>
        <w:t xml:space="preserve">PUNJAB TECHNICAL UNIVERSITY </w:t>
      </w:r>
    </w:p>
    <w:p w14:paraId="40AFF399" w14:textId="77777777" w:rsidR="007F52E8" w:rsidRDefault="00CD7A5F" w:rsidP="007F52E8">
      <w:pPr>
        <w:spacing w:line="240" w:lineRule="auto"/>
        <w:jc w:val="center"/>
        <w:rPr>
          <w:rFonts w:ascii="Times New Roman" w:hAnsi="Times New Roman" w:cs="Times New Roman"/>
          <w:sz w:val="28"/>
          <w:szCs w:val="28"/>
        </w:rPr>
        <w:sectPr w:rsidR="007F52E8" w:rsidSect="00DD74F9">
          <w:footerReference w:type="default" r:id="rId10"/>
          <w:footerReference w:type="first" r:id="rId11"/>
          <w:pgSz w:w="11906" w:h="16838"/>
          <w:pgMar w:top="1418" w:right="851" w:bottom="851" w:left="1985" w:header="709" w:footer="709" w:gutter="0"/>
          <w:cols w:space="708"/>
          <w:docGrid w:linePitch="360"/>
        </w:sectPr>
      </w:pPr>
      <w:r>
        <w:rPr>
          <w:rFonts w:ascii="Times New Roman" w:hAnsi="Times New Roman" w:cs="Times New Roman"/>
          <w:sz w:val="28"/>
          <w:szCs w:val="28"/>
        </w:rPr>
        <w:t>JALANDHAR, INDIA</w:t>
      </w:r>
    </w:p>
    <w:p w14:paraId="4CBD0523" w14:textId="28BBF5A3" w:rsidR="00227B28" w:rsidRPr="007F52E8" w:rsidRDefault="00227B28" w:rsidP="007F52E8">
      <w:pPr>
        <w:spacing w:line="240" w:lineRule="auto"/>
        <w:jc w:val="center"/>
        <w:rPr>
          <w:rFonts w:ascii="Times New Roman" w:hAnsi="Times New Roman" w:cs="Times New Roman"/>
          <w:sz w:val="28"/>
          <w:szCs w:val="28"/>
        </w:rPr>
      </w:pPr>
      <w:r w:rsidRPr="00F20D5E">
        <w:rPr>
          <w:rFonts w:ascii="Times New Roman" w:hAnsi="Times New Roman" w:cs="Times New Roman"/>
          <w:b/>
          <w:bCs/>
          <w:sz w:val="32"/>
          <w:szCs w:val="32"/>
        </w:rPr>
        <w:lastRenderedPageBreak/>
        <w:t>GURU NANAK DEV ENGINEERING COLLEGE, LUDHIANA</w:t>
      </w:r>
    </w:p>
    <w:p w14:paraId="4A199D18" w14:textId="1A43B7AD" w:rsidR="00227B28" w:rsidRPr="00227B28" w:rsidRDefault="00227B28" w:rsidP="00CD7A5F">
      <w:pPr>
        <w:spacing w:line="240" w:lineRule="auto"/>
        <w:jc w:val="center"/>
        <w:rPr>
          <w:rFonts w:ascii="Times New Roman" w:hAnsi="Times New Roman" w:cs="Times New Roman"/>
          <w:b/>
          <w:bCs/>
          <w:sz w:val="28"/>
          <w:szCs w:val="28"/>
        </w:rPr>
      </w:pPr>
    </w:p>
    <w:p w14:paraId="76340932" w14:textId="4551C218" w:rsidR="00227B28" w:rsidRPr="00227B28" w:rsidRDefault="00227B28" w:rsidP="00F20D5E">
      <w:pPr>
        <w:pStyle w:val="Heading2"/>
      </w:pPr>
      <w:bookmarkStart w:id="0" w:name="_Toc147877738"/>
      <w:r w:rsidRPr="00227B28">
        <w:t>CANDIDATE’S DECLARATION</w:t>
      </w:r>
      <w:bookmarkEnd w:id="0"/>
      <w:r w:rsidRPr="00227B28">
        <w:t xml:space="preserve"> </w:t>
      </w:r>
    </w:p>
    <w:p w14:paraId="66BE0F47" w14:textId="77777777" w:rsidR="00227B28" w:rsidRDefault="00227B28" w:rsidP="00227B28">
      <w:pPr>
        <w:spacing w:line="240" w:lineRule="auto"/>
        <w:jc w:val="center"/>
        <w:rPr>
          <w:rFonts w:ascii="Times New Roman" w:hAnsi="Times New Roman" w:cs="Times New Roman"/>
          <w:sz w:val="28"/>
          <w:szCs w:val="28"/>
        </w:rPr>
      </w:pPr>
    </w:p>
    <w:p w14:paraId="3A5D2406" w14:textId="6E8FB411" w:rsidR="00227B28" w:rsidRDefault="00227B28" w:rsidP="00975754">
      <w:pPr>
        <w:spacing w:line="360" w:lineRule="auto"/>
        <w:jc w:val="both"/>
        <w:rPr>
          <w:rFonts w:ascii="Times New Roman" w:hAnsi="Times New Roman" w:cs="Times New Roman"/>
          <w:sz w:val="24"/>
          <w:szCs w:val="24"/>
          <w:lang w:val="en-US"/>
        </w:rPr>
      </w:pPr>
      <w:r w:rsidRPr="00227B28">
        <w:rPr>
          <w:rFonts w:ascii="Times New Roman" w:hAnsi="Times New Roman" w:cs="Times New Roman"/>
          <w:sz w:val="24"/>
          <w:szCs w:val="24"/>
        </w:rPr>
        <w:t>I hereby certify that the work is being presented in the thesis entitled “</w:t>
      </w:r>
      <w:r w:rsidRPr="00227B28">
        <w:rPr>
          <w:rFonts w:ascii="Times New Roman" w:hAnsi="Times New Roman" w:cs="Times New Roman"/>
          <w:sz w:val="24"/>
          <w:szCs w:val="24"/>
          <w:lang w:val="en-US"/>
        </w:rPr>
        <w:t>STRENGTH AND PROPERTIES OF LIGHTWEIGHT CONCRETE”</w:t>
      </w:r>
      <w:r>
        <w:rPr>
          <w:rFonts w:ascii="Times New Roman" w:hAnsi="Times New Roman" w:cs="Times New Roman"/>
          <w:sz w:val="24"/>
          <w:szCs w:val="24"/>
          <w:lang w:val="en-US"/>
        </w:rPr>
        <w:t xml:space="preserve"> by “UJJWALDEEP SINGH” in partial fulfillment of requirements for the award of degree of M.Tech. (Structural Engineering) submitted in the Department of Civil Engineering at GURU NANAK DEV ENGINEERING COLLEGE, LUDHIANA under PUNJAB TECHNICAL UNIVERSITY, JALANDHAR is an authentic record of my own work carried out during a period from July to October under the supervision of Dr. Harvinder Singh. The matter presented in this thesis has not been submitted by me in any other University/Institute for the award of M.Tech. Degree. </w:t>
      </w:r>
    </w:p>
    <w:p w14:paraId="6EC087BF" w14:textId="77777777" w:rsidR="00227B28" w:rsidRDefault="00227B28" w:rsidP="00975754">
      <w:pPr>
        <w:spacing w:line="360" w:lineRule="auto"/>
        <w:jc w:val="both"/>
        <w:rPr>
          <w:rFonts w:ascii="Times New Roman" w:hAnsi="Times New Roman" w:cs="Times New Roman"/>
          <w:sz w:val="24"/>
          <w:szCs w:val="24"/>
          <w:lang w:val="en-US"/>
        </w:rPr>
      </w:pPr>
    </w:p>
    <w:p w14:paraId="785DD86D" w14:textId="51BE4CE7" w:rsidR="00227B28" w:rsidRDefault="00EF1075"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Signature of the Student</w:t>
      </w:r>
    </w:p>
    <w:p w14:paraId="66FC9221" w14:textId="77777777" w:rsidR="00EF1075" w:rsidRDefault="00EF1075" w:rsidP="00975754">
      <w:pPr>
        <w:spacing w:line="360" w:lineRule="auto"/>
        <w:jc w:val="both"/>
        <w:rPr>
          <w:rFonts w:ascii="Times New Roman" w:hAnsi="Times New Roman" w:cs="Times New Roman"/>
          <w:sz w:val="24"/>
          <w:szCs w:val="24"/>
          <w:lang w:val="en-US"/>
        </w:rPr>
      </w:pPr>
    </w:p>
    <w:p w14:paraId="5B674370" w14:textId="11C80586" w:rsidR="00EF1075" w:rsidRDefault="00EF1075"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to certify that the above statement made by the candidate is correct to the best of my/our knowledge.</w:t>
      </w:r>
    </w:p>
    <w:p w14:paraId="2F6E5075" w14:textId="77777777" w:rsidR="00EF1075" w:rsidRDefault="00EF1075" w:rsidP="00975754">
      <w:pPr>
        <w:spacing w:line="360" w:lineRule="auto"/>
        <w:jc w:val="both"/>
        <w:rPr>
          <w:rFonts w:ascii="Times New Roman" w:hAnsi="Times New Roman" w:cs="Times New Roman"/>
          <w:sz w:val="24"/>
          <w:szCs w:val="24"/>
          <w:lang w:val="en-US"/>
        </w:rPr>
      </w:pPr>
    </w:p>
    <w:p w14:paraId="528837BD" w14:textId="77777777" w:rsidR="00EF1075" w:rsidRDefault="00EF1075" w:rsidP="00975754">
      <w:pPr>
        <w:spacing w:line="360" w:lineRule="auto"/>
        <w:jc w:val="both"/>
        <w:rPr>
          <w:rFonts w:ascii="Times New Roman" w:hAnsi="Times New Roman" w:cs="Times New Roman"/>
          <w:sz w:val="24"/>
          <w:szCs w:val="24"/>
          <w:lang w:val="en-US"/>
        </w:rPr>
      </w:pPr>
    </w:p>
    <w:p w14:paraId="29FCCDCD" w14:textId="2B373736" w:rsidR="00EF7769" w:rsidRDefault="00EF1075"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M.Tech. Viva </w:t>
      </w:r>
      <w:r w:rsidR="00EF7769" w:rsidRPr="00EF7769">
        <w:rPr>
          <w:rFonts w:ascii="Times New Roman" w:hAnsi="Times New Roman" w:cs="Times New Roman"/>
          <w:sz w:val="24"/>
          <w:szCs w:val="24"/>
          <w:lang w:val="en-US"/>
        </w:rPr>
        <w:t>Â</w:t>
      </w:r>
      <w:r w:rsidR="00EF7769">
        <w:rPr>
          <w:rFonts w:ascii="Times New Roman" w:hAnsi="Times New Roman" w:cs="Times New Roman"/>
          <w:sz w:val="24"/>
          <w:szCs w:val="24"/>
          <w:lang w:val="en-US"/>
        </w:rPr>
        <w:t>–Voce Examination of UJJWALDEEP SINGH has been held on ______________ and accepted.</w:t>
      </w:r>
    </w:p>
    <w:p w14:paraId="4800DB45" w14:textId="77777777" w:rsidR="00EF7769" w:rsidRDefault="00EF7769" w:rsidP="00975754">
      <w:pPr>
        <w:spacing w:line="360" w:lineRule="auto"/>
        <w:jc w:val="both"/>
        <w:rPr>
          <w:rFonts w:ascii="Times New Roman" w:hAnsi="Times New Roman" w:cs="Times New Roman"/>
          <w:sz w:val="24"/>
          <w:szCs w:val="24"/>
          <w:lang w:val="en-US"/>
        </w:rPr>
      </w:pPr>
    </w:p>
    <w:p w14:paraId="47DF9CE7" w14:textId="77777777" w:rsidR="00EF7769" w:rsidRDefault="00EF7769" w:rsidP="00975754">
      <w:pPr>
        <w:spacing w:line="360" w:lineRule="auto"/>
        <w:jc w:val="both"/>
        <w:rPr>
          <w:rFonts w:ascii="Times New Roman" w:hAnsi="Times New Roman" w:cs="Times New Roman"/>
          <w:sz w:val="24"/>
          <w:szCs w:val="24"/>
          <w:lang w:val="en-US"/>
        </w:rPr>
      </w:pPr>
    </w:p>
    <w:p w14:paraId="6D5D05BA" w14:textId="2343A794" w:rsidR="00EF7769" w:rsidRDefault="00EF7769"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Signature of Supervisor(s)</w:t>
      </w:r>
      <w:r w:rsidR="00975754">
        <w:rPr>
          <w:rFonts w:ascii="Times New Roman" w:hAnsi="Times New Roman" w:cs="Times New Roman"/>
          <w:sz w:val="24"/>
          <w:szCs w:val="24"/>
          <w:lang w:val="en-US"/>
        </w:rPr>
        <w:tab/>
      </w:r>
      <w:r w:rsidR="00975754">
        <w:rPr>
          <w:rFonts w:ascii="Times New Roman" w:hAnsi="Times New Roman" w:cs="Times New Roman"/>
          <w:sz w:val="24"/>
          <w:szCs w:val="24"/>
          <w:lang w:val="en-US"/>
        </w:rPr>
        <w:tab/>
      </w:r>
      <w:r w:rsidR="00975754">
        <w:rPr>
          <w:rFonts w:ascii="Times New Roman" w:hAnsi="Times New Roman" w:cs="Times New Roman"/>
          <w:sz w:val="24"/>
          <w:szCs w:val="24"/>
          <w:lang w:val="en-US"/>
        </w:rPr>
        <w:tab/>
      </w:r>
      <w:r w:rsidR="00975754">
        <w:rPr>
          <w:rFonts w:ascii="Times New Roman" w:hAnsi="Times New Roman" w:cs="Times New Roman"/>
          <w:sz w:val="24"/>
          <w:szCs w:val="24"/>
          <w:lang w:val="en-US"/>
        </w:rPr>
        <w:tab/>
      </w:r>
      <w:r>
        <w:rPr>
          <w:rFonts w:ascii="Times New Roman" w:hAnsi="Times New Roman" w:cs="Times New Roman"/>
          <w:sz w:val="24"/>
          <w:szCs w:val="24"/>
          <w:lang w:val="en-US"/>
        </w:rPr>
        <w:t xml:space="preserve">Signature of External Examiner </w:t>
      </w:r>
    </w:p>
    <w:p w14:paraId="49327D3B" w14:textId="77777777" w:rsidR="00EF7769" w:rsidRDefault="00EF7769" w:rsidP="00975754">
      <w:pPr>
        <w:spacing w:line="360" w:lineRule="auto"/>
        <w:jc w:val="both"/>
        <w:rPr>
          <w:rFonts w:ascii="Times New Roman" w:hAnsi="Times New Roman" w:cs="Times New Roman"/>
          <w:sz w:val="24"/>
          <w:szCs w:val="24"/>
          <w:lang w:val="en-US"/>
        </w:rPr>
      </w:pPr>
    </w:p>
    <w:p w14:paraId="2A8813FC" w14:textId="77777777" w:rsidR="00EF7769" w:rsidRDefault="00EF7769" w:rsidP="00975754">
      <w:pPr>
        <w:spacing w:line="360" w:lineRule="auto"/>
        <w:jc w:val="both"/>
        <w:rPr>
          <w:rFonts w:ascii="Times New Roman" w:hAnsi="Times New Roman" w:cs="Times New Roman"/>
          <w:sz w:val="24"/>
          <w:szCs w:val="24"/>
          <w:lang w:val="en-US"/>
        </w:rPr>
      </w:pPr>
    </w:p>
    <w:p w14:paraId="55152D4E" w14:textId="22A3FDA4" w:rsidR="00605B7E" w:rsidRDefault="00EF7769" w:rsidP="0097575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Signature of H.O.D.</w:t>
      </w:r>
    </w:p>
    <w:p w14:paraId="73957343" w14:textId="39BDBAEF" w:rsidR="00EF7769" w:rsidRPr="00F20D5E" w:rsidRDefault="00975754" w:rsidP="00F20D5E">
      <w:pPr>
        <w:pStyle w:val="Heading2"/>
        <w:rPr>
          <w:szCs w:val="29"/>
          <w:lang w:val="en-US"/>
        </w:rPr>
      </w:pPr>
      <w:bookmarkStart w:id="1" w:name="_Toc147877739"/>
      <w:r w:rsidRPr="00EF7769">
        <w:lastRenderedPageBreak/>
        <w:t>ACKNOWLEDGEMENT</w:t>
      </w:r>
      <w:bookmarkEnd w:id="1"/>
    </w:p>
    <w:p w14:paraId="1547B0E5" w14:textId="4EEDCF88" w:rsidR="00EF7769" w:rsidRDefault="00EF7769"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authors are highly grateful to the Principal, Guru Nanak Deb Engineering College (GNDEC), Ludhiana, for providing this opportunity to carry out the present thesis/work.</w:t>
      </w:r>
    </w:p>
    <w:p w14:paraId="621BC58C" w14:textId="3A1D33B4" w:rsidR="00EF7769" w:rsidRDefault="00EF7769"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constant guidance and encouragement received from Dr. </w:t>
      </w:r>
      <w:r w:rsidR="0037768A">
        <w:rPr>
          <w:rFonts w:ascii="Times New Roman" w:hAnsi="Times New Roman" w:cs="Times New Roman"/>
          <w:sz w:val="24"/>
          <w:szCs w:val="24"/>
          <w:lang w:val="en-US"/>
        </w:rPr>
        <w:t xml:space="preserve">Jagbir </w:t>
      </w:r>
      <w:r>
        <w:rPr>
          <w:rFonts w:ascii="Times New Roman" w:hAnsi="Times New Roman" w:cs="Times New Roman"/>
          <w:sz w:val="24"/>
          <w:szCs w:val="24"/>
          <w:lang w:val="en-US"/>
        </w:rPr>
        <w:t>Singh</w:t>
      </w:r>
      <w:r w:rsidR="0037768A">
        <w:rPr>
          <w:rFonts w:ascii="Times New Roman" w:hAnsi="Times New Roman" w:cs="Times New Roman"/>
          <w:sz w:val="24"/>
          <w:szCs w:val="24"/>
          <w:lang w:val="en-US"/>
        </w:rPr>
        <w:t xml:space="preserve"> Prof.</w:t>
      </w:r>
      <w:r>
        <w:rPr>
          <w:rFonts w:ascii="Times New Roman" w:hAnsi="Times New Roman" w:cs="Times New Roman"/>
          <w:sz w:val="24"/>
          <w:szCs w:val="24"/>
          <w:lang w:val="en-US"/>
        </w:rPr>
        <w:t xml:space="preserve"> and Head, Department of Civil Engineering, GNDEC Ludhiana has been of great help in carrying out the </w:t>
      </w:r>
      <w:r w:rsidR="0037768A">
        <w:rPr>
          <w:rFonts w:ascii="Times New Roman" w:hAnsi="Times New Roman" w:cs="Times New Roman"/>
          <w:sz w:val="24"/>
          <w:szCs w:val="24"/>
          <w:lang w:val="en-US"/>
        </w:rPr>
        <w:t>present work and is acknowledged with reverential thanks.</w:t>
      </w:r>
    </w:p>
    <w:p w14:paraId="514F6BD0" w14:textId="14FB65B7" w:rsidR="0037768A" w:rsidRDefault="0037768A"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authors would like to express a deep sense of gratitude and thanks profusely to Dr. Harvinder Singh, Prom., Department of Civil Engineering, GNDEC, who was the thesis </w:t>
      </w:r>
      <w:r w:rsidR="00465E4D">
        <w:rPr>
          <w:rFonts w:ascii="Times New Roman" w:hAnsi="Times New Roman" w:cs="Times New Roman"/>
          <w:sz w:val="24"/>
          <w:szCs w:val="24"/>
          <w:lang w:val="en-US"/>
        </w:rPr>
        <w:t>Supervisor. Without the wise counsel and able guidance, it would have been impossible to complete thesis in this manner.</w:t>
      </w:r>
    </w:p>
    <w:p w14:paraId="379466ED" w14:textId="77777777" w:rsidR="00465E4D" w:rsidRDefault="00465E4D"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author express gratitude to other faculty members of Mechanical Engineering Department, GNDEC for their intellectual support throughout the course of this work.</w:t>
      </w:r>
    </w:p>
    <w:p w14:paraId="5F6E2957" w14:textId="7AFD5447" w:rsidR="00465E4D" w:rsidRDefault="00465E4D" w:rsidP="00F20D5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Finally, the authors are indebted to all whosoever have contributed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this thesis work and friendly stay at GNDEC.</w:t>
      </w:r>
    </w:p>
    <w:p w14:paraId="7D7601D1" w14:textId="77777777" w:rsidR="00465E4D" w:rsidRDefault="00465E4D" w:rsidP="00F20D5E">
      <w:pPr>
        <w:spacing w:line="360" w:lineRule="auto"/>
        <w:jc w:val="both"/>
        <w:rPr>
          <w:rFonts w:ascii="Times New Roman" w:hAnsi="Times New Roman" w:cs="Times New Roman"/>
          <w:sz w:val="24"/>
          <w:szCs w:val="24"/>
          <w:lang w:val="en-US"/>
        </w:rPr>
      </w:pPr>
    </w:p>
    <w:p w14:paraId="2CAC475B" w14:textId="77777777" w:rsidR="00F20D5E" w:rsidRDefault="00F20D5E" w:rsidP="00F20D5E">
      <w:pPr>
        <w:spacing w:line="360" w:lineRule="auto"/>
        <w:jc w:val="both"/>
        <w:rPr>
          <w:rFonts w:ascii="Times New Roman" w:hAnsi="Times New Roman" w:cs="Times New Roman"/>
          <w:sz w:val="24"/>
          <w:szCs w:val="24"/>
          <w:lang w:val="en-US"/>
        </w:rPr>
      </w:pPr>
    </w:p>
    <w:p w14:paraId="6F6D6347" w14:textId="1318D185" w:rsidR="00465E4D" w:rsidRPr="00465E4D" w:rsidRDefault="00465E4D" w:rsidP="00F20D5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UJJWALDEEP SINGH</w:t>
      </w:r>
    </w:p>
    <w:p w14:paraId="1E5FB351" w14:textId="223BC183" w:rsidR="00227B28" w:rsidRDefault="00227B28" w:rsidP="00227B28">
      <w:pPr>
        <w:spacing w:line="240" w:lineRule="auto"/>
        <w:jc w:val="center"/>
        <w:rPr>
          <w:rFonts w:ascii="Times New Roman" w:hAnsi="Times New Roman" w:cs="Times New Roman"/>
          <w:sz w:val="28"/>
          <w:szCs w:val="28"/>
        </w:rPr>
      </w:pPr>
    </w:p>
    <w:p w14:paraId="0E500C70" w14:textId="77777777" w:rsidR="00465E4D" w:rsidRDefault="00465E4D" w:rsidP="00227B28">
      <w:pPr>
        <w:spacing w:line="240" w:lineRule="auto"/>
        <w:jc w:val="center"/>
        <w:rPr>
          <w:rFonts w:ascii="Times New Roman" w:hAnsi="Times New Roman" w:cs="Times New Roman"/>
          <w:sz w:val="28"/>
          <w:szCs w:val="28"/>
        </w:rPr>
      </w:pPr>
    </w:p>
    <w:p w14:paraId="1FFA8884" w14:textId="77777777" w:rsidR="00465E4D" w:rsidRDefault="00465E4D" w:rsidP="00227B28">
      <w:pPr>
        <w:spacing w:line="240" w:lineRule="auto"/>
        <w:jc w:val="center"/>
        <w:rPr>
          <w:rFonts w:ascii="Times New Roman" w:hAnsi="Times New Roman" w:cs="Times New Roman"/>
          <w:sz w:val="28"/>
          <w:szCs w:val="28"/>
        </w:rPr>
      </w:pPr>
    </w:p>
    <w:p w14:paraId="562B57E3" w14:textId="77777777" w:rsidR="00465E4D" w:rsidRDefault="00465E4D" w:rsidP="00227B28">
      <w:pPr>
        <w:spacing w:line="240" w:lineRule="auto"/>
        <w:jc w:val="center"/>
        <w:rPr>
          <w:rFonts w:ascii="Times New Roman" w:hAnsi="Times New Roman" w:cs="Times New Roman"/>
          <w:sz w:val="28"/>
          <w:szCs w:val="28"/>
        </w:rPr>
      </w:pPr>
    </w:p>
    <w:p w14:paraId="7F4D02E7" w14:textId="77777777" w:rsidR="00465E4D" w:rsidRDefault="00465E4D" w:rsidP="00227B28">
      <w:pPr>
        <w:spacing w:line="240" w:lineRule="auto"/>
        <w:jc w:val="center"/>
        <w:rPr>
          <w:rFonts w:ascii="Times New Roman" w:hAnsi="Times New Roman" w:cs="Times New Roman"/>
          <w:sz w:val="28"/>
          <w:szCs w:val="28"/>
        </w:rPr>
      </w:pPr>
    </w:p>
    <w:p w14:paraId="5804B78B" w14:textId="77777777" w:rsidR="00465E4D" w:rsidRDefault="00465E4D" w:rsidP="00227B28">
      <w:pPr>
        <w:spacing w:line="240" w:lineRule="auto"/>
        <w:jc w:val="center"/>
        <w:rPr>
          <w:rFonts w:ascii="Times New Roman" w:hAnsi="Times New Roman" w:cs="Times New Roman"/>
          <w:sz w:val="28"/>
          <w:szCs w:val="28"/>
        </w:rPr>
      </w:pPr>
    </w:p>
    <w:p w14:paraId="1776E8B7" w14:textId="77777777" w:rsidR="00465E4D" w:rsidRDefault="00465E4D" w:rsidP="00227B28">
      <w:pPr>
        <w:spacing w:line="240" w:lineRule="auto"/>
        <w:jc w:val="center"/>
        <w:rPr>
          <w:rFonts w:ascii="Times New Roman" w:hAnsi="Times New Roman" w:cs="Times New Roman"/>
          <w:sz w:val="28"/>
          <w:szCs w:val="28"/>
        </w:rPr>
      </w:pPr>
    </w:p>
    <w:p w14:paraId="3F0AE540" w14:textId="77777777" w:rsidR="00465E4D" w:rsidRDefault="00465E4D" w:rsidP="00227B28">
      <w:pPr>
        <w:spacing w:line="240" w:lineRule="auto"/>
        <w:jc w:val="center"/>
        <w:rPr>
          <w:rFonts w:ascii="Times New Roman" w:hAnsi="Times New Roman" w:cs="Times New Roman"/>
          <w:sz w:val="28"/>
          <w:szCs w:val="28"/>
        </w:rPr>
      </w:pPr>
    </w:p>
    <w:p w14:paraId="294C242E" w14:textId="77777777" w:rsidR="00465E4D" w:rsidRDefault="00465E4D" w:rsidP="00227B28">
      <w:pPr>
        <w:spacing w:line="240" w:lineRule="auto"/>
        <w:jc w:val="center"/>
        <w:rPr>
          <w:rFonts w:ascii="Times New Roman" w:hAnsi="Times New Roman" w:cs="Times New Roman"/>
          <w:sz w:val="28"/>
          <w:szCs w:val="28"/>
        </w:rPr>
      </w:pPr>
    </w:p>
    <w:p w14:paraId="5D03F23B" w14:textId="77777777" w:rsidR="00465E4D" w:rsidRDefault="00465E4D" w:rsidP="00227B28">
      <w:pPr>
        <w:spacing w:line="240" w:lineRule="auto"/>
        <w:jc w:val="center"/>
        <w:rPr>
          <w:rFonts w:ascii="Times New Roman" w:hAnsi="Times New Roman" w:cs="Times New Roman"/>
          <w:sz w:val="28"/>
          <w:szCs w:val="28"/>
        </w:rPr>
      </w:pPr>
    </w:p>
    <w:p w14:paraId="4B078A4E" w14:textId="77777777" w:rsidR="00465E4D" w:rsidRDefault="00465E4D" w:rsidP="00F20D5E">
      <w:pPr>
        <w:spacing w:line="240" w:lineRule="auto"/>
        <w:rPr>
          <w:rFonts w:ascii="Times New Roman" w:hAnsi="Times New Roman" w:cs="Times New Roman"/>
          <w:sz w:val="28"/>
          <w:szCs w:val="28"/>
        </w:rPr>
      </w:pPr>
    </w:p>
    <w:p w14:paraId="7258775F" w14:textId="77777777" w:rsidR="00532ACE" w:rsidRDefault="00532ACE" w:rsidP="00F20D5E">
      <w:pPr>
        <w:spacing w:line="240" w:lineRule="auto"/>
        <w:rPr>
          <w:rFonts w:ascii="Times New Roman" w:hAnsi="Times New Roman" w:cs="Times New Roman"/>
          <w:sz w:val="28"/>
          <w:szCs w:val="28"/>
        </w:rPr>
      </w:pPr>
    </w:p>
    <w:p w14:paraId="5DDB4985" w14:textId="7400B2ED" w:rsidR="00532ACE" w:rsidRDefault="00532ACE" w:rsidP="00532ACE">
      <w:pPr>
        <w:pStyle w:val="Heading2"/>
      </w:pPr>
      <w:bookmarkStart w:id="2" w:name="_Toc147877740"/>
      <w:r>
        <w:t>ABSTRACT</w:t>
      </w:r>
      <w:bookmarkEnd w:id="2"/>
    </w:p>
    <w:p w14:paraId="705163DF" w14:textId="00113DE8" w:rsidR="00532ACE" w:rsidRDefault="00532ACE" w:rsidP="00532AC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Lightweight Concrete has a history of more than two thousand years, and its technical development is still proceeding. The aim of this review is to know about the lightweight concrete (LWC), to study the effects of several factors on the strength of lightweight aggregate concrete composites: aggregate strength, w/c ratio. It also covers the study of use of Expanded Polystyrene (EPS</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un-expanded Polystyrene (UEPS) and thermally modified EPS (MPES) as lightweight aggregate in concrete and studying their effects on the properties of the concrete.  The results indicate that EPS aggregate concrete with small EPS aggregates showed higher compressive strength and the concrete show gradual failure as compared to the concrete with UEPS aggregate which shows brittle failure.</w:t>
      </w:r>
    </w:p>
    <w:p w14:paraId="3FD75FB1" w14:textId="77777777" w:rsidR="00532ACE" w:rsidRDefault="00532ACE" w:rsidP="00532ACE">
      <w:pPr>
        <w:spacing w:line="360" w:lineRule="auto"/>
        <w:rPr>
          <w:rFonts w:ascii="Times New Roman" w:hAnsi="Times New Roman" w:cs="Times New Roman"/>
          <w:sz w:val="24"/>
          <w:szCs w:val="24"/>
          <w:lang w:val="en-US"/>
        </w:rPr>
      </w:pPr>
    </w:p>
    <w:p w14:paraId="506A09F1" w14:textId="77777777" w:rsidR="00532ACE" w:rsidRDefault="00532ACE" w:rsidP="00532ACE">
      <w:pPr>
        <w:spacing w:line="360" w:lineRule="auto"/>
        <w:rPr>
          <w:rFonts w:ascii="Times New Roman" w:hAnsi="Times New Roman" w:cs="Times New Roman"/>
          <w:sz w:val="24"/>
          <w:szCs w:val="24"/>
          <w:lang w:val="en-US"/>
        </w:rPr>
      </w:pPr>
    </w:p>
    <w:p w14:paraId="65CB7F19" w14:textId="77777777" w:rsidR="00532ACE" w:rsidRDefault="00532ACE" w:rsidP="00532ACE">
      <w:pPr>
        <w:spacing w:line="360" w:lineRule="auto"/>
        <w:rPr>
          <w:rFonts w:ascii="Times New Roman" w:hAnsi="Times New Roman" w:cs="Times New Roman"/>
          <w:sz w:val="24"/>
          <w:szCs w:val="24"/>
          <w:lang w:val="en-US"/>
        </w:rPr>
      </w:pPr>
    </w:p>
    <w:p w14:paraId="5505B3BA" w14:textId="77777777" w:rsidR="00532ACE" w:rsidRDefault="00532ACE" w:rsidP="00532ACE">
      <w:pPr>
        <w:spacing w:line="360" w:lineRule="auto"/>
        <w:rPr>
          <w:rFonts w:ascii="Times New Roman" w:hAnsi="Times New Roman" w:cs="Times New Roman"/>
          <w:sz w:val="24"/>
          <w:szCs w:val="24"/>
          <w:lang w:val="en-US"/>
        </w:rPr>
      </w:pPr>
    </w:p>
    <w:p w14:paraId="0B17AA20" w14:textId="77777777" w:rsidR="00532ACE" w:rsidRDefault="00532ACE" w:rsidP="00532ACE">
      <w:pPr>
        <w:spacing w:line="360" w:lineRule="auto"/>
        <w:rPr>
          <w:rFonts w:ascii="Times New Roman" w:hAnsi="Times New Roman" w:cs="Times New Roman"/>
          <w:sz w:val="24"/>
          <w:szCs w:val="24"/>
          <w:lang w:val="en-US"/>
        </w:rPr>
      </w:pPr>
    </w:p>
    <w:p w14:paraId="0F507D9E" w14:textId="77777777" w:rsidR="00532ACE" w:rsidRDefault="00532ACE" w:rsidP="00532ACE">
      <w:pPr>
        <w:spacing w:line="360" w:lineRule="auto"/>
        <w:rPr>
          <w:rFonts w:ascii="Times New Roman" w:hAnsi="Times New Roman" w:cs="Times New Roman"/>
          <w:sz w:val="24"/>
          <w:szCs w:val="24"/>
          <w:lang w:val="en-US"/>
        </w:rPr>
      </w:pPr>
    </w:p>
    <w:p w14:paraId="14D55464" w14:textId="77777777" w:rsidR="00532ACE" w:rsidRDefault="00532ACE" w:rsidP="00532ACE">
      <w:pPr>
        <w:spacing w:line="360" w:lineRule="auto"/>
        <w:rPr>
          <w:rFonts w:ascii="Times New Roman" w:hAnsi="Times New Roman" w:cs="Times New Roman"/>
          <w:sz w:val="24"/>
          <w:szCs w:val="24"/>
          <w:lang w:val="en-US"/>
        </w:rPr>
      </w:pPr>
    </w:p>
    <w:p w14:paraId="1A82CBCC" w14:textId="77777777" w:rsidR="00532ACE" w:rsidRDefault="00532ACE" w:rsidP="00532ACE">
      <w:pPr>
        <w:spacing w:line="360" w:lineRule="auto"/>
        <w:rPr>
          <w:rFonts w:ascii="Times New Roman" w:hAnsi="Times New Roman" w:cs="Times New Roman"/>
          <w:sz w:val="24"/>
          <w:szCs w:val="24"/>
          <w:lang w:val="en-US"/>
        </w:rPr>
      </w:pPr>
    </w:p>
    <w:p w14:paraId="3F921329" w14:textId="77777777" w:rsidR="00532ACE" w:rsidRDefault="00532ACE" w:rsidP="00532ACE">
      <w:pPr>
        <w:spacing w:line="360" w:lineRule="auto"/>
        <w:rPr>
          <w:rFonts w:ascii="Times New Roman" w:hAnsi="Times New Roman" w:cs="Times New Roman"/>
          <w:sz w:val="24"/>
          <w:szCs w:val="24"/>
          <w:lang w:val="en-US"/>
        </w:rPr>
      </w:pPr>
    </w:p>
    <w:p w14:paraId="2F368918" w14:textId="77777777" w:rsidR="00532ACE" w:rsidRDefault="00532ACE" w:rsidP="00532ACE">
      <w:pPr>
        <w:spacing w:line="360" w:lineRule="auto"/>
        <w:rPr>
          <w:rFonts w:ascii="Times New Roman" w:hAnsi="Times New Roman" w:cs="Times New Roman"/>
          <w:sz w:val="24"/>
          <w:szCs w:val="24"/>
          <w:lang w:val="en-US"/>
        </w:rPr>
      </w:pPr>
    </w:p>
    <w:p w14:paraId="6B324F50" w14:textId="77777777" w:rsidR="00532ACE" w:rsidRDefault="00532ACE" w:rsidP="00532ACE">
      <w:pPr>
        <w:spacing w:line="360" w:lineRule="auto"/>
        <w:rPr>
          <w:rFonts w:ascii="Times New Roman" w:hAnsi="Times New Roman" w:cs="Times New Roman"/>
          <w:sz w:val="24"/>
          <w:szCs w:val="24"/>
          <w:lang w:val="en-US"/>
        </w:rPr>
      </w:pPr>
    </w:p>
    <w:p w14:paraId="63CEE906" w14:textId="77777777" w:rsidR="00532ACE" w:rsidRDefault="00532ACE" w:rsidP="00532ACE">
      <w:pPr>
        <w:spacing w:line="360" w:lineRule="auto"/>
        <w:rPr>
          <w:rFonts w:ascii="Times New Roman" w:hAnsi="Times New Roman" w:cs="Times New Roman"/>
          <w:sz w:val="24"/>
          <w:szCs w:val="24"/>
          <w:lang w:val="en-US"/>
        </w:rPr>
      </w:pPr>
    </w:p>
    <w:p w14:paraId="72E90140" w14:textId="77777777" w:rsidR="00532ACE" w:rsidRDefault="00532ACE" w:rsidP="00532ACE">
      <w:pPr>
        <w:spacing w:line="360" w:lineRule="auto"/>
        <w:rPr>
          <w:rFonts w:ascii="Times New Roman" w:hAnsi="Times New Roman" w:cs="Times New Roman"/>
          <w:sz w:val="24"/>
          <w:szCs w:val="24"/>
          <w:lang w:val="en-US"/>
        </w:rPr>
      </w:pPr>
    </w:p>
    <w:p w14:paraId="46DCA0F5" w14:textId="77777777" w:rsidR="00532ACE" w:rsidRDefault="00532ACE" w:rsidP="00532ACE">
      <w:pPr>
        <w:spacing w:line="360" w:lineRule="auto"/>
        <w:rPr>
          <w:rFonts w:ascii="Times New Roman" w:hAnsi="Times New Roman" w:cs="Times New Roman"/>
          <w:sz w:val="24"/>
          <w:szCs w:val="24"/>
          <w:lang w:val="en-US"/>
        </w:rPr>
      </w:pPr>
    </w:p>
    <w:p w14:paraId="3F3E053E" w14:textId="77777777" w:rsidR="00532ACE" w:rsidRDefault="00532ACE" w:rsidP="00532ACE">
      <w:pPr>
        <w:spacing w:line="360" w:lineRule="auto"/>
        <w:rPr>
          <w:rFonts w:ascii="Times New Roman" w:hAnsi="Times New Roman" w:cs="Times New Roman"/>
          <w:sz w:val="24"/>
          <w:szCs w:val="24"/>
          <w:lang w:val="en-US"/>
        </w:rPr>
      </w:pPr>
    </w:p>
    <w:p w14:paraId="65D599FE" w14:textId="77777777" w:rsidR="00532ACE" w:rsidRPr="00532ACE" w:rsidRDefault="00532ACE" w:rsidP="00532ACE">
      <w:pPr>
        <w:spacing w:line="360" w:lineRule="auto"/>
      </w:pPr>
    </w:p>
    <w:p w14:paraId="07A5E7C1" w14:textId="4D306D8B" w:rsidR="00465E4D" w:rsidRDefault="00465E4D" w:rsidP="00F20D5E">
      <w:pPr>
        <w:pStyle w:val="Heading2"/>
      </w:pPr>
      <w:bookmarkStart w:id="3" w:name="_Toc147877741"/>
      <w:r w:rsidRPr="00465E4D">
        <w:lastRenderedPageBreak/>
        <w:t>CONTENTS</w:t>
      </w:r>
      <w:bookmarkEnd w:id="3"/>
    </w:p>
    <w:sdt>
      <w:sdtPr>
        <w:rPr>
          <w:rFonts w:asciiTheme="minorHAnsi" w:eastAsiaTheme="minorHAnsi" w:hAnsiTheme="minorHAnsi" w:cstheme="minorBidi"/>
          <w:color w:val="auto"/>
          <w:kern w:val="2"/>
          <w:sz w:val="22"/>
          <w:szCs w:val="20"/>
          <w:lang w:val="en-IN" w:bidi="hi-IN"/>
          <w14:ligatures w14:val="standardContextual"/>
        </w:rPr>
        <w:id w:val="1305512017"/>
        <w:docPartObj>
          <w:docPartGallery w:val="Table of Contents"/>
          <w:docPartUnique/>
        </w:docPartObj>
      </w:sdtPr>
      <w:sdtEndPr>
        <w:rPr>
          <w:b/>
          <w:bCs/>
          <w:noProof/>
        </w:rPr>
      </w:sdtEndPr>
      <w:sdtContent>
        <w:p w14:paraId="7EE9C1D6" w14:textId="7C33665C" w:rsidR="0089138D" w:rsidRDefault="0089138D">
          <w:pPr>
            <w:pStyle w:val="TOCHeading"/>
          </w:pPr>
        </w:p>
        <w:p w14:paraId="1F28C753" w14:textId="671AB3B3" w:rsidR="0089138D" w:rsidRPr="0089138D" w:rsidRDefault="0089138D" w:rsidP="0089138D">
          <w:pPr>
            <w:pStyle w:val="TOC2"/>
            <w:tabs>
              <w:tab w:val="right" w:leader="dot" w:pos="9060"/>
            </w:tabs>
            <w:spacing w:line="360" w:lineRule="auto"/>
            <w:rPr>
              <w:rFonts w:ascii="Times New Roman" w:hAnsi="Times New Roman" w:cs="Times New Roman"/>
              <w:noProof/>
              <w:sz w:val="24"/>
              <w:szCs w:val="22"/>
            </w:rPr>
          </w:pPr>
          <w:r>
            <w:fldChar w:fldCharType="begin"/>
          </w:r>
          <w:r>
            <w:instrText xml:space="preserve"> TOC \o "1-3" \h \z \u </w:instrText>
          </w:r>
          <w:r>
            <w:fldChar w:fldCharType="separate"/>
          </w:r>
          <w:hyperlink w:anchor="_Toc147877738" w:history="1">
            <w:r w:rsidRPr="0089138D">
              <w:rPr>
                <w:rStyle w:val="Hyperlink"/>
                <w:rFonts w:ascii="Times New Roman" w:hAnsi="Times New Roman" w:cs="Times New Roman"/>
                <w:noProof/>
                <w:sz w:val="24"/>
                <w:szCs w:val="22"/>
              </w:rPr>
              <w:t>CANDIDATE’S DECLARATION</w:t>
            </w:r>
            <w:r w:rsidRPr="0089138D">
              <w:rPr>
                <w:rFonts w:ascii="Times New Roman" w:hAnsi="Times New Roman" w:cs="Times New Roman"/>
                <w:noProof/>
                <w:webHidden/>
                <w:sz w:val="24"/>
                <w:szCs w:val="22"/>
              </w:rPr>
              <w:tab/>
            </w:r>
            <w:r w:rsidRPr="0089138D">
              <w:rPr>
                <w:rFonts w:ascii="Times New Roman" w:hAnsi="Times New Roman" w:cs="Times New Roman"/>
                <w:noProof/>
                <w:webHidden/>
                <w:sz w:val="24"/>
                <w:szCs w:val="22"/>
              </w:rPr>
              <w:fldChar w:fldCharType="begin"/>
            </w:r>
            <w:r w:rsidRPr="0089138D">
              <w:rPr>
                <w:rFonts w:ascii="Times New Roman" w:hAnsi="Times New Roman" w:cs="Times New Roman"/>
                <w:noProof/>
                <w:webHidden/>
                <w:sz w:val="24"/>
                <w:szCs w:val="22"/>
              </w:rPr>
              <w:instrText xml:space="preserve"> PAGEREF _Toc147877738 \h </w:instrText>
            </w:r>
            <w:r w:rsidRPr="0089138D">
              <w:rPr>
                <w:rFonts w:ascii="Times New Roman" w:hAnsi="Times New Roman" w:cs="Times New Roman"/>
                <w:noProof/>
                <w:webHidden/>
                <w:sz w:val="24"/>
                <w:szCs w:val="22"/>
              </w:rPr>
            </w:r>
            <w:r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ii</w:t>
            </w:r>
            <w:r w:rsidRPr="0089138D">
              <w:rPr>
                <w:rFonts w:ascii="Times New Roman" w:hAnsi="Times New Roman" w:cs="Times New Roman"/>
                <w:noProof/>
                <w:webHidden/>
                <w:sz w:val="24"/>
                <w:szCs w:val="22"/>
              </w:rPr>
              <w:fldChar w:fldCharType="end"/>
            </w:r>
          </w:hyperlink>
        </w:p>
        <w:p w14:paraId="7A738866" w14:textId="3C44E1FA" w:rsidR="0089138D" w:rsidRPr="0089138D" w:rsidRDefault="00000000" w:rsidP="0089138D">
          <w:pPr>
            <w:pStyle w:val="TOC2"/>
            <w:tabs>
              <w:tab w:val="right" w:leader="dot" w:pos="9060"/>
            </w:tabs>
            <w:spacing w:line="360" w:lineRule="auto"/>
            <w:rPr>
              <w:rFonts w:ascii="Times New Roman" w:hAnsi="Times New Roman" w:cs="Times New Roman"/>
              <w:noProof/>
              <w:sz w:val="24"/>
              <w:szCs w:val="22"/>
            </w:rPr>
          </w:pPr>
          <w:hyperlink w:anchor="_Toc147877739" w:history="1">
            <w:r w:rsidR="0089138D" w:rsidRPr="0089138D">
              <w:rPr>
                <w:rStyle w:val="Hyperlink"/>
                <w:rFonts w:ascii="Times New Roman" w:hAnsi="Times New Roman" w:cs="Times New Roman"/>
                <w:noProof/>
                <w:sz w:val="24"/>
                <w:szCs w:val="22"/>
              </w:rPr>
              <w:t>ACKNOWLEDGEMENT</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_Toc147877739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iii</w:t>
            </w:r>
            <w:r w:rsidR="0089138D" w:rsidRPr="0089138D">
              <w:rPr>
                <w:rFonts w:ascii="Times New Roman" w:hAnsi="Times New Roman" w:cs="Times New Roman"/>
                <w:noProof/>
                <w:webHidden/>
                <w:sz w:val="24"/>
                <w:szCs w:val="22"/>
              </w:rPr>
              <w:fldChar w:fldCharType="end"/>
            </w:r>
          </w:hyperlink>
        </w:p>
        <w:p w14:paraId="10E090D3" w14:textId="00F76D21" w:rsidR="0089138D" w:rsidRPr="0089138D" w:rsidRDefault="00000000" w:rsidP="007F52E8">
          <w:pPr>
            <w:pStyle w:val="TOC2"/>
            <w:tabs>
              <w:tab w:val="right" w:leader="dot" w:pos="9060"/>
            </w:tabs>
            <w:spacing w:line="360" w:lineRule="auto"/>
            <w:rPr>
              <w:rFonts w:ascii="Times New Roman" w:hAnsi="Times New Roman" w:cs="Times New Roman"/>
              <w:noProof/>
              <w:sz w:val="24"/>
              <w:szCs w:val="22"/>
            </w:rPr>
          </w:pPr>
          <w:hyperlink w:anchor="_Toc147877740" w:history="1">
            <w:r w:rsidR="0089138D" w:rsidRPr="0089138D">
              <w:rPr>
                <w:rStyle w:val="Hyperlink"/>
                <w:rFonts w:ascii="Times New Roman" w:hAnsi="Times New Roman" w:cs="Times New Roman"/>
                <w:noProof/>
                <w:sz w:val="24"/>
                <w:szCs w:val="22"/>
              </w:rPr>
              <w:t>ABSTRACT</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_Toc147877740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iv</w:t>
            </w:r>
            <w:r w:rsidR="0089138D" w:rsidRPr="0089138D">
              <w:rPr>
                <w:rFonts w:ascii="Times New Roman" w:hAnsi="Times New Roman" w:cs="Times New Roman"/>
                <w:noProof/>
                <w:webHidden/>
                <w:sz w:val="24"/>
                <w:szCs w:val="22"/>
              </w:rPr>
              <w:fldChar w:fldCharType="end"/>
            </w:r>
          </w:hyperlink>
        </w:p>
        <w:p w14:paraId="1220B23E" w14:textId="4F479277"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2" w:history="1">
            <w:r w:rsidR="0089138D" w:rsidRPr="0089138D">
              <w:rPr>
                <w:rStyle w:val="Hyperlink"/>
                <w:rFonts w:ascii="Times New Roman" w:hAnsi="Times New Roman" w:cs="Times New Roman"/>
                <w:noProof/>
                <w:sz w:val="24"/>
                <w:szCs w:val="22"/>
              </w:rPr>
              <w:t>CHAPTER 1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INTRODUCTION</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_Toc147877742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1</w:t>
            </w:r>
            <w:r w:rsidR="0089138D" w:rsidRPr="0089138D">
              <w:rPr>
                <w:rFonts w:ascii="Times New Roman" w:hAnsi="Times New Roman" w:cs="Times New Roman"/>
                <w:noProof/>
                <w:webHidden/>
                <w:sz w:val="24"/>
                <w:szCs w:val="22"/>
              </w:rPr>
              <w:fldChar w:fldCharType="end"/>
            </w:r>
          </w:hyperlink>
        </w:p>
        <w:p w14:paraId="0B62A1DC" w14:textId="06A22F52"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3" w:history="1">
            <w:r w:rsidR="0089138D" w:rsidRPr="0089138D">
              <w:rPr>
                <w:rStyle w:val="Hyperlink"/>
                <w:rFonts w:ascii="Times New Roman" w:hAnsi="Times New Roman" w:cs="Times New Roman"/>
                <w:noProof/>
                <w:sz w:val="24"/>
                <w:szCs w:val="22"/>
              </w:rPr>
              <w:t>CHAPTER 2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LITERATURE REVIEW</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_Toc147877743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3</w:t>
            </w:r>
            <w:r w:rsidR="0089138D" w:rsidRPr="0089138D">
              <w:rPr>
                <w:rFonts w:ascii="Times New Roman" w:hAnsi="Times New Roman" w:cs="Times New Roman"/>
                <w:noProof/>
                <w:webHidden/>
                <w:sz w:val="24"/>
                <w:szCs w:val="22"/>
              </w:rPr>
              <w:fldChar w:fldCharType="end"/>
            </w:r>
          </w:hyperlink>
        </w:p>
        <w:p w14:paraId="61E82446" w14:textId="2BC2D260"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4" w:history="1">
            <w:r w:rsidR="0089138D" w:rsidRPr="0089138D">
              <w:rPr>
                <w:rStyle w:val="Hyperlink"/>
                <w:rFonts w:ascii="Times New Roman" w:hAnsi="Times New Roman" w:cs="Times New Roman"/>
                <w:noProof/>
                <w:sz w:val="24"/>
                <w:szCs w:val="22"/>
              </w:rPr>
              <w:t>CHAPTER 3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CONCLUSION</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_Toc147877744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7</w:t>
            </w:r>
            <w:r w:rsidR="0089138D" w:rsidRPr="0089138D">
              <w:rPr>
                <w:rFonts w:ascii="Times New Roman" w:hAnsi="Times New Roman" w:cs="Times New Roman"/>
                <w:noProof/>
                <w:webHidden/>
                <w:sz w:val="24"/>
                <w:szCs w:val="22"/>
              </w:rPr>
              <w:fldChar w:fldCharType="end"/>
            </w:r>
          </w:hyperlink>
        </w:p>
        <w:p w14:paraId="21C489D7" w14:textId="5DE4ACED" w:rsidR="0089138D" w:rsidRPr="0089138D" w:rsidRDefault="00000000" w:rsidP="0089138D">
          <w:pPr>
            <w:pStyle w:val="TOC1"/>
            <w:tabs>
              <w:tab w:val="left" w:pos="1540"/>
              <w:tab w:val="right" w:leader="dot" w:pos="9060"/>
            </w:tabs>
            <w:spacing w:line="360" w:lineRule="auto"/>
            <w:rPr>
              <w:rFonts w:ascii="Times New Roman" w:hAnsi="Times New Roman" w:cs="Times New Roman"/>
              <w:noProof/>
              <w:sz w:val="24"/>
              <w:szCs w:val="22"/>
            </w:rPr>
          </w:pPr>
          <w:hyperlink w:anchor="_Toc147877745" w:history="1">
            <w:r w:rsidR="0089138D" w:rsidRPr="0089138D">
              <w:rPr>
                <w:rStyle w:val="Hyperlink"/>
                <w:rFonts w:ascii="Times New Roman" w:hAnsi="Times New Roman" w:cs="Times New Roman"/>
                <w:noProof/>
                <w:sz w:val="24"/>
                <w:szCs w:val="22"/>
              </w:rPr>
              <w:t>CHAPTER 4  -</w:t>
            </w:r>
            <w:r w:rsidR="0089138D" w:rsidRPr="0089138D">
              <w:rPr>
                <w:rFonts w:ascii="Times New Roman" w:hAnsi="Times New Roman" w:cs="Times New Roman"/>
                <w:noProof/>
                <w:sz w:val="24"/>
                <w:szCs w:val="22"/>
              </w:rPr>
              <w:tab/>
            </w:r>
            <w:r w:rsidR="0089138D" w:rsidRPr="0089138D">
              <w:rPr>
                <w:rStyle w:val="Hyperlink"/>
                <w:rFonts w:ascii="Times New Roman" w:hAnsi="Times New Roman" w:cs="Times New Roman"/>
                <w:noProof/>
                <w:sz w:val="24"/>
                <w:szCs w:val="22"/>
              </w:rPr>
              <w:t>REFERENCES</w:t>
            </w:r>
            <w:r w:rsidR="0089138D" w:rsidRPr="0089138D">
              <w:rPr>
                <w:rFonts w:ascii="Times New Roman" w:hAnsi="Times New Roman" w:cs="Times New Roman"/>
                <w:noProof/>
                <w:webHidden/>
                <w:sz w:val="24"/>
                <w:szCs w:val="22"/>
              </w:rPr>
              <w:tab/>
            </w:r>
            <w:r w:rsidR="0089138D" w:rsidRPr="0089138D">
              <w:rPr>
                <w:rFonts w:ascii="Times New Roman" w:hAnsi="Times New Roman" w:cs="Times New Roman"/>
                <w:noProof/>
                <w:webHidden/>
                <w:sz w:val="24"/>
                <w:szCs w:val="22"/>
              </w:rPr>
              <w:fldChar w:fldCharType="begin"/>
            </w:r>
            <w:r w:rsidR="0089138D" w:rsidRPr="0089138D">
              <w:rPr>
                <w:rFonts w:ascii="Times New Roman" w:hAnsi="Times New Roman" w:cs="Times New Roman"/>
                <w:noProof/>
                <w:webHidden/>
                <w:sz w:val="24"/>
                <w:szCs w:val="22"/>
              </w:rPr>
              <w:instrText xml:space="preserve"> PAGEREF _Toc147877745 \h </w:instrText>
            </w:r>
            <w:r w:rsidR="0089138D" w:rsidRPr="0089138D">
              <w:rPr>
                <w:rFonts w:ascii="Times New Roman" w:hAnsi="Times New Roman" w:cs="Times New Roman"/>
                <w:noProof/>
                <w:webHidden/>
                <w:sz w:val="24"/>
                <w:szCs w:val="22"/>
              </w:rPr>
            </w:r>
            <w:r w:rsidR="0089138D" w:rsidRPr="0089138D">
              <w:rPr>
                <w:rFonts w:ascii="Times New Roman" w:hAnsi="Times New Roman" w:cs="Times New Roman"/>
                <w:noProof/>
                <w:webHidden/>
                <w:sz w:val="24"/>
                <w:szCs w:val="22"/>
              </w:rPr>
              <w:fldChar w:fldCharType="separate"/>
            </w:r>
            <w:r w:rsidR="0054123E">
              <w:rPr>
                <w:rFonts w:ascii="Times New Roman" w:hAnsi="Times New Roman" w:cs="Times New Roman"/>
                <w:noProof/>
                <w:webHidden/>
                <w:sz w:val="24"/>
                <w:szCs w:val="22"/>
              </w:rPr>
              <w:t>8</w:t>
            </w:r>
            <w:r w:rsidR="0089138D" w:rsidRPr="0089138D">
              <w:rPr>
                <w:rFonts w:ascii="Times New Roman" w:hAnsi="Times New Roman" w:cs="Times New Roman"/>
                <w:noProof/>
                <w:webHidden/>
                <w:sz w:val="24"/>
                <w:szCs w:val="22"/>
              </w:rPr>
              <w:fldChar w:fldCharType="end"/>
            </w:r>
          </w:hyperlink>
        </w:p>
        <w:p w14:paraId="68BE273A" w14:textId="63E6AD42" w:rsidR="0089138D" w:rsidRDefault="0089138D">
          <w:r>
            <w:rPr>
              <w:b/>
              <w:bCs/>
              <w:noProof/>
            </w:rPr>
            <w:fldChar w:fldCharType="end"/>
          </w:r>
        </w:p>
      </w:sdtContent>
    </w:sdt>
    <w:p w14:paraId="22E53438" w14:textId="77777777" w:rsidR="00465E4D" w:rsidRDefault="00465E4D" w:rsidP="00227B28">
      <w:pPr>
        <w:spacing w:line="240" w:lineRule="auto"/>
        <w:jc w:val="center"/>
        <w:rPr>
          <w:rFonts w:ascii="Times New Roman" w:hAnsi="Times New Roman" w:cs="Times New Roman"/>
          <w:b/>
          <w:bCs/>
          <w:sz w:val="28"/>
          <w:szCs w:val="28"/>
        </w:rPr>
      </w:pPr>
    </w:p>
    <w:p w14:paraId="0181A073" w14:textId="77777777" w:rsidR="00465E4D" w:rsidRDefault="00465E4D" w:rsidP="00227B28">
      <w:pPr>
        <w:spacing w:line="240" w:lineRule="auto"/>
        <w:jc w:val="center"/>
        <w:rPr>
          <w:rFonts w:ascii="Times New Roman" w:hAnsi="Times New Roman" w:cs="Times New Roman"/>
          <w:b/>
          <w:bCs/>
          <w:sz w:val="28"/>
          <w:szCs w:val="28"/>
        </w:rPr>
      </w:pPr>
    </w:p>
    <w:p w14:paraId="28991F50" w14:textId="77777777" w:rsidR="00465E4D" w:rsidRDefault="00465E4D" w:rsidP="00227B28">
      <w:pPr>
        <w:spacing w:line="240" w:lineRule="auto"/>
        <w:jc w:val="center"/>
        <w:rPr>
          <w:rFonts w:ascii="Times New Roman" w:hAnsi="Times New Roman" w:cs="Times New Roman"/>
          <w:b/>
          <w:bCs/>
          <w:sz w:val="28"/>
          <w:szCs w:val="28"/>
        </w:rPr>
      </w:pPr>
    </w:p>
    <w:p w14:paraId="2F0750BF" w14:textId="77777777" w:rsidR="00465E4D" w:rsidRDefault="00465E4D" w:rsidP="00227B28">
      <w:pPr>
        <w:spacing w:line="240" w:lineRule="auto"/>
        <w:jc w:val="center"/>
        <w:rPr>
          <w:rFonts w:ascii="Times New Roman" w:hAnsi="Times New Roman" w:cs="Times New Roman"/>
          <w:b/>
          <w:bCs/>
          <w:sz w:val="28"/>
          <w:szCs w:val="28"/>
        </w:rPr>
      </w:pPr>
    </w:p>
    <w:p w14:paraId="10FA2BAD" w14:textId="77777777" w:rsidR="007F52E8" w:rsidRDefault="007F52E8" w:rsidP="007F52E8">
      <w:pPr>
        <w:pStyle w:val="Heading1"/>
        <w:numPr>
          <w:ilvl w:val="0"/>
          <w:numId w:val="0"/>
        </w:numPr>
        <w:jc w:val="left"/>
        <w:sectPr w:rsidR="007F52E8" w:rsidSect="007F52E8">
          <w:pgSz w:w="11906" w:h="16838"/>
          <w:pgMar w:top="1418" w:right="851" w:bottom="851" w:left="1985" w:header="709" w:footer="709" w:gutter="0"/>
          <w:pgNumType w:fmt="lowerRoman" w:start="2"/>
          <w:cols w:space="708"/>
          <w:titlePg/>
          <w:docGrid w:linePitch="360"/>
        </w:sectPr>
      </w:pPr>
      <w:bookmarkStart w:id="4" w:name="_Toc147877742"/>
    </w:p>
    <w:p w14:paraId="42201749" w14:textId="1AA742A6" w:rsidR="00465E4D" w:rsidRPr="007F52E8" w:rsidRDefault="00465E4D" w:rsidP="007F52E8">
      <w:pPr>
        <w:pStyle w:val="Heading1"/>
      </w:pPr>
      <w:r w:rsidRPr="007F52E8">
        <w:lastRenderedPageBreak/>
        <w:t>INTRODUCTION</w:t>
      </w:r>
      <w:bookmarkEnd w:id="4"/>
    </w:p>
    <w:p w14:paraId="4BD9AD6A" w14:textId="77777777" w:rsidR="00465E4D" w:rsidRDefault="00465E4D" w:rsidP="00F20D5E">
      <w:pPr>
        <w:pStyle w:val="ListParagraph"/>
        <w:spacing w:before="24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Lightweight Concretes are not a modern invention or achievement of concrete technology. They have been known since ancient times and are basically the predecessors of today’s concrete. The use of lightweight Concrete (LWC) can be traced to as early as 3000 BC, when the famous towns of Mohenjo-Daro and Harappa were built during the Indus Valley Civilization. In Europe, Romans built the Pantheon, the aqueducts, and Colosseum in Rome with the help of LWAC.</w:t>
      </w:r>
    </w:p>
    <w:p w14:paraId="78DE9D36" w14:textId="77777777" w:rsidR="00465E4D" w:rsidRDefault="00465E4D" w:rsidP="00F20D5E">
      <w:pPr>
        <w:pStyle w:val="ListParagraph"/>
        <w:spacing w:before="240" w:line="360" w:lineRule="auto"/>
        <w:ind w:left="0"/>
        <w:jc w:val="both"/>
        <w:rPr>
          <w:rFonts w:ascii="Times New Roman" w:hAnsi="Times New Roman" w:cs="Times New Roman"/>
          <w:sz w:val="24"/>
          <w:szCs w:val="24"/>
          <w:lang w:val="en-US"/>
        </w:rPr>
      </w:pPr>
      <w:r w:rsidRPr="00F66ADC">
        <w:rPr>
          <w:rFonts w:ascii="Times New Roman" w:hAnsi="Times New Roman" w:cs="Times New Roman"/>
          <w:sz w:val="24"/>
          <w:szCs w:val="24"/>
          <w:lang w:val="en-US"/>
        </w:rPr>
        <w:t xml:space="preserve">The uses of Lightweight Concrete have been increased with time in the construction of high-rise buildings, offshore structures, and long span bridges due to the advantage of its low density, which is beneficial in terms of load bearing elements of small cross section and a corresponding reduction in the size of foundation. </w:t>
      </w:r>
    </w:p>
    <w:p w14:paraId="0F421B6E" w14:textId="77777777" w:rsidR="00465E4D" w:rsidRPr="00117EF0" w:rsidRDefault="00465E4D" w:rsidP="00F20D5E">
      <w:pPr>
        <w:spacing w:before="240" w:line="360" w:lineRule="auto"/>
        <w:jc w:val="both"/>
        <w:rPr>
          <w:rFonts w:ascii="Times New Roman" w:hAnsi="Times New Roman" w:cs="Times New Roman"/>
          <w:sz w:val="24"/>
          <w:szCs w:val="24"/>
          <w:lang w:val="en-US"/>
        </w:rPr>
      </w:pPr>
      <w:r w:rsidRPr="00117EF0">
        <w:rPr>
          <w:rFonts w:ascii="Times New Roman" w:hAnsi="Times New Roman" w:cs="Times New Roman"/>
          <w:sz w:val="24"/>
          <w:szCs w:val="24"/>
          <w:lang w:val="en-US"/>
        </w:rPr>
        <w:t>The lightweight concrete can be produced by introducing:</w:t>
      </w:r>
    </w:p>
    <w:p w14:paraId="7622F358" w14:textId="77777777" w:rsidR="00465E4D" w:rsidRDefault="00465E4D" w:rsidP="00F20D5E">
      <w:pPr>
        <w:pStyle w:val="ListParagraph"/>
        <w:numPr>
          <w:ilvl w:val="0"/>
          <w:numId w:val="1"/>
        </w:numPr>
        <w:spacing w:before="24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Gassing agents like aluminum powder or foaming agents.</w:t>
      </w:r>
    </w:p>
    <w:p w14:paraId="35DE7380" w14:textId="77777777" w:rsidR="00465E4D" w:rsidRDefault="00465E4D" w:rsidP="00F20D5E">
      <w:pPr>
        <w:pStyle w:val="ListParagraph"/>
        <w:numPr>
          <w:ilvl w:val="0"/>
          <w:numId w:val="1"/>
        </w:numPr>
        <w:spacing w:before="24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Lightweight mineral aggregate such as perlite, vermiculite, pumice, expanded shale, slate, clay, etc.</w:t>
      </w:r>
    </w:p>
    <w:p w14:paraId="3201CB25" w14:textId="77777777" w:rsidR="00465E4D" w:rsidRDefault="00465E4D" w:rsidP="00F20D5E">
      <w:pPr>
        <w:pStyle w:val="ListParagraph"/>
        <w:numPr>
          <w:ilvl w:val="0"/>
          <w:numId w:val="1"/>
        </w:numPr>
        <w:spacing w:before="240" w:line="360" w:lineRule="auto"/>
        <w:ind w:left="567" w:hanging="283"/>
        <w:jc w:val="both"/>
        <w:rPr>
          <w:rFonts w:ascii="Times New Roman" w:hAnsi="Times New Roman" w:cs="Times New Roman"/>
          <w:sz w:val="24"/>
          <w:szCs w:val="24"/>
          <w:lang w:val="en-US"/>
        </w:rPr>
      </w:pPr>
      <w:r>
        <w:rPr>
          <w:rFonts w:ascii="Times New Roman" w:hAnsi="Times New Roman" w:cs="Times New Roman"/>
          <w:sz w:val="24"/>
          <w:szCs w:val="24"/>
          <w:lang w:val="en-US"/>
        </w:rPr>
        <w:t>Plastic granules as aggregate e.g., polystyrene, or other polymer materials</w:t>
      </w:r>
    </w:p>
    <w:p w14:paraId="09DB1586" w14:textId="77777777" w:rsidR="00465E4D" w:rsidRDefault="00465E4D" w:rsidP="00F20D5E">
      <w:pPr>
        <w:spacing w:before="240" w:line="360" w:lineRule="auto"/>
        <w:jc w:val="both"/>
        <w:rPr>
          <w:rFonts w:ascii="Times New Roman" w:hAnsi="Times New Roman" w:cs="Times New Roman"/>
          <w:sz w:val="24"/>
          <w:szCs w:val="24"/>
          <w:lang w:val="en-US"/>
        </w:rPr>
      </w:pPr>
      <w:r w:rsidRPr="00F66ADC">
        <w:rPr>
          <w:rFonts w:ascii="Times New Roman" w:hAnsi="Times New Roman" w:cs="Times New Roman"/>
          <w:sz w:val="24"/>
          <w:szCs w:val="24"/>
          <w:lang w:val="en-US"/>
        </w:rPr>
        <w:t>Pumice is still used today as an aggregate for structural concrete in certain countries such as Germany, Italy, Iceland, and Japan</w:t>
      </w:r>
      <w:r>
        <w:rPr>
          <w:rFonts w:ascii="Times New Roman" w:hAnsi="Times New Roman" w:cs="Times New Roman"/>
          <w:sz w:val="24"/>
          <w:szCs w:val="24"/>
          <w:lang w:val="en-US"/>
        </w:rPr>
        <w:t>. Palm Oil shells are used for making lightweight aggregate concrete in some countries like Malaysia.</w:t>
      </w:r>
    </w:p>
    <w:p w14:paraId="34D5694E" w14:textId="77777777" w:rsidR="00465E4D" w:rsidRDefault="00465E4D" w:rsidP="00F20D5E">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Natural lightweight aggregates are mostly of the volcanic origin like pumice, scoria, tuff, etc. These have been used both as fine and coarse aggregates. They function as pozzolanic materials when used as fine aggregates. They interact with calcium hydroxide and produce calcium silicate which strengthens the structure.</w:t>
      </w:r>
    </w:p>
    <w:p w14:paraId="7A35B4F1" w14:textId="77777777" w:rsidR="00465E4D" w:rsidRDefault="00465E4D" w:rsidP="00F20D5E">
      <w:p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Lightweight Concrete has many advantages such as – </w:t>
      </w:r>
    </w:p>
    <w:p w14:paraId="796B790F" w14:textId="77777777" w:rsidR="00465E4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Due to its low density its thermal insulation is very high, so these are used as thermal insulators in buildings, in walls and roofs.</w:t>
      </w:r>
    </w:p>
    <w:p w14:paraId="2B1029DD" w14:textId="77777777" w:rsidR="00465E4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LWCs are fire resistant in nature.</w:t>
      </w:r>
    </w:p>
    <w:p w14:paraId="2622CF0A" w14:textId="77777777" w:rsidR="00465E4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Using LWCs, the overall weight of structures can be reduced by a significant value.</w:t>
      </w:r>
    </w:p>
    <w:p w14:paraId="206D7E9D" w14:textId="77777777" w:rsidR="00465E4D" w:rsidRPr="00EE448D" w:rsidRDefault="00465E4D" w:rsidP="00F20D5E">
      <w:pPr>
        <w:pStyle w:val="ListParagraph"/>
        <w:numPr>
          <w:ilvl w:val="0"/>
          <w:numId w:val="2"/>
        </w:numPr>
        <w:spacing w:before="24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In framed structures, considerable cost savings can be brought by using LWCs for the construction of floors, partition, and external cladding.</w:t>
      </w:r>
    </w:p>
    <w:p w14:paraId="239F078E" w14:textId="77777777" w:rsidR="00465E4D" w:rsidRDefault="00465E4D" w:rsidP="00F20D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natural light weight aggregates (LWA) like pumice, perlite, vermiculite, expanded shale and slate are highly porous in nature as compared to the artificial LWA like expanded polystyrene (EPS), which are relatively less porous. </w:t>
      </w:r>
    </w:p>
    <w:p w14:paraId="26F1A71B" w14:textId="77777777" w:rsidR="00465E4D" w:rsidRDefault="00465E4D" w:rsidP="00F20D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highly porous nature of LWA, the major problem of using LWAs, especially natural LWAs, is the high-water demand to produce concrete with adequate characteristics including fresh and mechanical properties. Therefore,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attain an adequate consistency without adding chemical admixtures, more water is required which necessitates the use of more cement, to keep the W/C ratio constant. This will eventually lead to an increase in cost without enhancing the mechanical and durability properties of concrete.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solve these problems, use of modified or unmodified raw or waste EPS is one of the ways to produce LWCs. </w:t>
      </w:r>
    </w:p>
    <w:p w14:paraId="1FA48C74" w14:textId="77777777" w:rsidR="00465E4D" w:rsidRDefault="00465E4D" w:rsidP="00F20D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This review paper focuses on the effects of aggregate properties on lightweight concrete, effect of polystyrene aggregate size on strength and moisture migration characteristics of lightweight concrete and effect of thermally modified waste EPS foams (MEPS) as aggregate in lightweight concrete.</w:t>
      </w:r>
    </w:p>
    <w:p w14:paraId="0F0313D3" w14:textId="06AD0939" w:rsidR="00465E4D" w:rsidRDefault="00465E4D" w:rsidP="00F20D5E">
      <w:pPr>
        <w:spacing w:line="360" w:lineRule="auto"/>
        <w:jc w:val="both"/>
        <w:rPr>
          <w:rFonts w:ascii="Times New Roman" w:hAnsi="Times New Roman" w:cs="Times New Roman"/>
          <w:sz w:val="24"/>
          <w:szCs w:val="24"/>
        </w:rPr>
      </w:pPr>
      <w:r>
        <w:rPr>
          <w:rFonts w:ascii="Times New Roman" w:hAnsi="Times New Roman" w:cs="Times New Roman"/>
          <w:sz w:val="24"/>
          <w:szCs w:val="24"/>
        </w:rPr>
        <w:t>EPS is a low density, hydrophobic, thermal insulated, non-absorbents, closed cellular and low-cost material mainly used as packaging material and for insulating material in various industries. A large quantity of EPS ends up as waste materials and are either sent to landfill or illegally dumped in open areas especially in developing countries. Due to this reason, the use of EPS in construction applications as partial or full substitution of quarried aggregates in production of concrete materials would be a distinct advantage. This would reduce the amount of waste sent to landfill, produce lightweight concrete materials, and preserve natural materials for use.</w:t>
      </w:r>
    </w:p>
    <w:p w14:paraId="23AD24C9" w14:textId="77777777" w:rsidR="00465E4D" w:rsidRDefault="00465E4D" w:rsidP="00465E4D">
      <w:pPr>
        <w:spacing w:line="240" w:lineRule="auto"/>
        <w:jc w:val="both"/>
        <w:rPr>
          <w:rFonts w:ascii="Times New Roman" w:hAnsi="Times New Roman" w:cs="Times New Roman"/>
          <w:sz w:val="24"/>
          <w:szCs w:val="24"/>
        </w:rPr>
      </w:pPr>
    </w:p>
    <w:p w14:paraId="0A47E651" w14:textId="77777777" w:rsidR="00465E4D" w:rsidRDefault="00465E4D" w:rsidP="00465E4D">
      <w:pPr>
        <w:spacing w:line="240" w:lineRule="auto"/>
        <w:jc w:val="both"/>
        <w:rPr>
          <w:rFonts w:ascii="Times New Roman" w:hAnsi="Times New Roman" w:cs="Times New Roman"/>
          <w:sz w:val="24"/>
          <w:szCs w:val="24"/>
        </w:rPr>
      </w:pPr>
    </w:p>
    <w:p w14:paraId="652F1898" w14:textId="77777777" w:rsidR="00465E4D" w:rsidRDefault="00465E4D" w:rsidP="00465E4D">
      <w:pPr>
        <w:spacing w:line="240" w:lineRule="auto"/>
        <w:jc w:val="both"/>
        <w:rPr>
          <w:rFonts w:ascii="Times New Roman" w:hAnsi="Times New Roman" w:cs="Times New Roman"/>
          <w:sz w:val="24"/>
          <w:szCs w:val="24"/>
        </w:rPr>
      </w:pPr>
    </w:p>
    <w:p w14:paraId="64864D58" w14:textId="77777777" w:rsidR="00465E4D" w:rsidRDefault="00465E4D" w:rsidP="00465E4D">
      <w:pPr>
        <w:spacing w:line="240" w:lineRule="auto"/>
        <w:jc w:val="both"/>
        <w:rPr>
          <w:rFonts w:ascii="Times New Roman" w:hAnsi="Times New Roman" w:cs="Times New Roman"/>
          <w:sz w:val="24"/>
          <w:szCs w:val="24"/>
        </w:rPr>
      </w:pPr>
    </w:p>
    <w:p w14:paraId="5D0839E8" w14:textId="77777777" w:rsidR="00465E4D" w:rsidRDefault="00465E4D" w:rsidP="00465E4D">
      <w:pPr>
        <w:spacing w:line="240" w:lineRule="auto"/>
        <w:jc w:val="both"/>
        <w:rPr>
          <w:rFonts w:ascii="Times New Roman" w:hAnsi="Times New Roman" w:cs="Times New Roman"/>
          <w:sz w:val="24"/>
          <w:szCs w:val="24"/>
        </w:rPr>
      </w:pPr>
    </w:p>
    <w:p w14:paraId="4C7844F0" w14:textId="77777777" w:rsidR="00F20D5E" w:rsidRDefault="00F20D5E" w:rsidP="00F20D5E">
      <w:pPr>
        <w:spacing w:line="240" w:lineRule="auto"/>
        <w:rPr>
          <w:rFonts w:ascii="Times New Roman" w:hAnsi="Times New Roman" w:cs="Times New Roman"/>
          <w:sz w:val="24"/>
          <w:szCs w:val="24"/>
        </w:rPr>
      </w:pPr>
    </w:p>
    <w:p w14:paraId="177E5FB6" w14:textId="77777777" w:rsidR="00F20D5E" w:rsidRDefault="00F20D5E" w:rsidP="00F20D5E">
      <w:pPr>
        <w:spacing w:line="240" w:lineRule="auto"/>
        <w:rPr>
          <w:rFonts w:ascii="Times New Roman" w:hAnsi="Times New Roman" w:cs="Times New Roman"/>
          <w:sz w:val="24"/>
          <w:szCs w:val="24"/>
        </w:rPr>
      </w:pPr>
    </w:p>
    <w:p w14:paraId="31124766" w14:textId="67A8A96A" w:rsidR="00605B7E" w:rsidRDefault="00605B7E" w:rsidP="00F20D5E">
      <w:pPr>
        <w:pStyle w:val="Heading1"/>
      </w:pPr>
      <w:bookmarkStart w:id="5" w:name="_Toc147877743"/>
      <w:r w:rsidRPr="00605B7E">
        <w:lastRenderedPageBreak/>
        <w:t>LITERATURE REVIEW</w:t>
      </w:r>
      <w:bookmarkEnd w:id="5"/>
    </w:p>
    <w:p w14:paraId="68B81A24" w14:textId="449F0B70" w:rsidR="00605B7E" w:rsidRDefault="00000000" w:rsidP="0089138D">
      <w:pPr>
        <w:pStyle w:val="ListParagraph"/>
        <w:spacing w:before="240" w:line="360" w:lineRule="auto"/>
        <w:ind w:left="0"/>
        <w:jc w:val="both"/>
        <w:rPr>
          <w:rFonts w:ascii="Times New Roman" w:hAnsi="Times New Roman" w:cs="Times New Roman"/>
          <w:sz w:val="24"/>
          <w:szCs w:val="24"/>
        </w:rPr>
      </w:pPr>
      <w:sdt>
        <w:sdtPr>
          <w:rPr>
            <w:rFonts w:ascii="Times New Roman" w:hAnsi="Times New Roman" w:cs="Times New Roman"/>
            <w:b/>
            <w:bCs/>
            <w:color w:val="000000"/>
            <w:sz w:val="24"/>
            <w:szCs w:val="24"/>
          </w:rPr>
          <w:tag w:val="MENDELEY_CITATION_v3_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"/>
          <w:id w:val="1318538160"/>
          <w:placeholder>
            <w:docPart w:val="DefaultPlaceholder_-1854013440"/>
          </w:placeholder>
        </w:sdtPr>
        <w:sdtContent>
          <w:r w:rsidR="0089138D" w:rsidRPr="0089138D">
            <w:rPr>
              <w:rFonts w:ascii="Times New Roman" w:hAnsi="Times New Roman" w:cs="Times New Roman"/>
              <w:b/>
              <w:bCs/>
              <w:color w:val="000000"/>
              <w:sz w:val="24"/>
              <w:szCs w:val="24"/>
            </w:rPr>
            <w:t>(Dixit et al., 2019)</w:t>
          </w:r>
        </w:sdtContent>
      </w:sdt>
      <w:r w:rsidR="0089138D">
        <w:rPr>
          <w:rFonts w:ascii="Times New Roman" w:hAnsi="Times New Roman" w:cs="Times New Roman"/>
          <w:color w:val="000000"/>
          <w:sz w:val="24"/>
          <w:szCs w:val="24"/>
        </w:rPr>
        <w:t xml:space="preserve"> studied </w:t>
      </w:r>
      <w:r w:rsidR="0089138D">
        <w:rPr>
          <w:rFonts w:ascii="Times New Roman" w:hAnsi="Times New Roman" w:cs="Times New Roman"/>
          <w:sz w:val="24"/>
          <w:szCs w:val="24"/>
        </w:rPr>
        <w:t>t</w:t>
      </w:r>
      <w:r w:rsidR="00605B7E" w:rsidRPr="0039252D">
        <w:rPr>
          <w:rFonts w:ascii="Times New Roman" w:hAnsi="Times New Roman" w:cs="Times New Roman"/>
          <w:sz w:val="24"/>
          <w:szCs w:val="24"/>
        </w:rPr>
        <w:t>he effects of aggregate properties on lightweight concrete</w:t>
      </w:r>
      <w:r w:rsidR="0089138D">
        <w:rPr>
          <w:rFonts w:ascii="Times New Roman" w:hAnsi="Times New Roman" w:cs="Times New Roman"/>
          <w:sz w:val="24"/>
          <w:szCs w:val="24"/>
        </w:rPr>
        <w:t xml:space="preserve">. </w:t>
      </w:r>
      <w:r w:rsidR="00605B7E">
        <w:rPr>
          <w:rFonts w:ascii="Times New Roman" w:hAnsi="Times New Roman" w:cs="Times New Roman"/>
          <w:sz w:val="24"/>
          <w:szCs w:val="24"/>
        </w:rPr>
        <w:t xml:space="preserve">They carried out study to understand effects of various factors on strength of the resulting concrete like aggregate strength, w/c ratio. They compared concrete samples with different water cement ratios such as, 0.4, 0.44, 0.48. They measured the crushing strength of three grades of expanded clay lightweight aggregates (i.e., 25, 15, 5 mm) and pore distributions of the hardened cement pastes were measured. </w:t>
      </w:r>
    </w:p>
    <w:p w14:paraId="79CFC824"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333E10F4" w14:textId="77777777" w:rsidR="00605B7E" w:rsidRPr="0039252D" w:rsidRDefault="00605B7E" w:rsidP="00F20D5E">
      <w:pPr>
        <w:pStyle w:val="ListParagraph"/>
        <w:spacing w:after="0" w:line="360" w:lineRule="auto"/>
        <w:ind w:left="0"/>
        <w:jc w:val="both"/>
        <w:rPr>
          <w:rFonts w:ascii="Times New Roman" w:hAnsi="Times New Roman" w:cs="Times New Roman"/>
          <w:b/>
          <w:bCs/>
          <w:sz w:val="24"/>
          <w:szCs w:val="24"/>
        </w:rPr>
      </w:pPr>
      <w:r w:rsidRPr="0039252D">
        <w:rPr>
          <w:rFonts w:ascii="Times New Roman" w:hAnsi="Times New Roman" w:cs="Times New Roman"/>
          <w:b/>
          <w:bCs/>
          <w:sz w:val="24"/>
          <w:szCs w:val="24"/>
        </w:rPr>
        <w:t>Effect of aggregate strength on concrete strength</w:t>
      </w:r>
    </w:p>
    <w:p w14:paraId="6F1D2E7D" w14:textId="77777777" w:rsidR="00605B7E" w:rsidRDefault="00605B7E" w:rsidP="00F20D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bulk density and aggregate strength of lightweight aggregate of size 25, 15, 5 mm is 440, 830, 620 kg/m</w:t>
      </w:r>
      <w:r>
        <w:rPr>
          <w:rFonts w:ascii="Times New Roman" w:hAnsi="Times New Roman" w:cs="Times New Roman"/>
          <w:sz w:val="24"/>
          <w:szCs w:val="24"/>
          <w:vertAlign w:val="superscript"/>
        </w:rPr>
        <w:t>3</w:t>
      </w:r>
      <w:r>
        <w:rPr>
          <w:rFonts w:ascii="Times New Roman" w:hAnsi="Times New Roman" w:cs="Times New Roman"/>
          <w:sz w:val="24"/>
          <w:szCs w:val="24"/>
        </w:rPr>
        <w:t xml:space="preserve"> and 1.69, 5.79, 4.27 MPa respectively. Which means aggregate strength does not depend upon the size of the aggregate but somehow related to its density. When they test the concrete crushing strengths for different w/c ratio on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28, and 56 day, they found out that concrete using the 15 mm aggregate has achieved a greater highest strength than that of the 5 and 25 mm aggregates. It appeared as the strength achieved was directly proportional to the aggregates crushing strength as well as the aggregate density. Irrespective of w/c ratio, the interfacial zone is influencing facto on concrete strength. As the LWA are porous in nature, they absorb more water as compared to the normal aggregates and therefore exhibits self-curing function at the interfacial zone. </w:t>
      </w:r>
    </w:p>
    <w:p w14:paraId="4D8D670C" w14:textId="77777777" w:rsidR="00605B7E" w:rsidRDefault="00605B7E" w:rsidP="00F20D5E">
      <w:pPr>
        <w:spacing w:after="0" w:line="360" w:lineRule="auto"/>
        <w:jc w:val="both"/>
        <w:rPr>
          <w:rFonts w:ascii="Times New Roman" w:hAnsi="Times New Roman" w:cs="Times New Roman"/>
          <w:sz w:val="24"/>
          <w:szCs w:val="24"/>
        </w:rPr>
      </w:pPr>
    </w:p>
    <w:p w14:paraId="44B71818" w14:textId="77777777" w:rsidR="00605B7E" w:rsidRDefault="00605B7E" w:rsidP="00F20D5E">
      <w:pPr>
        <w:spacing w:after="0" w:line="360" w:lineRule="auto"/>
        <w:jc w:val="both"/>
        <w:rPr>
          <w:rFonts w:ascii="Times New Roman" w:hAnsi="Times New Roman" w:cs="Times New Roman"/>
          <w:b/>
          <w:bCs/>
          <w:sz w:val="24"/>
          <w:szCs w:val="24"/>
        </w:rPr>
      </w:pPr>
      <w:r w:rsidRPr="0039252D">
        <w:rPr>
          <w:rFonts w:ascii="Times New Roman" w:hAnsi="Times New Roman" w:cs="Times New Roman"/>
          <w:b/>
          <w:bCs/>
          <w:sz w:val="24"/>
          <w:szCs w:val="24"/>
        </w:rPr>
        <w:t>The effect of w/c ratio on concrete strengths at 7, 28, and 56 days.</w:t>
      </w:r>
    </w:p>
    <w:p w14:paraId="3F24174D" w14:textId="77777777" w:rsidR="00605B7E" w:rsidRDefault="00605B7E" w:rsidP="00F20D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crushing strength of concrete decreases with an increase in w/c ratio, which is like the trend followed by normal weight concrete. Therefore, strength of LWC is depends upon the strength of LWA used and on the bonding of the aggregate and cement paste.</w:t>
      </w:r>
    </w:p>
    <w:p w14:paraId="669EC2DB" w14:textId="77777777" w:rsidR="00605B7E" w:rsidRDefault="00605B7E" w:rsidP="00F20D5E">
      <w:pPr>
        <w:spacing w:after="0" w:line="360" w:lineRule="auto"/>
        <w:jc w:val="both"/>
        <w:rPr>
          <w:rFonts w:ascii="Times New Roman" w:hAnsi="Times New Roman" w:cs="Times New Roman"/>
          <w:sz w:val="24"/>
          <w:szCs w:val="24"/>
        </w:rPr>
      </w:pPr>
    </w:p>
    <w:p w14:paraId="4B624448" w14:textId="70AA8245" w:rsidR="00605B7E" w:rsidRDefault="00000000" w:rsidP="00F20D5E">
      <w:pPr>
        <w:pStyle w:val="ListParagraph"/>
        <w:spacing w:line="360" w:lineRule="auto"/>
        <w:ind w:left="0"/>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"/>
          <w:id w:val="439877285"/>
          <w:placeholder>
            <w:docPart w:val="DefaultPlaceholder_-1854013440"/>
          </w:placeholder>
        </w:sdtPr>
        <w:sdtContent>
          <w:r w:rsidR="0089138D" w:rsidRPr="0089138D">
            <w:rPr>
              <w:rFonts w:ascii="Times New Roman" w:hAnsi="Times New Roman" w:cs="Times New Roman"/>
              <w:b/>
              <w:bCs/>
              <w:color w:val="000000"/>
              <w:sz w:val="24"/>
              <w:szCs w:val="24"/>
            </w:rPr>
            <w:t>(Fernando et al., 2017)</w:t>
          </w:r>
        </w:sdtContent>
      </w:sdt>
      <w:r w:rsidR="0089138D">
        <w:rPr>
          <w:rFonts w:ascii="Times New Roman" w:hAnsi="Times New Roman" w:cs="Times New Roman"/>
          <w:color w:val="000000"/>
          <w:sz w:val="24"/>
          <w:szCs w:val="24"/>
        </w:rPr>
        <w:t xml:space="preserve"> studied </w:t>
      </w:r>
      <w:r w:rsidR="0089138D">
        <w:rPr>
          <w:rFonts w:ascii="Times New Roman" w:hAnsi="Times New Roman" w:cs="Times New Roman"/>
          <w:sz w:val="24"/>
          <w:szCs w:val="24"/>
        </w:rPr>
        <w:t>t</w:t>
      </w:r>
      <w:r w:rsidR="00605B7E">
        <w:rPr>
          <w:rFonts w:ascii="Times New Roman" w:hAnsi="Times New Roman" w:cs="Times New Roman"/>
          <w:sz w:val="24"/>
          <w:szCs w:val="24"/>
        </w:rPr>
        <w:t xml:space="preserve">he effect of Polystyrene aggregate size on strength and moisture migration characteristics of lightweight concrete. They made Polystyrene concrete made from mixture of cement, sand, and polystyrene aggregate (EPS or UEPS aggregates). Polystyrene is a thermoplastic polymeric material initially in the solid form (UEPS) and it can be expanded </w:t>
      </w:r>
      <w:proofErr w:type="gramStart"/>
      <w:r w:rsidR="00605B7E">
        <w:rPr>
          <w:rFonts w:ascii="Times New Roman" w:hAnsi="Times New Roman" w:cs="Times New Roman"/>
          <w:sz w:val="24"/>
          <w:szCs w:val="24"/>
        </w:rPr>
        <w:t>by the use of</w:t>
      </w:r>
      <w:proofErr w:type="gramEnd"/>
      <w:r w:rsidR="00605B7E">
        <w:rPr>
          <w:rFonts w:ascii="Times New Roman" w:hAnsi="Times New Roman" w:cs="Times New Roman"/>
          <w:sz w:val="24"/>
          <w:szCs w:val="24"/>
        </w:rPr>
        <w:t xml:space="preserve"> steam and expansive agents. They test the different samples of light weight concrete made up of different sizes labelled as P, Q, and U. The P and U has me aggregate grading; however, the type U is UEPS aggregate, and type P is EPS aggregate. They made </w:t>
      </w:r>
      <w:r w:rsidR="00605B7E">
        <w:rPr>
          <w:rFonts w:ascii="Times New Roman" w:hAnsi="Times New Roman" w:cs="Times New Roman"/>
          <w:sz w:val="24"/>
          <w:szCs w:val="24"/>
        </w:rPr>
        <w:lastRenderedPageBreak/>
        <w:t>specimens of different concrete densities such as 1050, 1430, and 1820 kg/m</w:t>
      </w:r>
      <w:r w:rsidR="00605B7E">
        <w:rPr>
          <w:rFonts w:ascii="Times New Roman" w:hAnsi="Times New Roman" w:cs="Times New Roman"/>
          <w:sz w:val="24"/>
          <w:szCs w:val="24"/>
          <w:vertAlign w:val="superscript"/>
        </w:rPr>
        <w:t xml:space="preserve">3 </w:t>
      </w:r>
      <w:r w:rsidR="00605B7E">
        <w:rPr>
          <w:rFonts w:ascii="Times New Roman" w:hAnsi="Times New Roman" w:cs="Times New Roman"/>
          <w:sz w:val="24"/>
          <w:szCs w:val="24"/>
        </w:rPr>
        <w:t xml:space="preserve">for each type of aggregate. </w:t>
      </w:r>
    </w:p>
    <w:p w14:paraId="13E260B1" w14:textId="77777777" w:rsidR="00605B7E" w:rsidRDefault="00605B7E" w:rsidP="00F20D5E">
      <w:pPr>
        <w:pStyle w:val="ListParagraph"/>
        <w:spacing w:line="360" w:lineRule="auto"/>
        <w:ind w:left="0"/>
        <w:jc w:val="both"/>
        <w:rPr>
          <w:rFonts w:ascii="Times New Roman" w:hAnsi="Times New Roman" w:cs="Times New Roman"/>
          <w:b/>
          <w:bCs/>
          <w:sz w:val="24"/>
          <w:szCs w:val="24"/>
        </w:rPr>
      </w:pPr>
      <w:r w:rsidRPr="00A02592">
        <w:rPr>
          <w:rFonts w:ascii="Times New Roman" w:hAnsi="Times New Roman" w:cs="Times New Roman"/>
          <w:b/>
          <w:bCs/>
          <w:sz w:val="24"/>
          <w:szCs w:val="24"/>
        </w:rPr>
        <w:t>Compressive Strength</w:t>
      </w:r>
      <w:r>
        <w:rPr>
          <w:rFonts w:ascii="Times New Roman" w:hAnsi="Times New Roman" w:cs="Times New Roman"/>
          <w:b/>
          <w:bCs/>
          <w:sz w:val="24"/>
          <w:szCs w:val="24"/>
        </w:rPr>
        <w:t xml:space="preserve"> </w:t>
      </w:r>
    </w:p>
    <w:p w14:paraId="6EA4144E"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 is increase is compressive strength as the size of the EPS aggregate decreases. The increase is consistent for all the concrete densities. However, the increase in compressive strength with decrease of EPS aggregate size is significant in lower density concrete. They concluded that it might be since the lower density concrete gradually has high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EPS aggregate as compared to the </w:t>
      </w:r>
      <w:r w:rsidRPr="00A02592">
        <w:rPr>
          <w:rFonts w:ascii="Times New Roman" w:hAnsi="Times New Roman" w:cs="Times New Roman"/>
          <w:sz w:val="24"/>
          <w:szCs w:val="24"/>
        </w:rPr>
        <w:t>higher density concrete lower</w:t>
      </w:r>
      <w:r>
        <w:rPr>
          <w:rFonts w:ascii="Times New Roman" w:hAnsi="Times New Roman" w:cs="Times New Roman"/>
          <w:sz w:val="24"/>
          <w:szCs w:val="24"/>
        </w:rPr>
        <w:t xml:space="preserve"> amount of EPS aggregate, therefore the benefit obtained with the use of small size aggregate in lower density concrete is significant.</w:t>
      </w:r>
    </w:p>
    <w:p w14:paraId="27ABE268"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types P and U have same aggregate size, but the concrete containing UEPS (type U) aggregate showed about 70% higher Compressive strength as compared to EPS (type P) aggregate. This is since EPS has 60% lower density than UEPS.</w:t>
      </w:r>
    </w:p>
    <w:p w14:paraId="0819832E"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They also observed that concrete containing EPS and UEPS aggregate shows different behaviour. The Concrete containing EPS aggregate does not show the typical brittle failure under compressive loading. The failure observed was more gradual and specimens could retain the load after failure without full disintegration. But contrary, the Concrete having the UEPS aggregate showed the typical brittle failure. They also observed that EPS aggregate sheared off along the failure plane whereas in UEPS no damage was observed by them. Due to this it can be observed that the bond between the UEPS and the matrix is weaker than the failure strength of UEPS aggregate and on the other hand the bond between the EPS and the matrix is stronger than the failure strength of the EPS aggregate.</w:t>
      </w:r>
    </w:p>
    <w:p w14:paraId="55CA358E" w14:textId="77777777" w:rsidR="00605B7E" w:rsidRDefault="00605B7E" w:rsidP="00F20D5E">
      <w:pPr>
        <w:pStyle w:val="ListParagraph"/>
        <w:spacing w:line="360" w:lineRule="auto"/>
        <w:ind w:left="0"/>
        <w:jc w:val="both"/>
        <w:rPr>
          <w:rFonts w:ascii="Times New Roman" w:hAnsi="Times New Roman" w:cs="Times New Roman"/>
          <w:sz w:val="24"/>
          <w:szCs w:val="24"/>
        </w:rPr>
      </w:pPr>
    </w:p>
    <w:p w14:paraId="49756B1E" w14:textId="77777777" w:rsidR="00605B7E" w:rsidRDefault="00605B7E" w:rsidP="00F20D5E">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Splitting Tensile Strength </w:t>
      </w:r>
    </w:p>
    <w:p w14:paraId="389B3245"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splitting tensile strength test was like the compressive strength test. The trend followed by the splitting tensile strength test was same as the compressive strength test. The splitting tensile strength of concrete increase with decrease in aggregate size. The failure behaviour of EPS and UEPS containing concrete was also like the behaviour exhibit by them in compressive strength test.</w:t>
      </w:r>
    </w:p>
    <w:p w14:paraId="34E448C6" w14:textId="77777777" w:rsidR="00605B7E" w:rsidRDefault="00605B7E" w:rsidP="00F20D5E">
      <w:pPr>
        <w:pStyle w:val="ListParagraph"/>
        <w:spacing w:line="360" w:lineRule="auto"/>
        <w:ind w:left="0"/>
        <w:jc w:val="both"/>
        <w:rPr>
          <w:rFonts w:ascii="Times New Roman" w:hAnsi="Times New Roman" w:cs="Times New Roman"/>
          <w:sz w:val="24"/>
          <w:szCs w:val="24"/>
        </w:rPr>
      </w:pPr>
    </w:p>
    <w:p w14:paraId="34C8A740" w14:textId="77777777" w:rsidR="00605B7E" w:rsidRDefault="00605B7E" w:rsidP="00F20D5E">
      <w:pPr>
        <w:pStyle w:val="ListParagraph"/>
        <w:spacing w:after="0" w:line="360" w:lineRule="auto"/>
        <w:ind w:left="0"/>
        <w:jc w:val="both"/>
        <w:rPr>
          <w:rFonts w:ascii="Times New Roman" w:hAnsi="Times New Roman" w:cs="Times New Roman"/>
          <w:b/>
          <w:bCs/>
          <w:sz w:val="24"/>
          <w:szCs w:val="24"/>
        </w:rPr>
      </w:pPr>
      <w:r w:rsidRPr="001D7572">
        <w:rPr>
          <w:rFonts w:ascii="Times New Roman" w:hAnsi="Times New Roman" w:cs="Times New Roman"/>
          <w:b/>
          <w:bCs/>
          <w:sz w:val="24"/>
          <w:szCs w:val="24"/>
        </w:rPr>
        <w:t>Moisture migration</w:t>
      </w:r>
    </w:p>
    <w:p w14:paraId="10C51B7E" w14:textId="77777777" w:rsidR="00605B7E" w:rsidRDefault="00605B7E" w:rsidP="00F20D5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As the durability of concrete also depends on its permeability. Concrete with greater porosity results in higher moisture migration. </w:t>
      </w:r>
    </w:p>
    <w:p w14:paraId="74BC710F"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was observed by them that the EPS aggregate of same size shows higher moisture migration in concrete in which they are present more in volume. As the more volume of EPS is present in </w:t>
      </w:r>
      <w:r>
        <w:rPr>
          <w:rFonts w:ascii="Times New Roman" w:hAnsi="Times New Roman" w:cs="Times New Roman"/>
          <w:sz w:val="24"/>
          <w:szCs w:val="24"/>
        </w:rPr>
        <w:lastRenderedPageBreak/>
        <w:t xml:space="preserve">density concrete, if the aggregate shrink, then micro cracking can occur due to which higher moisture migration take place. </w:t>
      </w:r>
    </w:p>
    <w:p w14:paraId="7C4A46CE"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the same EPS aggregate volume, the concrete made with bigger size Eps aggregate shows higher moisture migration. Because larger EPS aggregate shrink more, so more microcracks and hence more moisture migration. </w:t>
      </w:r>
    </w:p>
    <w:p w14:paraId="488B3E81"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lower moisture migration in concrete containing UEPS aggregates was observed as compared to normal weight concrete.</w:t>
      </w:r>
    </w:p>
    <w:p w14:paraId="20E9A379"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3E310CCF" w14:textId="2F65AFD6" w:rsidR="00605B7E" w:rsidRDefault="00000000" w:rsidP="0089138D">
      <w:pPr>
        <w:pStyle w:val="ListParagraph"/>
        <w:spacing w:before="240" w:line="360" w:lineRule="auto"/>
        <w:ind w:left="0"/>
        <w:jc w:val="both"/>
        <w:rPr>
          <w:rFonts w:ascii="Times New Roman" w:hAnsi="Times New Roman" w:cs="Times New Roman"/>
          <w:sz w:val="24"/>
          <w:szCs w:val="24"/>
        </w:rPr>
      </w:pPr>
      <w:sdt>
        <w:sdtPr>
          <w:rPr>
            <w:rFonts w:ascii="Times New Roman" w:hAnsi="Times New Roman" w:cs="Times New Roman"/>
            <w:b/>
            <w:bCs/>
            <w:color w:val="000000"/>
            <w:sz w:val="24"/>
            <w:szCs w:val="24"/>
          </w:rPr>
          <w:tag w:val="MENDELEY_CITATION_v3_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"/>
          <w:id w:val="-1823799028"/>
          <w:placeholder>
            <w:docPart w:val="DefaultPlaceholder_-1854013440"/>
          </w:placeholder>
        </w:sdtPr>
        <w:sdtContent>
          <w:r w:rsidR="0089138D" w:rsidRPr="0089138D">
            <w:rPr>
              <w:rFonts w:ascii="Times New Roman" w:hAnsi="Times New Roman" w:cs="Times New Roman"/>
              <w:b/>
              <w:bCs/>
              <w:color w:val="000000"/>
              <w:sz w:val="24"/>
              <w:szCs w:val="24"/>
            </w:rPr>
            <w:t>(Lo et al., 2007)</w:t>
          </w:r>
        </w:sdtContent>
      </w:sdt>
      <w:r w:rsidR="0089138D">
        <w:rPr>
          <w:rFonts w:ascii="Times New Roman" w:hAnsi="Times New Roman" w:cs="Times New Roman"/>
          <w:sz w:val="24"/>
          <w:szCs w:val="24"/>
        </w:rPr>
        <w:t xml:space="preserve"> </w:t>
      </w:r>
      <w:r w:rsidR="00605B7E">
        <w:rPr>
          <w:rFonts w:ascii="Times New Roman" w:hAnsi="Times New Roman" w:cs="Times New Roman"/>
          <w:sz w:val="24"/>
          <w:szCs w:val="24"/>
        </w:rPr>
        <w:t>stud</w:t>
      </w:r>
      <w:r w:rsidR="0089138D">
        <w:rPr>
          <w:rFonts w:ascii="Times New Roman" w:hAnsi="Times New Roman" w:cs="Times New Roman"/>
          <w:sz w:val="24"/>
          <w:szCs w:val="24"/>
        </w:rPr>
        <w:t>ied the effect</w:t>
      </w:r>
      <w:r w:rsidR="00605B7E">
        <w:rPr>
          <w:rFonts w:ascii="Times New Roman" w:hAnsi="Times New Roman" w:cs="Times New Roman"/>
          <w:sz w:val="24"/>
          <w:szCs w:val="24"/>
        </w:rPr>
        <w:t xml:space="preserve"> of LWC using thermally modified waste EPS foams (MEPS)</w:t>
      </w:r>
      <w:r w:rsidR="00605B7E">
        <w:rPr>
          <w:rFonts w:ascii="Times New Roman" w:hAnsi="Times New Roman" w:cs="Times New Roman"/>
          <w:i/>
          <w:iCs/>
          <w:sz w:val="24"/>
          <w:szCs w:val="24"/>
        </w:rPr>
        <w:t xml:space="preserve">. </w:t>
      </w:r>
      <w:r w:rsidR="00605B7E" w:rsidRPr="00CB46E2">
        <w:rPr>
          <w:rFonts w:ascii="Times New Roman" w:hAnsi="Times New Roman" w:cs="Times New Roman"/>
          <w:sz w:val="24"/>
          <w:szCs w:val="24"/>
        </w:rPr>
        <w:t>MEPS aggregate c</w:t>
      </w:r>
      <w:r w:rsidR="00605B7E">
        <w:rPr>
          <w:rFonts w:ascii="Times New Roman" w:hAnsi="Times New Roman" w:cs="Times New Roman"/>
          <w:sz w:val="24"/>
          <w:szCs w:val="24"/>
        </w:rPr>
        <w:t xml:space="preserve">oncrete mixture </w:t>
      </w:r>
      <w:proofErr w:type="gramStart"/>
      <w:r w:rsidR="00605B7E">
        <w:rPr>
          <w:rFonts w:ascii="Times New Roman" w:hAnsi="Times New Roman" w:cs="Times New Roman"/>
          <w:sz w:val="24"/>
          <w:szCs w:val="24"/>
        </w:rPr>
        <w:t>were</w:t>
      </w:r>
      <w:proofErr w:type="gramEnd"/>
      <w:r w:rsidR="00605B7E">
        <w:rPr>
          <w:rFonts w:ascii="Times New Roman" w:hAnsi="Times New Roman" w:cs="Times New Roman"/>
          <w:sz w:val="24"/>
          <w:szCs w:val="24"/>
        </w:rPr>
        <w:t xml:space="preserve"> obtained by partially replacing natural aggregate with the MEPS aggregate. </w:t>
      </w:r>
      <w:r w:rsidR="00605B7E" w:rsidRPr="00CB46E2">
        <w:rPr>
          <w:rFonts w:ascii="Times New Roman" w:hAnsi="Times New Roman" w:cs="Times New Roman"/>
          <w:sz w:val="24"/>
          <w:szCs w:val="24"/>
        </w:rPr>
        <w:t>MEPS aggregates were obtained from waste EPS foams by using a thermal treatment method in Laboratory.</w:t>
      </w:r>
    </w:p>
    <w:p w14:paraId="7AC52F59"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They produced six different mixtures of different MEPS ratio (labelled as series from C1 to C6). MEPS aggregate was used as 25%, 50%, 75%, 100% of natural aggregate by volume. </w:t>
      </w:r>
    </w:p>
    <w:p w14:paraId="79B6547A"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62D3C2EE" w14:textId="77777777" w:rsidR="00605B7E" w:rsidRPr="00657CD4" w:rsidRDefault="00605B7E" w:rsidP="0089138D">
      <w:pPr>
        <w:pStyle w:val="ListParagraph"/>
        <w:spacing w:before="240" w:line="360" w:lineRule="auto"/>
        <w:ind w:left="0"/>
        <w:jc w:val="center"/>
        <w:rPr>
          <w:rFonts w:ascii="Times New Roman" w:hAnsi="Times New Roman" w:cs="Times New Roman"/>
          <w:b/>
          <w:bCs/>
          <w:sz w:val="20"/>
        </w:rPr>
      </w:pPr>
      <w:r w:rsidRPr="00657CD4">
        <w:rPr>
          <w:rFonts w:ascii="Times New Roman" w:hAnsi="Times New Roman" w:cs="Times New Roman"/>
          <w:b/>
          <w:bCs/>
          <w:sz w:val="20"/>
        </w:rPr>
        <w:t>Table 1 – Mixing details of the MEPS aggregates</w:t>
      </w:r>
    </w:p>
    <w:tbl>
      <w:tblPr>
        <w:tblStyle w:val="TableGrid"/>
        <w:tblW w:w="7627"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1869"/>
        <w:gridCol w:w="1975"/>
        <w:gridCol w:w="1975"/>
      </w:tblGrid>
      <w:tr w:rsidR="00605B7E" w14:paraId="1EC2EC30" w14:textId="77777777" w:rsidTr="00180459">
        <w:trPr>
          <w:trHeight w:val="295"/>
          <w:jc w:val="center"/>
        </w:trPr>
        <w:tc>
          <w:tcPr>
            <w:tcW w:w="1808" w:type="dxa"/>
            <w:tcBorders>
              <w:top w:val="single" w:sz="4" w:space="0" w:color="auto"/>
              <w:bottom w:val="single" w:sz="4" w:space="0" w:color="auto"/>
            </w:tcBorders>
            <w:vAlign w:val="center"/>
          </w:tcPr>
          <w:p w14:paraId="70EA12FA"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Mix type</w:t>
            </w:r>
          </w:p>
        </w:tc>
        <w:tc>
          <w:tcPr>
            <w:tcW w:w="1869" w:type="dxa"/>
            <w:tcBorders>
              <w:top w:val="single" w:sz="4" w:space="0" w:color="auto"/>
              <w:bottom w:val="single" w:sz="4" w:space="0" w:color="auto"/>
            </w:tcBorders>
            <w:vAlign w:val="center"/>
          </w:tcPr>
          <w:p w14:paraId="5EE6FDF3"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Total MEPS %age</w:t>
            </w:r>
          </w:p>
        </w:tc>
        <w:tc>
          <w:tcPr>
            <w:tcW w:w="1975" w:type="dxa"/>
            <w:tcBorders>
              <w:top w:val="single" w:sz="4" w:space="0" w:color="auto"/>
              <w:bottom w:val="single" w:sz="4" w:space="0" w:color="auto"/>
            </w:tcBorders>
            <w:vAlign w:val="center"/>
          </w:tcPr>
          <w:p w14:paraId="5EA93A4D"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MEPS Coarse Aggregate</w:t>
            </w:r>
          </w:p>
        </w:tc>
        <w:tc>
          <w:tcPr>
            <w:tcW w:w="1975" w:type="dxa"/>
            <w:tcBorders>
              <w:top w:val="single" w:sz="4" w:space="0" w:color="auto"/>
              <w:bottom w:val="single" w:sz="4" w:space="0" w:color="auto"/>
            </w:tcBorders>
            <w:vAlign w:val="center"/>
          </w:tcPr>
          <w:p w14:paraId="1D2E92D0"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MEPS Fine Aggregate</w:t>
            </w:r>
          </w:p>
        </w:tc>
      </w:tr>
      <w:tr w:rsidR="00605B7E" w14:paraId="4A840555" w14:textId="77777777" w:rsidTr="00180459">
        <w:trPr>
          <w:trHeight w:val="458"/>
          <w:jc w:val="center"/>
        </w:trPr>
        <w:tc>
          <w:tcPr>
            <w:tcW w:w="1808" w:type="dxa"/>
            <w:tcBorders>
              <w:top w:val="single" w:sz="4" w:space="0" w:color="auto"/>
            </w:tcBorders>
            <w:vAlign w:val="center"/>
          </w:tcPr>
          <w:p w14:paraId="36EBB0E0"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C1</w:t>
            </w:r>
          </w:p>
        </w:tc>
        <w:tc>
          <w:tcPr>
            <w:tcW w:w="1869" w:type="dxa"/>
            <w:tcBorders>
              <w:top w:val="single" w:sz="4" w:space="0" w:color="auto"/>
            </w:tcBorders>
            <w:vAlign w:val="center"/>
          </w:tcPr>
          <w:p w14:paraId="0AED4723"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100 %</w:t>
            </w:r>
          </w:p>
        </w:tc>
        <w:tc>
          <w:tcPr>
            <w:tcW w:w="1975" w:type="dxa"/>
            <w:tcBorders>
              <w:top w:val="single" w:sz="4" w:space="0" w:color="auto"/>
            </w:tcBorders>
            <w:vAlign w:val="center"/>
          </w:tcPr>
          <w:p w14:paraId="4BCEC150"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tcBorders>
              <w:top w:val="single" w:sz="4" w:space="0" w:color="auto"/>
            </w:tcBorders>
            <w:vAlign w:val="center"/>
          </w:tcPr>
          <w:p w14:paraId="55DAEB5C"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r>
      <w:tr w:rsidR="00605B7E" w14:paraId="7028D824" w14:textId="77777777" w:rsidTr="00180459">
        <w:trPr>
          <w:trHeight w:val="458"/>
          <w:jc w:val="center"/>
        </w:trPr>
        <w:tc>
          <w:tcPr>
            <w:tcW w:w="1808" w:type="dxa"/>
            <w:vAlign w:val="center"/>
          </w:tcPr>
          <w:p w14:paraId="45CD70B6"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C2</w:t>
            </w:r>
          </w:p>
        </w:tc>
        <w:tc>
          <w:tcPr>
            <w:tcW w:w="1869" w:type="dxa"/>
            <w:vAlign w:val="center"/>
          </w:tcPr>
          <w:p w14:paraId="7569BFFE"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75 %</w:t>
            </w:r>
          </w:p>
        </w:tc>
        <w:tc>
          <w:tcPr>
            <w:tcW w:w="1975" w:type="dxa"/>
            <w:vAlign w:val="center"/>
          </w:tcPr>
          <w:p w14:paraId="74F77738"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54A59A9A"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605B7E" w14:paraId="026A15A2" w14:textId="77777777" w:rsidTr="00180459">
        <w:trPr>
          <w:trHeight w:val="458"/>
          <w:jc w:val="center"/>
        </w:trPr>
        <w:tc>
          <w:tcPr>
            <w:tcW w:w="1808" w:type="dxa"/>
            <w:vAlign w:val="center"/>
          </w:tcPr>
          <w:p w14:paraId="69F8C0E1"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C3</w:t>
            </w:r>
          </w:p>
        </w:tc>
        <w:tc>
          <w:tcPr>
            <w:tcW w:w="1869" w:type="dxa"/>
            <w:vAlign w:val="center"/>
          </w:tcPr>
          <w:p w14:paraId="070C75D9"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0411ADD9"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35471129"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0 %</w:t>
            </w:r>
          </w:p>
        </w:tc>
      </w:tr>
      <w:tr w:rsidR="00605B7E" w14:paraId="58266515" w14:textId="77777777" w:rsidTr="00180459">
        <w:trPr>
          <w:trHeight w:val="458"/>
          <w:jc w:val="center"/>
        </w:trPr>
        <w:tc>
          <w:tcPr>
            <w:tcW w:w="1808" w:type="dxa"/>
            <w:vAlign w:val="center"/>
          </w:tcPr>
          <w:p w14:paraId="3ACCA31F"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C4</w:t>
            </w:r>
          </w:p>
        </w:tc>
        <w:tc>
          <w:tcPr>
            <w:tcW w:w="1869" w:type="dxa"/>
            <w:vAlign w:val="center"/>
          </w:tcPr>
          <w:p w14:paraId="579AA9BD"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vAlign w:val="center"/>
          </w:tcPr>
          <w:p w14:paraId="636EA175"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975" w:type="dxa"/>
            <w:vAlign w:val="center"/>
          </w:tcPr>
          <w:p w14:paraId="2634F1A1"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r>
      <w:tr w:rsidR="00605B7E" w14:paraId="54F37D87" w14:textId="77777777" w:rsidTr="00180459">
        <w:trPr>
          <w:trHeight w:val="458"/>
          <w:jc w:val="center"/>
        </w:trPr>
        <w:tc>
          <w:tcPr>
            <w:tcW w:w="1808" w:type="dxa"/>
            <w:tcBorders>
              <w:bottom w:val="nil"/>
            </w:tcBorders>
            <w:vAlign w:val="center"/>
          </w:tcPr>
          <w:p w14:paraId="5400CE4A"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C5</w:t>
            </w:r>
          </w:p>
        </w:tc>
        <w:tc>
          <w:tcPr>
            <w:tcW w:w="1869" w:type="dxa"/>
            <w:tcBorders>
              <w:bottom w:val="nil"/>
            </w:tcBorders>
            <w:vAlign w:val="center"/>
          </w:tcPr>
          <w:p w14:paraId="3DF6C9CB"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50 %</w:t>
            </w:r>
          </w:p>
        </w:tc>
        <w:tc>
          <w:tcPr>
            <w:tcW w:w="1975" w:type="dxa"/>
            <w:tcBorders>
              <w:bottom w:val="nil"/>
            </w:tcBorders>
            <w:vAlign w:val="center"/>
          </w:tcPr>
          <w:p w14:paraId="3FA85394"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1975" w:type="dxa"/>
            <w:tcBorders>
              <w:bottom w:val="nil"/>
            </w:tcBorders>
            <w:vAlign w:val="center"/>
          </w:tcPr>
          <w:p w14:paraId="379B1EA5"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r>
      <w:tr w:rsidR="00605B7E" w14:paraId="021BA47D" w14:textId="77777777" w:rsidTr="00180459">
        <w:trPr>
          <w:trHeight w:val="458"/>
          <w:jc w:val="center"/>
        </w:trPr>
        <w:tc>
          <w:tcPr>
            <w:tcW w:w="1808" w:type="dxa"/>
            <w:tcBorders>
              <w:top w:val="nil"/>
              <w:bottom w:val="single" w:sz="4" w:space="0" w:color="auto"/>
            </w:tcBorders>
            <w:vAlign w:val="center"/>
          </w:tcPr>
          <w:p w14:paraId="1C2378DD"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C6</w:t>
            </w:r>
          </w:p>
        </w:tc>
        <w:tc>
          <w:tcPr>
            <w:tcW w:w="1869" w:type="dxa"/>
            <w:tcBorders>
              <w:top w:val="nil"/>
              <w:bottom w:val="single" w:sz="4" w:space="0" w:color="auto"/>
            </w:tcBorders>
            <w:vAlign w:val="center"/>
          </w:tcPr>
          <w:p w14:paraId="17E08171"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c>
          <w:tcPr>
            <w:tcW w:w="1975" w:type="dxa"/>
            <w:tcBorders>
              <w:top w:val="nil"/>
              <w:bottom w:val="single" w:sz="4" w:space="0" w:color="auto"/>
            </w:tcBorders>
            <w:vAlign w:val="center"/>
          </w:tcPr>
          <w:p w14:paraId="1AD286A6"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0 %</w:t>
            </w:r>
          </w:p>
        </w:tc>
        <w:tc>
          <w:tcPr>
            <w:tcW w:w="1975" w:type="dxa"/>
            <w:tcBorders>
              <w:top w:val="nil"/>
              <w:bottom w:val="single" w:sz="4" w:space="0" w:color="auto"/>
            </w:tcBorders>
            <w:vAlign w:val="center"/>
          </w:tcPr>
          <w:p w14:paraId="1984436E" w14:textId="77777777" w:rsidR="00605B7E" w:rsidRDefault="00605B7E" w:rsidP="00F20D5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25 %</w:t>
            </w:r>
          </w:p>
        </w:tc>
      </w:tr>
    </w:tbl>
    <w:p w14:paraId="7981F47F" w14:textId="77777777" w:rsidR="00605B7E" w:rsidRDefault="00605B7E" w:rsidP="00F20D5E">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W</w:t>
      </w:r>
      <w:r w:rsidRPr="008D256A">
        <w:rPr>
          <w:rFonts w:ascii="Times New Roman" w:hAnsi="Times New Roman" w:cs="Times New Roman"/>
          <w:b/>
          <w:bCs/>
          <w:sz w:val="24"/>
          <w:szCs w:val="24"/>
        </w:rPr>
        <w:t>orkability</w:t>
      </w:r>
    </w:p>
    <w:p w14:paraId="098DA8F9"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workability of concrete mixture decreases as we increase the replacement of natural aggregate with MEPS. As the MEPS have many pores so the surface area of aggregate increased. It was observed that when MEPS aggregate content increased, the fresh concrete mix became rubbery, harsh, and difficult to place and compact. </w:t>
      </w:r>
    </w:p>
    <w:p w14:paraId="1A98142D"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fine MEPS aggregate improved the workability of mixture due to its shape effect.</w:t>
      </w:r>
    </w:p>
    <w:p w14:paraId="574AD345"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p>
    <w:p w14:paraId="6C97DE7F" w14:textId="77777777" w:rsidR="00605B7E" w:rsidRDefault="00605B7E" w:rsidP="00F20D5E">
      <w:pPr>
        <w:pStyle w:val="ListParagraph"/>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Compressive strength </w:t>
      </w:r>
    </w:p>
    <w:p w14:paraId="193FA593"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compressive strength of concrete mic increases as the decrease in the replacement of natural aggregates with MEPS. </w:t>
      </w:r>
    </w:p>
    <w:p w14:paraId="39BFC08F" w14:textId="77777777" w:rsidR="00605B7E" w:rsidRDefault="00605B7E" w:rsidP="00F20D5E">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was observed that the strength of C3 was lower than that of the C4 and C5 even though their MEPS aggregate contents were all 50% by volume. It is because C3 have the coarser MEPS aggregates as compared to C4 and C5. So, it was concluded that coarse aggregates are more brittle and weaker because of their highly porous structure. </w:t>
      </w:r>
    </w:p>
    <w:p w14:paraId="0C4B04B8" w14:textId="77777777" w:rsidR="00605B7E" w:rsidRPr="00CF4139" w:rsidRDefault="00605B7E" w:rsidP="00F20D5E">
      <w:pPr>
        <w:pStyle w:val="ListParagraph"/>
        <w:spacing w:before="240" w:line="360" w:lineRule="auto"/>
        <w:ind w:left="0"/>
        <w:jc w:val="both"/>
        <w:rPr>
          <w:rFonts w:ascii="Times New Roman" w:hAnsi="Times New Roman" w:cs="Times New Roman"/>
          <w:sz w:val="24"/>
          <w:szCs w:val="24"/>
        </w:rPr>
      </w:pPr>
    </w:p>
    <w:p w14:paraId="3500C75C" w14:textId="77777777" w:rsidR="00605B7E" w:rsidRDefault="00605B7E" w:rsidP="00F20D5E">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UPV of MEPS aggregate concrete </w:t>
      </w:r>
    </w:p>
    <w:p w14:paraId="79ECD6F4" w14:textId="77777777" w:rsidR="00605B7E" w:rsidRDefault="00605B7E" w:rsidP="00F20D5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 the UPV is directly proportional to the density of concrete and compressive strength of concrete so UPV values increase as the strength of the concrete increases or decreased with the increase of MEPS content.</w:t>
      </w:r>
    </w:p>
    <w:p w14:paraId="66C16600" w14:textId="77777777" w:rsidR="00605B7E" w:rsidRDefault="00605B7E" w:rsidP="00605B7E">
      <w:pPr>
        <w:spacing w:line="240" w:lineRule="auto"/>
        <w:jc w:val="both"/>
        <w:rPr>
          <w:rFonts w:ascii="Times New Roman" w:hAnsi="Times New Roman" w:cs="Times New Roman"/>
          <w:b/>
          <w:bCs/>
          <w:sz w:val="32"/>
          <w:szCs w:val="32"/>
        </w:rPr>
      </w:pPr>
    </w:p>
    <w:p w14:paraId="5AF3798B" w14:textId="77777777" w:rsidR="00605B7E" w:rsidRDefault="00605B7E" w:rsidP="00605B7E">
      <w:pPr>
        <w:spacing w:line="240" w:lineRule="auto"/>
        <w:jc w:val="both"/>
        <w:rPr>
          <w:rFonts w:ascii="Times New Roman" w:hAnsi="Times New Roman" w:cs="Times New Roman"/>
          <w:b/>
          <w:bCs/>
          <w:sz w:val="32"/>
          <w:szCs w:val="32"/>
        </w:rPr>
      </w:pPr>
    </w:p>
    <w:p w14:paraId="663E90B2" w14:textId="77777777" w:rsidR="00605B7E" w:rsidRDefault="00605B7E" w:rsidP="00605B7E">
      <w:pPr>
        <w:spacing w:line="240" w:lineRule="auto"/>
        <w:jc w:val="both"/>
        <w:rPr>
          <w:rFonts w:ascii="Times New Roman" w:hAnsi="Times New Roman" w:cs="Times New Roman"/>
          <w:b/>
          <w:bCs/>
          <w:sz w:val="32"/>
          <w:szCs w:val="32"/>
        </w:rPr>
      </w:pPr>
    </w:p>
    <w:p w14:paraId="435804C7" w14:textId="77777777" w:rsidR="00605B7E" w:rsidRDefault="00605B7E" w:rsidP="00605B7E">
      <w:pPr>
        <w:spacing w:line="240" w:lineRule="auto"/>
        <w:jc w:val="both"/>
        <w:rPr>
          <w:rFonts w:ascii="Times New Roman" w:hAnsi="Times New Roman" w:cs="Times New Roman"/>
          <w:b/>
          <w:bCs/>
          <w:sz w:val="32"/>
          <w:szCs w:val="32"/>
        </w:rPr>
      </w:pPr>
    </w:p>
    <w:p w14:paraId="2654A816" w14:textId="77777777" w:rsidR="00605B7E" w:rsidRDefault="00605B7E" w:rsidP="00605B7E">
      <w:pPr>
        <w:spacing w:line="240" w:lineRule="auto"/>
        <w:jc w:val="both"/>
        <w:rPr>
          <w:rFonts w:ascii="Times New Roman" w:hAnsi="Times New Roman" w:cs="Times New Roman"/>
          <w:b/>
          <w:bCs/>
          <w:sz w:val="32"/>
          <w:szCs w:val="32"/>
        </w:rPr>
      </w:pPr>
    </w:p>
    <w:p w14:paraId="42731F4E" w14:textId="77777777" w:rsidR="00605B7E" w:rsidRDefault="00605B7E" w:rsidP="00605B7E">
      <w:pPr>
        <w:spacing w:line="240" w:lineRule="auto"/>
        <w:jc w:val="both"/>
        <w:rPr>
          <w:rFonts w:ascii="Times New Roman" w:hAnsi="Times New Roman" w:cs="Times New Roman"/>
          <w:b/>
          <w:bCs/>
          <w:sz w:val="32"/>
          <w:szCs w:val="32"/>
        </w:rPr>
      </w:pPr>
    </w:p>
    <w:p w14:paraId="64389813" w14:textId="77777777" w:rsidR="00605B7E" w:rsidRDefault="00605B7E" w:rsidP="00605B7E">
      <w:pPr>
        <w:spacing w:line="240" w:lineRule="auto"/>
        <w:jc w:val="both"/>
        <w:rPr>
          <w:rFonts w:ascii="Times New Roman" w:hAnsi="Times New Roman" w:cs="Times New Roman"/>
          <w:b/>
          <w:bCs/>
          <w:sz w:val="32"/>
          <w:szCs w:val="32"/>
        </w:rPr>
      </w:pPr>
    </w:p>
    <w:p w14:paraId="0DAB6207" w14:textId="77777777" w:rsidR="00605B7E" w:rsidRDefault="00605B7E" w:rsidP="00605B7E">
      <w:pPr>
        <w:spacing w:line="240" w:lineRule="auto"/>
        <w:jc w:val="both"/>
        <w:rPr>
          <w:rFonts w:ascii="Times New Roman" w:hAnsi="Times New Roman" w:cs="Times New Roman"/>
          <w:b/>
          <w:bCs/>
          <w:sz w:val="32"/>
          <w:szCs w:val="32"/>
        </w:rPr>
      </w:pPr>
    </w:p>
    <w:p w14:paraId="17A92A07" w14:textId="77777777" w:rsidR="00F20D5E" w:rsidRDefault="00F20D5E" w:rsidP="00605B7E">
      <w:pPr>
        <w:spacing w:line="240" w:lineRule="auto"/>
        <w:jc w:val="center"/>
        <w:rPr>
          <w:rFonts w:ascii="Times New Roman" w:hAnsi="Times New Roman" w:cs="Times New Roman"/>
          <w:b/>
          <w:bCs/>
          <w:sz w:val="32"/>
          <w:szCs w:val="32"/>
        </w:rPr>
      </w:pPr>
    </w:p>
    <w:p w14:paraId="58BB255C" w14:textId="77777777" w:rsidR="00F20D5E" w:rsidRDefault="00F20D5E" w:rsidP="00F20D5E">
      <w:pPr>
        <w:spacing w:line="240" w:lineRule="auto"/>
        <w:rPr>
          <w:rFonts w:ascii="Times New Roman" w:hAnsi="Times New Roman" w:cs="Times New Roman"/>
          <w:b/>
          <w:bCs/>
          <w:sz w:val="32"/>
          <w:szCs w:val="32"/>
        </w:rPr>
      </w:pPr>
    </w:p>
    <w:p w14:paraId="0B47935D" w14:textId="77777777" w:rsidR="00F20D5E" w:rsidRDefault="00F20D5E" w:rsidP="00F20D5E">
      <w:pPr>
        <w:spacing w:line="240" w:lineRule="auto"/>
        <w:rPr>
          <w:rFonts w:ascii="Times New Roman" w:hAnsi="Times New Roman" w:cs="Times New Roman"/>
          <w:b/>
          <w:bCs/>
          <w:sz w:val="32"/>
          <w:szCs w:val="32"/>
        </w:rPr>
      </w:pPr>
    </w:p>
    <w:p w14:paraId="46CC683A" w14:textId="77777777" w:rsidR="00F20D5E" w:rsidRDefault="00F20D5E" w:rsidP="00F20D5E">
      <w:pPr>
        <w:spacing w:line="240" w:lineRule="auto"/>
        <w:rPr>
          <w:rFonts w:ascii="Times New Roman" w:hAnsi="Times New Roman" w:cs="Times New Roman"/>
          <w:b/>
          <w:bCs/>
          <w:sz w:val="32"/>
          <w:szCs w:val="32"/>
        </w:rPr>
      </w:pPr>
    </w:p>
    <w:p w14:paraId="3E7F06E4" w14:textId="77777777" w:rsidR="00F20D5E" w:rsidRDefault="00F20D5E" w:rsidP="00F20D5E">
      <w:pPr>
        <w:spacing w:line="240" w:lineRule="auto"/>
        <w:rPr>
          <w:rFonts w:ascii="Times New Roman" w:hAnsi="Times New Roman" w:cs="Times New Roman"/>
          <w:b/>
          <w:bCs/>
          <w:sz w:val="32"/>
          <w:szCs w:val="32"/>
        </w:rPr>
      </w:pPr>
    </w:p>
    <w:p w14:paraId="4853036C" w14:textId="77777777" w:rsidR="00F20D5E" w:rsidRDefault="00F20D5E" w:rsidP="00F20D5E">
      <w:pPr>
        <w:spacing w:line="240" w:lineRule="auto"/>
        <w:rPr>
          <w:rFonts w:ascii="Times New Roman" w:hAnsi="Times New Roman" w:cs="Times New Roman"/>
          <w:b/>
          <w:bCs/>
          <w:sz w:val="32"/>
          <w:szCs w:val="32"/>
        </w:rPr>
      </w:pPr>
    </w:p>
    <w:p w14:paraId="153654FB" w14:textId="77777777" w:rsidR="00F20D5E" w:rsidRDefault="00F20D5E" w:rsidP="00F20D5E">
      <w:pPr>
        <w:spacing w:line="240" w:lineRule="auto"/>
        <w:rPr>
          <w:rFonts w:ascii="Times New Roman" w:hAnsi="Times New Roman" w:cs="Times New Roman"/>
          <w:b/>
          <w:bCs/>
          <w:sz w:val="32"/>
          <w:szCs w:val="32"/>
        </w:rPr>
      </w:pPr>
    </w:p>
    <w:p w14:paraId="644105D5" w14:textId="77777777" w:rsidR="00F20D5E" w:rsidRDefault="00F20D5E" w:rsidP="00F20D5E">
      <w:pPr>
        <w:spacing w:line="240" w:lineRule="auto"/>
        <w:rPr>
          <w:rFonts w:ascii="Times New Roman" w:hAnsi="Times New Roman" w:cs="Times New Roman"/>
          <w:b/>
          <w:bCs/>
          <w:sz w:val="32"/>
          <w:szCs w:val="32"/>
        </w:rPr>
      </w:pPr>
    </w:p>
    <w:p w14:paraId="14123FF9" w14:textId="77777777" w:rsidR="00F20D5E" w:rsidRDefault="00F20D5E" w:rsidP="00F20D5E">
      <w:pPr>
        <w:spacing w:line="240" w:lineRule="auto"/>
        <w:rPr>
          <w:rFonts w:ascii="Times New Roman" w:hAnsi="Times New Roman" w:cs="Times New Roman"/>
          <w:b/>
          <w:bCs/>
          <w:sz w:val="32"/>
          <w:szCs w:val="32"/>
        </w:rPr>
      </w:pPr>
    </w:p>
    <w:p w14:paraId="26957A20" w14:textId="77777777" w:rsidR="00F20D5E" w:rsidRDefault="00F20D5E" w:rsidP="00F20D5E">
      <w:pPr>
        <w:spacing w:line="240" w:lineRule="auto"/>
        <w:rPr>
          <w:rFonts w:ascii="Times New Roman" w:hAnsi="Times New Roman" w:cs="Times New Roman"/>
          <w:b/>
          <w:bCs/>
          <w:sz w:val="32"/>
          <w:szCs w:val="32"/>
        </w:rPr>
      </w:pPr>
    </w:p>
    <w:p w14:paraId="3807A959" w14:textId="77777777" w:rsidR="00F20D5E" w:rsidRDefault="00F20D5E" w:rsidP="00F20D5E">
      <w:pPr>
        <w:spacing w:line="240" w:lineRule="auto"/>
        <w:rPr>
          <w:rFonts w:ascii="Times New Roman" w:hAnsi="Times New Roman" w:cs="Times New Roman"/>
          <w:b/>
          <w:bCs/>
          <w:sz w:val="32"/>
          <w:szCs w:val="32"/>
        </w:rPr>
      </w:pPr>
    </w:p>
    <w:p w14:paraId="744492C7" w14:textId="3D2BE9F5" w:rsidR="00605B7E" w:rsidRDefault="00605B7E" w:rsidP="00F20D5E">
      <w:pPr>
        <w:pStyle w:val="Heading1"/>
      </w:pPr>
      <w:bookmarkStart w:id="6" w:name="_Toc147877744"/>
      <w:r>
        <w:t>CONCLUSION</w:t>
      </w:r>
      <w:bookmarkEnd w:id="6"/>
    </w:p>
    <w:p w14:paraId="78640E01" w14:textId="77777777" w:rsidR="00605B7E" w:rsidRDefault="00605B7E" w:rsidP="00F20D5E">
      <w:pPr>
        <w:pStyle w:val="ListParagraph"/>
        <w:numPr>
          <w:ilvl w:val="2"/>
          <w:numId w:val="4"/>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usage of Lightweight Concrete is beneficial in superstructures, in bridges, decks, girders, piers, and high-rise buildings as their density is very less by virtue of which the dead load of structures can be reduced to great extent, hence the size of the foundation can also be reduced. </w:t>
      </w:r>
    </w:p>
    <w:p w14:paraId="317A33A6" w14:textId="77777777" w:rsidR="00605B7E" w:rsidRDefault="00605B7E" w:rsidP="00F20D5E">
      <w:pPr>
        <w:pStyle w:val="ListParagraph"/>
        <w:numPr>
          <w:ilvl w:val="2"/>
          <w:numId w:val="4"/>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strength of lightweight aggregate concrete depends on the strength of the lightweight aggregate used and the hardened cement paste as well as the bonding of the aggregate/cement paste. </w:t>
      </w:r>
    </w:p>
    <w:p w14:paraId="381C47BD" w14:textId="77777777" w:rsidR="00605B7E" w:rsidRDefault="00605B7E" w:rsidP="00F20D5E">
      <w:pPr>
        <w:pStyle w:val="ListParagraph"/>
        <w:numPr>
          <w:ilvl w:val="2"/>
          <w:numId w:val="4"/>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strength of the lightweight concrete decreases if the size of the LWA increases due to its high porosity and less density. </w:t>
      </w:r>
    </w:p>
    <w:p w14:paraId="2FF8EEBC" w14:textId="77777777" w:rsidR="00605B7E" w:rsidRDefault="00605B7E" w:rsidP="00F20D5E">
      <w:pPr>
        <w:pStyle w:val="ListParagraph"/>
        <w:numPr>
          <w:ilvl w:val="2"/>
          <w:numId w:val="4"/>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Less density LWA used in mixture means lightweight of the concrete will be received but at the same time the strength of the concrete will decrease. </w:t>
      </w:r>
    </w:p>
    <w:p w14:paraId="7BEB6A4D" w14:textId="77777777" w:rsidR="00605B7E" w:rsidRDefault="00605B7E" w:rsidP="00F20D5E">
      <w:pPr>
        <w:pStyle w:val="ListParagraph"/>
        <w:numPr>
          <w:ilvl w:val="2"/>
          <w:numId w:val="4"/>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strength of the concrete also depends upon the strength of aggregates. More the strength of aggregates, more will be the strength of the concrete.</w:t>
      </w:r>
    </w:p>
    <w:p w14:paraId="529B2317" w14:textId="77777777" w:rsidR="00605B7E" w:rsidRDefault="00605B7E" w:rsidP="00605B7E">
      <w:pPr>
        <w:spacing w:line="240" w:lineRule="auto"/>
        <w:jc w:val="both"/>
        <w:rPr>
          <w:rFonts w:ascii="Times New Roman" w:hAnsi="Times New Roman" w:cs="Times New Roman"/>
          <w:b/>
          <w:bCs/>
          <w:sz w:val="32"/>
          <w:szCs w:val="32"/>
        </w:rPr>
      </w:pPr>
    </w:p>
    <w:p w14:paraId="377D00FF" w14:textId="77777777" w:rsidR="00605B7E" w:rsidRDefault="00605B7E" w:rsidP="00605B7E">
      <w:pPr>
        <w:spacing w:line="240" w:lineRule="auto"/>
        <w:jc w:val="both"/>
        <w:rPr>
          <w:rFonts w:ascii="Times New Roman" w:hAnsi="Times New Roman" w:cs="Times New Roman"/>
          <w:b/>
          <w:bCs/>
          <w:sz w:val="32"/>
          <w:szCs w:val="32"/>
        </w:rPr>
      </w:pPr>
    </w:p>
    <w:p w14:paraId="6CB7D867" w14:textId="77777777" w:rsidR="00605B7E" w:rsidRDefault="00605B7E" w:rsidP="00605B7E">
      <w:pPr>
        <w:spacing w:line="240" w:lineRule="auto"/>
        <w:jc w:val="both"/>
        <w:rPr>
          <w:rFonts w:ascii="Times New Roman" w:hAnsi="Times New Roman" w:cs="Times New Roman"/>
          <w:b/>
          <w:bCs/>
          <w:sz w:val="32"/>
          <w:szCs w:val="32"/>
        </w:rPr>
      </w:pPr>
    </w:p>
    <w:p w14:paraId="683179A2" w14:textId="77777777" w:rsidR="00605B7E" w:rsidRDefault="00605B7E" w:rsidP="00605B7E">
      <w:pPr>
        <w:spacing w:line="240" w:lineRule="auto"/>
        <w:jc w:val="both"/>
        <w:rPr>
          <w:rFonts w:ascii="Times New Roman" w:hAnsi="Times New Roman" w:cs="Times New Roman"/>
          <w:b/>
          <w:bCs/>
          <w:sz w:val="32"/>
          <w:szCs w:val="32"/>
        </w:rPr>
      </w:pPr>
    </w:p>
    <w:p w14:paraId="1876C31F" w14:textId="77777777" w:rsidR="00605B7E" w:rsidRDefault="00605B7E" w:rsidP="00605B7E">
      <w:pPr>
        <w:spacing w:line="240" w:lineRule="auto"/>
        <w:jc w:val="both"/>
        <w:rPr>
          <w:rFonts w:ascii="Times New Roman" w:hAnsi="Times New Roman" w:cs="Times New Roman"/>
          <w:b/>
          <w:bCs/>
          <w:sz w:val="32"/>
          <w:szCs w:val="32"/>
        </w:rPr>
      </w:pPr>
    </w:p>
    <w:p w14:paraId="62C7E253" w14:textId="77777777" w:rsidR="00605B7E" w:rsidRDefault="00605B7E" w:rsidP="00605B7E">
      <w:pPr>
        <w:spacing w:line="240" w:lineRule="auto"/>
        <w:jc w:val="both"/>
        <w:rPr>
          <w:rFonts w:ascii="Times New Roman" w:hAnsi="Times New Roman" w:cs="Times New Roman"/>
          <w:b/>
          <w:bCs/>
          <w:sz w:val="32"/>
          <w:szCs w:val="32"/>
        </w:rPr>
      </w:pPr>
    </w:p>
    <w:p w14:paraId="73B2310E" w14:textId="77777777" w:rsidR="00605B7E" w:rsidRDefault="00605B7E" w:rsidP="00605B7E">
      <w:pPr>
        <w:spacing w:line="240" w:lineRule="auto"/>
        <w:jc w:val="both"/>
        <w:rPr>
          <w:rFonts w:ascii="Times New Roman" w:hAnsi="Times New Roman" w:cs="Times New Roman"/>
          <w:b/>
          <w:bCs/>
          <w:sz w:val="32"/>
          <w:szCs w:val="32"/>
        </w:rPr>
      </w:pPr>
    </w:p>
    <w:p w14:paraId="1E20BC15" w14:textId="77777777" w:rsidR="00605B7E" w:rsidRDefault="00605B7E" w:rsidP="00605B7E">
      <w:pPr>
        <w:spacing w:line="240" w:lineRule="auto"/>
        <w:jc w:val="both"/>
        <w:rPr>
          <w:rFonts w:ascii="Times New Roman" w:hAnsi="Times New Roman" w:cs="Times New Roman"/>
          <w:b/>
          <w:bCs/>
          <w:sz w:val="32"/>
          <w:szCs w:val="32"/>
        </w:rPr>
      </w:pPr>
    </w:p>
    <w:p w14:paraId="62CFD43A" w14:textId="77777777" w:rsidR="00605B7E" w:rsidRDefault="00605B7E" w:rsidP="00605B7E">
      <w:pPr>
        <w:spacing w:line="240" w:lineRule="auto"/>
        <w:jc w:val="both"/>
        <w:rPr>
          <w:rFonts w:ascii="Times New Roman" w:hAnsi="Times New Roman" w:cs="Times New Roman"/>
          <w:b/>
          <w:bCs/>
          <w:sz w:val="32"/>
          <w:szCs w:val="32"/>
        </w:rPr>
      </w:pPr>
    </w:p>
    <w:p w14:paraId="563BA64A" w14:textId="77777777" w:rsidR="00605B7E" w:rsidRDefault="00605B7E" w:rsidP="00605B7E">
      <w:pPr>
        <w:spacing w:line="240" w:lineRule="auto"/>
        <w:jc w:val="both"/>
        <w:rPr>
          <w:rFonts w:ascii="Times New Roman" w:hAnsi="Times New Roman" w:cs="Times New Roman"/>
          <w:b/>
          <w:bCs/>
          <w:sz w:val="32"/>
          <w:szCs w:val="32"/>
        </w:rPr>
      </w:pPr>
    </w:p>
    <w:p w14:paraId="18DB3103" w14:textId="77777777" w:rsidR="00605B7E" w:rsidRDefault="00605B7E" w:rsidP="00605B7E">
      <w:pPr>
        <w:spacing w:line="240" w:lineRule="auto"/>
        <w:jc w:val="both"/>
        <w:rPr>
          <w:rFonts w:ascii="Times New Roman" w:hAnsi="Times New Roman" w:cs="Times New Roman"/>
          <w:b/>
          <w:bCs/>
          <w:sz w:val="32"/>
          <w:szCs w:val="32"/>
        </w:rPr>
      </w:pPr>
    </w:p>
    <w:p w14:paraId="4960AD03" w14:textId="77777777" w:rsidR="00605B7E" w:rsidRDefault="00605B7E" w:rsidP="00605B7E">
      <w:pPr>
        <w:spacing w:line="240" w:lineRule="auto"/>
        <w:jc w:val="both"/>
        <w:rPr>
          <w:rFonts w:ascii="Times New Roman" w:hAnsi="Times New Roman" w:cs="Times New Roman"/>
          <w:b/>
          <w:bCs/>
          <w:sz w:val="32"/>
          <w:szCs w:val="32"/>
        </w:rPr>
      </w:pPr>
    </w:p>
    <w:p w14:paraId="76589F5D" w14:textId="77777777" w:rsidR="00605B7E" w:rsidRDefault="00605B7E" w:rsidP="00605B7E">
      <w:pPr>
        <w:spacing w:line="240" w:lineRule="auto"/>
        <w:jc w:val="both"/>
        <w:rPr>
          <w:rFonts w:ascii="Times New Roman" w:hAnsi="Times New Roman" w:cs="Times New Roman"/>
          <w:b/>
          <w:bCs/>
          <w:sz w:val="32"/>
          <w:szCs w:val="32"/>
        </w:rPr>
      </w:pPr>
    </w:p>
    <w:p w14:paraId="0DF95BD8" w14:textId="77777777" w:rsidR="00F20D5E" w:rsidRDefault="00F20D5E" w:rsidP="00F20D5E">
      <w:pPr>
        <w:spacing w:line="240" w:lineRule="auto"/>
        <w:rPr>
          <w:rFonts w:ascii="Times New Roman" w:hAnsi="Times New Roman" w:cs="Times New Roman"/>
          <w:b/>
          <w:bCs/>
          <w:sz w:val="32"/>
          <w:szCs w:val="32"/>
        </w:rPr>
      </w:pPr>
    </w:p>
    <w:p w14:paraId="2E49183E" w14:textId="29AA8692" w:rsidR="00605B7E" w:rsidRDefault="00605B7E" w:rsidP="00F20D5E">
      <w:pPr>
        <w:pStyle w:val="Heading1"/>
      </w:pPr>
      <w:bookmarkStart w:id="7" w:name="_Toc147877745"/>
      <w:r>
        <w:lastRenderedPageBreak/>
        <w:t>REFERENCES</w:t>
      </w:r>
      <w:bookmarkEnd w:id="7"/>
    </w:p>
    <w:sdt>
      <w:sdtPr>
        <w:rPr>
          <w:rFonts w:ascii="Times New Roman" w:hAnsi="Times New Roman" w:cs="Times New Roman"/>
          <w:b/>
          <w:bCs/>
          <w:sz w:val="32"/>
          <w:szCs w:val="32"/>
        </w:rPr>
        <w:tag w:val="MENDELEY_BIBLIOGRAPHY"/>
        <w:id w:val="-290509572"/>
        <w:placeholder>
          <w:docPart w:val="DefaultPlaceholder_-1854013440"/>
        </w:placeholder>
      </w:sdtPr>
      <w:sdtContent>
        <w:p w14:paraId="0430AB87" w14:textId="77777777" w:rsidR="007F52E8" w:rsidRPr="007F52E8" w:rsidRDefault="007F52E8" w:rsidP="007F52E8">
          <w:pPr>
            <w:pStyle w:val="ListParagraph"/>
            <w:numPr>
              <w:ilvl w:val="0"/>
              <w:numId w:val="8"/>
            </w:numPr>
            <w:autoSpaceDE w:val="0"/>
            <w:autoSpaceDN w:val="0"/>
            <w:spacing w:line="360" w:lineRule="auto"/>
            <w:ind w:left="-142"/>
            <w:jc w:val="both"/>
            <w:divId w:val="1101799983"/>
            <w:rPr>
              <w:rFonts w:eastAsia="Times New Roman"/>
              <w:kern w:val="0"/>
              <w:sz w:val="24"/>
              <w:szCs w:val="24"/>
              <w14:ligatures w14:val="none"/>
            </w:rPr>
          </w:pPr>
          <w:r w:rsidRPr="007F52E8">
            <w:rPr>
              <w:rFonts w:eastAsia="Times New Roman"/>
            </w:rPr>
            <w:t xml:space="preserve">Dixit, A., Pang, S. D., Kang, S.-H., &amp; Moon, J. (2019). Lightweight structural cement composites with expanded polystyrene (EPS) for enhanced thermal insulation. </w:t>
          </w:r>
          <w:r w:rsidRPr="007F52E8">
            <w:rPr>
              <w:rFonts w:eastAsia="Times New Roman"/>
              <w:i/>
              <w:iCs/>
            </w:rPr>
            <w:t>Cement and Concrete Composites</w:t>
          </w:r>
          <w:r w:rsidRPr="007F52E8">
            <w:rPr>
              <w:rFonts w:eastAsia="Times New Roman"/>
            </w:rPr>
            <w:t xml:space="preserve">, </w:t>
          </w:r>
          <w:r w:rsidRPr="007F52E8">
            <w:rPr>
              <w:rFonts w:eastAsia="Times New Roman"/>
              <w:i/>
              <w:iCs/>
            </w:rPr>
            <w:t>102</w:t>
          </w:r>
          <w:r w:rsidRPr="007F52E8">
            <w:rPr>
              <w:rFonts w:eastAsia="Times New Roman"/>
            </w:rPr>
            <w:t>, 185–197. https://doi.org/10.1016/j.cemconcomp.2019.04.023</w:t>
          </w:r>
        </w:p>
        <w:p w14:paraId="5A310BF2" w14:textId="77777777" w:rsidR="007F52E8" w:rsidRPr="007F52E8" w:rsidRDefault="007F52E8" w:rsidP="007F52E8">
          <w:pPr>
            <w:pStyle w:val="ListParagraph"/>
            <w:numPr>
              <w:ilvl w:val="0"/>
              <w:numId w:val="8"/>
            </w:numPr>
            <w:autoSpaceDE w:val="0"/>
            <w:autoSpaceDN w:val="0"/>
            <w:spacing w:line="360" w:lineRule="auto"/>
            <w:ind w:left="-142"/>
            <w:jc w:val="both"/>
            <w:divId w:val="1745570988"/>
            <w:rPr>
              <w:rFonts w:eastAsia="Times New Roman"/>
            </w:rPr>
          </w:pPr>
          <w:r w:rsidRPr="007F52E8">
            <w:rPr>
              <w:rFonts w:eastAsia="Times New Roman"/>
            </w:rPr>
            <w:t xml:space="preserve">Fernando, P. L. N., Jayasinghe, M. T. R., &amp; Jayasinghe, C. (2017). Structural feasibility of Expanded Polystyrene (EPS) based lightweight concrete sandwich wall panels. </w:t>
          </w:r>
          <w:r w:rsidRPr="007F52E8">
            <w:rPr>
              <w:rFonts w:eastAsia="Times New Roman"/>
              <w:i/>
              <w:iCs/>
            </w:rPr>
            <w:t>Construction and Building Materials</w:t>
          </w:r>
          <w:r w:rsidRPr="007F52E8">
            <w:rPr>
              <w:rFonts w:eastAsia="Times New Roman"/>
            </w:rPr>
            <w:t xml:space="preserve">, </w:t>
          </w:r>
          <w:r w:rsidRPr="007F52E8">
            <w:rPr>
              <w:rFonts w:eastAsia="Times New Roman"/>
              <w:i/>
              <w:iCs/>
            </w:rPr>
            <w:t>139</w:t>
          </w:r>
          <w:r w:rsidRPr="007F52E8">
            <w:rPr>
              <w:rFonts w:eastAsia="Times New Roman"/>
            </w:rPr>
            <w:t>, 45–51. https://doi.org/10.1016/j.conbuildmat.2017.02.027</w:t>
          </w:r>
        </w:p>
        <w:p w14:paraId="26A41BB5" w14:textId="77777777" w:rsidR="007F52E8" w:rsidRPr="007F52E8" w:rsidRDefault="007F52E8" w:rsidP="007F52E8">
          <w:pPr>
            <w:pStyle w:val="ListParagraph"/>
            <w:numPr>
              <w:ilvl w:val="0"/>
              <w:numId w:val="8"/>
            </w:numPr>
            <w:autoSpaceDE w:val="0"/>
            <w:autoSpaceDN w:val="0"/>
            <w:spacing w:line="360" w:lineRule="auto"/>
            <w:ind w:left="-142"/>
            <w:jc w:val="both"/>
            <w:divId w:val="252398786"/>
            <w:rPr>
              <w:rFonts w:eastAsia="Times New Roman"/>
            </w:rPr>
          </w:pPr>
          <w:r w:rsidRPr="007F52E8">
            <w:rPr>
              <w:rFonts w:eastAsia="Times New Roman"/>
            </w:rPr>
            <w:t xml:space="preserve">Lo, T. Y., Tang, W. C., &amp; Cui, H. Z. (2007). The effects of aggregate properties on lightweight concrete. </w:t>
          </w:r>
          <w:r w:rsidRPr="007F52E8">
            <w:rPr>
              <w:rFonts w:eastAsia="Times New Roman"/>
              <w:i/>
              <w:iCs/>
            </w:rPr>
            <w:t>Building and Environment</w:t>
          </w:r>
          <w:r w:rsidRPr="007F52E8">
            <w:rPr>
              <w:rFonts w:eastAsia="Times New Roman"/>
            </w:rPr>
            <w:t xml:space="preserve">, </w:t>
          </w:r>
          <w:r w:rsidRPr="007F52E8">
            <w:rPr>
              <w:rFonts w:eastAsia="Times New Roman"/>
              <w:i/>
              <w:iCs/>
            </w:rPr>
            <w:t>42</w:t>
          </w:r>
          <w:r w:rsidRPr="007F52E8">
            <w:rPr>
              <w:rFonts w:eastAsia="Times New Roman"/>
            </w:rPr>
            <w:t>(8), 3025–3029. https://doi.org/10.1016/j.buildenv.2005.06.031</w:t>
          </w:r>
        </w:p>
        <w:p w14:paraId="22D44495" w14:textId="00C7AB9A" w:rsidR="00605B7E" w:rsidRDefault="007F52E8" w:rsidP="00605B7E">
          <w:pPr>
            <w:spacing w:line="240" w:lineRule="auto"/>
            <w:jc w:val="center"/>
            <w:rPr>
              <w:rFonts w:ascii="Times New Roman" w:hAnsi="Times New Roman" w:cs="Times New Roman"/>
              <w:b/>
              <w:bCs/>
              <w:sz w:val="32"/>
              <w:szCs w:val="32"/>
            </w:rPr>
          </w:pPr>
          <w:r>
            <w:rPr>
              <w:rFonts w:eastAsia="Times New Roman"/>
            </w:rPr>
            <w:t> </w:t>
          </w:r>
        </w:p>
      </w:sdtContent>
    </w:sdt>
    <w:p w14:paraId="34B340ED" w14:textId="77777777" w:rsidR="00605B7E" w:rsidRPr="00605B7E" w:rsidRDefault="00605B7E" w:rsidP="00605B7E">
      <w:pPr>
        <w:spacing w:line="240" w:lineRule="auto"/>
        <w:jc w:val="center"/>
        <w:rPr>
          <w:rFonts w:ascii="Times New Roman" w:hAnsi="Times New Roman" w:cs="Times New Roman"/>
          <w:b/>
          <w:bCs/>
          <w:sz w:val="32"/>
          <w:szCs w:val="32"/>
        </w:rPr>
      </w:pPr>
    </w:p>
    <w:sectPr w:rsidR="00605B7E" w:rsidRPr="00605B7E" w:rsidSect="007F52E8">
      <w:pgSz w:w="11906" w:h="16838"/>
      <w:pgMar w:top="1418" w:right="851" w:bottom="85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2847" w14:textId="77777777" w:rsidR="002E27ED" w:rsidRDefault="002E27ED" w:rsidP="00975754">
      <w:pPr>
        <w:spacing w:after="0" w:line="240" w:lineRule="auto"/>
      </w:pPr>
      <w:r>
        <w:separator/>
      </w:r>
    </w:p>
  </w:endnote>
  <w:endnote w:type="continuationSeparator" w:id="0">
    <w:p w14:paraId="3E3E7AC8" w14:textId="77777777" w:rsidR="002E27ED" w:rsidRDefault="002E27ED" w:rsidP="0097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990811"/>
      <w:docPartObj>
        <w:docPartGallery w:val="Page Numbers (Bottom of Page)"/>
        <w:docPartUnique/>
      </w:docPartObj>
    </w:sdtPr>
    <w:sdtEndPr>
      <w:rPr>
        <w:noProof/>
      </w:rPr>
    </w:sdtEndPr>
    <w:sdtContent>
      <w:p w14:paraId="7712F6FE" w14:textId="7E78A22C" w:rsidR="007F52E8" w:rsidRDefault="007F52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8D7E" w14:textId="77777777" w:rsidR="007F52E8" w:rsidRDefault="007F5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92627"/>
      <w:docPartObj>
        <w:docPartGallery w:val="Page Numbers (Bottom of Page)"/>
        <w:docPartUnique/>
      </w:docPartObj>
    </w:sdtPr>
    <w:sdtEndPr>
      <w:rPr>
        <w:noProof/>
      </w:rPr>
    </w:sdtEndPr>
    <w:sdtContent>
      <w:p w14:paraId="6180FA1B" w14:textId="44E99925" w:rsidR="007F52E8" w:rsidRDefault="00DD74F9" w:rsidP="00DD74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153D" w14:textId="77777777" w:rsidR="002E27ED" w:rsidRDefault="002E27ED" w:rsidP="00975754">
      <w:pPr>
        <w:spacing w:after="0" w:line="240" w:lineRule="auto"/>
      </w:pPr>
      <w:r>
        <w:separator/>
      </w:r>
    </w:p>
  </w:footnote>
  <w:footnote w:type="continuationSeparator" w:id="0">
    <w:p w14:paraId="4ABD1777" w14:textId="77777777" w:rsidR="002E27ED" w:rsidRDefault="002E27ED" w:rsidP="00975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208"/>
    <w:multiLevelType w:val="hybridMultilevel"/>
    <w:tmpl w:val="AFEC8366"/>
    <w:lvl w:ilvl="0" w:tplc="4009001B">
      <w:start w:val="1"/>
      <w:numFmt w:val="lowerRoman"/>
      <w:lvlText w:val="%1."/>
      <w:lvlJc w:val="right"/>
      <w:pPr>
        <w:ind w:left="240" w:hanging="360"/>
      </w:pPr>
      <w:rPr>
        <w:rFonts w:hint="default"/>
      </w:rPr>
    </w:lvl>
    <w:lvl w:ilvl="1" w:tplc="FFFFFFFF" w:tentative="1">
      <w:start w:val="1"/>
      <w:numFmt w:val="bullet"/>
      <w:lvlText w:val="o"/>
      <w:lvlJc w:val="left"/>
      <w:pPr>
        <w:ind w:left="960" w:hanging="360"/>
      </w:pPr>
      <w:rPr>
        <w:rFonts w:ascii="Courier New" w:hAnsi="Courier New" w:cs="Courier New" w:hint="default"/>
      </w:rPr>
    </w:lvl>
    <w:lvl w:ilvl="2" w:tplc="FFFFFFFF" w:tentative="1">
      <w:start w:val="1"/>
      <w:numFmt w:val="bullet"/>
      <w:lvlText w:val=""/>
      <w:lvlJc w:val="left"/>
      <w:pPr>
        <w:ind w:left="1680" w:hanging="360"/>
      </w:pPr>
      <w:rPr>
        <w:rFonts w:ascii="Wingdings" w:hAnsi="Wingdings" w:hint="default"/>
      </w:rPr>
    </w:lvl>
    <w:lvl w:ilvl="3" w:tplc="FFFFFFFF" w:tentative="1">
      <w:start w:val="1"/>
      <w:numFmt w:val="bullet"/>
      <w:lvlText w:val=""/>
      <w:lvlJc w:val="left"/>
      <w:pPr>
        <w:ind w:left="2400" w:hanging="360"/>
      </w:pPr>
      <w:rPr>
        <w:rFonts w:ascii="Symbol" w:hAnsi="Symbol" w:hint="default"/>
      </w:rPr>
    </w:lvl>
    <w:lvl w:ilvl="4" w:tplc="FFFFFFFF" w:tentative="1">
      <w:start w:val="1"/>
      <w:numFmt w:val="bullet"/>
      <w:lvlText w:val="o"/>
      <w:lvlJc w:val="left"/>
      <w:pPr>
        <w:ind w:left="3120" w:hanging="360"/>
      </w:pPr>
      <w:rPr>
        <w:rFonts w:ascii="Courier New" w:hAnsi="Courier New" w:cs="Courier New" w:hint="default"/>
      </w:rPr>
    </w:lvl>
    <w:lvl w:ilvl="5" w:tplc="FFFFFFFF" w:tentative="1">
      <w:start w:val="1"/>
      <w:numFmt w:val="bullet"/>
      <w:lvlText w:val=""/>
      <w:lvlJc w:val="left"/>
      <w:pPr>
        <w:ind w:left="3840" w:hanging="360"/>
      </w:pPr>
      <w:rPr>
        <w:rFonts w:ascii="Wingdings" w:hAnsi="Wingdings" w:hint="default"/>
      </w:rPr>
    </w:lvl>
    <w:lvl w:ilvl="6" w:tplc="FFFFFFFF" w:tentative="1">
      <w:start w:val="1"/>
      <w:numFmt w:val="bullet"/>
      <w:lvlText w:val=""/>
      <w:lvlJc w:val="left"/>
      <w:pPr>
        <w:ind w:left="4560" w:hanging="360"/>
      </w:pPr>
      <w:rPr>
        <w:rFonts w:ascii="Symbol" w:hAnsi="Symbol" w:hint="default"/>
      </w:rPr>
    </w:lvl>
    <w:lvl w:ilvl="7" w:tplc="FFFFFFFF" w:tentative="1">
      <w:start w:val="1"/>
      <w:numFmt w:val="bullet"/>
      <w:lvlText w:val="o"/>
      <w:lvlJc w:val="left"/>
      <w:pPr>
        <w:ind w:left="5280" w:hanging="360"/>
      </w:pPr>
      <w:rPr>
        <w:rFonts w:ascii="Courier New" w:hAnsi="Courier New" w:cs="Courier New" w:hint="default"/>
      </w:rPr>
    </w:lvl>
    <w:lvl w:ilvl="8" w:tplc="FFFFFFFF" w:tentative="1">
      <w:start w:val="1"/>
      <w:numFmt w:val="bullet"/>
      <w:lvlText w:val=""/>
      <w:lvlJc w:val="left"/>
      <w:pPr>
        <w:ind w:left="6000" w:hanging="360"/>
      </w:pPr>
      <w:rPr>
        <w:rFonts w:ascii="Wingdings" w:hAnsi="Wingdings" w:hint="default"/>
      </w:rPr>
    </w:lvl>
  </w:abstractNum>
  <w:abstractNum w:abstractNumId="1" w15:restartNumberingAfterBreak="0">
    <w:nsid w:val="18F11A6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774624"/>
    <w:multiLevelType w:val="hybridMultilevel"/>
    <w:tmpl w:val="17B27C0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52C7865"/>
    <w:multiLevelType w:val="hybridMultilevel"/>
    <w:tmpl w:val="13A64F7E"/>
    <w:lvl w:ilvl="0" w:tplc="40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86F0AF9"/>
    <w:multiLevelType w:val="hybridMultilevel"/>
    <w:tmpl w:val="C33A2028"/>
    <w:lvl w:ilvl="0" w:tplc="0809000F">
      <w:start w:val="1"/>
      <w:numFmt w:val="decimal"/>
      <w:lvlText w:val="%1."/>
      <w:lvlJc w:val="left"/>
      <w:pPr>
        <w:ind w:left="240" w:hanging="360"/>
      </w:pPr>
      <w:rPr>
        <w:rFonts w:hint="default"/>
      </w:rPr>
    </w:lvl>
    <w:lvl w:ilvl="1" w:tplc="FFFFFFFF" w:tentative="1">
      <w:start w:val="1"/>
      <w:numFmt w:val="bullet"/>
      <w:lvlText w:val="o"/>
      <w:lvlJc w:val="left"/>
      <w:pPr>
        <w:ind w:left="960" w:hanging="360"/>
      </w:pPr>
      <w:rPr>
        <w:rFonts w:ascii="Courier New" w:hAnsi="Courier New" w:cs="Courier New" w:hint="default"/>
      </w:rPr>
    </w:lvl>
    <w:lvl w:ilvl="2" w:tplc="FFFFFFFF" w:tentative="1">
      <w:start w:val="1"/>
      <w:numFmt w:val="bullet"/>
      <w:lvlText w:val=""/>
      <w:lvlJc w:val="left"/>
      <w:pPr>
        <w:ind w:left="1680" w:hanging="360"/>
      </w:pPr>
      <w:rPr>
        <w:rFonts w:ascii="Wingdings" w:hAnsi="Wingdings" w:hint="default"/>
      </w:rPr>
    </w:lvl>
    <w:lvl w:ilvl="3" w:tplc="FFFFFFFF" w:tentative="1">
      <w:start w:val="1"/>
      <w:numFmt w:val="bullet"/>
      <w:lvlText w:val=""/>
      <w:lvlJc w:val="left"/>
      <w:pPr>
        <w:ind w:left="2400" w:hanging="360"/>
      </w:pPr>
      <w:rPr>
        <w:rFonts w:ascii="Symbol" w:hAnsi="Symbol" w:hint="default"/>
      </w:rPr>
    </w:lvl>
    <w:lvl w:ilvl="4" w:tplc="FFFFFFFF" w:tentative="1">
      <w:start w:val="1"/>
      <w:numFmt w:val="bullet"/>
      <w:lvlText w:val="o"/>
      <w:lvlJc w:val="left"/>
      <w:pPr>
        <w:ind w:left="3120" w:hanging="360"/>
      </w:pPr>
      <w:rPr>
        <w:rFonts w:ascii="Courier New" w:hAnsi="Courier New" w:cs="Courier New" w:hint="default"/>
      </w:rPr>
    </w:lvl>
    <w:lvl w:ilvl="5" w:tplc="FFFFFFFF" w:tentative="1">
      <w:start w:val="1"/>
      <w:numFmt w:val="bullet"/>
      <w:lvlText w:val=""/>
      <w:lvlJc w:val="left"/>
      <w:pPr>
        <w:ind w:left="3840" w:hanging="360"/>
      </w:pPr>
      <w:rPr>
        <w:rFonts w:ascii="Wingdings" w:hAnsi="Wingdings" w:hint="default"/>
      </w:rPr>
    </w:lvl>
    <w:lvl w:ilvl="6" w:tplc="FFFFFFFF" w:tentative="1">
      <w:start w:val="1"/>
      <w:numFmt w:val="bullet"/>
      <w:lvlText w:val=""/>
      <w:lvlJc w:val="left"/>
      <w:pPr>
        <w:ind w:left="4560" w:hanging="360"/>
      </w:pPr>
      <w:rPr>
        <w:rFonts w:ascii="Symbol" w:hAnsi="Symbol" w:hint="default"/>
      </w:rPr>
    </w:lvl>
    <w:lvl w:ilvl="7" w:tplc="FFFFFFFF" w:tentative="1">
      <w:start w:val="1"/>
      <w:numFmt w:val="bullet"/>
      <w:lvlText w:val="o"/>
      <w:lvlJc w:val="left"/>
      <w:pPr>
        <w:ind w:left="5280" w:hanging="360"/>
      </w:pPr>
      <w:rPr>
        <w:rFonts w:ascii="Courier New" w:hAnsi="Courier New" w:cs="Courier New" w:hint="default"/>
      </w:rPr>
    </w:lvl>
    <w:lvl w:ilvl="8" w:tplc="FFFFFFFF" w:tentative="1">
      <w:start w:val="1"/>
      <w:numFmt w:val="bullet"/>
      <w:lvlText w:val=""/>
      <w:lvlJc w:val="left"/>
      <w:pPr>
        <w:ind w:left="6000" w:hanging="360"/>
      </w:pPr>
      <w:rPr>
        <w:rFonts w:ascii="Wingdings" w:hAnsi="Wingdings" w:hint="default"/>
      </w:rPr>
    </w:lvl>
  </w:abstractNum>
  <w:abstractNum w:abstractNumId="5" w15:restartNumberingAfterBreak="0">
    <w:nsid w:val="4DB262A4"/>
    <w:multiLevelType w:val="hybridMultilevel"/>
    <w:tmpl w:val="EDE04124"/>
    <w:lvl w:ilvl="0" w:tplc="08090001">
      <w:start w:val="1"/>
      <w:numFmt w:val="bullet"/>
      <w:lvlText w:val=""/>
      <w:lvlJc w:val="left"/>
      <w:pPr>
        <w:ind w:left="240" w:hanging="360"/>
      </w:pPr>
      <w:rPr>
        <w:rFonts w:ascii="Symbol" w:hAnsi="Symbol" w:hint="default"/>
      </w:rPr>
    </w:lvl>
    <w:lvl w:ilvl="1" w:tplc="08090003" w:tentative="1">
      <w:start w:val="1"/>
      <w:numFmt w:val="bullet"/>
      <w:lvlText w:val="o"/>
      <w:lvlJc w:val="left"/>
      <w:pPr>
        <w:ind w:left="960" w:hanging="360"/>
      </w:pPr>
      <w:rPr>
        <w:rFonts w:ascii="Courier New" w:hAnsi="Courier New" w:cs="Courier New" w:hint="default"/>
      </w:rPr>
    </w:lvl>
    <w:lvl w:ilvl="2" w:tplc="08090005" w:tentative="1">
      <w:start w:val="1"/>
      <w:numFmt w:val="bullet"/>
      <w:lvlText w:val=""/>
      <w:lvlJc w:val="left"/>
      <w:pPr>
        <w:ind w:left="1680" w:hanging="360"/>
      </w:pPr>
      <w:rPr>
        <w:rFonts w:ascii="Wingdings" w:hAnsi="Wingdings" w:hint="default"/>
      </w:rPr>
    </w:lvl>
    <w:lvl w:ilvl="3" w:tplc="08090001" w:tentative="1">
      <w:start w:val="1"/>
      <w:numFmt w:val="bullet"/>
      <w:lvlText w:val=""/>
      <w:lvlJc w:val="left"/>
      <w:pPr>
        <w:ind w:left="2400" w:hanging="360"/>
      </w:pPr>
      <w:rPr>
        <w:rFonts w:ascii="Symbol" w:hAnsi="Symbol" w:hint="default"/>
      </w:rPr>
    </w:lvl>
    <w:lvl w:ilvl="4" w:tplc="08090003" w:tentative="1">
      <w:start w:val="1"/>
      <w:numFmt w:val="bullet"/>
      <w:lvlText w:val="o"/>
      <w:lvlJc w:val="left"/>
      <w:pPr>
        <w:ind w:left="3120" w:hanging="360"/>
      </w:pPr>
      <w:rPr>
        <w:rFonts w:ascii="Courier New" w:hAnsi="Courier New" w:cs="Courier New" w:hint="default"/>
      </w:rPr>
    </w:lvl>
    <w:lvl w:ilvl="5" w:tplc="08090005" w:tentative="1">
      <w:start w:val="1"/>
      <w:numFmt w:val="bullet"/>
      <w:lvlText w:val=""/>
      <w:lvlJc w:val="left"/>
      <w:pPr>
        <w:ind w:left="3840" w:hanging="360"/>
      </w:pPr>
      <w:rPr>
        <w:rFonts w:ascii="Wingdings" w:hAnsi="Wingdings" w:hint="default"/>
      </w:rPr>
    </w:lvl>
    <w:lvl w:ilvl="6" w:tplc="08090001" w:tentative="1">
      <w:start w:val="1"/>
      <w:numFmt w:val="bullet"/>
      <w:lvlText w:val=""/>
      <w:lvlJc w:val="left"/>
      <w:pPr>
        <w:ind w:left="4560" w:hanging="360"/>
      </w:pPr>
      <w:rPr>
        <w:rFonts w:ascii="Symbol" w:hAnsi="Symbol" w:hint="default"/>
      </w:rPr>
    </w:lvl>
    <w:lvl w:ilvl="7" w:tplc="08090003" w:tentative="1">
      <w:start w:val="1"/>
      <w:numFmt w:val="bullet"/>
      <w:lvlText w:val="o"/>
      <w:lvlJc w:val="left"/>
      <w:pPr>
        <w:ind w:left="5280" w:hanging="360"/>
      </w:pPr>
      <w:rPr>
        <w:rFonts w:ascii="Courier New" w:hAnsi="Courier New" w:cs="Courier New" w:hint="default"/>
      </w:rPr>
    </w:lvl>
    <w:lvl w:ilvl="8" w:tplc="08090005" w:tentative="1">
      <w:start w:val="1"/>
      <w:numFmt w:val="bullet"/>
      <w:lvlText w:val=""/>
      <w:lvlJc w:val="left"/>
      <w:pPr>
        <w:ind w:left="6000" w:hanging="360"/>
      </w:pPr>
      <w:rPr>
        <w:rFonts w:ascii="Wingdings" w:hAnsi="Wingdings" w:hint="default"/>
      </w:rPr>
    </w:lvl>
  </w:abstractNum>
  <w:abstractNum w:abstractNumId="6" w15:restartNumberingAfterBreak="0">
    <w:nsid w:val="7C0F1BFF"/>
    <w:multiLevelType w:val="hybridMultilevel"/>
    <w:tmpl w:val="732CD1FE"/>
    <w:lvl w:ilvl="0" w:tplc="EDFA354C">
      <w:start w:val="1"/>
      <w:numFmt w:val="decimal"/>
      <w:pStyle w:val="Heading1"/>
      <w:lvlText w:val="CHAPTER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2312FF"/>
    <w:multiLevelType w:val="hybridMultilevel"/>
    <w:tmpl w:val="E07C909E"/>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71769182">
    <w:abstractNumId w:val="7"/>
  </w:num>
  <w:num w:numId="2" w16cid:durableId="269045214">
    <w:abstractNumId w:val="3"/>
  </w:num>
  <w:num w:numId="3" w16cid:durableId="427312953">
    <w:abstractNumId w:val="2"/>
  </w:num>
  <w:num w:numId="4" w16cid:durableId="1907909392">
    <w:abstractNumId w:val="1"/>
  </w:num>
  <w:num w:numId="5" w16cid:durableId="808479610">
    <w:abstractNumId w:val="6"/>
  </w:num>
  <w:num w:numId="6" w16cid:durableId="744650054">
    <w:abstractNumId w:val="5"/>
  </w:num>
  <w:num w:numId="7" w16cid:durableId="612326561">
    <w:abstractNumId w:val="0"/>
  </w:num>
  <w:num w:numId="8" w16cid:durableId="436682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47"/>
    <w:rsid w:val="00006B85"/>
    <w:rsid w:val="00227B28"/>
    <w:rsid w:val="002E27ED"/>
    <w:rsid w:val="0037768A"/>
    <w:rsid w:val="003A2A28"/>
    <w:rsid w:val="00465E4D"/>
    <w:rsid w:val="00532ACE"/>
    <w:rsid w:val="0054123E"/>
    <w:rsid w:val="00605B7E"/>
    <w:rsid w:val="00674147"/>
    <w:rsid w:val="007F52E8"/>
    <w:rsid w:val="0089138D"/>
    <w:rsid w:val="008C4A0A"/>
    <w:rsid w:val="00975754"/>
    <w:rsid w:val="00A97B46"/>
    <w:rsid w:val="00CD7A5F"/>
    <w:rsid w:val="00DD74F9"/>
    <w:rsid w:val="00EF1075"/>
    <w:rsid w:val="00EF7769"/>
    <w:rsid w:val="00F20D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093DC"/>
  <w15:chartTrackingRefBased/>
  <w15:docId w15:val="{2C2AE7E3-56EE-4B28-98E3-377993CC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147"/>
    <w:rPr>
      <w:kern w:val="2"/>
      <w:szCs w:val="20"/>
      <w:lang w:val="en-IN" w:bidi="hi-IN"/>
    </w:rPr>
  </w:style>
  <w:style w:type="paragraph" w:styleId="Heading1">
    <w:name w:val="heading 1"/>
    <w:basedOn w:val="Normal"/>
    <w:next w:val="Normal"/>
    <w:link w:val="Heading1Char"/>
    <w:uiPriority w:val="9"/>
    <w:qFormat/>
    <w:rsid w:val="00F20D5E"/>
    <w:pPr>
      <w:keepNext/>
      <w:keepLines/>
      <w:numPr>
        <w:numId w:val="5"/>
      </w:numPr>
      <w:spacing w:before="240" w:after="0" w:line="480" w:lineRule="auto"/>
      <w:ind w:left="360"/>
      <w:jc w:val="center"/>
      <w:outlineLvl w:val="0"/>
    </w:pPr>
    <w:rPr>
      <w:rFonts w:ascii="Times New Roman" w:eastAsiaTheme="majorEastAsia" w:hAnsi="Times New Roman" w:cs="Mangal"/>
      <w:b/>
      <w:color w:val="000000" w:themeColor="text1"/>
      <w:sz w:val="32"/>
      <w:szCs w:val="29"/>
      <w:lang w:val="en-US"/>
    </w:rPr>
  </w:style>
  <w:style w:type="paragraph" w:styleId="Heading2">
    <w:name w:val="heading 2"/>
    <w:basedOn w:val="Normal"/>
    <w:next w:val="Normal"/>
    <w:link w:val="Heading2Char"/>
    <w:uiPriority w:val="9"/>
    <w:unhideWhenUsed/>
    <w:qFormat/>
    <w:rsid w:val="00F20D5E"/>
    <w:pPr>
      <w:keepNext/>
      <w:keepLines/>
      <w:spacing w:before="40" w:after="0" w:line="480" w:lineRule="auto"/>
      <w:jc w:val="center"/>
      <w:outlineLvl w:val="1"/>
    </w:pPr>
    <w:rPr>
      <w:rFonts w:ascii="Times New Roman" w:eastAsiaTheme="majorEastAsia" w:hAnsi="Times New Roman" w:cs="Mangal"/>
      <w:b/>
      <w:color w:val="000000" w:themeColor="text1"/>
      <w:sz w:val="3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A5F"/>
    <w:pPr>
      <w:ind w:left="720"/>
      <w:contextualSpacing/>
    </w:pPr>
    <w:rPr>
      <w:rFonts w:cs="Mangal"/>
    </w:rPr>
  </w:style>
  <w:style w:type="table" w:styleId="TableGrid">
    <w:name w:val="Table Grid"/>
    <w:basedOn w:val="TableNormal"/>
    <w:uiPriority w:val="39"/>
    <w:rsid w:val="00605B7E"/>
    <w:pPr>
      <w:spacing w:after="0" w:line="240" w:lineRule="auto"/>
    </w:pPr>
    <w:rPr>
      <w:kern w:val="2"/>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75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975754"/>
    <w:rPr>
      <w:rFonts w:cs="Mangal"/>
      <w:kern w:val="2"/>
      <w:szCs w:val="20"/>
      <w:lang w:val="en-IN" w:bidi="hi-IN"/>
    </w:rPr>
  </w:style>
  <w:style w:type="paragraph" w:styleId="Footer">
    <w:name w:val="footer"/>
    <w:basedOn w:val="Normal"/>
    <w:link w:val="FooterChar"/>
    <w:uiPriority w:val="99"/>
    <w:unhideWhenUsed/>
    <w:rsid w:val="0097575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975754"/>
    <w:rPr>
      <w:rFonts w:cs="Mangal"/>
      <w:kern w:val="2"/>
      <w:szCs w:val="20"/>
      <w:lang w:val="en-IN" w:bidi="hi-IN"/>
    </w:rPr>
  </w:style>
  <w:style w:type="character" w:customStyle="1" w:styleId="Heading1Char">
    <w:name w:val="Heading 1 Char"/>
    <w:basedOn w:val="DefaultParagraphFont"/>
    <w:link w:val="Heading1"/>
    <w:uiPriority w:val="9"/>
    <w:rsid w:val="00F20D5E"/>
    <w:rPr>
      <w:rFonts w:ascii="Times New Roman" w:eastAsiaTheme="majorEastAsia" w:hAnsi="Times New Roman" w:cs="Mangal"/>
      <w:b/>
      <w:color w:val="000000" w:themeColor="text1"/>
      <w:kern w:val="2"/>
      <w:sz w:val="32"/>
      <w:szCs w:val="29"/>
      <w:lang w:val="en-US" w:bidi="hi-IN"/>
    </w:rPr>
  </w:style>
  <w:style w:type="character" w:customStyle="1" w:styleId="Heading2Char">
    <w:name w:val="Heading 2 Char"/>
    <w:basedOn w:val="DefaultParagraphFont"/>
    <w:link w:val="Heading2"/>
    <w:uiPriority w:val="9"/>
    <w:rsid w:val="00F20D5E"/>
    <w:rPr>
      <w:rFonts w:ascii="Times New Roman" w:eastAsiaTheme="majorEastAsia" w:hAnsi="Times New Roman" w:cs="Mangal"/>
      <w:b/>
      <w:color w:val="000000" w:themeColor="text1"/>
      <w:kern w:val="2"/>
      <w:sz w:val="32"/>
      <w:szCs w:val="23"/>
      <w:lang w:val="en-IN" w:bidi="hi-IN"/>
    </w:rPr>
  </w:style>
  <w:style w:type="character" w:styleId="PlaceholderText">
    <w:name w:val="Placeholder Text"/>
    <w:basedOn w:val="DefaultParagraphFont"/>
    <w:uiPriority w:val="99"/>
    <w:semiHidden/>
    <w:rsid w:val="0089138D"/>
    <w:rPr>
      <w:color w:val="808080"/>
    </w:rPr>
  </w:style>
  <w:style w:type="paragraph" w:styleId="TOCHeading">
    <w:name w:val="TOC Heading"/>
    <w:basedOn w:val="Heading1"/>
    <w:next w:val="Normal"/>
    <w:uiPriority w:val="39"/>
    <w:unhideWhenUsed/>
    <w:qFormat/>
    <w:rsid w:val="0089138D"/>
    <w:pPr>
      <w:numPr>
        <w:numId w:val="0"/>
      </w:numPr>
      <w:spacing w:line="259" w:lineRule="auto"/>
      <w:jc w:val="left"/>
      <w:outlineLvl w:val="9"/>
    </w:pPr>
    <w:rPr>
      <w:rFonts w:asciiTheme="majorHAnsi" w:hAnsiTheme="majorHAnsi" w:cstheme="majorBidi"/>
      <w:b w:val="0"/>
      <w:color w:val="2F5496" w:themeColor="accent1" w:themeShade="BF"/>
      <w:kern w:val="0"/>
      <w:szCs w:val="32"/>
      <w:lang w:bidi="ar-SA"/>
      <w14:ligatures w14:val="none"/>
    </w:rPr>
  </w:style>
  <w:style w:type="paragraph" w:styleId="TOC2">
    <w:name w:val="toc 2"/>
    <w:basedOn w:val="Normal"/>
    <w:next w:val="Normal"/>
    <w:autoRedefine/>
    <w:uiPriority w:val="39"/>
    <w:unhideWhenUsed/>
    <w:rsid w:val="0089138D"/>
    <w:pPr>
      <w:spacing w:after="100"/>
      <w:ind w:left="220"/>
    </w:pPr>
    <w:rPr>
      <w:rFonts w:cs="Mangal"/>
    </w:rPr>
  </w:style>
  <w:style w:type="paragraph" w:styleId="TOC1">
    <w:name w:val="toc 1"/>
    <w:basedOn w:val="Normal"/>
    <w:next w:val="Normal"/>
    <w:autoRedefine/>
    <w:uiPriority w:val="39"/>
    <w:unhideWhenUsed/>
    <w:rsid w:val="0089138D"/>
    <w:pPr>
      <w:spacing w:after="100"/>
    </w:pPr>
    <w:rPr>
      <w:rFonts w:cs="Mangal"/>
    </w:rPr>
  </w:style>
  <w:style w:type="character" w:styleId="Hyperlink">
    <w:name w:val="Hyperlink"/>
    <w:basedOn w:val="DefaultParagraphFont"/>
    <w:uiPriority w:val="99"/>
    <w:unhideWhenUsed/>
    <w:rsid w:val="00891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839548">
      <w:bodyDiv w:val="1"/>
      <w:marLeft w:val="0"/>
      <w:marRight w:val="0"/>
      <w:marTop w:val="0"/>
      <w:marBottom w:val="0"/>
      <w:divBdr>
        <w:top w:val="none" w:sz="0" w:space="0" w:color="auto"/>
        <w:left w:val="none" w:sz="0" w:space="0" w:color="auto"/>
        <w:bottom w:val="none" w:sz="0" w:space="0" w:color="auto"/>
        <w:right w:val="none" w:sz="0" w:space="0" w:color="auto"/>
      </w:divBdr>
      <w:divsChild>
        <w:div w:id="1101799983">
          <w:marLeft w:val="480"/>
          <w:marRight w:val="0"/>
          <w:marTop w:val="0"/>
          <w:marBottom w:val="0"/>
          <w:divBdr>
            <w:top w:val="none" w:sz="0" w:space="0" w:color="auto"/>
            <w:left w:val="none" w:sz="0" w:space="0" w:color="auto"/>
            <w:bottom w:val="none" w:sz="0" w:space="0" w:color="auto"/>
            <w:right w:val="none" w:sz="0" w:space="0" w:color="auto"/>
          </w:divBdr>
        </w:div>
        <w:div w:id="1745570988">
          <w:marLeft w:val="480"/>
          <w:marRight w:val="0"/>
          <w:marTop w:val="0"/>
          <w:marBottom w:val="0"/>
          <w:divBdr>
            <w:top w:val="none" w:sz="0" w:space="0" w:color="auto"/>
            <w:left w:val="none" w:sz="0" w:space="0" w:color="auto"/>
            <w:bottom w:val="none" w:sz="0" w:space="0" w:color="auto"/>
            <w:right w:val="none" w:sz="0" w:space="0" w:color="auto"/>
          </w:divBdr>
        </w:div>
        <w:div w:id="25239878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3AC7B60-112F-469C-A371-0E90950CD971}"/>
      </w:docPartPr>
      <w:docPartBody>
        <w:p w:rsidR="00446074" w:rsidRDefault="005250CD">
          <w:r w:rsidRPr="00225A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CD"/>
    <w:rsid w:val="00446074"/>
    <w:rsid w:val="005250CD"/>
    <w:rsid w:val="00832904"/>
    <w:rsid w:val="00F85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50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14E345-3542-4949-B140-0EED7EB290C2}">
  <we:reference id="wa104382081" version="1.55.1.0" store="en-US" storeType="OMEX"/>
  <we:alternateReferences>
    <we:reference id="wa104382081" version="1.55.1.0" store="WA104382081" storeType="OMEX"/>
  </we:alternateReferences>
  <we:properties>
    <we:property name="MENDELEY_CITATIONS" value="[{&quot;citationID&quot;:&quot;MENDELEY_CITATION_feabeee5-4a4d-4632-a350-6083040ad230&quot;,&quot;properties&quot;:{&quot;noteIndex&quot;:0},&quot;isEdited&quot;:false,&quot;manualOverride&quot;:{&quot;isManuallyOverridden&quot;:false,&quot;citeprocText&quot;:&quot;(Dixit et al., 2019)&quot;,&quot;manualOverrideText&quot;:&quot;&quot;},&quot;citationTag&quot;:&quot;MENDELEY_CITATION_v3_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&quot;,&quot;citationItems&quot;:[{&quot;id&quot;:&quot;faf4c14e-1632-3c4b-a98f-8cf9a96fc468&quot;,&quot;itemData&quot;:{&quot;type&quot;:&quot;article-journal&quot;,&quot;id&quot;:&quot;faf4c14e-1632-3c4b-a98f-8cf9a96fc468&quot;,&quot;title&quot;:&quot;Lightweight structural cement composites with expanded polystyrene (EPS) for enhanced thermal insulation&quot;,&quot;author&quot;:[{&quot;family&quot;:&quot;Dixit&quot;,&quot;given&quot;:&quot;Anjaneya&quot;,&quot;parse-names&quot;:false,&quot;dropping-particle&quot;:&quot;&quot;,&quot;non-dropping-particle&quot;:&quot;&quot;},{&quot;family&quot;:&quot;Pang&quot;,&quot;given&quot;:&quot;Sze Dai&quot;,&quot;parse-names&quot;:false,&quot;dropping-particle&quot;:&quot;&quot;,&quot;non-dropping-particle&quot;:&quot;&quot;},{&quot;family&quot;:&quot;Kang&quot;,&quot;given&quot;:&quot;Sung-Hoon&quot;,&quot;parse-names&quot;:false,&quot;dropping-particle&quot;:&quot;&quot;,&quot;non-dropping-particle&quot;:&quot;&quot;},{&quot;family&quot;:&quot;Moon&quot;,&quot;given&quot;:&quot;Juhyuk&quot;,&quot;parse-names&quot;:false,&quot;dropping-particle&quot;:&quot;&quot;,&quot;non-dropping-particle&quot;:&quot;&quot;}],&quot;container-title&quot;:&quot;Cement and Concrete Composites&quot;,&quot;container-title-short&quot;:&quot;Cem Concr Compos&quot;,&quot;DOI&quot;:&quot;10.1016/j.cemconcomp.2019.04.023&quot;,&quot;ISSN&quot;:&quot;09589465&quot;,&quot;issued&quot;:{&quot;date-parts&quot;:[[2019,9]]},&quot;page&quot;:&quot;185-197&quot;,&quot;volume&quot;:&quot;102&quot;},&quot;isTemporary&quot;:false}]},{&quot;citationID&quot;:&quot;MENDELEY_CITATION_7a0f3581-6ee2-47b9-8eda-eb54dc7d1197&quot;,&quot;properties&quot;:{&quot;noteIndex&quot;:0},&quot;isEdited&quot;:false,&quot;manualOverride&quot;:{&quot;isManuallyOverridden&quot;:false,&quot;citeprocText&quot;:&quot;(Fernando et al., 2017)&quot;,&quot;manualOverrideText&quot;:&quot;&quot;},&quot;citationTag&quot;:&quot;MENDELEY_CITATION_v3_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&quot;,&quot;citationItems&quot;:[{&quot;id&quot;:&quot;f051017a-5225-3f9c-a78e-ec234394bde3&quot;,&quot;itemData&quot;:{&quot;type&quot;:&quot;article-journal&quot;,&quot;id&quot;:&quot;f051017a-5225-3f9c-a78e-ec234394bde3&quot;,&quot;title&quot;:&quot;Structural feasibility of Expanded Polystyrene (EPS) based lightweight concrete sandwich wall panels&quot;,&quot;author&quot;:[{&quot;family&quot;:&quot;Fernando&quot;,&quot;given&quot;:&quot;P.L.N.&quot;,&quot;parse-names&quot;:false,&quot;dropping-particle&quot;:&quot;&quot;,&quot;non-dropping-particle&quot;:&quot;&quot;},{&quot;family&quot;:&quot;Jayasinghe&quot;,&quot;given&quot;:&quot;M.T.R.&quot;,&quot;parse-names&quot;:false,&quot;dropping-particle&quot;:&quot;&quot;,&quot;non-dropping-particle&quot;:&quot;&quot;},{&quot;family&quot;:&quot;Jayasinghe&quot;,&quot;given&quot;:&quot;C.&quot;,&quot;parse-names&quot;:false,&quot;dropping-particle&quot;:&quot;&quot;,&quot;non-dropping-particle&quot;:&quot;&quot;}],&quot;container-title&quot;:&quot;Construction and Building Materials&quot;,&quot;container-title-short&quot;:&quot;Constr Build Mater&quot;,&quot;DOI&quot;:&quot;10.1016/j.conbuildmat.2017.02.027&quot;,&quot;ISSN&quot;:&quot;09500618&quot;,&quot;issued&quot;:{&quot;date-parts&quot;:[[2017,5]]},&quot;page&quot;:&quot;45-51&quot;,&quot;volume&quot;:&quot;139&quot;},&quot;isTemporary&quot;:false}]},{&quot;citationID&quot;:&quot;MENDELEY_CITATION_473f3a22-c9eb-4433-8bc1-58a5427efe9e&quot;,&quot;properties&quot;:{&quot;noteIndex&quot;:0},&quot;isEdited&quot;:false,&quot;manualOverride&quot;:{&quot;isManuallyOverridden&quot;:false,&quot;citeprocText&quot;:&quot;(Lo et al., 2007)&quot;,&quot;manualOverrideText&quot;:&quot;&quot;},&quot;citationTag&quot;:&quot;MENDELEY_CITATION_v3_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&quot;,&quot;citationItems&quot;:[{&quot;id&quot;:&quot;58da2a49-6c6e-3fa6-88f1-b307870828fb&quot;,&quot;itemData&quot;:{&quot;type&quot;:&quot;article-journal&quot;,&quot;id&quot;:&quot;58da2a49-6c6e-3fa6-88f1-b307870828fb&quot;,&quot;title&quot;:&quot;The effects of aggregate properties on lightweight concrete&quot;,&quot;author&quot;:[{&quot;family&quot;:&quot;Lo&quot;,&quot;given&quot;:&quot;Tommy Y.&quot;,&quot;parse-names&quot;:false,&quot;dropping-particle&quot;:&quot;&quot;,&quot;non-dropping-particle&quot;:&quot;&quot;},{&quot;family&quot;:&quot;Tang&quot;,&quot;given&quot;:&quot;W.C.&quot;,&quot;parse-names&quot;:false,&quot;dropping-particle&quot;:&quot;&quot;,&quot;non-dropping-particle&quot;:&quot;&quot;},{&quot;family&quot;:&quot;Cui&quot;,&quot;given&quot;:&quot;H.Z.&quot;,&quot;parse-names&quot;:false,&quot;dropping-particle&quot;:&quot;&quot;,&quot;non-dropping-particle&quot;:&quot;&quot;}],&quot;container-title&quot;:&quot;Building and Environment&quot;,&quot;container-title-short&quot;:&quot;Build Environ&quot;,&quot;DOI&quot;:&quot;10.1016/j.buildenv.2005.06.031&quot;,&quot;ISSN&quot;:&quot;03601323&quot;,&quot;issued&quot;:{&quot;date-parts&quot;:[[2007,8]]},&quot;page&quot;:&quot;3025-3029&quot;,&quot;issue&quot;:&quot;8&quot;,&quot;volume&quot;:&quot;42&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bb55</b:Tag>
    <b:SourceType>JournalArticle</b:SourceType>
    <b:Guid>{340CB126-A1A6-4FCF-9A2C-BAD77EE82FCC}</b:Guid>
    <b:Title>b</b:Title>
    <b:Year>5555</b:Year>
    <b:Author>
      <b:Author>
        <b:NameList>
          <b:Person>
            <b:Last>bb</b:Last>
          </b:Person>
        </b:NameList>
      </b:Author>
    </b:Author>
    <b:RefOrder>1</b:RefOrder>
  </b:Source>
  <b:Source>
    <b:Tag>hfh77</b:Tag>
    <b:SourceType>JournalArticle</b:SourceType>
    <b:Guid>{E138F5E3-C0E4-4B44-B193-E00BA3E87F5C}</b:Guid>
    <b:Author>
      <b:Author>
        <b:NameList>
          <b:Person>
            <b:Last>hfhc</b:Last>
          </b:Person>
        </b:NameList>
      </b:Author>
    </b:Author>
    <b:Title>jj</b:Title>
    <b:Year>7777</b:Year>
    <b:RefOrder>2</b:RefOrder>
  </b:Source>
  <b:Source>
    <b:Tag>hhd78</b:Tag>
    <b:SourceType>JournalArticle</b:SourceType>
    <b:Guid>{7E93722E-BA33-41B0-A9B7-BD6270E1CDEA}</b:Guid>
    <b:Author>
      <b:Author>
        <b:NameList>
          <b:Person>
            <b:Last>hhd</b:Last>
          </b:Person>
        </b:NameList>
      </b:Author>
    </b:Author>
    <b:Title>kkj</b:Title>
    <b:Year>7778</b:Year>
    <b:RefOrder>3</b:RefOrder>
  </b:Source>
</b:Sources>
</file>

<file path=customXml/itemProps1.xml><?xml version="1.0" encoding="utf-8"?>
<ds:datastoreItem xmlns:ds="http://schemas.openxmlformats.org/officeDocument/2006/customXml" ds:itemID="{537CEB99-DFDD-4463-9F4A-F983DD99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Ujjwaldeep Singh</dc:creator>
  <cp:keywords/>
  <dc:description/>
  <cp:lastModifiedBy>Ujjwaldeep Singh</cp:lastModifiedBy>
  <cp:revision>3</cp:revision>
  <cp:lastPrinted>2023-10-10T19:54:00Z</cp:lastPrinted>
  <dcterms:created xsi:type="dcterms:W3CDTF">2023-10-10T17:11:00Z</dcterms:created>
  <dcterms:modified xsi:type="dcterms:W3CDTF">2023-10-10T19:59:00Z</dcterms:modified>
</cp:coreProperties>
</file>