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Page for version control</w:t>
        <w:br/>
        <w:t>|version|Date|Changes|Author|Reviewer|Approver|Sign off|</w:t>
        <w:br/>
        <w:t>|---|---|---|---|---|---|---|</w:t>
        <w:br/>
        <w:t>|0.1|July 8, 2025|Initial Draft based on client meeting notes|Solutions Architect|Information not specified in the source document.|Information not specified in the source document.|Information not specified in the source document.|</w:t>
      </w:r>
    </w:p>
    <w:p>
      <w:pPr>
        <w:pStyle w:val="Heading1"/>
      </w:pPr>
      <w:r>
        <w:t>Table of Contents</w:t>
      </w:r>
    </w:p>
    <w:p>
      <w:pPr>
        <w:pStyle w:val="ListBullet"/>
        <w:ind w:left="0"/>
      </w:pPr>
      <w:r>
        <w:t>1. Executive Summary</w:t>
      </w:r>
      <w:r>
        <w:t>1.1 Introduction</w:t>
      </w:r>
      <w:r>
        <w:t>1.2 Intended Audience</w:t>
      </w:r>
      <w:r>
        <w:t>1.3 Objective to be achieved</w:t>
      </w:r>
      <w:r>
        <w:t>1.4 Solution Objective</w:t>
      </w:r>
    </w:p>
    <w:p>
      <w:pPr>
        <w:pStyle w:val="ListBullet"/>
        <w:ind w:left="720"/>
      </w:pPr>
      <w:r>
        <w:t>1.1 Introduction</w:t>
      </w:r>
    </w:p>
    <w:p>
      <w:pPr>
        <w:pStyle w:val="ListBullet"/>
        <w:ind w:left="720"/>
      </w:pPr>
      <w:r>
        <w:t>1.2 Intended Audience</w:t>
      </w:r>
    </w:p>
    <w:p>
      <w:pPr>
        <w:pStyle w:val="ListBullet"/>
        <w:ind w:left="720"/>
      </w:pPr>
      <w:r>
        <w:t>1.3 Objective to be achieved</w:t>
      </w:r>
    </w:p>
    <w:p>
      <w:pPr>
        <w:pStyle w:val="ListBullet"/>
        <w:ind w:left="720"/>
      </w:pPr>
      <w:r>
        <w:t>1.4 Solution Objective</w:t>
      </w:r>
    </w:p>
    <w:p>
      <w:pPr>
        <w:pStyle w:val="ListBullet"/>
        <w:ind w:left="0"/>
      </w:pPr>
      <w:r>
        <w:t>2. Solution Design Details</w:t>
      </w:r>
      <w:r>
        <w:t>2.1 Process functional Description</w:t>
      </w:r>
      <w:r>
        <w:t>2.2 Data Flow</w:t>
      </w:r>
      <w:r>
        <w:t>2.3 BL document List</w:t>
      </w:r>
      <w:r>
        <w:t>2.4 Filed items to be captured</w:t>
      </w:r>
      <w:r>
        <w:t>2.5 Field level business logics</w:t>
      </w:r>
    </w:p>
    <w:p>
      <w:pPr>
        <w:pStyle w:val="ListBullet"/>
        <w:ind w:left="720"/>
      </w:pPr>
      <w:r>
        <w:t>2.1 Process functional Description</w:t>
      </w:r>
    </w:p>
    <w:p>
      <w:pPr>
        <w:pStyle w:val="ListBullet"/>
        <w:ind w:left="720"/>
      </w:pPr>
      <w:r>
        <w:t>2.2 Data Flow</w:t>
      </w:r>
    </w:p>
    <w:p>
      <w:pPr>
        <w:pStyle w:val="ListBullet"/>
        <w:ind w:left="720"/>
      </w:pPr>
      <w:r>
        <w:t>2.3 BL document List</w:t>
      </w:r>
    </w:p>
    <w:p>
      <w:pPr>
        <w:pStyle w:val="ListBullet"/>
        <w:ind w:left="720"/>
      </w:pPr>
      <w:r>
        <w:t>2.4 Filed items to be captured</w:t>
      </w:r>
    </w:p>
    <w:p>
      <w:pPr>
        <w:pStyle w:val="ListBullet"/>
        <w:ind w:left="720"/>
      </w:pPr>
      <w:r>
        <w:t>2.5 Field level business logics</w:t>
      </w:r>
    </w:p>
    <w:p>
      <w:pPr>
        <w:pStyle w:val="ListBullet"/>
        <w:ind w:left="0"/>
      </w:pPr>
      <w:r>
        <w:t>3. Scope of Requirement</w:t>
      </w:r>
      <w:r>
        <w:t>3.1 Data Extraction Success Criteria</w:t>
      </w:r>
      <w:r>
        <w:t>3.2 Success Scope of Business Requirement11</w:t>
      </w:r>
      <w:r>
        <w:t>3.3 In Scope</w:t>
      </w:r>
      <w:r>
        <w:t>3.4 Out of Scope</w:t>
      </w:r>
      <w:r>
        <w:t>3.5 Assumptions, Risks, Constraints and Dependencies</w:t>
      </w:r>
      <w:r>
        <w:t>3.6 Constraints</w:t>
      </w:r>
      <w:r>
        <w:t>3.7 Dependencies</w:t>
      </w:r>
    </w:p>
    <w:p>
      <w:pPr>
        <w:pStyle w:val="ListBullet"/>
        <w:ind w:left="720"/>
      </w:pPr>
      <w:r>
        <w:t>3.1 Data Extraction Success Criteria</w:t>
      </w:r>
    </w:p>
    <w:p>
      <w:pPr>
        <w:pStyle w:val="ListBullet"/>
        <w:ind w:left="720"/>
      </w:pPr>
      <w:r>
        <w:t>3.2 Success Scope of Business Requirement11</w:t>
      </w:r>
    </w:p>
    <w:p>
      <w:pPr>
        <w:pStyle w:val="ListBullet"/>
        <w:ind w:left="720"/>
      </w:pPr>
      <w:r>
        <w:t>3.3 In Scope</w:t>
      </w:r>
    </w:p>
    <w:p>
      <w:pPr>
        <w:pStyle w:val="ListBullet"/>
        <w:ind w:left="720"/>
      </w:pPr>
      <w:r>
        <w:t>3.4 Out of Scope</w:t>
      </w:r>
    </w:p>
    <w:p>
      <w:pPr>
        <w:pStyle w:val="ListBullet"/>
        <w:ind w:left="720"/>
      </w:pPr>
      <w:r>
        <w:t>3.5 Assumptions, Risks, Constraints and Dependencies</w:t>
      </w:r>
    </w:p>
    <w:p>
      <w:pPr>
        <w:pStyle w:val="ListBullet"/>
        <w:ind w:left="720"/>
      </w:pPr>
      <w:r>
        <w:t>3.6 Constraints</w:t>
      </w:r>
    </w:p>
    <w:p>
      <w:pPr>
        <w:pStyle w:val="ListBullet"/>
        <w:ind w:left="720"/>
      </w:pPr>
      <w:r>
        <w:t>3.7 Dependencies</w:t>
      </w:r>
    </w:p>
    <w:p>
      <w:r>
        <w:t>newpage</w:t>
      </w:r>
    </w:p>
    <w:p>
      <w:pPr>
        <w:pStyle w:val="Heading2"/>
      </w:pPr>
      <w:r>
        <w:t>1 Executive Summary</w:t>
      </w:r>
    </w:p>
    <w:p>
      <w:pPr>
        <w:pStyle w:val="Heading3"/>
      </w:pPr>
      <w:r>
        <w:t>1.1 Introduction</w:t>
      </w:r>
    </w:p>
    <w:p>
      <w:r>
        <w:t>This document outlines the Project Design for "SwiftRoute," an intelligent route optimization and delivery management platform for SwiftServe Logistics. The project aims to replace inefficient manual routing with a dynamic, real-time system to enhance operational efficiency, fleet management, and customer communication as SwiftServe Logistics scales its operations.</w:t>
      </w:r>
    </w:p>
    <w:p>
      <w:pPr>
        <w:pStyle w:val="Heading3"/>
      </w:pPr>
      <w:r>
        <w:t>1.2 Intended Audience</w:t>
      </w:r>
    </w:p>
    <w:p>
      <w:r>
        <w:t>This document is intended for key stakeholders at SwiftServe Logistics (e.g., CEO Ms. Anya Sharma), the development team at Innovate Solutions (e.g., Lead Developer Mr. Rahul Gupta), project managers, and any technical personnel involved in the design, development, and deployment of the SwiftRoute platform.</w:t>
      </w:r>
    </w:p>
    <w:p>
      <w:pPr>
        <w:pStyle w:val="Heading3"/>
      </w:pPr>
      <w:r>
        <w:t>1.3 Objective to be achieved</w:t>
      </w:r>
    </w:p>
    <w:p>
      <w:r>
        <w:t>The primary objectives to be achieved by this project are:</w:t>
        <w:br/>
        <w:t>*   To develop and deploy an intelligent route optimization engine capable of dynamic adjustments based on real-time data.</w:t>
        <w:br/>
        <w:t>*   To establish a comprehensive real-time fleet tracking and management system for dispatchers.</w:t>
        <w:br/>
        <w:t>*   To create essential mobile and web interfaces for drivers and customers, respectively.</w:t>
        <w:br/>
        <w:t>*   To seamlessly integrate the new platform with SwiftServe Logistics' existing Order Management System (OMS).</w:t>
        <w:br/>
        <w:t>*   To improve overall delivery efficiency, reduce operational costs, and enhance customer satisfaction.</w:t>
      </w:r>
    </w:p>
    <w:p>
      <w:pPr>
        <w:pStyle w:val="Heading3"/>
      </w:pPr>
      <w:r>
        <w:t>1.4 Solution Objective</w:t>
      </w:r>
    </w:p>
    <w:p>
      <w:r>
        <w:t>The SwiftRoute solution will provide the following core capabilities:</w:t>
        <w:br/>
        <w:t xml:space="preserve">*   </w:t>
      </w:r>
      <w:r>
        <w:t>Dynamic Route Optimization:</w:t>
      </w:r>
      <w:r>
        <w:t xml:space="preserve"> Calculation of the most efficient delivery routes considering live traffic, weather, road closures, vehicle capacity, delivery time windows, and driver availability.</w:t>
        <w:br/>
        <w:t xml:space="preserve">*   </w:t>
      </w:r>
      <w:r>
        <w:t>Real-time Fleet Tracking &amp; Dispatch:</w:t>
      </w:r>
      <w:r>
        <w:t xml:space="preserve"> Map-based visualization of vehicle locations, driver assignment, and the ability to re-route drivers mid-journey.</w:t>
        <w:br/>
        <w:t xml:space="preserve">*   </w:t>
      </w:r>
      <w:r>
        <w:t>Driver Mobile Application:</w:t>
      </w:r>
      <w:r>
        <w:t xml:space="preserve"> A dedicated application for drivers to receive routes, access navigation, update delivery statuses, capture proof of delivery (photos/signatures), and communicate with dispatch.</w:t>
        <w:br/>
        <w:t xml:space="preserve">*   </w:t>
      </w:r>
      <w:r>
        <w:t>Customer Web Portal:</w:t>
      </w:r>
      <w:r>
        <w:t xml:space="preserve"> A web-based interface for customers to view live tracking of their delivery vehicle, updated ETAs, driver information, and receive status notifications.</w:t>
        <w:br/>
        <w:t xml:space="preserve">*   </w:t>
      </w:r>
      <w:r>
        <w:t>Integration with Existing Systems:</w:t>
      </w:r>
      <w:r>
        <w:t xml:space="preserve"> Bidirectional data flow with SwiftServe Logistics' proprietary Order Management System (OMS) for order ingestion and status updates.</w:t>
        <w:br/>
        <w:t xml:space="preserve">*   </w:t>
      </w:r>
      <w:r>
        <w:t>Scalable Architecture:</w:t>
      </w:r>
      <w:r>
        <w:t xml:space="preserve"> Designed to support significant expansion in delivery volumes and fleet size without performance degradation.</w:t>
      </w:r>
    </w:p>
    <w:p>
      <w:r>
        <w:t>newpage</w:t>
      </w:r>
    </w:p>
    <w:p>
      <w:pPr>
        <w:pStyle w:val="Heading2"/>
      </w:pPr>
      <w:r>
        <w:t>2 Solution Design Details</w:t>
      </w:r>
    </w:p>
    <w:p>
      <w:pPr>
        <w:pStyle w:val="Heading3"/>
      </w:pPr>
      <w:r>
        <w:t>2.1 Process functional Description</w:t>
      </w:r>
    </w:p>
    <w:tbl>
      <w:tblPr>
        <w:tblStyle w:val="TableGrid"/>
        <w:tblW w:type="auto" w:w="0"/>
        <w:tblLook w:firstColumn="1" w:firstRow="1" w:lastColumn="0" w:lastRow="0" w:noHBand="0" w:noVBand="1" w:val="04A0"/>
      </w:tblPr>
      <w:tblGrid>
        <w:gridCol w:w="4320"/>
        <w:gridCol w:w="4320"/>
      </w:tblGrid>
      <w:tr>
        <w:tc>
          <w:tcPr>
            <w:tcW w:type="dxa" w:w="4320"/>
          </w:tcPr>
          <w:p>
            <w:r>
              <w:t>Business Element</w:t>
            </w:r>
          </w:p>
        </w:tc>
        <w:tc>
          <w:tcPr>
            <w:tcW w:type="dxa" w:w="4320"/>
          </w:tcPr>
          <w:p>
            <w:r>
              <w:t>Details</w:t>
            </w:r>
          </w:p>
        </w:tc>
      </w:tr>
      <w:tr>
        <w:tc>
          <w:tcPr>
            <w:tcW w:type="dxa" w:w="4320"/>
          </w:tcPr>
          <w:p>
            <w:r>
              <w:t>Intelligent Route Optimization</w:t>
            </w:r>
          </w:p>
        </w:tc>
        <w:tc>
          <w:tcPr>
            <w:tcW w:type="dxa" w:w="4320"/>
          </w:tcPr>
          <w:p>
            <w:r>
              <w:t>System to dynamically calculate optimal delivery routes, considering live data (traffic, weather, road closures) and operational constraints (vehicle capacity, delivery time windows, driver availability). Must adjust routes on the fly.</w:t>
            </w:r>
          </w:p>
        </w:tc>
      </w:tr>
      <w:tr>
        <w:tc>
          <w:tcPr>
            <w:tcW w:type="dxa" w:w="4320"/>
          </w:tcPr>
          <w:p>
            <w:r>
              <w:t>Real-time Fleet Tracking</w:t>
            </w:r>
          </w:p>
        </w:tc>
        <w:tc>
          <w:tcPr>
            <w:tcW w:type="dxa" w:w="4320"/>
          </w:tcPr>
          <w:p>
            <w:r>
              <w:t>Display all vehicle locations on a map interface for dispatchers. Provide current status and ability to filter/search.</w:t>
            </w:r>
          </w:p>
        </w:tc>
      </w:tr>
      <w:tr>
        <w:tc>
          <w:tcPr>
            <w:tcW w:type="dxa" w:w="4320"/>
          </w:tcPr>
          <w:p>
            <w:r>
              <w:t>Driver Assignment &amp; Dispatch</w:t>
            </w:r>
          </w:p>
        </w:tc>
        <w:tc>
          <w:tcPr>
            <w:tcW w:type="dxa" w:w="4320"/>
          </w:tcPr>
          <w:p>
            <w:r>
              <w:t>Ability for dispatchers to assign drivers to routes and re-route drivers mid-journey based on new orders or unforeseen delays.</w:t>
            </w:r>
          </w:p>
        </w:tc>
      </w:tr>
      <w:tr>
        <w:tc>
          <w:tcPr>
            <w:tcW w:type="dxa" w:w="4320"/>
          </w:tcPr>
          <w:p>
            <w:r>
              <w:t>Customer Live Tracking</w:t>
            </w:r>
          </w:p>
        </w:tc>
        <w:tc>
          <w:tcPr>
            <w:tcW w:type="dxa" w:w="4320"/>
          </w:tcPr>
          <w:p>
            <w:r>
              <w:t>Provide customers with a unique link to track their delivery vehicle's real-time location on a map, similar to food delivery apps.</w:t>
            </w:r>
          </w:p>
        </w:tc>
      </w:tr>
      <w:tr>
        <w:tc>
          <w:tcPr>
            <w:tcW w:type="dxa" w:w="4320"/>
          </w:tcPr>
          <w:p>
            <w:r>
              <w:t>Customer ETA Updates</w:t>
            </w:r>
          </w:p>
        </w:tc>
        <w:tc>
          <w:tcPr>
            <w:tcW w:type="dxa" w:w="4320"/>
          </w:tcPr>
          <w:p>
            <w:r>
              <w:t>Customers receive updated Estimated Time of Arrival (ETA) for their deliveries.</w:t>
            </w:r>
          </w:p>
        </w:tc>
      </w:tr>
      <w:tr>
        <w:tc>
          <w:tcPr>
            <w:tcW w:type="dxa" w:w="4320"/>
          </w:tcPr>
          <w:p>
            <w:r>
              <w:t>Customer Notifications</w:t>
            </w:r>
          </w:p>
        </w:tc>
        <w:tc>
          <w:tcPr>
            <w:tcW w:type="dxa" w:w="4320"/>
          </w:tcPr>
          <w:p>
            <w:r>
              <w:t>Automated notifications to customers for dispatch, out for delivery, and delivered statuses.</w:t>
            </w:r>
          </w:p>
        </w:tc>
      </w:tr>
      <w:tr>
        <w:tc>
          <w:tcPr>
            <w:tcW w:type="dxa" w:w="4320"/>
          </w:tcPr>
          <w:p>
            <w:r>
              <w:t>Driver Route Reception</w:t>
            </w:r>
          </w:p>
        </w:tc>
        <w:tc>
          <w:tcPr>
            <w:tcW w:type="dxa" w:w="4320"/>
          </w:tcPr>
          <w:p>
            <w:r>
              <w:t>Drivers receive their assigned routes and navigation instructions via a dedicated mobile application.</w:t>
            </w:r>
          </w:p>
        </w:tc>
      </w:tr>
      <w:tr>
        <w:tc>
          <w:tcPr>
            <w:tcW w:type="dxa" w:w="4320"/>
          </w:tcPr>
          <w:p>
            <w:r>
              <w:t>Driver Status Updates</w:t>
            </w:r>
          </w:p>
        </w:tc>
        <w:tc>
          <w:tcPr>
            <w:tcW w:type="dxa" w:w="4320"/>
          </w:tcPr>
          <w:p>
            <w:r>
              <w:t>Drivers can update delivery statuses (e.g., picked up, delivered, delayed) via their mobile application.</w:t>
            </w:r>
          </w:p>
        </w:tc>
      </w:tr>
      <w:tr>
        <w:tc>
          <w:tcPr>
            <w:tcW w:type="dxa" w:w="4320"/>
          </w:tcPr>
          <w:p>
            <w:r>
              <w:t>Proof of Delivery (PoD) Capture</w:t>
            </w:r>
          </w:p>
        </w:tc>
        <w:tc>
          <w:tcPr>
            <w:tcW w:type="dxa" w:w="4320"/>
          </w:tcPr>
          <w:p>
            <w:r>
              <w:t>Drivers can capture proof of delivery through photos or digital signatures using their mobile application.</w:t>
            </w:r>
          </w:p>
        </w:tc>
      </w:tr>
      <w:tr>
        <w:tc>
          <w:tcPr>
            <w:tcW w:type="dxa" w:w="4320"/>
          </w:tcPr>
          <w:p>
            <w:r>
              <w:t>Driver-Dispatch Communication</w:t>
            </w:r>
          </w:p>
        </w:tc>
        <w:tc>
          <w:tcPr>
            <w:tcW w:type="dxa" w:w="4320"/>
          </w:tcPr>
          <w:p>
            <w:r>
              <w:t>Enable communication channel between drivers and dispatchers via the mobile application.</w:t>
            </w:r>
          </w:p>
        </w:tc>
      </w:tr>
      <w:tr>
        <w:tc>
          <w:tcPr>
            <w:tcW w:type="dxa" w:w="4320"/>
          </w:tcPr>
          <w:p>
            <w:r>
              <w:t>Order Ingestion from OMS</w:t>
            </w:r>
          </w:p>
        </w:tc>
        <w:tc>
          <w:tcPr>
            <w:tcW w:type="dxa" w:w="4320"/>
          </w:tcPr>
          <w:p>
            <w:r>
              <w:t>SwiftRoute must pull delivery orders seamlessly from SwiftServe Logistics' existing proprietary Order Management System (OMS) via API.</w:t>
            </w:r>
          </w:p>
        </w:tc>
      </w:tr>
      <w:tr>
        <w:tc>
          <w:tcPr>
            <w:tcW w:type="dxa" w:w="4320"/>
          </w:tcPr>
          <w:p>
            <w:r>
              <w:t>Status Update to OMS</w:t>
            </w:r>
          </w:p>
        </w:tc>
        <w:tc>
          <w:tcPr>
            <w:tcW w:type="dxa" w:w="4320"/>
          </w:tcPr>
          <w:p>
            <w:r>
              <w:t>SwiftRoute must push back delivery status updates (e.g., delivered, failed) to the existing OMS via API.</w:t>
            </w:r>
          </w:p>
        </w:tc>
      </w:tr>
    </w:tbl>
    <w:p>
      <w:pPr>
        <w:pStyle w:val="Heading3"/>
      </w:pPr>
      <w:r>
        <w:t>2.2 Data Flow:</w:t>
      </w:r>
    </w:p>
    <w:p>
      <w:r>
        <w:t>Step 1:</w:t>
      </w:r>
      <w:r>
        <w:t xml:space="preserve"> Order Ingestion</w:t>
        <w:br/>
        <w:t xml:space="preserve">*   </w:t>
      </w:r>
      <w:r>
        <w:t>Action:</w:t>
      </w:r>
      <w:r>
        <w:t xml:space="preserve"> New delivery orders are created.</w:t>
        <w:br/>
        <w:t xml:space="preserve">*   </w:t>
      </w:r>
      <w:r>
        <w:t>Process Details:</w:t>
      </w:r>
      <w:r>
        <w:t xml:space="preserve"> SwiftServe Logistics' proprietary Order Management System (OMS) generates new delivery orders. SwiftRoute actively pulls these orders from the OMS via a defined API.</w:t>
      </w:r>
    </w:p>
    <w:p>
      <w:r>
        <w:t>Step 2:</w:t>
      </w:r>
      <w:r>
        <w:t xml:space="preserve"> Route Optimization</w:t>
        <w:br/>
        <w:t xml:space="preserve">*   </w:t>
      </w:r>
      <w:r>
        <w:t>Action:</w:t>
      </w:r>
      <w:r>
        <w:t xml:space="preserve"> Orders are processed for optimal route planning.</w:t>
        <w:br/>
        <w:t xml:space="preserve">*   </w:t>
      </w:r>
      <w:r>
        <w:t>Process Details:</w:t>
      </w:r>
      <w:r>
        <w:t xml:space="preserve"> The SwiftRoute system ingests new and pending orders. It then queries external APIs for real-time traffic, weather, and road closure data. Utilizing sophisticated algorithms, it calculates the most efficient routes considering factors like vehicle capacity, delivery time windows, and driver availability.</w:t>
      </w:r>
    </w:p>
    <w:p>
      <w:r>
        <w:t>Step 3:</w:t>
      </w:r>
      <w:r>
        <w:t xml:space="preserve"> Route Assignment &amp; Dispatch</w:t>
        <w:br/>
        <w:t xml:space="preserve">*   </w:t>
      </w:r>
      <w:r>
        <w:t>Action:</w:t>
      </w:r>
      <w:r>
        <w:t xml:space="preserve"> Optimized routes are assigned to drivers.</w:t>
        <w:br/>
        <w:t xml:space="preserve">*   </w:t>
      </w:r>
      <w:r>
        <w:t>Process Details:</w:t>
      </w:r>
      <w:r>
        <w:t xml:space="preserve"> Dispatchers review and finalize optimized routes. Routes are then pushed to the respective drivers' mobile applications. Dispatchers can also perform real-time re-routing if an urgent delivery arises or unexpected delays occur.</w:t>
      </w:r>
    </w:p>
    <w:p>
      <w:r>
        <w:t>Step 4:</w:t>
      </w:r>
      <w:r>
        <w:t xml:space="preserve"> Driver Execution &amp; Data Capture</w:t>
        <w:br/>
        <w:t xml:space="preserve">*   </w:t>
      </w:r>
      <w:r>
        <w:t>Action:</w:t>
      </w:r>
      <w:r>
        <w:t xml:space="preserve"> Drivers execute deliveries and provide updates.</w:t>
        <w:br/>
        <w:t xml:space="preserve">*   </w:t>
      </w:r>
      <w:r>
        <w:t>Process Details:</w:t>
      </w:r>
      <w:r>
        <w:t xml:space="preserve"> Drivers receive navigation instructions and their route details via the SwiftRoute mobile app. They update delivery statuses (e.g., picked up, out for delivery, delivered) and capture proof of delivery (photos, signatures) directly through the app. The app also facilitates communication with dispatch.</w:t>
      </w:r>
    </w:p>
    <w:p>
      <w:r>
        <w:t>Step 5:</w:t>
      </w:r>
      <w:r>
        <w:t xml:space="preserve"> Real-time Tracking &amp; Customer Updates</w:t>
        <w:br/>
        <w:t xml:space="preserve">*   </w:t>
      </w:r>
      <w:r>
        <w:t>Action:</w:t>
      </w:r>
      <w:r>
        <w:t xml:space="preserve"> Delivery progress is communicated to customers and dispatch.</w:t>
        <w:br/>
        <w:t xml:space="preserve">*   </w:t>
      </w:r>
      <w:r>
        <w:t>Process Details:</w:t>
      </w:r>
      <w:r>
        <w:t xml:space="preserve"> As drivers progress, their real-time location and status updates are sent from the mobile app to the SwiftRoute system. This data is used to update the dispatcher's map interface and is also made available to customers via a web-based tracking portal, providing live location, updated ETAs, driver information, and notifications.</w:t>
      </w:r>
    </w:p>
    <w:p>
      <w:r>
        <w:t>Step 6:</w:t>
      </w:r>
      <w:r>
        <w:t xml:space="preserve"> Status Synchronization with OMS</w:t>
        <w:br/>
        <w:t xml:space="preserve">*   </w:t>
      </w:r>
      <w:r>
        <w:t>Action:</w:t>
      </w:r>
      <w:r>
        <w:t xml:space="preserve"> Delivery statuses are sent back to the core system.</w:t>
        <w:br/>
        <w:t xml:space="preserve">*   </w:t>
      </w:r>
      <w:r>
        <w:t>Process Details:</w:t>
      </w:r>
      <w:r>
        <w:t xml:space="preserve"> SwiftRoute pushes final delivery statuses (e.g., delivered, failed, rescheduled) and potentially captured proof of delivery back to SwiftServe Logistics' proprietary Order Management System (OMS) via API, ensuring data consistency across systems.</w:t>
      </w:r>
    </w:p>
    <w:p>
      <w:pPr>
        <w:pStyle w:val="Heading3"/>
      </w:pPr>
      <w:r>
        <w:t>2.3 BL document List</w:t>
      </w:r>
    </w:p>
    <w:p>
      <w:r>
        <w:t>Information not specified in the source document.</w:t>
      </w:r>
    </w:p>
    <w:p>
      <w:pPr>
        <w:pStyle w:val="Heading3"/>
      </w:pPr>
      <w:r>
        <w:t>2.4 Filed items to be captured</w:t>
      </w:r>
    </w:p>
    <w:p>
      <w:r>
        <w:t>Information not specified in the source document.</w:t>
      </w:r>
    </w:p>
    <w:p>
      <w:pPr>
        <w:pStyle w:val="Heading3"/>
      </w:pPr>
      <w:r>
        <w:t>2.5 Field level business logics</w:t>
      </w:r>
    </w:p>
    <w:p>
      <w:r>
        <w:t>Information not specified in the source document.</w:t>
      </w:r>
    </w:p>
    <w:p>
      <w:r>
        <w:t>newpage</w:t>
      </w:r>
    </w:p>
    <w:p>
      <w:pPr>
        <w:pStyle w:val="Heading2"/>
      </w:pPr>
      <w:r>
        <w:t>3 Scope of Requirements</w:t>
      </w:r>
    </w:p>
    <w:p>
      <w:pPr>
        <w:pStyle w:val="Heading3"/>
      </w:pPr>
      <w:r>
        <w:t>3.1 Relevant Success Criteria</w:t>
      </w:r>
    </w:p>
    <w:tbl>
      <w:tblPr>
        <w:tblStyle w:val="TableGrid"/>
        <w:tblW w:type="auto" w:w="0"/>
        <w:tblLook w:firstColumn="1" w:firstRow="1" w:lastColumn="0" w:lastRow="0" w:noHBand="0" w:noVBand="1" w:val="04A0"/>
      </w:tblPr>
      <w:tblGrid>
        <w:gridCol w:w="4320"/>
        <w:gridCol w:w="4320"/>
      </w:tblGrid>
      <w:tr>
        <w:tc>
          <w:tcPr>
            <w:tcW w:type="dxa" w:w="4320"/>
          </w:tcPr>
          <w:p>
            <w:r>
              <w:t>Criteria</w:t>
            </w:r>
          </w:p>
        </w:tc>
        <w:tc>
          <w:tcPr>
            <w:tcW w:type="dxa" w:w="4320"/>
          </w:tcPr>
          <w:p>
            <w:r>
              <w:t>Target</w:t>
            </w:r>
          </w:p>
        </w:tc>
      </w:tr>
      <w:tr>
        <w:tc>
          <w:tcPr>
            <w:tcW w:type="dxa" w:w="4320"/>
          </w:tcPr>
          <w:p>
            <w:r>
              <w:t>MVP Launch Timeline</w:t>
            </w:r>
          </w:p>
        </w:tc>
        <w:tc>
          <w:tcPr>
            <w:tcW w:type="dxa" w:w="4320"/>
          </w:tcPr>
          <w:p>
            <w:r>
              <w:t>Within 6-8 months from project start.</w:t>
            </w:r>
          </w:p>
        </w:tc>
      </w:tr>
      <w:tr>
        <w:tc>
          <w:tcPr>
            <w:tcW w:type="dxa" w:w="4320"/>
          </w:tcPr>
          <w:p>
            <w:r>
              <w:t>Budget Adherence</w:t>
            </w:r>
          </w:p>
        </w:tc>
        <w:tc>
          <w:tcPr>
            <w:tcW w:type="dxa" w:w="4320"/>
          </w:tcPr>
          <w:p>
            <w:r>
              <w:t>Initial phase within ₹50-70 lakhs (flexible based on features justification).</w:t>
            </w:r>
          </w:p>
        </w:tc>
      </w:tr>
      <w:tr>
        <w:tc>
          <w:tcPr>
            <w:tcW w:type="dxa" w:w="4320"/>
          </w:tcPr>
          <w:p>
            <w:r>
              <w:t>Route Optimization Accuracy</w:t>
            </w:r>
          </w:p>
        </w:tc>
        <w:tc>
          <w:tcPr>
            <w:tcW w:type="dxa" w:w="4320"/>
          </w:tcPr>
          <w:p>
            <w:r>
              <w:t>Information not specified in the source document (e.g., % reduction in travel time/fuel, % increase in deliveries per route).</w:t>
            </w:r>
          </w:p>
        </w:tc>
      </w:tr>
      <w:tr>
        <w:tc>
          <w:tcPr>
            <w:tcW w:type="dxa" w:w="4320"/>
          </w:tcPr>
          <w:p>
            <w:r>
              <w:t>Real-time Tracking Latency</w:t>
            </w:r>
          </w:p>
        </w:tc>
        <w:tc>
          <w:tcPr>
            <w:tcW w:type="dxa" w:w="4320"/>
          </w:tcPr>
          <w:p>
            <w:r>
              <w:t>Information not specified in the source document (e.g., sub-5 second latency).</w:t>
            </w:r>
          </w:p>
        </w:tc>
      </w:tr>
      <w:tr>
        <w:tc>
          <w:tcPr>
            <w:tcW w:type="dxa" w:w="4320"/>
          </w:tcPr>
          <w:p>
            <w:r>
              <w:t>Integration Success with OMS</w:t>
            </w:r>
          </w:p>
        </w:tc>
        <w:tc>
          <w:tcPr>
            <w:tcW w:type="dxa" w:w="4320"/>
          </w:tcPr>
          <w:p>
            <w:r>
              <w:t>Seamless data flow with no errors in order ingestion or status updates.</w:t>
            </w:r>
          </w:p>
        </w:tc>
      </w:tr>
      <w:tr>
        <w:tc>
          <w:tcPr>
            <w:tcW w:type="dxa" w:w="4320"/>
          </w:tcPr>
          <w:p>
            <w:r>
              <w:t>System Scalability</w:t>
            </w:r>
          </w:p>
        </w:tc>
        <w:tc>
          <w:tcPr>
            <w:tcW w:type="dxa" w:w="4320"/>
          </w:tcPr>
          <w:p>
            <w:r>
              <w:t>Ability to handle increasing volumes of deliveries and larger fleet without performance degradation.</w:t>
            </w:r>
          </w:p>
        </w:tc>
      </w:tr>
      <w:tr>
        <w:tc>
          <w:tcPr>
            <w:tcW w:type="dxa" w:w="4320"/>
          </w:tcPr>
          <w:p>
            <w:r>
              <w:t>Proof of Delivery Capture Reliability</w:t>
            </w:r>
          </w:p>
        </w:tc>
        <w:tc>
          <w:tcPr>
            <w:tcW w:type="dxa" w:w="4320"/>
          </w:tcPr>
          <w:p>
            <w:r>
              <w:t>100% successful capture of PoD (photos/signatures) for all deliveries requiring it.</w:t>
            </w:r>
          </w:p>
        </w:tc>
      </w:tr>
    </w:tbl>
    <w:p>
      <w:pPr>
        <w:pStyle w:val="Heading3"/>
      </w:pPr>
      <w:r>
        <w:t>3.2 Success Scope of Business Requirements</w:t>
      </w:r>
    </w:p>
    <w:p>
      <w:r>
        <w:t>This section describes the defined scope requirements for the SwiftRoute project's initial MVP phase, focusing on core functionalities crucial for achieving initial business objectives. The project aims to deliver a robust and scalable solution that significantly improves delivery operations.</w:t>
      </w:r>
    </w:p>
    <w:p>
      <w:pPr>
        <w:pStyle w:val="Heading3"/>
      </w:pPr>
      <w:r>
        <w:t>3.3 In-Scope</w:t>
      </w:r>
    </w:p>
    <w:p>
      <w:pPr>
        <w:pStyle w:val="Heading1"/>
      </w:pPr>
      <w:r>
        <w:t>Functional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IS-F No.</w:t>
            </w:r>
          </w:p>
        </w:tc>
        <w:tc>
          <w:tcPr>
            <w:tcW w:type="dxa" w:w="2160"/>
          </w:tcPr>
          <w:p>
            <w:r>
              <w:t>Description</w:t>
            </w:r>
          </w:p>
        </w:tc>
        <w:tc>
          <w:tcPr>
            <w:tcW w:type="dxa" w:w="2160"/>
          </w:tcPr>
          <w:p>
            <w:r>
              <w:t>Priority</w:t>
            </w:r>
          </w:p>
        </w:tc>
        <w:tc>
          <w:tcPr>
            <w:tcW w:type="dxa" w:w="2160"/>
          </w:tcPr>
          <w:p>
            <w:r>
              <w:t>Dependency</w:t>
            </w:r>
          </w:p>
        </w:tc>
      </w:tr>
      <w:tr>
        <w:tc>
          <w:tcPr>
            <w:tcW w:type="dxa" w:w="2160"/>
          </w:tcPr>
          <w:p>
            <w:r>
              <w:t>IS-F-001</w:t>
            </w:r>
          </w:p>
        </w:tc>
        <w:tc>
          <w:tcPr>
            <w:tcW w:type="dxa" w:w="2160"/>
          </w:tcPr>
          <w:p>
            <w:r>
              <w:t>Intelligent route optimization with dynamic adjustments based on real-time data (traffic, weather, road closures).</w:t>
            </w:r>
          </w:p>
        </w:tc>
        <w:tc>
          <w:tcPr>
            <w:tcW w:type="dxa" w:w="2160"/>
          </w:tcPr>
          <w:p>
            <w:r>
              <w:t>High</w:t>
            </w:r>
          </w:p>
        </w:tc>
        <w:tc>
          <w:tcPr>
            <w:tcW w:type="dxa" w:w="2160"/>
          </w:tcPr>
          <w:p>
            <w:r>
              <w:t>Availability of external APIs, robust algorithm development.</w:t>
            </w:r>
          </w:p>
        </w:tc>
      </w:tr>
      <w:tr>
        <w:tc>
          <w:tcPr>
            <w:tcW w:type="dxa" w:w="2160"/>
          </w:tcPr>
          <w:p>
            <w:r>
              <w:t>IS-F-002</w:t>
            </w:r>
          </w:p>
        </w:tc>
        <w:tc>
          <w:tcPr>
            <w:tcW w:type="dxa" w:w="2160"/>
          </w:tcPr>
          <w:p>
            <w:r>
              <w:t>Factor in vehicle capacity, delivery time windows, and driver availability during route optimization.</w:t>
            </w:r>
          </w:p>
        </w:tc>
        <w:tc>
          <w:tcPr>
            <w:tcW w:type="dxa" w:w="2160"/>
          </w:tcPr>
          <w:p>
            <w:r>
              <w:t>High</w:t>
            </w:r>
          </w:p>
        </w:tc>
        <w:tc>
          <w:tcPr>
            <w:tcW w:type="dxa" w:w="2160"/>
          </w:tcPr>
          <w:p>
            <w:r>
              <w:t>IS-F-001</w:t>
            </w:r>
          </w:p>
        </w:tc>
      </w:tr>
      <w:tr>
        <w:tc>
          <w:tcPr>
            <w:tcW w:type="dxa" w:w="2160"/>
          </w:tcPr>
          <w:p>
            <w:r>
              <w:t>IS-F-003</w:t>
            </w:r>
          </w:p>
        </w:tc>
        <w:tc>
          <w:tcPr>
            <w:tcW w:type="dxa" w:w="2160"/>
          </w:tcPr>
          <w:p>
            <w:r>
              <w:t>Real-time vehicle tracking on a map interface for dispatchers.</w:t>
            </w:r>
          </w:p>
        </w:tc>
        <w:tc>
          <w:tcPr>
            <w:tcW w:type="dxa" w:w="2160"/>
          </w:tcPr>
          <w:p>
            <w:r>
              <w:t>High</w:t>
            </w:r>
          </w:p>
        </w:tc>
        <w:tc>
          <w:tcPr>
            <w:tcW w:type="dxa" w:w="2160"/>
          </w:tcPr>
          <w:p>
            <w:r>
              <w:t>Driver mobile app, robust backend infrastructure.</w:t>
            </w:r>
          </w:p>
        </w:tc>
      </w:tr>
      <w:tr>
        <w:tc>
          <w:tcPr>
            <w:tcW w:type="dxa" w:w="2160"/>
          </w:tcPr>
          <w:p>
            <w:r>
              <w:t>IS-F-004</w:t>
            </w:r>
          </w:p>
        </w:tc>
        <w:tc>
          <w:tcPr>
            <w:tcW w:type="dxa" w:w="2160"/>
          </w:tcPr>
          <w:p>
            <w:r>
              <w:t>Ability for dispatchers to assign drivers to routes.</w:t>
            </w:r>
          </w:p>
        </w:tc>
        <w:tc>
          <w:tcPr>
            <w:tcW w:type="dxa" w:w="2160"/>
          </w:tcPr>
          <w:p>
            <w:r>
              <w:t>High</w:t>
            </w:r>
          </w:p>
        </w:tc>
        <w:tc>
          <w:tcPr>
            <w:tcW w:type="dxa" w:w="2160"/>
          </w:tcPr>
          <w:p>
            <w:r>
              <w:t>IS-F-003</w:t>
            </w:r>
          </w:p>
        </w:tc>
      </w:tr>
      <w:tr>
        <w:tc>
          <w:tcPr>
            <w:tcW w:type="dxa" w:w="2160"/>
          </w:tcPr>
          <w:p>
            <w:r>
              <w:t>IS-F-005</w:t>
            </w:r>
          </w:p>
        </w:tc>
        <w:tc>
          <w:tcPr>
            <w:tcW w:type="dxa" w:w="2160"/>
          </w:tcPr>
          <w:p>
            <w:r>
              <w:t>Ability for dispatchers to re-route drivers mid-journey due to new urgent orders or unforeseen delays.</w:t>
            </w:r>
          </w:p>
        </w:tc>
        <w:tc>
          <w:tcPr>
            <w:tcW w:type="dxa" w:w="2160"/>
          </w:tcPr>
          <w:p>
            <w:r>
              <w:t>High</w:t>
            </w:r>
          </w:p>
        </w:tc>
        <w:tc>
          <w:tcPr>
            <w:tcW w:type="dxa" w:w="2160"/>
          </w:tcPr>
          <w:p>
            <w:r>
              <w:t>IS-F-001, IS-F-003</w:t>
            </w:r>
          </w:p>
        </w:tc>
      </w:tr>
      <w:tr>
        <w:tc>
          <w:tcPr>
            <w:tcW w:type="dxa" w:w="2160"/>
          </w:tcPr>
          <w:p>
            <w:r>
              <w:t>IS-F-006</w:t>
            </w:r>
          </w:p>
        </w:tc>
        <w:tc>
          <w:tcPr>
            <w:tcW w:type="dxa" w:w="2160"/>
          </w:tcPr>
          <w:p>
            <w:r>
              <w:t>Driver-facing mobile application for receiving routes and navigation instructions.</w:t>
            </w:r>
          </w:p>
        </w:tc>
        <w:tc>
          <w:tcPr>
            <w:tcW w:type="dxa" w:w="2160"/>
          </w:tcPr>
          <w:p>
            <w:r>
              <w:t>High</w:t>
            </w:r>
          </w:p>
        </w:tc>
        <w:tc>
          <w:tcPr>
            <w:tcW w:type="dxa" w:w="2160"/>
          </w:tcPr>
          <w:p>
            <w:r>
              <w:t>IS-F-001, IS-F-004</w:t>
            </w:r>
          </w:p>
        </w:tc>
      </w:tr>
      <w:tr>
        <w:tc>
          <w:tcPr>
            <w:tcW w:type="dxa" w:w="2160"/>
          </w:tcPr>
          <w:p>
            <w:r>
              <w:t>IS-F-007</w:t>
            </w:r>
          </w:p>
        </w:tc>
        <w:tc>
          <w:tcPr>
            <w:tcW w:type="dxa" w:w="2160"/>
          </w:tcPr>
          <w:p>
            <w:r>
              <w:t>Driver mobile application to update delivery statuses (e.g., dispatched, out for delivery, delivered).</w:t>
            </w:r>
          </w:p>
        </w:tc>
        <w:tc>
          <w:tcPr>
            <w:tcW w:type="dxa" w:w="2160"/>
          </w:tcPr>
          <w:p>
            <w:r>
              <w:t>High</w:t>
            </w:r>
          </w:p>
        </w:tc>
        <w:tc>
          <w:tcPr>
            <w:tcW w:type="dxa" w:w="2160"/>
          </w:tcPr>
          <w:p>
            <w:r>
              <w:t>Backend system for status updates.</w:t>
            </w:r>
          </w:p>
        </w:tc>
      </w:tr>
      <w:tr>
        <w:tc>
          <w:tcPr>
            <w:tcW w:type="dxa" w:w="2160"/>
          </w:tcPr>
          <w:p>
            <w:r>
              <w:t>IS-F-008</w:t>
            </w:r>
          </w:p>
        </w:tc>
        <w:tc>
          <w:tcPr>
            <w:tcW w:type="dxa" w:w="2160"/>
          </w:tcPr>
          <w:p>
            <w:r>
              <w:t>Driver mobile application to capture proof of delivery (photos or signatures).</w:t>
            </w:r>
          </w:p>
        </w:tc>
        <w:tc>
          <w:tcPr>
            <w:tcW w:type="dxa" w:w="2160"/>
          </w:tcPr>
          <w:p>
            <w:r>
              <w:t>High</w:t>
            </w:r>
          </w:p>
        </w:tc>
        <w:tc>
          <w:tcPr>
            <w:tcW w:type="dxa" w:w="2160"/>
          </w:tcPr>
          <w:p>
            <w:r>
              <w:t>Backend system for PoD storage.</w:t>
            </w:r>
          </w:p>
        </w:tc>
      </w:tr>
      <w:tr>
        <w:tc>
          <w:tcPr>
            <w:tcW w:type="dxa" w:w="2160"/>
          </w:tcPr>
          <w:p>
            <w:r>
              <w:t>IS-F-009</w:t>
            </w:r>
          </w:p>
        </w:tc>
        <w:tc>
          <w:tcPr>
            <w:tcW w:type="dxa" w:w="2160"/>
          </w:tcPr>
          <w:p>
            <w:r>
              <w:t>Driver mobile application for communication with dispatch.</w:t>
            </w:r>
          </w:p>
        </w:tc>
        <w:tc>
          <w:tcPr>
            <w:tcW w:type="dxa" w:w="2160"/>
          </w:tcPr>
          <w:p>
            <w:r>
              <w:t>Medium</w:t>
            </w:r>
          </w:p>
        </w:tc>
        <w:tc>
          <w:tcPr>
            <w:tcW w:type="dxa" w:w="2160"/>
          </w:tcPr>
          <w:p>
            <w:r>
              <w:t>Backend messaging system.</w:t>
            </w:r>
          </w:p>
        </w:tc>
      </w:tr>
      <w:tr>
        <w:tc>
          <w:tcPr>
            <w:tcW w:type="dxa" w:w="2160"/>
          </w:tcPr>
          <w:p>
            <w:r>
              <w:t>IS-F-010</w:t>
            </w:r>
          </w:p>
        </w:tc>
        <w:tc>
          <w:tcPr>
            <w:tcW w:type="dxa" w:w="2160"/>
          </w:tcPr>
          <w:p>
            <w:r>
              <w:t>Customer-facing web portal for live tracking of delivery vehicle location on a map.</w:t>
            </w:r>
          </w:p>
        </w:tc>
        <w:tc>
          <w:tcPr>
            <w:tcW w:type="dxa" w:w="2160"/>
          </w:tcPr>
          <w:p>
            <w:r>
              <w:t>High</w:t>
            </w:r>
          </w:p>
        </w:tc>
        <w:tc>
          <w:tcPr>
            <w:tcW w:type="dxa" w:w="2160"/>
          </w:tcPr>
          <w:p>
            <w:r>
              <w:t>IS-F-003, real-time data streaming.</w:t>
            </w:r>
          </w:p>
        </w:tc>
      </w:tr>
      <w:tr>
        <w:tc>
          <w:tcPr>
            <w:tcW w:type="dxa" w:w="2160"/>
          </w:tcPr>
          <w:p>
            <w:r>
              <w:t>IS-F-011</w:t>
            </w:r>
          </w:p>
        </w:tc>
        <w:tc>
          <w:tcPr>
            <w:tcW w:type="dxa" w:w="2160"/>
          </w:tcPr>
          <w:p>
            <w:r>
              <w:t>Customer web portal to display updated ETA and driver's name.</w:t>
            </w:r>
          </w:p>
        </w:tc>
        <w:tc>
          <w:tcPr>
            <w:tcW w:type="dxa" w:w="2160"/>
          </w:tcPr>
          <w:p>
            <w:r>
              <w:t>High</w:t>
            </w:r>
          </w:p>
        </w:tc>
        <w:tc>
          <w:tcPr>
            <w:tcW w:type="dxa" w:w="2160"/>
          </w:tcPr>
          <w:p>
            <w:r>
              <w:t>IS-F-001, IS-F-003.</w:t>
            </w:r>
          </w:p>
        </w:tc>
      </w:tr>
      <w:tr>
        <w:tc>
          <w:tcPr>
            <w:tcW w:type="dxa" w:w="2160"/>
          </w:tcPr>
          <w:p>
            <w:r>
              <w:t>IS-F-012</w:t>
            </w:r>
          </w:p>
        </w:tc>
        <w:tc>
          <w:tcPr>
            <w:tcW w:type="dxa" w:w="2160"/>
          </w:tcPr>
          <w:p>
            <w:r>
              <w:t>Customer web portal to provide a contact option for the driver.</w:t>
            </w:r>
          </w:p>
        </w:tc>
        <w:tc>
          <w:tcPr>
            <w:tcW w:type="dxa" w:w="2160"/>
          </w:tcPr>
          <w:p>
            <w:r>
              <w:t>Medium</w:t>
            </w:r>
          </w:p>
        </w:tc>
        <w:tc>
          <w:tcPr>
            <w:tcW w:type="dxa" w:w="2160"/>
          </w:tcPr>
          <w:p>
            <w:r>
              <w:t>Communication system/API.</w:t>
            </w:r>
          </w:p>
        </w:tc>
      </w:tr>
      <w:tr>
        <w:tc>
          <w:tcPr>
            <w:tcW w:type="dxa" w:w="2160"/>
          </w:tcPr>
          <w:p>
            <w:r>
              <w:t>IS-F-013</w:t>
            </w:r>
          </w:p>
        </w:tc>
        <w:tc>
          <w:tcPr>
            <w:tcW w:type="dxa" w:w="2160"/>
          </w:tcPr>
          <w:p>
            <w:r>
              <w:t>Automated customer notifications for dispatch, out for delivery, and delivered statuses.</w:t>
            </w:r>
          </w:p>
        </w:tc>
        <w:tc>
          <w:tcPr>
            <w:tcW w:type="dxa" w:w="2160"/>
          </w:tcPr>
          <w:p>
            <w:r>
              <w:t>High</w:t>
            </w:r>
          </w:p>
        </w:tc>
        <w:tc>
          <w:tcPr>
            <w:tcW w:type="dxa" w:w="2160"/>
          </w:tcPr>
          <w:p>
            <w:r>
              <w:t>Integration with notification service.</w:t>
            </w:r>
          </w:p>
        </w:tc>
      </w:tr>
      <w:tr>
        <w:tc>
          <w:tcPr>
            <w:tcW w:type="dxa" w:w="2160"/>
          </w:tcPr>
          <w:p>
            <w:r>
              <w:t>IS-F-014</w:t>
            </w:r>
          </w:p>
        </w:tc>
        <w:tc>
          <w:tcPr>
            <w:tcW w:type="dxa" w:w="2160"/>
          </w:tcPr>
          <w:p>
            <w:r>
              <w:t>Seamless integration with SwiftServe Logistics' existing proprietary Order Management System (OMS) to pull in delivery orders.</w:t>
            </w:r>
          </w:p>
        </w:tc>
        <w:tc>
          <w:tcPr>
            <w:tcW w:type="dxa" w:w="2160"/>
          </w:tcPr>
          <w:p>
            <w:r>
              <w:t>High</w:t>
            </w:r>
          </w:p>
        </w:tc>
        <w:tc>
          <w:tcPr>
            <w:tcW w:type="dxa" w:w="2160"/>
          </w:tcPr>
          <w:p>
            <w:r>
              <w:t>Availability of OMS API documentation and access.</w:t>
            </w:r>
          </w:p>
        </w:tc>
      </w:tr>
      <w:tr>
        <w:tc>
          <w:tcPr>
            <w:tcW w:type="dxa" w:w="2160"/>
          </w:tcPr>
          <w:p>
            <w:r>
              <w:t>IS-F-007</w:t>
            </w:r>
          </w:p>
        </w:tc>
        <w:tc>
          <w:tcPr>
            <w:tcW w:type="dxa" w:w="2160"/>
          </w:tcPr>
          <w:p>
            <w:r>
              <w:t>Seamless integration with SwiftServe Logistics' existing proprietary Order Management System (OMS) to push back status updates.</w:t>
            </w:r>
          </w:p>
        </w:tc>
        <w:tc>
          <w:tcPr>
            <w:tcW w:type="dxa" w:w="2160"/>
          </w:tcPr>
          <w:p>
            <w:r>
              <w:t>High</w:t>
            </w:r>
          </w:p>
        </w:tc>
        <w:tc>
          <w:tcPr>
            <w:tcW w:type="dxa" w:w="2160"/>
          </w:tcPr>
          <w:p>
            <w:r>
              <w:t>Availability of OMS API documentation and access.</w:t>
            </w:r>
          </w:p>
        </w:tc>
      </w:tr>
    </w:tbl>
    <w:p>
      <w:pPr>
        <w:pStyle w:val="Heading1"/>
      </w:pPr>
      <w:r>
        <w:t>Non-functional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IS-NF No.</w:t>
            </w:r>
          </w:p>
        </w:tc>
        <w:tc>
          <w:tcPr>
            <w:tcW w:type="dxa" w:w="2160"/>
          </w:tcPr>
          <w:p>
            <w:r>
              <w:t>Description</w:t>
            </w:r>
          </w:p>
        </w:tc>
        <w:tc>
          <w:tcPr>
            <w:tcW w:type="dxa" w:w="2160"/>
          </w:tcPr>
          <w:p>
            <w:r>
              <w:t>Priority</w:t>
            </w:r>
          </w:p>
        </w:tc>
        <w:tc>
          <w:tcPr>
            <w:tcW w:type="dxa" w:w="2160"/>
          </w:tcPr>
          <w:p>
            <w:r>
              <w:t>Dependency</w:t>
            </w:r>
          </w:p>
        </w:tc>
      </w:tr>
      <w:tr>
        <w:tc>
          <w:tcPr>
            <w:tcW w:type="dxa" w:w="2160"/>
          </w:tcPr>
          <w:p>
            <w:r>
              <w:t>IS-NF-001</w:t>
            </w:r>
          </w:p>
        </w:tc>
        <w:tc>
          <w:tcPr>
            <w:tcW w:type="dxa" w:w="2160"/>
          </w:tcPr>
          <w:p>
            <w:r>
              <w:t>The system architecture must be robust and designed for high scalability to handle increasing volumes of deliveries and a larger fleet without performance degradation.</w:t>
            </w:r>
          </w:p>
        </w:tc>
        <w:tc>
          <w:tcPr>
            <w:tcW w:type="dxa" w:w="2160"/>
          </w:tcPr>
          <w:p>
            <w:r>
              <w:t>High</w:t>
            </w:r>
          </w:p>
        </w:tc>
        <w:tc>
          <w:tcPr>
            <w:tcW w:type="dxa" w:w="2160"/>
          </w:tcPr>
          <w:p>
            <w:r>
              <w:t>Cloud-native platform, appropriate database design.</w:t>
            </w:r>
          </w:p>
        </w:tc>
      </w:tr>
      <w:tr>
        <w:tc>
          <w:tcPr>
            <w:tcW w:type="dxa" w:w="2160"/>
          </w:tcPr>
          <w:p>
            <w:r>
              <w:t>IS-NF-002</w:t>
            </w:r>
          </w:p>
        </w:tc>
        <w:tc>
          <w:tcPr>
            <w:tcW w:type="dxa" w:w="2160"/>
          </w:tcPr>
          <w:p>
            <w:r>
              <w:t>The platform should leverage cloud-native solutions where appropriate for scalability and reliability.</w:t>
            </w:r>
          </w:p>
        </w:tc>
        <w:tc>
          <w:tcPr>
            <w:tcW w:type="dxa" w:w="2160"/>
          </w:tcPr>
          <w:p>
            <w:r>
              <w:t>High</w:t>
            </w:r>
          </w:p>
        </w:tc>
        <w:tc>
          <w:tcPr>
            <w:tcW w:type="dxa" w:w="2160"/>
          </w:tcPr>
          <w:p>
            <w:r>
              <w:t>Choice of cloud provider.</w:t>
            </w:r>
          </w:p>
        </w:tc>
      </w:tr>
      <w:tr>
        <w:tc>
          <w:tcPr>
            <w:tcW w:type="dxa" w:w="2160"/>
          </w:tcPr>
          <w:p>
            <w:r>
              <w:t>IS-NF-003</w:t>
            </w:r>
          </w:p>
        </w:tc>
        <w:tc>
          <w:tcPr>
            <w:tcW w:type="dxa" w:w="2160"/>
          </w:tcPr>
          <w:p>
            <w:r>
              <w:t>Real-time data processing and updates for vehicle tracking and route adjustments.</w:t>
            </w:r>
          </w:p>
        </w:tc>
        <w:tc>
          <w:tcPr>
            <w:tcW w:type="dxa" w:w="2160"/>
          </w:tcPr>
          <w:p>
            <w:r>
              <w:t>High</w:t>
            </w:r>
          </w:p>
        </w:tc>
        <w:tc>
          <w:tcPr>
            <w:tcW w:type="dxa" w:w="2160"/>
          </w:tcPr>
          <w:p>
            <w:r>
              <w:t>Efficient data streaming and processing technologies.</w:t>
            </w:r>
          </w:p>
        </w:tc>
      </w:tr>
      <w:tr>
        <w:tc>
          <w:tcPr>
            <w:tcW w:type="dxa" w:w="2160"/>
          </w:tcPr>
          <w:p>
            <w:r>
              <w:t>IS-NF-004</w:t>
            </w:r>
          </w:p>
        </w:tc>
        <w:tc>
          <w:tcPr>
            <w:tcW w:type="dxa" w:w="2160"/>
          </w:tcPr>
          <w:p>
            <w:r>
              <w:t>The system must maintain data consistency between SwiftRoute and the existing OMS.</w:t>
            </w:r>
          </w:p>
        </w:tc>
        <w:tc>
          <w:tcPr>
            <w:tcW w:type="dxa" w:w="2160"/>
          </w:tcPr>
          <w:p>
            <w:r>
              <w:t>High</w:t>
            </w:r>
          </w:p>
        </w:tc>
        <w:tc>
          <w:tcPr>
            <w:tcW w:type="dxa" w:w="2160"/>
          </w:tcPr>
          <w:p>
            <w:r>
              <w:t>Robust API integration design.</w:t>
            </w:r>
          </w:p>
        </w:tc>
      </w:tr>
      <w:tr>
        <w:tc>
          <w:tcPr>
            <w:tcW w:type="dxa" w:w="2160"/>
          </w:tcPr>
          <w:p>
            <w:r>
              <w:t>IS-NF-005</w:t>
            </w:r>
          </w:p>
        </w:tc>
        <w:tc>
          <w:tcPr>
            <w:tcW w:type="dxa" w:w="2160"/>
          </w:tcPr>
          <w:p>
            <w:r>
              <w:t>User interface (web portal, mobile app) must be intuitive and user-friendly for drivers, dispatchers, and customers.</w:t>
            </w:r>
          </w:p>
        </w:tc>
        <w:tc>
          <w:tcPr>
            <w:tcW w:type="dxa" w:w="2160"/>
          </w:tcPr>
          <w:p>
            <w:r>
              <w:t>High</w:t>
            </w:r>
          </w:p>
        </w:tc>
        <w:tc>
          <w:tcPr>
            <w:tcW w:type="dxa" w:w="2160"/>
          </w:tcPr>
          <w:p>
            <w:r>
              <w:t>Good UX/UI design practices.</w:t>
            </w:r>
          </w:p>
        </w:tc>
      </w:tr>
    </w:tbl>
    <w:p>
      <w:pPr>
        <w:pStyle w:val="Heading3"/>
      </w:pPr>
      <w:r>
        <w:t>3.4 Out of Scope</w:t>
      </w:r>
    </w:p>
    <w:tbl>
      <w:tblPr>
        <w:tblStyle w:val="TableGrid"/>
        <w:tblW w:type="auto" w:w="0"/>
        <w:tblLook w:firstColumn="1" w:firstRow="1" w:lastColumn="0" w:lastRow="0" w:noHBand="0" w:noVBand="1" w:val="04A0"/>
      </w:tblPr>
      <w:tblGrid>
        <w:gridCol w:w="4320"/>
        <w:gridCol w:w="4320"/>
      </w:tblGrid>
      <w:tr>
        <w:tc>
          <w:tcPr>
            <w:tcW w:type="dxa" w:w="4320"/>
          </w:tcPr>
          <w:p>
            <w:r>
              <w:t>Out of Scope Activity</w:t>
            </w:r>
          </w:p>
        </w:tc>
        <w:tc>
          <w:tcPr>
            <w:tcW w:type="dxa" w:w="4320"/>
          </w:tcPr>
          <w:p>
            <w:r>
              <w:t>Reasoning</w:t>
            </w:r>
          </w:p>
        </w:tc>
      </w:tr>
      <w:tr>
        <w:tc>
          <w:tcPr>
            <w:tcW w:type="dxa" w:w="4320"/>
          </w:tcPr>
          <w:p>
            <w:r>
              <w:t>Fleet Maintenance Schedules Management</w:t>
            </w:r>
          </w:p>
        </w:tc>
        <w:tc>
          <w:tcPr>
            <w:tcW w:type="dxa" w:w="4320"/>
          </w:tcPr>
          <w:p>
            <w:r>
              <w:t>Identified as a bonus feature, not a priority for the initial MVP phase. Can be considered for a later phase.</w:t>
            </w:r>
          </w:p>
        </w:tc>
      </w:tr>
      <w:tr>
        <w:tc>
          <w:tcPr>
            <w:tcW w:type="dxa" w:w="4320"/>
          </w:tcPr>
          <w:p>
            <w:r>
              <w:t>Customer Mobile Applications</w:t>
            </w:r>
          </w:p>
        </w:tc>
        <w:tc>
          <w:tcPr>
            <w:tcW w:type="dxa" w:w="4320"/>
          </w:tcPr>
          <w:p>
            <w:r>
              <w:t>Initially, a web-based customer portal will suffice. Mobile apps for customers are planned for a later phase of development.</w:t>
            </w:r>
          </w:p>
        </w:tc>
      </w:tr>
      <w:tr>
        <w:tc>
          <w:tcPr>
            <w:tcW w:type="dxa" w:w="4320"/>
          </w:tcPr>
          <w:p>
            <w:r>
              <w:t>Integration with other third-party logistics or financial systems (beyond OMS)</w:t>
            </w:r>
          </w:p>
        </w:tc>
        <w:tc>
          <w:tcPr>
            <w:tcW w:type="dxa" w:w="4320"/>
          </w:tcPr>
          <w:p>
            <w:r>
              <w:t>Not specified as a requirement for the initial MVP. Focus is on core delivery operations and OMS integration.</w:t>
            </w:r>
          </w:p>
        </w:tc>
      </w:tr>
      <w:tr>
        <w:tc>
          <w:tcPr>
            <w:tcW w:type="dxa" w:w="4320"/>
          </w:tcPr>
          <w:p>
            <w:r>
              <w:t>Advanced analytics or reporting beyond operational metrics</w:t>
            </w:r>
          </w:p>
        </w:tc>
        <w:tc>
          <w:tcPr>
            <w:tcW w:type="dxa" w:w="4320"/>
          </w:tcPr>
          <w:p>
            <w:r>
              <w:t>While important, not a core requirement for the initial MVP. Focus is on real-time operations.</w:t>
            </w:r>
          </w:p>
        </w:tc>
      </w:tr>
      <w:tr>
        <w:tc>
          <w:tcPr>
            <w:tcW w:type="dxa" w:w="4320"/>
          </w:tcPr>
          <w:p>
            <w:r>
              <w:t>Support for multiple vehicle types with complex routing rules (e.g., hazardous materials, temperature-controlled, beyond basic capacity)</w:t>
            </w:r>
          </w:p>
        </w:tc>
        <w:tc>
          <w:tcPr>
            <w:tcW w:type="dxa" w:w="4320"/>
          </w:tcPr>
          <w:p>
            <w:r>
              <w:t>Not explicitly detailed, implies focus on general vehicle routing for the MVP.</w:t>
            </w:r>
          </w:p>
        </w:tc>
      </w:tr>
    </w:tbl>
    <w:p>
      <w:pPr>
        <w:pStyle w:val="Heading3"/>
      </w:pPr>
      <w:r>
        <w:t>3.5 Assumptions</w:t>
      </w:r>
    </w:p>
    <w:tbl>
      <w:tblPr>
        <w:tblStyle w:val="TableGrid"/>
        <w:tblW w:type="auto" w:w="0"/>
        <w:tblLook w:firstColumn="1" w:firstRow="1" w:lastColumn="0" w:lastRow="0" w:noHBand="0" w:noVBand="1" w:val="04A0"/>
      </w:tblPr>
      <w:tblGrid>
        <w:gridCol w:w="2880"/>
        <w:gridCol w:w="2880"/>
        <w:gridCol w:w="2880"/>
      </w:tblGrid>
      <w:tr>
        <w:tc>
          <w:tcPr>
            <w:tcW w:type="dxa" w:w="2880"/>
          </w:tcPr>
          <w:p>
            <w:r>
              <w:t>AS no.</w:t>
            </w:r>
          </w:p>
        </w:tc>
        <w:tc>
          <w:tcPr>
            <w:tcW w:type="dxa" w:w="2880"/>
          </w:tcPr>
          <w:p>
            <w:r>
              <w:t>Description</w:t>
            </w:r>
          </w:p>
        </w:tc>
        <w:tc>
          <w:tcPr>
            <w:tcW w:type="dxa" w:w="2880"/>
          </w:tcPr>
          <w:p>
            <w:r>
              <w:t>Impact</w:t>
            </w:r>
          </w:p>
        </w:tc>
      </w:tr>
      <w:tr>
        <w:tc>
          <w:tcPr>
            <w:tcW w:type="dxa" w:w="2880"/>
          </w:tcPr>
          <w:p>
            <w:r>
              <w:t>AS-001</w:t>
            </w:r>
          </w:p>
        </w:tc>
        <w:tc>
          <w:tcPr>
            <w:tcW w:type="dxa" w:w="2880"/>
          </w:tcPr>
          <w:p>
            <w:r>
              <w:t>SwiftServe Logistics will provide complete, accurate, and up-to-date API documentation for their proprietary Order Management System (OMS).</w:t>
            </w:r>
          </w:p>
        </w:tc>
        <w:tc>
          <w:tcPr>
            <w:tcW w:type="dxa" w:w="2880"/>
          </w:tcPr>
          <w:p>
            <w:r>
              <w:t>Medium - Critical. Incomplete documentation could cause significant delays in integration development.</w:t>
            </w:r>
          </w:p>
        </w:tc>
      </w:tr>
      <w:tr>
        <w:tc>
          <w:tcPr>
            <w:tcW w:type="dxa" w:w="2880"/>
          </w:tcPr>
          <w:p>
            <w:r>
              <w:t>AS-002</w:t>
            </w:r>
          </w:p>
        </w:tc>
        <w:tc>
          <w:tcPr>
            <w:tcW w:type="dxa" w:w="2880"/>
          </w:tcPr>
          <w:p>
            <w:r>
              <w:t>Necessary access and credentials to SwiftServe Logistics' OMS (and any required network configurations) will be provided in a timely manner.</w:t>
            </w:r>
          </w:p>
        </w:tc>
        <w:tc>
          <w:tcPr>
            <w:tcW w:type="dxa" w:w="2880"/>
          </w:tcPr>
          <w:p>
            <w:r>
              <w:t>Medium - Critical. Lack of access would halt integration work.</w:t>
            </w:r>
          </w:p>
        </w:tc>
      </w:tr>
      <w:tr>
        <w:tc>
          <w:tcPr>
            <w:tcW w:type="dxa" w:w="2880"/>
          </w:tcPr>
          <w:p>
            <w:r>
              <w:t>AS-003</w:t>
            </w:r>
          </w:p>
        </w:tc>
        <w:tc>
          <w:tcPr>
            <w:tcW w:type="dxa" w:w="2880"/>
          </w:tcPr>
          <w:p>
            <w:r>
              <w:t>Availability and reliability of third-party APIs for real-time traffic conditions, weather, and road closure data.</w:t>
            </w:r>
          </w:p>
        </w:tc>
        <w:tc>
          <w:tcPr>
            <w:tcW w:type="dxa" w:w="2880"/>
          </w:tcPr>
          <w:p>
            <w:r>
              <w:t>High. Core functionality of dynamic routing depends on these external services.</w:t>
            </w:r>
          </w:p>
        </w:tc>
      </w:tr>
      <w:tr>
        <w:tc>
          <w:tcPr>
            <w:tcW w:type="dxa" w:w="2880"/>
          </w:tcPr>
          <w:p>
            <w:r>
              <w:t>AS-004</w:t>
            </w:r>
          </w:p>
        </w:tc>
        <w:tc>
          <w:tcPr>
            <w:tcW w:type="dxa" w:w="2880"/>
          </w:tcPr>
          <w:p>
            <w:r>
              <w:t>The proposed budget of ₹50-70 lakhs for the initial phase is sufficient to cover the development and deployment costs for the defined MVP features within the specified timeline.</w:t>
            </w:r>
          </w:p>
        </w:tc>
        <w:tc>
          <w:tcPr>
            <w:tcW w:type="dxa" w:w="2880"/>
          </w:tcPr>
          <w:p>
            <w:r>
              <w:t>High. Budget constraints could force scope reduction or timeline extension.</w:t>
            </w:r>
          </w:p>
        </w:tc>
      </w:tr>
      <w:tr>
        <w:tc>
          <w:tcPr>
            <w:tcW w:type="dxa" w:w="2880"/>
          </w:tcPr>
          <w:p>
            <w:r>
              <w:t>AS-005</w:t>
            </w:r>
          </w:p>
        </w:tc>
        <w:tc>
          <w:tcPr>
            <w:tcW w:type="dxa" w:w="2880"/>
          </w:tcPr>
          <w:p>
            <w:r>
              <w:t>SwiftServe Logistics will provide necessary data (e.g., driver information, vehicle details, capacity specifications) in a structured format for system onboarding.</w:t>
            </w:r>
          </w:p>
        </w:tc>
        <w:tc>
          <w:tcPr>
            <w:tcW w:type="dxa" w:w="2880"/>
          </w:tcPr>
          <w:p>
            <w:r>
              <w:t>Low - Medium. Delays in data provision could impact initial setup and testing.</w:t>
            </w:r>
          </w:p>
        </w:tc>
      </w:tr>
      <w:tr>
        <w:tc>
          <w:tcPr>
            <w:tcW w:type="dxa" w:w="2880"/>
          </w:tcPr>
          <w:p>
            <w:r>
              <w:t>AS-006</w:t>
            </w:r>
          </w:p>
        </w:tc>
        <w:tc>
          <w:tcPr>
            <w:tcW w:type="dxa" w:w="2880"/>
          </w:tcPr>
          <w:p>
            <w:r>
              <w:t>The existing network infrastructure at SwiftServe Logistics (for dispatchers, drivers) is sufficient to support the new system's connectivity requirements.</w:t>
            </w:r>
          </w:p>
        </w:tc>
        <w:tc>
          <w:tcPr>
            <w:tcW w:type="dxa" w:w="2880"/>
          </w:tcPr>
          <w:p>
            <w:r>
              <w:t>Low - Medium. Poor network could impact real-time updates and app performance.</w:t>
            </w:r>
          </w:p>
        </w:tc>
      </w:tr>
    </w:tbl>
    <w:p>
      <w:pPr>
        <w:pStyle w:val="Heading3"/>
      </w:pPr>
      <w:r>
        <w:t>3.6 Risks</w:t>
      </w:r>
    </w:p>
    <w:tbl>
      <w:tblPr>
        <w:tblStyle w:val="TableGrid"/>
        <w:tblW w:type="auto" w:w="0"/>
        <w:tblLook w:firstColumn="1" w:firstRow="1" w:lastColumn="0" w:lastRow="0" w:noHBand="0" w:noVBand="1" w:val="04A0"/>
      </w:tblPr>
      <w:tblGrid>
        <w:gridCol w:w="2880"/>
        <w:gridCol w:w="2880"/>
        <w:gridCol w:w="2880"/>
      </w:tblGrid>
      <w:tr>
        <w:tc>
          <w:tcPr>
            <w:tcW w:type="dxa" w:w="2880"/>
          </w:tcPr>
          <w:p>
            <w:r>
              <w:t>R no.</w:t>
            </w:r>
          </w:p>
        </w:tc>
        <w:tc>
          <w:tcPr>
            <w:tcW w:type="dxa" w:w="2880"/>
          </w:tcPr>
          <w:p>
            <w:r>
              <w:t>Description</w:t>
            </w:r>
          </w:p>
        </w:tc>
        <w:tc>
          <w:tcPr>
            <w:tcW w:type="dxa" w:w="2880"/>
          </w:tcPr>
          <w:p>
            <w:r>
              <w:t>Impact</w:t>
            </w:r>
          </w:p>
        </w:tc>
      </w:tr>
      <w:tr>
        <w:tc>
          <w:tcPr>
            <w:tcW w:type="dxa" w:w="2880"/>
          </w:tcPr>
          <w:p>
            <w:r>
              <w:t>R-001</w:t>
            </w:r>
          </w:p>
        </w:tc>
        <w:tc>
          <w:tcPr>
            <w:tcW w:type="dxa" w:w="2880"/>
          </w:tcPr>
          <w:p>
            <w:r>
              <w:t>Complexity and challenges in developing and optimizing the core dynamic routing algorithm to meet real-time performance and accuracy requirements.</w:t>
            </w:r>
          </w:p>
        </w:tc>
        <w:tc>
          <w:tcPr>
            <w:tcW w:type="dxa" w:w="2880"/>
          </w:tcPr>
          <w:p>
            <w:r>
              <w:t>High. This is a central, complex feature; delays or underperformance could cripple the system's value proposition.</w:t>
            </w:r>
          </w:p>
        </w:tc>
      </w:tr>
      <w:tr>
        <w:tc>
          <w:tcPr>
            <w:tcW w:type="dxa" w:w="2880"/>
          </w:tcPr>
          <w:p>
            <w:r>
              <w:t>R-002</w:t>
            </w:r>
          </w:p>
        </w:tc>
        <w:tc>
          <w:tcPr>
            <w:tcW w:type="dxa" w:w="2880"/>
          </w:tcPr>
          <w:p>
            <w:r>
              <w:t>Integration difficulties with SwiftServe Logistics' proprietary Order Management System (OMS) due to unforeseen complexities, undocumented behaviors, or API limitations.</w:t>
            </w:r>
          </w:p>
        </w:tc>
        <w:tc>
          <w:tcPr>
            <w:tcW w:type="dxa" w:w="2880"/>
          </w:tcPr>
          <w:p>
            <w:r>
              <w:t>High. The OMS integration is critical for data flow; issues here can block the entire system.</w:t>
            </w:r>
          </w:p>
        </w:tc>
      </w:tr>
      <w:tr>
        <w:tc>
          <w:tcPr>
            <w:tcW w:type="dxa" w:w="2880"/>
          </w:tcPr>
          <w:p>
            <w:r>
              <w:t>R-003</w:t>
            </w:r>
          </w:p>
        </w:tc>
        <w:tc>
          <w:tcPr>
            <w:tcW w:type="dxa" w:w="2880"/>
          </w:tcPr>
          <w:p>
            <w:r>
              <w:t>Unforeseen changes in project scope or requirements during the development phase, leading to budget overruns or timeline delays.</w:t>
            </w:r>
          </w:p>
        </w:tc>
        <w:tc>
          <w:tcPr>
            <w:tcW w:type="dxa" w:w="2880"/>
          </w:tcPr>
          <w:p>
            <w:r>
              <w:t>Medium - High. Scope creep is a common risk that needs careful management.</w:t>
            </w:r>
          </w:p>
        </w:tc>
      </w:tr>
      <w:tr>
        <w:tc>
          <w:tcPr>
            <w:tcW w:type="dxa" w:w="2880"/>
          </w:tcPr>
          <w:p>
            <w:r>
              <w:t>R-004</w:t>
            </w:r>
          </w:p>
        </w:tc>
        <w:tc>
          <w:tcPr>
            <w:tcW w:type="dxa" w:w="2880"/>
          </w:tcPr>
          <w:p>
            <w:r>
              <w:t>Performance degradation or scalability issues as the volume of deliveries and fleet size increase, potentially impacting user experience.</w:t>
            </w:r>
          </w:p>
        </w:tc>
        <w:tc>
          <w:tcPr>
            <w:tcW w:type="dxa" w:w="2880"/>
          </w:tcPr>
          <w:p>
            <w:r>
              <w:t>Medium - High. While designed for scalability, real-world performance under load always carries risk.</w:t>
            </w:r>
          </w:p>
        </w:tc>
      </w:tr>
      <w:tr>
        <w:tc>
          <w:tcPr>
            <w:tcW w:type="dxa" w:w="2880"/>
          </w:tcPr>
          <w:p>
            <w:r>
              <w:t>R-005</w:t>
            </w:r>
          </w:p>
        </w:tc>
        <w:tc>
          <w:tcPr>
            <w:tcW w:type="dxa" w:w="2880"/>
          </w:tcPr>
          <w:p>
            <w:r>
              <w:t>Reliance on third-party APIs for traffic/weather data; potential for service outages, changes in API, or cost implications impacting system functionality.</w:t>
            </w:r>
          </w:p>
        </w:tc>
        <w:tc>
          <w:tcPr>
            <w:tcW w:type="dxa" w:w="2880"/>
          </w:tcPr>
          <w:p>
            <w:r>
              <w:t>Medium. External dependencies introduce risks outside direct control.</w:t>
            </w:r>
          </w:p>
        </w:tc>
      </w:tr>
      <w:tr>
        <w:tc>
          <w:tcPr>
            <w:tcW w:type="dxa" w:w="2880"/>
          </w:tcPr>
          <w:p>
            <w:r>
              <w:t>R-006</w:t>
            </w:r>
          </w:p>
        </w:tc>
        <w:tc>
          <w:tcPr>
            <w:tcW w:type="dxa" w:w="2880"/>
          </w:tcPr>
          <w:p>
            <w:r>
              <w:t>Budget constraints or unexpected costs preventing full implementation of desired MVP features or requiring compromise on quality.</w:t>
            </w:r>
          </w:p>
        </w:tc>
        <w:tc>
          <w:tcPr>
            <w:tcW w:type="dxa" w:w="2880"/>
          </w:tcPr>
          <w:p>
            <w:r>
              <w:t>Medium. Financial limitations can directly impact project delivery.</w:t>
            </w:r>
          </w:p>
        </w:tc>
      </w:tr>
      <w:tr>
        <w:tc>
          <w:tcPr>
            <w:tcW w:type="dxa" w:w="2880"/>
          </w:tcPr>
          <w:p>
            <w:r>
              <w:t>R-007</w:t>
            </w:r>
          </w:p>
        </w:tc>
        <w:tc>
          <w:tcPr>
            <w:tcW w:type="dxa" w:w="2880"/>
          </w:tcPr>
          <w:p>
            <w:r>
              <w:t>Adoption challenges by drivers or dispatchers if the mobile application or dispatch interface is not intuitive or reliable.</w:t>
            </w:r>
          </w:p>
        </w:tc>
        <w:tc>
          <w:tcPr>
            <w:tcW w:type="dxa" w:w="2880"/>
          </w:tcPr>
          <w:p>
            <w:r>
              <w:t>Medium. User resistance can hinder operational efficiency gains.</w:t>
            </w:r>
          </w:p>
        </w:tc>
      </w:tr>
    </w:tbl>
    <w:p>
      <w:pPr>
        <w:pStyle w:val="Heading3"/>
      </w:pPr>
      <w:r>
        <w:t>3.7 Constraints</w:t>
      </w:r>
    </w:p>
    <w:tbl>
      <w:tblPr>
        <w:tblStyle w:val="TableGrid"/>
        <w:tblW w:type="auto" w:w="0"/>
        <w:tblLook w:firstColumn="1" w:firstRow="1" w:lastColumn="0" w:lastRow="0" w:noHBand="0" w:noVBand="1" w:val="04A0"/>
      </w:tblPr>
      <w:tblGrid>
        <w:gridCol w:w="4320"/>
        <w:gridCol w:w="4320"/>
      </w:tblGrid>
      <w:tr>
        <w:tc>
          <w:tcPr>
            <w:tcW w:type="dxa" w:w="4320"/>
          </w:tcPr>
          <w:p>
            <w:r>
              <w:t>C no.</w:t>
            </w:r>
          </w:p>
        </w:tc>
        <w:tc>
          <w:tcPr>
            <w:tcW w:type="dxa" w:w="4320"/>
          </w:tcPr>
          <w:p>
            <w:r>
              <w:t>Description</w:t>
            </w:r>
          </w:p>
        </w:tc>
      </w:tr>
      <w:tr>
        <w:tc>
          <w:tcPr>
            <w:tcW w:type="dxa" w:w="4320"/>
          </w:tcPr>
          <w:p>
            <w:r>
              <w:t>C-001</w:t>
            </w:r>
          </w:p>
        </w:tc>
        <w:tc>
          <w:tcPr>
            <w:tcW w:type="dxa" w:w="4320"/>
          </w:tcPr>
          <w:p>
            <w:r>
              <w:t>Timeline:</w:t>
            </w:r>
            <w:r>
              <w:t xml:space="preserve"> The MVP is targeted for launch within six to eight months from project initiation.</w:t>
            </w:r>
          </w:p>
        </w:tc>
      </w:tr>
      <w:tr>
        <w:tc>
          <w:tcPr>
            <w:tcW w:type="dxa" w:w="4320"/>
          </w:tcPr>
          <w:p>
            <w:r>
              <w:t>C-002</w:t>
            </w:r>
          </w:p>
        </w:tc>
        <w:tc>
          <w:tcPr>
            <w:tcW w:type="dxa" w:w="4320"/>
          </w:tcPr>
          <w:p>
            <w:r>
              <w:t>Budget:</w:t>
            </w:r>
            <w:r>
              <w:t xml:space="preserve"> The initial phase budget is in the range of ₹50-70 lakhs.</w:t>
            </w:r>
          </w:p>
        </w:tc>
      </w:tr>
      <w:tr>
        <w:tc>
          <w:tcPr>
            <w:tcW w:type="dxa" w:w="4320"/>
          </w:tcPr>
          <w:p>
            <w:r>
              <w:t>C-003</w:t>
            </w:r>
          </w:p>
        </w:tc>
        <w:tc>
          <w:tcPr>
            <w:tcW w:type="dxa" w:w="4320"/>
          </w:tcPr>
          <w:p>
            <w:r>
              <w:t>Integration:</w:t>
            </w:r>
            <w:r>
              <w:t xml:space="preserve"> Must seamlessly integrate with SwiftServe Logistics' existing proprietary Order Management System (OMS).</w:t>
            </w:r>
          </w:p>
        </w:tc>
      </w:tr>
      <w:tr>
        <w:tc>
          <w:tcPr>
            <w:tcW w:type="dxa" w:w="4320"/>
          </w:tcPr>
          <w:p>
            <w:r>
              <w:t>C-004</w:t>
            </w:r>
          </w:p>
        </w:tc>
        <w:tc>
          <w:tcPr>
            <w:tcW w:type="dxa" w:w="4320"/>
          </w:tcPr>
          <w:p>
            <w:r>
              <w:t>Platform:</w:t>
            </w:r>
            <w:r>
              <w:t xml:space="preserve"> A driver-facing mobile application is an absolute necessity from day one.</w:t>
            </w:r>
          </w:p>
        </w:tc>
      </w:tr>
      <w:tr>
        <w:tc>
          <w:tcPr>
            <w:tcW w:type="dxa" w:w="4320"/>
          </w:tcPr>
          <w:p>
            <w:r>
              <w:t>C-005</w:t>
            </w:r>
          </w:p>
        </w:tc>
        <w:tc>
          <w:tcPr>
            <w:tcW w:type="dxa" w:w="4320"/>
          </w:tcPr>
          <w:p>
            <w:r>
              <w:t>Customer Access:</w:t>
            </w:r>
            <w:r>
              <w:t xml:space="preserve"> Initially, a web-based customer portal will suffice; mobile apps for customers are a later phase consideration.</w:t>
            </w:r>
          </w:p>
        </w:tc>
      </w:tr>
      <w:tr>
        <w:tc>
          <w:tcPr>
            <w:tcW w:type="dxa" w:w="4320"/>
          </w:tcPr>
          <w:p>
            <w:r>
              <w:t>C-006</w:t>
            </w:r>
          </w:p>
        </w:tc>
        <w:tc>
          <w:tcPr>
            <w:tcW w:type="dxa" w:w="4320"/>
          </w:tcPr>
          <w:p>
            <w:r>
              <w:t>Scalability:</w:t>
            </w:r>
            <w:r>
              <w:t xml:space="preserve"> The architecture must be robust enough to handle significant expansion in volumes and fleet size without performance degradation, implying cloud-native solutions where appropriate.</w:t>
            </w:r>
          </w:p>
        </w:tc>
      </w:tr>
    </w:tbl>
    <w:p>
      <w:pPr>
        <w:pStyle w:val="Heading3"/>
      </w:pPr>
      <w:r>
        <w:t>3.8 Dependencies</w:t>
      </w:r>
    </w:p>
    <w:tbl>
      <w:tblPr>
        <w:tblStyle w:val="TableGrid"/>
        <w:tblW w:type="auto" w:w="0"/>
        <w:tblLook w:firstColumn="1" w:firstRow="1" w:lastColumn="0" w:lastRow="0" w:noHBand="0" w:noVBand="1" w:val="04A0"/>
      </w:tblPr>
      <w:tblGrid>
        <w:gridCol w:w="2880"/>
        <w:gridCol w:w="2880"/>
        <w:gridCol w:w="2880"/>
      </w:tblGrid>
      <w:tr>
        <w:tc>
          <w:tcPr>
            <w:tcW w:type="dxa" w:w="2880"/>
          </w:tcPr>
          <w:p>
            <w:r>
              <w:t>D no.</w:t>
            </w:r>
          </w:p>
        </w:tc>
        <w:tc>
          <w:tcPr>
            <w:tcW w:type="dxa" w:w="2880"/>
          </w:tcPr>
          <w:p>
            <w:r>
              <w:t>Description</w:t>
            </w:r>
          </w:p>
        </w:tc>
        <w:tc>
          <w:tcPr>
            <w:tcW w:type="dxa" w:w="2880"/>
          </w:tcPr>
          <w:p>
            <w:r>
              <w:t>Impact</w:t>
            </w:r>
          </w:p>
        </w:tc>
      </w:tr>
      <w:tr>
        <w:tc>
          <w:tcPr>
            <w:tcW w:type="dxa" w:w="2880"/>
          </w:tcPr>
          <w:p>
            <w:r>
              <w:t>D-001</w:t>
            </w:r>
          </w:p>
        </w:tc>
        <w:tc>
          <w:tcPr>
            <w:tcW w:type="dxa" w:w="2880"/>
          </w:tcPr>
          <w:p>
            <w:r>
              <w:t>Provision of OMS API Documentation:</w:t>
            </w:r>
            <w:r>
              <w:t xml:space="preserve"> SwiftServe Logistics must provide comprehensive API documentation for their proprietary Order Management System.</w:t>
            </w:r>
          </w:p>
        </w:tc>
        <w:tc>
          <w:tcPr>
            <w:tcW w:type="dxa" w:w="2880"/>
          </w:tcPr>
          <w:p>
            <w:r>
              <w:t>High. Critical for initiating and completing the OMS integration work.</w:t>
            </w:r>
          </w:p>
        </w:tc>
      </w:tr>
      <w:tr>
        <w:tc>
          <w:tcPr>
            <w:tcW w:type="dxa" w:w="2880"/>
          </w:tcPr>
          <w:p>
            <w:r>
              <w:t>D-002</w:t>
            </w:r>
          </w:p>
        </w:tc>
        <w:tc>
          <w:tcPr>
            <w:tcW w:type="dxa" w:w="2880"/>
          </w:tcPr>
          <w:p>
            <w:r>
              <w:t>Access to OMS:</w:t>
            </w:r>
            <w:r>
              <w:t xml:space="preserve"> Timely provision of necessary access credentials and network configurations to the OMS by SwiftServe Logistics.</w:t>
            </w:r>
          </w:p>
        </w:tc>
        <w:tc>
          <w:tcPr>
            <w:tcW w:type="dxa" w:w="2880"/>
          </w:tcPr>
          <w:p>
            <w:r>
              <w:t>High. Development and testing of integration components cannot proceed without this.</w:t>
            </w:r>
          </w:p>
        </w:tc>
      </w:tr>
      <w:tr>
        <w:tc>
          <w:tcPr>
            <w:tcW w:type="dxa" w:w="2880"/>
          </w:tcPr>
          <w:p>
            <w:r>
              <w:t>D-003</w:t>
            </w:r>
          </w:p>
        </w:tc>
        <w:tc>
          <w:tcPr>
            <w:tcW w:type="dxa" w:w="2880"/>
          </w:tcPr>
          <w:p>
            <w:r>
              <w:t>Availability of Third-Party API Keys/Access:</w:t>
            </w:r>
            <w:r>
              <w:t xml:space="preserve"> Access to keys/subscriptions for real-time traffic, weather, and road closure data APIs.</w:t>
            </w:r>
          </w:p>
        </w:tc>
        <w:tc>
          <w:tcPr>
            <w:tcW w:type="dxa" w:w="2880"/>
          </w:tcPr>
          <w:p>
            <w:r>
              <w:t>High. Fundamental for the core dynamic routing functionality.</w:t>
            </w:r>
          </w:p>
        </w:tc>
      </w:tr>
      <w:tr>
        <w:tc>
          <w:tcPr>
            <w:tcW w:type="dxa" w:w="2880"/>
          </w:tcPr>
          <w:p>
            <w:r>
              <w:t>D-004</w:t>
            </w:r>
          </w:p>
        </w:tc>
        <w:tc>
          <w:tcPr>
            <w:tcW w:type="dxa" w:w="2880"/>
          </w:tcPr>
          <w:p>
            <w:r>
              <w:t>SwiftServe Logistics' Internal Support:</w:t>
            </w:r>
            <w:r>
              <w:t xml:space="preserve"> Availability of SwiftServe Logistics' IT or domain experts for clarification on OMS, business processes, or data validation.</w:t>
            </w:r>
          </w:p>
        </w:tc>
        <w:tc>
          <w:tcPr>
            <w:tcW w:type="dxa" w:w="2880"/>
          </w:tcPr>
          <w:p>
            <w:r>
              <w:t>Medium. Delays in clarifications can impact development pace.</w:t>
            </w:r>
          </w:p>
        </w:tc>
      </w:tr>
      <w:tr>
        <w:tc>
          <w:tcPr>
            <w:tcW w:type="dxa" w:w="2880"/>
          </w:tcPr>
          <w:p>
            <w:r>
              <w:t>D-005</w:t>
            </w:r>
          </w:p>
        </w:tc>
        <w:tc>
          <w:tcPr>
            <w:tcW w:type="dxa" w:w="2880"/>
          </w:tcPr>
          <w:p>
            <w:r>
              <w:t>User Acceptance Testing (UAT) Participation:</w:t>
            </w:r>
            <w:r>
              <w:t xml:space="preserve"> Active and timely participation from SwiftServe Logistics' team (dispatchers, drivers) for UAT.</w:t>
            </w:r>
          </w:p>
        </w:tc>
        <w:tc>
          <w:tcPr>
            <w:tcW w:type="dxa" w:w="2880"/>
          </w:tcPr>
          <w:p>
            <w:r>
              <w:t>Medium. Crucial for validating functionality and user experience before go-live.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