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0AF08" w14:textId="041949C0" w:rsidR="001F0D93" w:rsidRPr="00EF662A" w:rsidRDefault="00000000" w:rsidP="00EF662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F662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Experiment-3</w:t>
      </w:r>
    </w:p>
    <w:p w14:paraId="5976F916" w14:textId="6D2A141A" w:rsidR="001F0D93" w:rsidRPr="00EF662A" w:rsidRDefault="00000000" w:rsidP="00EF662A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F662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Aim of the </w:t>
      </w:r>
      <w:proofErr w:type="gramStart"/>
      <w:r w:rsidRPr="00EF662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</w:t>
      </w:r>
      <w:r w:rsidRPr="00EF662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EF662A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EF662A">
        <w:rPr>
          <w:rFonts w:ascii="Times New Roman" w:hAnsi="Times New Roman" w:cs="Times New Roman"/>
          <w:b/>
          <w:bCs/>
          <w:sz w:val="24"/>
          <w:szCs w:val="24"/>
        </w:rPr>
        <w:t>Creating and Configuring Virtual private cloud to launch a Web Server</w:t>
      </w:r>
    </w:p>
    <w:p w14:paraId="443E9B22" w14:textId="77777777" w:rsidR="001F0D93" w:rsidRPr="00EF662A" w:rsidRDefault="00000000" w:rsidP="00EF662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2A">
        <w:rPr>
          <w:rFonts w:ascii="Times New Roman" w:hAnsi="Times New Roman" w:cs="Times New Roman"/>
          <w:b/>
          <w:bCs/>
          <w:sz w:val="24"/>
          <w:szCs w:val="24"/>
        </w:rPr>
        <w:t>Task 1: Create Your VPC</w:t>
      </w:r>
    </w:p>
    <w:p w14:paraId="0A5006AE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In the search box to the right of Services, search for and choose VPC to open the VPC console.</w:t>
      </w:r>
    </w:p>
    <w:p w14:paraId="3B1CEA92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Begin creating a VPC.</w:t>
      </w:r>
    </w:p>
    <w:p w14:paraId="5F5FC711" w14:textId="77777777" w:rsidR="001F0D93" w:rsidRPr="00EF662A" w:rsidRDefault="00000000" w:rsidP="00EF66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 xml:space="preserve">In the top right of the screen, verify that N. Virginia (us-east-1) is the region. </w:t>
      </w:r>
    </w:p>
    <w:p w14:paraId="7864C3D2" w14:textId="77777777" w:rsidR="001F0D93" w:rsidRPr="00EF662A" w:rsidRDefault="00000000" w:rsidP="00EF66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Choose the VPC dashboard link which is also towards the top left of the console.</w:t>
      </w:r>
    </w:p>
    <w:p w14:paraId="4CB937AA" w14:textId="77777777" w:rsidR="001F0D93" w:rsidRPr="00EF662A" w:rsidRDefault="00000000" w:rsidP="00EF66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 xml:space="preserve">Next, choose Create VPC. </w:t>
      </w:r>
    </w:p>
    <w:p w14:paraId="78994FA5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Configure the VPC details in the VPC settings panel on the left:</w:t>
      </w:r>
    </w:p>
    <w:p w14:paraId="2C915372" w14:textId="77777777" w:rsidR="001F0D93" w:rsidRPr="00EF662A" w:rsidRDefault="00000000" w:rsidP="00EF662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Choose VPC and more.</w:t>
      </w:r>
    </w:p>
    <w:p w14:paraId="5E3B0278" w14:textId="77777777" w:rsidR="001F0D93" w:rsidRPr="00EF662A" w:rsidRDefault="00000000" w:rsidP="00EF662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Under Name tag auto-generation, keep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Auto-generate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selected, however change the value from project to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</w:t>
      </w:r>
      <w:r w:rsidRPr="00EF662A">
        <w:rPr>
          <w:rFonts w:ascii="Times New Roman" w:eastAsia="Times New Roman" w:hAnsi="Times New Roman" w:cs="Times New Roman"/>
          <w:lang w:eastAsia="en-IN"/>
        </w:rPr>
        <w:t>.</w:t>
      </w:r>
    </w:p>
    <w:p w14:paraId="18DAAF6E" w14:textId="77777777" w:rsidR="001F0D93" w:rsidRPr="00EF662A" w:rsidRDefault="00000000" w:rsidP="00EF662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Keep the IPv4 CIDR block set to 10.0.0.0/16</w:t>
      </w:r>
    </w:p>
    <w:p w14:paraId="1888CFC7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For Number of Availability Zones, choose 1.</w:t>
      </w:r>
    </w:p>
    <w:p w14:paraId="5397BD57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For Number of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public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subnets, keep the 1 setting.</w:t>
      </w:r>
    </w:p>
    <w:p w14:paraId="7F478759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For Number of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private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subnets, keep the 1 setting.</w:t>
      </w:r>
    </w:p>
    <w:p w14:paraId="76204BE1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Expand the Customize subnets CIDR blocks section</w:t>
      </w:r>
    </w:p>
    <w:p w14:paraId="500BDBF7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Change Public subnet CIDR block in us-east-1a to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10.0.0.0/24</w:t>
      </w:r>
    </w:p>
    <w:p w14:paraId="72027BDA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Change Private subnet CIDR block in us-east-1a to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10.0.1.0/24</w:t>
      </w:r>
    </w:p>
    <w:p w14:paraId="64565454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Set NAT gateways to </w:t>
      </w:r>
      <w:proofErr w:type="gramStart"/>
      <w:r w:rsidRPr="00EF662A">
        <w:rPr>
          <w:rFonts w:ascii="Times New Roman" w:eastAsia="Times New Roman" w:hAnsi="Times New Roman" w:cs="Times New Roman"/>
          <w:lang w:eastAsia="en-IN"/>
        </w:rPr>
        <w:t>In</w:t>
      </w:r>
      <w:proofErr w:type="gramEnd"/>
      <w:r w:rsidRPr="00EF662A">
        <w:rPr>
          <w:rFonts w:ascii="Times New Roman" w:eastAsia="Times New Roman" w:hAnsi="Times New Roman" w:cs="Times New Roman"/>
          <w:lang w:eastAsia="en-IN"/>
        </w:rPr>
        <w:t xml:space="preserve"> 1 AZ.</w:t>
      </w:r>
    </w:p>
    <w:p w14:paraId="5EEDF75A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Set VPC endpoints to None.</w:t>
      </w:r>
    </w:p>
    <w:p w14:paraId="6A37138E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val="en-US" w:eastAsia="en-IN"/>
        </w:rPr>
        <w:t xml:space="preserve">Keep both DNS hostnames and DNS resolution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enabled</w:t>
      </w:r>
      <w:r w:rsidRPr="00EF662A">
        <w:rPr>
          <w:rFonts w:ascii="Times New Roman" w:eastAsia="Times New Roman" w:hAnsi="Times New Roman" w:cs="Times New Roman"/>
          <w:lang w:eastAsia="en-IN"/>
        </w:rPr>
        <w:t>.</w:t>
      </w:r>
    </w:p>
    <w:p w14:paraId="5DF622F3" w14:textId="2BD2FDEC" w:rsidR="001F0D93" w:rsidRPr="00EF662A" w:rsidRDefault="00355D4C" w:rsidP="00EF662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en-US" w:eastAsia="en-IN"/>
        </w:rPr>
      </w:pPr>
      <w:r w:rsidRPr="00EF662A">
        <w:rPr>
          <w:noProof/>
        </w:rPr>
        <w:drawing>
          <wp:inline distT="0" distB="0" distL="0" distR="0" wp14:anchorId="586402E7" wp14:editId="2927148F">
            <wp:extent cx="5731510" cy="2653665"/>
            <wp:effectExtent l="0" t="0" r="2540" b="0"/>
            <wp:docPr id="213048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7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A17D" w14:textId="77777777" w:rsidR="001F0D93" w:rsidRPr="00EF662A" w:rsidRDefault="00000000" w:rsidP="00EF66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In the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Preview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panel on the right, confirm the settings you have configured.</w:t>
      </w:r>
    </w:p>
    <w:p w14:paraId="27EB10C1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VPC: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</w:t>
      </w:r>
      <w:proofErr w:type="spellStart"/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vpc</w:t>
      </w:r>
      <w:proofErr w:type="spellEnd"/>
    </w:p>
    <w:p w14:paraId="7FEE7581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Subnets:</w:t>
      </w:r>
    </w:p>
    <w:p w14:paraId="7A1EDB4F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us-east-1a</w:t>
      </w:r>
    </w:p>
    <w:p w14:paraId="0CD052E0" w14:textId="77777777" w:rsidR="001F0D93" w:rsidRPr="00EF662A" w:rsidRDefault="00000000" w:rsidP="00EF662A">
      <w:pPr>
        <w:numPr>
          <w:ilvl w:val="3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Public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subnet name: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lab-subnet-public1-us-east-1a</w:t>
      </w:r>
    </w:p>
    <w:p w14:paraId="2F080184" w14:textId="77777777" w:rsidR="001F0D93" w:rsidRPr="00EF662A" w:rsidRDefault="00000000" w:rsidP="00EF662A">
      <w:pPr>
        <w:numPr>
          <w:ilvl w:val="3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Private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subnet name: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lab-subnet-private1-us-east-1a</w:t>
      </w:r>
    </w:p>
    <w:p w14:paraId="612EE9E3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Route tables</w:t>
      </w:r>
    </w:p>
    <w:p w14:paraId="5FCF8780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lastRenderedPageBreak/>
        <w:t>lab-</w:t>
      </w:r>
      <w:proofErr w:type="spellStart"/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rtb</w:t>
      </w:r>
      <w:proofErr w:type="spellEnd"/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-public</w:t>
      </w:r>
    </w:p>
    <w:p w14:paraId="378E11C4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lab-rtb-private1-us-east-1a</w:t>
      </w:r>
    </w:p>
    <w:p w14:paraId="604C64FE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Network connections</w:t>
      </w:r>
    </w:p>
    <w:p w14:paraId="6DCB477A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</w:t>
      </w:r>
      <w:proofErr w:type="spellStart"/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igw</w:t>
      </w:r>
      <w:proofErr w:type="spellEnd"/>
    </w:p>
    <w:p w14:paraId="2A82000B" w14:textId="77777777" w:rsidR="001F0D93" w:rsidRPr="00EF662A" w:rsidRDefault="00000000" w:rsidP="00EF662A">
      <w:pPr>
        <w:numPr>
          <w:ilvl w:val="2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lab-nat-public1-us-east-1a</w:t>
      </w:r>
    </w:p>
    <w:p w14:paraId="58486F0D" w14:textId="77777777" w:rsidR="001F0D93" w:rsidRPr="00EF662A" w:rsidRDefault="00000000" w:rsidP="00EF66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At the bottom of the screen, choose Create VPC</w:t>
      </w:r>
    </w:p>
    <w:p w14:paraId="6DD92361" w14:textId="166C91D9" w:rsidR="001F0D93" w:rsidRPr="00EF662A" w:rsidRDefault="00000000" w:rsidP="00EF66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Once it is complete, choose View VPC</w:t>
      </w:r>
    </w:p>
    <w:p w14:paraId="3E2F4264" w14:textId="06BDBF7C" w:rsidR="001F0D93" w:rsidRPr="00EF662A" w:rsidRDefault="00355D4C" w:rsidP="00EF662A">
      <w:pPr>
        <w:jc w:val="both"/>
        <w:rPr>
          <w:rFonts w:ascii="Times New Roman" w:hAnsi="Times New Roman" w:cs="Times New Roman"/>
          <w:lang w:val="en-US"/>
        </w:rPr>
      </w:pPr>
      <w:r w:rsidRPr="00EF662A">
        <w:rPr>
          <w:noProof/>
        </w:rPr>
        <w:drawing>
          <wp:inline distT="0" distB="0" distL="0" distR="0" wp14:anchorId="3867B02B" wp14:editId="621CC592">
            <wp:extent cx="5731510" cy="2018665"/>
            <wp:effectExtent l="0" t="0" r="2540" b="635"/>
            <wp:docPr id="6691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5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91BF" w14:textId="79BF15E8" w:rsidR="001F0D93" w:rsidRPr="00EF662A" w:rsidRDefault="00000000" w:rsidP="00EF662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2A">
        <w:rPr>
          <w:rFonts w:ascii="Times New Roman" w:hAnsi="Times New Roman" w:cs="Times New Roman"/>
          <w:b/>
          <w:bCs/>
          <w:sz w:val="24"/>
          <w:szCs w:val="24"/>
        </w:rPr>
        <w:t>Task 2: Create Additional Subnets</w:t>
      </w:r>
    </w:p>
    <w:p w14:paraId="013F3C8F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F662A">
        <w:rPr>
          <w:rFonts w:ascii="Times New Roman" w:hAnsi="Times New Roman" w:cs="Times New Roman"/>
        </w:rPr>
        <w:t>In the left navigation pane, choose Subnets.</w:t>
      </w:r>
    </w:p>
    <w:p w14:paraId="7202EA46" w14:textId="77777777" w:rsidR="001F0D93" w:rsidRPr="00EF662A" w:rsidRDefault="00000000" w:rsidP="00EF66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Choose Create Subnet then configure:</w:t>
      </w:r>
    </w:p>
    <w:p w14:paraId="74E285B3" w14:textId="77777777" w:rsidR="001F0D93" w:rsidRPr="00EF662A" w:rsidRDefault="00000000" w:rsidP="00EF662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VPC ID: lab-</w:t>
      </w:r>
      <w:proofErr w:type="spellStart"/>
      <w:r w:rsidRPr="00EF662A">
        <w:rPr>
          <w:rFonts w:ascii="Times New Roman" w:eastAsia="Times New Roman" w:hAnsi="Times New Roman" w:cs="Times New Roman"/>
          <w:lang w:eastAsia="en-IN"/>
        </w:rPr>
        <w:t>vpc</w:t>
      </w:r>
      <w:proofErr w:type="spellEnd"/>
      <w:r w:rsidRPr="00EF662A">
        <w:rPr>
          <w:rFonts w:ascii="Times New Roman" w:eastAsia="Times New Roman" w:hAnsi="Times New Roman" w:cs="Times New Roman"/>
          <w:lang w:eastAsia="en-IN"/>
        </w:rPr>
        <w:t xml:space="preserve"> (select from the menu).</w:t>
      </w:r>
    </w:p>
    <w:p w14:paraId="31301C97" w14:textId="77777777" w:rsidR="001F0D93" w:rsidRPr="00EF662A" w:rsidRDefault="00000000" w:rsidP="00EF662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Subnet name: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lab-subnet-public2</w:t>
      </w:r>
    </w:p>
    <w:p w14:paraId="1DC58A60" w14:textId="77777777" w:rsidR="001F0D93" w:rsidRPr="00EF662A" w:rsidRDefault="00000000" w:rsidP="00EF662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Availability Zone: Select the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second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Availability Zone (for example, us-east-1b)</w:t>
      </w:r>
    </w:p>
    <w:p w14:paraId="3E5A3D39" w14:textId="77777777" w:rsidR="001F0D93" w:rsidRPr="00EF662A" w:rsidRDefault="00000000" w:rsidP="00EF662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IPv4 CIDR block: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10.0.2.0/24</w:t>
      </w:r>
    </w:p>
    <w:p w14:paraId="26EB7DF6" w14:textId="7689CE89" w:rsidR="001F0D93" w:rsidRPr="00EF662A" w:rsidRDefault="00355D4C" w:rsidP="00EF662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lang w:val="en-US" w:eastAsia="en-IN"/>
        </w:rPr>
      </w:pPr>
      <w:r w:rsidRPr="00EF662A">
        <w:rPr>
          <w:noProof/>
        </w:rPr>
        <w:drawing>
          <wp:inline distT="0" distB="0" distL="0" distR="0" wp14:anchorId="1FC54FBD" wp14:editId="3402CF26">
            <wp:extent cx="5731510" cy="1525270"/>
            <wp:effectExtent l="0" t="0" r="2540" b="0"/>
            <wp:docPr id="303790733" name="Picture 303790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13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06F" w14:textId="77777777" w:rsidR="001F0D93" w:rsidRPr="00EF662A" w:rsidRDefault="001F0D93" w:rsidP="00EF662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lang w:val="en-US" w:eastAsia="en-IN"/>
        </w:rPr>
      </w:pPr>
    </w:p>
    <w:p w14:paraId="0A85028B" w14:textId="77777777" w:rsidR="001F0D93" w:rsidRPr="00EF662A" w:rsidRDefault="00000000" w:rsidP="00EF66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hAnsi="Times New Roman" w:cs="Times New Roman"/>
          <w:lang w:val="en-US"/>
        </w:rPr>
        <w:t>Choose Create subnet</w:t>
      </w:r>
    </w:p>
    <w:p w14:paraId="2BBF3529" w14:textId="77777777" w:rsidR="001F0D93" w:rsidRPr="00EF662A" w:rsidRDefault="00000000" w:rsidP="00EF66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Choose</w:t>
      </w:r>
      <w:r w:rsidRPr="00EF662A">
        <w:t xml:space="preserve"> </w:t>
      </w:r>
      <w:r w:rsidRPr="00EF662A">
        <w:rPr>
          <w:rFonts w:ascii="Times New Roman" w:eastAsia="Times New Roman" w:hAnsi="Times New Roman" w:cs="Times New Roman"/>
          <w:lang w:eastAsia="en-IN"/>
        </w:rPr>
        <w:t>Create subnet then configure:</w:t>
      </w:r>
    </w:p>
    <w:p w14:paraId="6167353E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VPC ID: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</w:t>
      </w:r>
      <w:proofErr w:type="spellStart"/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vpc</w:t>
      </w:r>
      <w:proofErr w:type="spellEnd"/>
    </w:p>
    <w:p w14:paraId="4F727313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Subnet name: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lab-subnet-private2</w:t>
      </w:r>
    </w:p>
    <w:p w14:paraId="74B57ACA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Availability Zone: Select the </w:t>
      </w:r>
      <w:r w:rsidRPr="00EF662A">
        <w:rPr>
          <w:rFonts w:ascii="Times New Roman" w:eastAsia="Times New Roman" w:hAnsi="Times New Roman" w:cs="Times New Roman"/>
          <w:i/>
          <w:iCs/>
          <w:lang w:eastAsia="en-IN"/>
        </w:rPr>
        <w:t>second</w:t>
      </w:r>
      <w:r w:rsidRPr="00EF662A">
        <w:rPr>
          <w:rFonts w:ascii="Times New Roman" w:eastAsia="Times New Roman" w:hAnsi="Times New Roman" w:cs="Times New Roman"/>
          <w:lang w:eastAsia="en-IN"/>
        </w:rPr>
        <w:t xml:space="preserve"> Availability Zone (for example, us-east-1b)</w:t>
      </w:r>
    </w:p>
    <w:p w14:paraId="71347DE2" w14:textId="77777777" w:rsidR="001F0D93" w:rsidRPr="00EF662A" w:rsidRDefault="00000000" w:rsidP="00EF662A">
      <w:pPr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 xml:space="preserve">IPv4 CIDR block: </w:t>
      </w:r>
      <w:r w:rsidRPr="00EF662A">
        <w:rPr>
          <w:rFonts w:ascii="Times New Roman" w:eastAsia="Times New Roman" w:hAnsi="Times New Roman" w:cs="Times New Roman"/>
          <w:bdr w:val="single" w:sz="6" w:space="0" w:color="E7EAED"/>
          <w:shd w:val="clear" w:color="auto" w:fill="F3F4F4"/>
          <w:lang w:eastAsia="en-IN"/>
        </w:rPr>
        <w:t>10.0.3.0/24</w:t>
      </w:r>
    </w:p>
    <w:p w14:paraId="05CE3387" w14:textId="62C788CC" w:rsidR="001F0D93" w:rsidRPr="00EF662A" w:rsidRDefault="00355D4C" w:rsidP="00EF662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noProof/>
        </w:rPr>
        <w:lastRenderedPageBreak/>
        <w:drawing>
          <wp:inline distT="0" distB="0" distL="0" distR="0" wp14:anchorId="1BD7D932" wp14:editId="2E07D91C">
            <wp:extent cx="5731510" cy="1633855"/>
            <wp:effectExtent l="0" t="0" r="2540" b="4445"/>
            <wp:docPr id="2050915402" name="Picture 205091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56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6F39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eastAsia="en-IN"/>
        </w:rPr>
      </w:pPr>
      <w:r w:rsidRPr="00EF662A">
        <w:rPr>
          <w:rFonts w:ascii="Times New Roman" w:eastAsia="Times New Roman" w:hAnsi="Times New Roman" w:cs="Times New Roman"/>
          <w:lang w:eastAsia="en-IN"/>
        </w:rPr>
        <w:t>Choose Create subnet</w:t>
      </w:r>
    </w:p>
    <w:p w14:paraId="3006CBDA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F662A">
        <w:rPr>
          <w:rFonts w:ascii="Times New Roman" w:hAnsi="Times New Roman" w:cs="Times New Roman"/>
        </w:rPr>
        <w:t>In the left navigation pane, choose Route tables.</w:t>
      </w:r>
    </w:p>
    <w:p w14:paraId="0FC7447D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F662A">
        <w:t xml:space="preserve">Select the </w:t>
      </w:r>
      <w:r w:rsidRPr="00EF662A">
        <w:rPr>
          <w:rStyle w:val="Strong"/>
          <w:rFonts w:ascii="Times New Roman" w:hAnsi="Times New Roman" w:cs="Times New Roman"/>
          <w:b w:val="0"/>
          <w:bCs w:val="0"/>
        </w:rPr>
        <w:t>lab-rtb-private1-us-east-1a</w:t>
      </w:r>
      <w:r w:rsidRPr="00EF662A">
        <w:t xml:space="preserve"> route table.</w:t>
      </w:r>
    </w:p>
    <w:p w14:paraId="6A9B1E2A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I</w:t>
      </w:r>
      <w:proofErr w:type="spellStart"/>
      <w:r w:rsidRPr="00EF662A">
        <w:rPr>
          <w:rFonts w:ascii="Times New Roman" w:hAnsi="Times New Roman" w:cs="Times New Roman"/>
        </w:rPr>
        <w:t>n</w:t>
      </w:r>
      <w:proofErr w:type="spellEnd"/>
      <w:r w:rsidRPr="00EF662A">
        <w:rPr>
          <w:rFonts w:ascii="Times New Roman" w:hAnsi="Times New Roman" w:cs="Times New Roman"/>
        </w:rPr>
        <w:t xml:space="preserve"> the lower pane, choose the Routes tab.</w:t>
      </w:r>
    </w:p>
    <w:p w14:paraId="5BE11848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Choose the Subnet associations tab.</w:t>
      </w:r>
    </w:p>
    <w:p w14:paraId="6E74DE97" w14:textId="7CF8C33D" w:rsidR="00355D4C" w:rsidRPr="00EF662A" w:rsidRDefault="00355D4C" w:rsidP="00EF662A">
      <w:pPr>
        <w:jc w:val="both"/>
        <w:rPr>
          <w:rFonts w:ascii="Times New Roman" w:hAnsi="Times New Roman" w:cs="Times New Roman"/>
          <w:lang w:val="en-US"/>
        </w:rPr>
      </w:pPr>
      <w:r w:rsidRPr="00EF662A">
        <w:rPr>
          <w:noProof/>
        </w:rPr>
        <w:drawing>
          <wp:inline distT="0" distB="0" distL="0" distR="0" wp14:anchorId="6E670853" wp14:editId="3B2EDF8E">
            <wp:extent cx="5731510" cy="1832610"/>
            <wp:effectExtent l="0" t="0" r="2540" b="0"/>
            <wp:docPr id="48416010" name="Picture 4841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0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8FE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In the Explicit subnet associations panel, choose Edit subnet associations</w:t>
      </w:r>
    </w:p>
    <w:p w14:paraId="33C78543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Leave lab-subnet-private1-us-east-1a selected, but also select lab-subnet-private2.</w:t>
      </w:r>
    </w:p>
    <w:p w14:paraId="5B2596AE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Choose Save associations</w:t>
      </w:r>
    </w:p>
    <w:p w14:paraId="4C1288DF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Select the lab-</w:t>
      </w:r>
      <w:proofErr w:type="spellStart"/>
      <w:r w:rsidRPr="00EF662A">
        <w:rPr>
          <w:rFonts w:ascii="Times New Roman" w:hAnsi="Times New Roman" w:cs="Times New Roman"/>
        </w:rPr>
        <w:t>rtb</w:t>
      </w:r>
      <w:proofErr w:type="spellEnd"/>
      <w:r w:rsidRPr="00EF662A">
        <w:rPr>
          <w:rFonts w:ascii="Times New Roman" w:hAnsi="Times New Roman" w:cs="Times New Roman"/>
        </w:rPr>
        <w:t>-public route table (and deselect any other subnets).</w:t>
      </w:r>
    </w:p>
    <w:p w14:paraId="7E19AFEB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In the lower pane, choose the Routes tab.</w:t>
      </w:r>
    </w:p>
    <w:p w14:paraId="3A7ED391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Choose the Subnet associations tab.</w:t>
      </w:r>
    </w:p>
    <w:p w14:paraId="2E872BA2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In the Explicit subnet associations area, choose Edit subnet associations</w:t>
      </w:r>
    </w:p>
    <w:p w14:paraId="12A1A40C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Leave lab-subnet-public1-us-east-1a selected, but also select lab-subnet-public2.</w:t>
      </w:r>
    </w:p>
    <w:p w14:paraId="5E1F0AB1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Choose Save associations</w:t>
      </w:r>
    </w:p>
    <w:p w14:paraId="67EA1A31" w14:textId="215FB197" w:rsidR="001F0D93" w:rsidRPr="00EF662A" w:rsidRDefault="00355D4C" w:rsidP="00EF662A">
      <w:pPr>
        <w:jc w:val="both"/>
        <w:rPr>
          <w:rFonts w:ascii="Times New Roman" w:hAnsi="Times New Roman" w:cs="Times New Roman"/>
          <w:lang w:val="en-US"/>
        </w:rPr>
      </w:pPr>
      <w:r w:rsidRPr="00EF662A">
        <w:rPr>
          <w:noProof/>
        </w:rPr>
        <w:drawing>
          <wp:inline distT="0" distB="0" distL="0" distR="0" wp14:anchorId="6F2C9F3B" wp14:editId="0B22FBE2">
            <wp:extent cx="5731510" cy="1688465"/>
            <wp:effectExtent l="0" t="0" r="2540" b="6985"/>
            <wp:docPr id="1606869353" name="Picture 1606869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0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73D" w14:textId="77777777" w:rsidR="001F0D93" w:rsidRPr="00EF662A" w:rsidRDefault="00000000" w:rsidP="00EF662A">
      <w:pPr>
        <w:tabs>
          <w:tab w:val="left" w:pos="1524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2A">
        <w:rPr>
          <w:rFonts w:ascii="Times New Roman" w:hAnsi="Times New Roman" w:cs="Times New Roman"/>
          <w:b/>
          <w:bCs/>
          <w:sz w:val="24"/>
          <w:szCs w:val="24"/>
        </w:rPr>
        <w:t>Task 3: Create a VPC Security Group</w:t>
      </w:r>
    </w:p>
    <w:p w14:paraId="45C7F764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In the left navigation pane, choose Security groups.</w:t>
      </w:r>
    </w:p>
    <w:p w14:paraId="236A978A" w14:textId="77777777" w:rsidR="001F0D93" w:rsidRPr="00EF662A" w:rsidRDefault="00000000" w:rsidP="00EF662A">
      <w:pPr>
        <w:pStyle w:val="NormalWeb"/>
        <w:numPr>
          <w:ilvl w:val="0"/>
          <w:numId w:val="1"/>
        </w:numPr>
        <w:shd w:val="clear" w:color="auto" w:fill="FFFFFF"/>
        <w:jc w:val="both"/>
        <w:rPr>
          <w:sz w:val="22"/>
          <w:szCs w:val="22"/>
        </w:rPr>
      </w:pPr>
      <w:r w:rsidRPr="00EF662A">
        <w:rPr>
          <w:sz w:val="22"/>
          <w:szCs w:val="22"/>
        </w:rPr>
        <w:t>Choose Create security group and then configure:</w:t>
      </w:r>
    </w:p>
    <w:p w14:paraId="4B44454D" w14:textId="77777777" w:rsidR="001F0D93" w:rsidRPr="00EF662A" w:rsidRDefault="00000000" w:rsidP="00EF662A">
      <w:pPr>
        <w:pStyle w:val="NormalWeb"/>
        <w:numPr>
          <w:ilvl w:val="1"/>
          <w:numId w:val="1"/>
        </w:numPr>
        <w:shd w:val="clear" w:color="auto" w:fill="FFFFFF"/>
        <w:jc w:val="both"/>
        <w:rPr>
          <w:sz w:val="22"/>
          <w:szCs w:val="22"/>
        </w:rPr>
      </w:pPr>
      <w:r w:rsidRPr="00EF662A">
        <w:rPr>
          <w:rStyle w:val="Strong"/>
          <w:b w:val="0"/>
          <w:bCs w:val="0"/>
          <w:sz w:val="22"/>
          <w:szCs w:val="22"/>
        </w:rPr>
        <w:lastRenderedPageBreak/>
        <w:t>Security group name:</w:t>
      </w:r>
      <w:r w:rsidRPr="00EF662A">
        <w:rPr>
          <w:sz w:val="22"/>
          <w:szCs w:val="22"/>
        </w:rPr>
        <w:t xml:space="preserve"> </w:t>
      </w:r>
      <w:r w:rsidRPr="00EF662A">
        <w:rPr>
          <w:rStyle w:val="HTMLCode"/>
          <w:rFonts w:ascii="Times New Roman" w:hAnsi="Times New Roman" w:cs="Times New Roman"/>
          <w:sz w:val="22"/>
          <w:szCs w:val="22"/>
          <w:bdr w:val="single" w:sz="6" w:space="0" w:color="E7EAED"/>
          <w:shd w:val="clear" w:color="auto" w:fill="F3F4F4"/>
        </w:rPr>
        <w:t>Web Security Group</w:t>
      </w:r>
    </w:p>
    <w:p w14:paraId="15236F58" w14:textId="77777777" w:rsidR="001F0D93" w:rsidRPr="00EF662A" w:rsidRDefault="00000000" w:rsidP="00EF662A">
      <w:pPr>
        <w:pStyle w:val="NormalWeb"/>
        <w:numPr>
          <w:ilvl w:val="1"/>
          <w:numId w:val="1"/>
        </w:numPr>
        <w:shd w:val="clear" w:color="auto" w:fill="FFFFFF"/>
        <w:jc w:val="both"/>
        <w:rPr>
          <w:sz w:val="22"/>
          <w:szCs w:val="22"/>
        </w:rPr>
      </w:pPr>
      <w:r w:rsidRPr="00EF662A">
        <w:rPr>
          <w:rStyle w:val="Strong"/>
          <w:b w:val="0"/>
          <w:bCs w:val="0"/>
          <w:sz w:val="22"/>
          <w:szCs w:val="22"/>
        </w:rPr>
        <w:t>Description:</w:t>
      </w:r>
      <w:r w:rsidRPr="00EF662A">
        <w:rPr>
          <w:sz w:val="22"/>
          <w:szCs w:val="22"/>
        </w:rPr>
        <w:t xml:space="preserve"> </w:t>
      </w:r>
      <w:r w:rsidRPr="00EF662A">
        <w:rPr>
          <w:rStyle w:val="HTMLCode"/>
          <w:rFonts w:ascii="Times New Roman" w:hAnsi="Times New Roman" w:cs="Times New Roman"/>
          <w:sz w:val="22"/>
          <w:szCs w:val="22"/>
          <w:bdr w:val="single" w:sz="6" w:space="0" w:color="E7EAED"/>
          <w:shd w:val="clear" w:color="auto" w:fill="F3F4F4"/>
        </w:rPr>
        <w:t>Enable HTTP access</w:t>
      </w:r>
    </w:p>
    <w:p w14:paraId="0B734AAE" w14:textId="77777777" w:rsidR="001F0D93" w:rsidRPr="00EF662A" w:rsidRDefault="00000000" w:rsidP="00EF662A">
      <w:pPr>
        <w:pStyle w:val="NormalWeb"/>
        <w:numPr>
          <w:ilvl w:val="1"/>
          <w:numId w:val="1"/>
        </w:numPr>
        <w:shd w:val="clear" w:color="auto" w:fill="FFFFFF"/>
        <w:jc w:val="both"/>
        <w:rPr>
          <w:sz w:val="22"/>
          <w:szCs w:val="22"/>
        </w:rPr>
      </w:pPr>
      <w:r w:rsidRPr="00EF662A">
        <w:rPr>
          <w:rStyle w:val="Strong"/>
          <w:b w:val="0"/>
          <w:bCs w:val="0"/>
          <w:sz w:val="22"/>
          <w:szCs w:val="22"/>
        </w:rPr>
        <w:t>VPC:</w:t>
      </w:r>
      <w:r w:rsidRPr="00EF662A">
        <w:rPr>
          <w:sz w:val="22"/>
          <w:szCs w:val="22"/>
        </w:rPr>
        <w:t xml:space="preserve"> choose the X to remove the currently selected VPC, then from the </w:t>
      </w:r>
      <w:proofErr w:type="gramStart"/>
      <w:r w:rsidRPr="00EF662A">
        <w:rPr>
          <w:sz w:val="22"/>
          <w:szCs w:val="22"/>
        </w:rPr>
        <w:t>drop down</w:t>
      </w:r>
      <w:proofErr w:type="gramEnd"/>
      <w:r w:rsidRPr="00EF662A">
        <w:rPr>
          <w:sz w:val="22"/>
          <w:szCs w:val="22"/>
        </w:rPr>
        <w:t xml:space="preserve"> list choose </w:t>
      </w:r>
      <w:r w:rsidRPr="00EF662A">
        <w:rPr>
          <w:rStyle w:val="Strong"/>
          <w:b w:val="0"/>
          <w:bCs w:val="0"/>
          <w:sz w:val="22"/>
          <w:szCs w:val="22"/>
        </w:rPr>
        <w:t>lab-</w:t>
      </w:r>
      <w:proofErr w:type="spellStart"/>
      <w:r w:rsidRPr="00EF662A">
        <w:rPr>
          <w:rStyle w:val="Strong"/>
          <w:b w:val="0"/>
          <w:bCs w:val="0"/>
          <w:sz w:val="22"/>
          <w:szCs w:val="22"/>
        </w:rPr>
        <w:t>vpc</w:t>
      </w:r>
      <w:proofErr w:type="spellEnd"/>
    </w:p>
    <w:p w14:paraId="6104A22B" w14:textId="77777777" w:rsidR="001F0D93" w:rsidRPr="00EF662A" w:rsidRDefault="00000000" w:rsidP="00EF66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In the Inbound rules pane, choose Add rule</w:t>
      </w:r>
    </w:p>
    <w:p w14:paraId="09CE24DD" w14:textId="77777777" w:rsidR="001F0D93" w:rsidRPr="00EF662A" w:rsidRDefault="00000000" w:rsidP="00EF662A">
      <w:pPr>
        <w:pStyle w:val="NormalWeb"/>
        <w:numPr>
          <w:ilvl w:val="0"/>
          <w:numId w:val="1"/>
        </w:numPr>
        <w:jc w:val="both"/>
        <w:rPr>
          <w:sz w:val="22"/>
          <w:szCs w:val="22"/>
        </w:rPr>
      </w:pPr>
      <w:r w:rsidRPr="00EF662A">
        <w:rPr>
          <w:sz w:val="22"/>
          <w:szCs w:val="22"/>
        </w:rPr>
        <w:t>Configure the following settings:</w:t>
      </w:r>
    </w:p>
    <w:p w14:paraId="4468F293" w14:textId="77777777" w:rsidR="001F0D93" w:rsidRPr="00EF662A" w:rsidRDefault="00000000" w:rsidP="00EF662A">
      <w:pPr>
        <w:pStyle w:val="NormalWeb"/>
        <w:numPr>
          <w:ilvl w:val="1"/>
          <w:numId w:val="1"/>
        </w:numPr>
        <w:jc w:val="both"/>
        <w:rPr>
          <w:sz w:val="22"/>
          <w:szCs w:val="22"/>
        </w:rPr>
      </w:pPr>
      <w:r w:rsidRPr="00EF662A">
        <w:rPr>
          <w:rStyle w:val="Strong"/>
          <w:b w:val="0"/>
          <w:bCs w:val="0"/>
          <w:sz w:val="22"/>
          <w:szCs w:val="22"/>
        </w:rPr>
        <w:t>Type:</w:t>
      </w:r>
      <w:r w:rsidRPr="00EF662A">
        <w:rPr>
          <w:sz w:val="22"/>
          <w:szCs w:val="22"/>
        </w:rPr>
        <w:t xml:space="preserve"> </w:t>
      </w:r>
      <w:r w:rsidRPr="00EF662A">
        <w:rPr>
          <w:rStyle w:val="Emphasis"/>
          <w:sz w:val="22"/>
          <w:szCs w:val="22"/>
        </w:rPr>
        <w:t>HTTP</w:t>
      </w:r>
    </w:p>
    <w:p w14:paraId="092EC567" w14:textId="77777777" w:rsidR="001F0D93" w:rsidRPr="00EF662A" w:rsidRDefault="00000000" w:rsidP="00EF662A">
      <w:pPr>
        <w:pStyle w:val="NormalWeb"/>
        <w:numPr>
          <w:ilvl w:val="1"/>
          <w:numId w:val="1"/>
        </w:numPr>
        <w:jc w:val="both"/>
        <w:rPr>
          <w:sz w:val="22"/>
          <w:szCs w:val="22"/>
        </w:rPr>
      </w:pPr>
      <w:r w:rsidRPr="00EF662A">
        <w:rPr>
          <w:rStyle w:val="Strong"/>
          <w:b w:val="0"/>
          <w:bCs w:val="0"/>
          <w:sz w:val="22"/>
          <w:szCs w:val="22"/>
        </w:rPr>
        <w:t>Source:</w:t>
      </w:r>
      <w:r w:rsidRPr="00EF662A">
        <w:rPr>
          <w:sz w:val="22"/>
          <w:szCs w:val="22"/>
        </w:rPr>
        <w:t xml:space="preserve"> </w:t>
      </w:r>
      <w:r w:rsidRPr="00EF662A">
        <w:rPr>
          <w:rStyle w:val="Emphasis"/>
          <w:sz w:val="22"/>
          <w:szCs w:val="22"/>
        </w:rPr>
        <w:t>Anywhere-IPv4</w:t>
      </w:r>
    </w:p>
    <w:p w14:paraId="6257A548" w14:textId="77777777" w:rsidR="001F0D93" w:rsidRPr="00EF662A" w:rsidRDefault="00000000" w:rsidP="00EF662A">
      <w:pPr>
        <w:pStyle w:val="NormalWeb"/>
        <w:numPr>
          <w:ilvl w:val="1"/>
          <w:numId w:val="1"/>
        </w:numPr>
        <w:shd w:val="clear" w:color="auto" w:fill="FFFFFF"/>
        <w:jc w:val="both"/>
        <w:rPr>
          <w:sz w:val="22"/>
          <w:szCs w:val="22"/>
        </w:rPr>
      </w:pPr>
      <w:r w:rsidRPr="00EF662A">
        <w:rPr>
          <w:rStyle w:val="Strong"/>
          <w:b w:val="0"/>
          <w:bCs w:val="0"/>
          <w:sz w:val="22"/>
          <w:szCs w:val="22"/>
        </w:rPr>
        <w:t>Description:</w:t>
      </w:r>
      <w:r w:rsidRPr="00EF662A">
        <w:rPr>
          <w:sz w:val="22"/>
          <w:szCs w:val="22"/>
        </w:rPr>
        <w:t xml:space="preserve"> </w:t>
      </w:r>
      <w:r w:rsidRPr="00EF662A">
        <w:rPr>
          <w:rStyle w:val="HTMLCode"/>
          <w:rFonts w:ascii="Times New Roman" w:hAnsi="Times New Roman" w:cs="Times New Roman"/>
          <w:sz w:val="22"/>
          <w:szCs w:val="22"/>
          <w:bdr w:val="single" w:sz="6" w:space="0" w:color="E7EAED"/>
          <w:shd w:val="clear" w:color="auto" w:fill="F3F4F4"/>
        </w:rPr>
        <w:t>Permit web requests</w:t>
      </w:r>
    </w:p>
    <w:p w14:paraId="576CA315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Scroll to the bottom of the page and choose Create security group</w:t>
      </w:r>
    </w:p>
    <w:p w14:paraId="7DB933FE" w14:textId="593691F8" w:rsidR="001F0D93" w:rsidRPr="00EF662A" w:rsidRDefault="00355D4C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lang w:val="en-US"/>
        </w:rPr>
      </w:pPr>
      <w:r w:rsidRPr="00EF662A">
        <w:rPr>
          <w:noProof/>
        </w:rPr>
        <w:drawing>
          <wp:inline distT="0" distB="0" distL="0" distR="0" wp14:anchorId="1D8AC3AB" wp14:editId="3589F423">
            <wp:extent cx="5731510" cy="1981835"/>
            <wp:effectExtent l="0" t="0" r="2540" b="0"/>
            <wp:docPr id="1147293948" name="Picture 114729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62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8F89" w14:textId="77777777" w:rsidR="001F0D93" w:rsidRPr="00EF662A" w:rsidRDefault="00000000" w:rsidP="00EF662A">
      <w:pPr>
        <w:tabs>
          <w:tab w:val="left" w:pos="1524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62A">
        <w:rPr>
          <w:rFonts w:ascii="Times New Roman" w:hAnsi="Times New Roman" w:cs="Times New Roman"/>
          <w:b/>
          <w:bCs/>
          <w:sz w:val="24"/>
          <w:szCs w:val="24"/>
        </w:rPr>
        <w:t>Task 4: Launch a Web Server Instance</w:t>
      </w:r>
    </w:p>
    <w:p w14:paraId="156D9520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In the search box to the right of Services, search for and choose EC2 to open the EC2 console.</w:t>
      </w:r>
    </w:p>
    <w:p w14:paraId="27FEB562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From the Launch instance menu choose Launch instance.</w:t>
      </w:r>
    </w:p>
    <w:p w14:paraId="71813263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Name the instance:</w:t>
      </w:r>
    </w:p>
    <w:p w14:paraId="0476EC3D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Give it the name Web Server 1</w:t>
      </w:r>
    </w:p>
    <w:p w14:paraId="6151A5C4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When you name your instance, AWS creates a tag and associates it with the instance. A tag is a key value pair. The key for this pair is *Name*, and the value is the name you enter for your EC2 instance.</w:t>
      </w:r>
    </w:p>
    <w:p w14:paraId="14514698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Choose an AMI from which to create the instance:</w:t>
      </w:r>
    </w:p>
    <w:p w14:paraId="0D0DE866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 xml:space="preserve">In the list of available Quick Start AMIs, keep the default Amazon Linux selected. </w:t>
      </w:r>
    </w:p>
    <w:p w14:paraId="699946DA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Also keep the default Amazon Linux 2023 AMI selected.</w:t>
      </w:r>
    </w:p>
    <w:p w14:paraId="38400312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The type of Amazon Machine Image (AMI) you choose determines the Operating System that will run on the EC2 instance that you launch.</w:t>
      </w:r>
    </w:p>
    <w:p w14:paraId="0AC29645" w14:textId="77777777" w:rsidR="001F0D93" w:rsidRPr="00EF662A" w:rsidRDefault="00000000" w:rsidP="00EF662A">
      <w:pPr>
        <w:pStyle w:val="NormalWeb"/>
        <w:numPr>
          <w:ilvl w:val="0"/>
          <w:numId w:val="1"/>
        </w:numPr>
        <w:shd w:val="clear" w:color="auto" w:fill="FFFFFF"/>
        <w:jc w:val="both"/>
        <w:rPr>
          <w:color w:val="333333"/>
          <w:sz w:val="22"/>
          <w:szCs w:val="22"/>
        </w:rPr>
      </w:pPr>
      <w:r w:rsidRPr="00EF662A">
        <w:rPr>
          <w:color w:val="333333"/>
          <w:sz w:val="22"/>
          <w:szCs w:val="22"/>
        </w:rPr>
        <w:t>Choose an Instance type:</w:t>
      </w:r>
    </w:p>
    <w:p w14:paraId="660B888A" w14:textId="77777777" w:rsidR="001F0D93" w:rsidRPr="00EF662A" w:rsidRDefault="00000000" w:rsidP="00EF662A">
      <w:pPr>
        <w:pStyle w:val="NormalWeb"/>
        <w:numPr>
          <w:ilvl w:val="1"/>
          <w:numId w:val="1"/>
        </w:numPr>
        <w:shd w:val="clear" w:color="auto" w:fill="FFFFFF"/>
        <w:jc w:val="both"/>
        <w:rPr>
          <w:color w:val="333333"/>
          <w:sz w:val="22"/>
          <w:szCs w:val="22"/>
        </w:rPr>
      </w:pPr>
      <w:r w:rsidRPr="00EF662A">
        <w:rPr>
          <w:color w:val="333333"/>
          <w:sz w:val="22"/>
          <w:szCs w:val="22"/>
        </w:rPr>
        <w:t xml:space="preserve">In the </w:t>
      </w:r>
      <w:r w:rsidRPr="00EF662A">
        <w:rPr>
          <w:rStyle w:val="Emphasis"/>
          <w:color w:val="000000" w:themeColor="text1"/>
          <w:sz w:val="22"/>
          <w:szCs w:val="22"/>
        </w:rPr>
        <w:t>Instance type</w:t>
      </w:r>
      <w:r w:rsidRPr="00EF662A">
        <w:rPr>
          <w:color w:val="333333"/>
          <w:sz w:val="22"/>
          <w:szCs w:val="22"/>
        </w:rPr>
        <w:t xml:space="preserve"> panel, keep the default </w:t>
      </w:r>
      <w:r w:rsidRPr="00EF662A">
        <w:rPr>
          <w:rStyle w:val="Strong"/>
          <w:b w:val="0"/>
          <w:bCs w:val="0"/>
          <w:color w:val="333333"/>
          <w:sz w:val="22"/>
          <w:szCs w:val="22"/>
        </w:rPr>
        <w:t>t</w:t>
      </w:r>
      <w:proofErr w:type="gramStart"/>
      <w:r w:rsidRPr="00EF662A">
        <w:rPr>
          <w:rStyle w:val="Strong"/>
          <w:b w:val="0"/>
          <w:bCs w:val="0"/>
          <w:color w:val="333333"/>
          <w:sz w:val="22"/>
          <w:szCs w:val="22"/>
        </w:rPr>
        <w:t>2.micro</w:t>
      </w:r>
      <w:proofErr w:type="gramEnd"/>
      <w:r w:rsidRPr="00EF662A">
        <w:rPr>
          <w:color w:val="333333"/>
          <w:sz w:val="22"/>
          <w:szCs w:val="22"/>
        </w:rPr>
        <w:t xml:space="preserve"> selected.</w:t>
      </w:r>
    </w:p>
    <w:p w14:paraId="63820E2B" w14:textId="77777777" w:rsidR="001F0D93" w:rsidRPr="00EF662A" w:rsidRDefault="00000000" w:rsidP="00EF662A">
      <w:pPr>
        <w:pStyle w:val="NormalWeb"/>
        <w:numPr>
          <w:ilvl w:val="0"/>
          <w:numId w:val="1"/>
        </w:numPr>
        <w:jc w:val="both"/>
        <w:rPr>
          <w:sz w:val="22"/>
          <w:szCs w:val="22"/>
        </w:rPr>
      </w:pPr>
      <w:r w:rsidRPr="00EF662A">
        <w:rPr>
          <w:sz w:val="22"/>
          <w:szCs w:val="22"/>
        </w:rPr>
        <w:t>Select the key pair to associate with the instance:</w:t>
      </w:r>
    </w:p>
    <w:p w14:paraId="0F666104" w14:textId="77777777" w:rsidR="001F0D93" w:rsidRPr="00EF662A" w:rsidRDefault="00000000" w:rsidP="00EF662A">
      <w:pPr>
        <w:pStyle w:val="NormalWeb"/>
        <w:numPr>
          <w:ilvl w:val="1"/>
          <w:numId w:val="1"/>
        </w:numPr>
        <w:shd w:val="clear" w:color="auto" w:fill="FFFFFF"/>
        <w:jc w:val="both"/>
        <w:rPr>
          <w:color w:val="333333"/>
          <w:sz w:val="22"/>
          <w:szCs w:val="22"/>
        </w:rPr>
      </w:pPr>
      <w:r w:rsidRPr="00EF662A">
        <w:rPr>
          <w:color w:val="333333"/>
          <w:sz w:val="22"/>
          <w:szCs w:val="22"/>
        </w:rPr>
        <w:t xml:space="preserve">From the </w:t>
      </w:r>
      <w:r w:rsidRPr="00EF662A">
        <w:rPr>
          <w:rStyle w:val="Strong"/>
          <w:b w:val="0"/>
          <w:bCs w:val="0"/>
          <w:color w:val="333333"/>
          <w:sz w:val="22"/>
          <w:szCs w:val="22"/>
        </w:rPr>
        <w:t>Key pair name</w:t>
      </w:r>
      <w:r w:rsidRPr="00EF662A">
        <w:rPr>
          <w:color w:val="333333"/>
          <w:sz w:val="22"/>
          <w:szCs w:val="22"/>
        </w:rPr>
        <w:t xml:space="preserve"> menu, select </w:t>
      </w:r>
      <w:proofErr w:type="spellStart"/>
      <w:r w:rsidRPr="00EF662A">
        <w:rPr>
          <w:rStyle w:val="Strong"/>
          <w:b w:val="0"/>
          <w:bCs w:val="0"/>
          <w:color w:val="333333"/>
          <w:sz w:val="22"/>
          <w:szCs w:val="22"/>
        </w:rPr>
        <w:t>vockey</w:t>
      </w:r>
      <w:proofErr w:type="spellEnd"/>
      <w:r w:rsidRPr="00EF662A">
        <w:rPr>
          <w:color w:val="333333"/>
          <w:sz w:val="22"/>
          <w:szCs w:val="22"/>
        </w:rPr>
        <w:t>.</w:t>
      </w:r>
    </w:p>
    <w:p w14:paraId="65A47E50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Configure the Network settings:</w:t>
      </w:r>
    </w:p>
    <w:p w14:paraId="728EB52D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 xml:space="preserve">Next to Network settings, choose Edit, then configure: </w:t>
      </w:r>
    </w:p>
    <w:p w14:paraId="67C971B0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Network: lab-</w:t>
      </w:r>
      <w:proofErr w:type="spellStart"/>
      <w:r w:rsidRPr="00EF662A">
        <w:rPr>
          <w:rFonts w:ascii="Times New Roman" w:hAnsi="Times New Roman" w:cs="Times New Roman"/>
          <w:lang w:val="en-US"/>
        </w:rPr>
        <w:t>vpc</w:t>
      </w:r>
      <w:proofErr w:type="spellEnd"/>
      <w:r w:rsidRPr="00EF662A">
        <w:rPr>
          <w:rFonts w:ascii="Times New Roman" w:hAnsi="Times New Roman" w:cs="Times New Roman"/>
          <w:lang w:val="en-US"/>
        </w:rPr>
        <w:t xml:space="preserve"> </w:t>
      </w:r>
    </w:p>
    <w:p w14:paraId="361B4DF8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Subnet: lab-subnet-public2 (not Private!)</w:t>
      </w:r>
    </w:p>
    <w:p w14:paraId="508B058D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Auto-assign public IP: Enable</w:t>
      </w:r>
    </w:p>
    <w:p w14:paraId="0060BFA1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Next, you will configure the instance to use the Web Security Group that you created earlier.</w:t>
      </w:r>
    </w:p>
    <w:p w14:paraId="1AA428F4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Under Firewall (security groups), choose Select existing security group.</w:t>
      </w:r>
    </w:p>
    <w:p w14:paraId="26C3EB97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For Common security groups, select Web Security Group.</w:t>
      </w:r>
    </w:p>
    <w:p w14:paraId="4531C49F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lastRenderedPageBreak/>
        <w:t>This security group will permit HTTP access to the instance.</w:t>
      </w:r>
    </w:p>
    <w:p w14:paraId="2150DFBB" w14:textId="77777777" w:rsidR="001F0D93" w:rsidRPr="00EF662A" w:rsidRDefault="001F0D93" w:rsidP="00EF662A">
      <w:pPr>
        <w:pStyle w:val="ListParagraph"/>
        <w:tabs>
          <w:tab w:val="left" w:pos="1524"/>
        </w:tabs>
        <w:ind w:left="2340"/>
        <w:jc w:val="both"/>
        <w:rPr>
          <w:rFonts w:ascii="Times New Roman" w:hAnsi="Times New Roman" w:cs="Times New Roman"/>
          <w:lang w:val="en-US"/>
        </w:rPr>
      </w:pPr>
    </w:p>
    <w:p w14:paraId="36A3C5DA" w14:textId="77777777" w:rsidR="001F0D93" w:rsidRPr="00EF662A" w:rsidRDefault="00000000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noProof/>
          <w:lang w:val="en-US"/>
        </w:rPr>
        <w:drawing>
          <wp:inline distT="0" distB="0" distL="114300" distR="114300" wp14:anchorId="07D0E8E4" wp14:editId="6CC9674C">
            <wp:extent cx="5730240" cy="2758440"/>
            <wp:effectExtent l="0" t="0" r="3810" b="3810"/>
            <wp:docPr id="10" name="Picture 10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06)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89" t="20408" r="-1"/>
                    <a:stretch/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A0985" w14:textId="77777777" w:rsidR="001F0D93" w:rsidRPr="00EF662A" w:rsidRDefault="001F0D93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lang w:val="en-US"/>
        </w:rPr>
      </w:pPr>
    </w:p>
    <w:p w14:paraId="047C1E8B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 xml:space="preserve">In the </w:t>
      </w:r>
      <w:r w:rsidRPr="00EF662A">
        <w:rPr>
          <w:rFonts w:ascii="Times New Roman" w:hAnsi="Times New Roman" w:cs="Times New Roman"/>
          <w:i/>
          <w:iCs/>
        </w:rPr>
        <w:t>Configure storage</w:t>
      </w:r>
      <w:r w:rsidRPr="00EF662A">
        <w:rPr>
          <w:rFonts w:ascii="Times New Roman" w:hAnsi="Times New Roman" w:cs="Times New Roman"/>
        </w:rPr>
        <w:t xml:space="preserve"> section, keep the default settings.</w:t>
      </w:r>
    </w:p>
    <w:p w14:paraId="28AC6B34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 xml:space="preserve">Configure a script to run on the instance when it launches: </w:t>
      </w:r>
    </w:p>
    <w:p w14:paraId="79995FE9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Expand the Advanced details panel.</w:t>
      </w:r>
    </w:p>
    <w:p w14:paraId="0C016C6D" w14:textId="77777777" w:rsidR="001F0D93" w:rsidRPr="00EF662A" w:rsidRDefault="00000000" w:rsidP="00EF662A">
      <w:pPr>
        <w:pStyle w:val="ListParagraph"/>
        <w:numPr>
          <w:ilvl w:val="1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Scroll to the bottom of the page and then copy and paste the code shown below into the User data box:</w:t>
      </w:r>
    </w:p>
    <w:p w14:paraId="2DA951F6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EF662A">
        <w:rPr>
          <w:rFonts w:ascii="Times New Roman" w:hAnsi="Times New Roman" w:cs="Times New Roman"/>
          <w:lang w:val="en-US"/>
        </w:rPr>
        <w:t>#!/</w:t>
      </w:r>
      <w:proofErr w:type="gramEnd"/>
      <w:r w:rsidRPr="00EF662A">
        <w:rPr>
          <w:rFonts w:ascii="Times New Roman" w:hAnsi="Times New Roman" w:cs="Times New Roman"/>
          <w:lang w:val="en-US"/>
        </w:rPr>
        <w:t>bin/bash</w:t>
      </w:r>
    </w:p>
    <w:p w14:paraId="53BA2554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# Install Apache Web Server and PHP</w:t>
      </w:r>
    </w:p>
    <w:p w14:paraId="2736F4FD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proofErr w:type="spellStart"/>
      <w:r w:rsidRPr="00EF662A">
        <w:rPr>
          <w:rFonts w:ascii="Times New Roman" w:hAnsi="Times New Roman" w:cs="Times New Roman"/>
          <w:lang w:val="en-US"/>
        </w:rPr>
        <w:t>dnf</w:t>
      </w:r>
      <w:proofErr w:type="spellEnd"/>
      <w:r w:rsidRPr="00EF662A">
        <w:rPr>
          <w:rFonts w:ascii="Times New Roman" w:hAnsi="Times New Roman" w:cs="Times New Roman"/>
          <w:lang w:val="en-US"/>
        </w:rPr>
        <w:t xml:space="preserve"> install -y httpd </w:t>
      </w:r>
      <w:proofErr w:type="spellStart"/>
      <w:r w:rsidRPr="00EF662A">
        <w:rPr>
          <w:rFonts w:ascii="Times New Roman" w:hAnsi="Times New Roman" w:cs="Times New Roman"/>
          <w:lang w:val="en-US"/>
        </w:rPr>
        <w:t>wget</w:t>
      </w:r>
      <w:proofErr w:type="spellEnd"/>
      <w:r w:rsidRPr="00EF662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F662A">
        <w:rPr>
          <w:rFonts w:ascii="Times New Roman" w:hAnsi="Times New Roman" w:cs="Times New Roman"/>
          <w:lang w:val="en-US"/>
        </w:rPr>
        <w:t>php</w:t>
      </w:r>
      <w:proofErr w:type="spellEnd"/>
      <w:r w:rsidRPr="00EF662A">
        <w:rPr>
          <w:rFonts w:ascii="Times New Roman" w:hAnsi="Times New Roman" w:cs="Times New Roman"/>
          <w:lang w:val="en-US"/>
        </w:rPr>
        <w:t xml:space="preserve"> mariadb105-server</w:t>
      </w:r>
    </w:p>
    <w:p w14:paraId="02614FDA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# Download Lab files</w:t>
      </w:r>
    </w:p>
    <w:p w14:paraId="6A410BAD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proofErr w:type="spellStart"/>
      <w:r w:rsidRPr="00EF662A">
        <w:rPr>
          <w:rFonts w:ascii="Times New Roman" w:hAnsi="Times New Roman" w:cs="Times New Roman"/>
          <w:lang w:val="en-US"/>
        </w:rPr>
        <w:t>wget</w:t>
      </w:r>
      <w:proofErr w:type="spellEnd"/>
      <w:r w:rsidRPr="00EF662A">
        <w:rPr>
          <w:rFonts w:ascii="Times New Roman" w:hAnsi="Times New Roman" w:cs="Times New Roman"/>
          <w:lang w:val="en-US"/>
        </w:rPr>
        <w:t xml:space="preserve"> https://aws-tc-largeobjects.s3.us-west-2.amazonaws.com/CUR-TF-100-ACCLFO-2/2-lab2-vpc/s3/lab-app.zip</w:t>
      </w:r>
    </w:p>
    <w:p w14:paraId="5C69CF81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unzip lab-app.zip -d /var/www/html/</w:t>
      </w:r>
    </w:p>
    <w:p w14:paraId="624A68AB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# Turn on web server</w:t>
      </w:r>
    </w:p>
    <w:p w14:paraId="5B9E5C09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proofErr w:type="spellStart"/>
      <w:r w:rsidRPr="00EF662A">
        <w:rPr>
          <w:rFonts w:ascii="Times New Roman" w:hAnsi="Times New Roman" w:cs="Times New Roman"/>
          <w:lang w:val="en-US"/>
        </w:rPr>
        <w:t>chkconfig</w:t>
      </w:r>
      <w:proofErr w:type="spellEnd"/>
      <w:r w:rsidRPr="00EF662A">
        <w:rPr>
          <w:rFonts w:ascii="Times New Roman" w:hAnsi="Times New Roman" w:cs="Times New Roman"/>
          <w:lang w:val="en-US"/>
        </w:rPr>
        <w:t xml:space="preserve"> httpd on</w:t>
      </w:r>
    </w:p>
    <w:p w14:paraId="653D9F08" w14:textId="77777777" w:rsidR="001F0D93" w:rsidRPr="00EF662A" w:rsidRDefault="00000000" w:rsidP="00EF662A">
      <w:pPr>
        <w:pStyle w:val="ListParagraph"/>
        <w:numPr>
          <w:ilvl w:val="2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lang w:val="en-US"/>
        </w:rPr>
        <w:t>service httpd start</w:t>
      </w:r>
    </w:p>
    <w:p w14:paraId="080AE6FA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At the bottom of the Summary panel on the right side of the screen choose Launch instance</w:t>
      </w:r>
    </w:p>
    <w:p w14:paraId="2631BF8B" w14:textId="77777777" w:rsidR="00EF662A" w:rsidRPr="00EF662A" w:rsidRDefault="00EF662A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noProof/>
          <w:lang w:val="en-US"/>
        </w:rPr>
      </w:pPr>
    </w:p>
    <w:p w14:paraId="254BBBF8" w14:textId="6176D0B6" w:rsidR="001F0D93" w:rsidRPr="00EF662A" w:rsidRDefault="00000000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noProof/>
          <w:lang w:val="en-US"/>
        </w:rPr>
        <w:drawing>
          <wp:inline distT="0" distB="0" distL="114300" distR="114300" wp14:anchorId="67FF3D62" wp14:editId="2F761E58">
            <wp:extent cx="5725160" cy="2559685"/>
            <wp:effectExtent l="0" t="0" r="8890" b="0"/>
            <wp:docPr id="11" name="Picture 11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09)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20476" b="1"/>
                    <a:stretch/>
                  </pic:blipFill>
                  <pic:spPr bwMode="auto">
                    <a:xfrm>
                      <a:off x="0" y="0"/>
                      <a:ext cx="572516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E6F1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lastRenderedPageBreak/>
        <w:t>Choose View all instances</w:t>
      </w:r>
    </w:p>
    <w:p w14:paraId="1D86A131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 xml:space="preserve">Wait until Web Server 1 shows </w:t>
      </w:r>
      <w:r w:rsidRPr="00EF662A">
        <w:rPr>
          <w:rFonts w:ascii="Times New Roman" w:hAnsi="Times New Roman" w:cs="Times New Roman"/>
          <w:i/>
          <w:iCs/>
        </w:rPr>
        <w:t>2/2 checks passed</w:t>
      </w:r>
      <w:r w:rsidRPr="00EF662A">
        <w:rPr>
          <w:rFonts w:ascii="Times New Roman" w:hAnsi="Times New Roman" w:cs="Times New Roman"/>
        </w:rPr>
        <w:t xml:space="preserve"> in the Status check column.</w:t>
      </w:r>
    </w:p>
    <w:p w14:paraId="50E28F05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Select Web Server 1.</w:t>
      </w:r>
    </w:p>
    <w:p w14:paraId="1E9591D4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Copy the Public IPv4 DNS value shown in the Details tab at the bottom of the page.</w:t>
      </w:r>
    </w:p>
    <w:p w14:paraId="6B0831C7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</w:rPr>
        <w:t>Open a new web browser tab, paste the Public DNS value and press Enter.</w:t>
      </w:r>
    </w:p>
    <w:p w14:paraId="346A8F3D" w14:textId="77777777" w:rsidR="001F0D93" w:rsidRPr="00EF662A" w:rsidRDefault="001F0D93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lang w:val="en-US"/>
        </w:rPr>
      </w:pPr>
    </w:p>
    <w:p w14:paraId="7705D905" w14:textId="62CCD5AF" w:rsidR="001F0D93" w:rsidRPr="00EF662A" w:rsidRDefault="00EF662A" w:rsidP="00EF662A">
      <w:pPr>
        <w:pStyle w:val="ListParagraph"/>
        <w:tabs>
          <w:tab w:val="left" w:pos="1524"/>
        </w:tabs>
        <w:ind w:left="0"/>
        <w:jc w:val="both"/>
        <w:rPr>
          <w:rFonts w:ascii="Times New Roman" w:hAnsi="Times New Roman" w:cs="Times New Roman"/>
          <w:lang w:val="en-US"/>
        </w:rPr>
      </w:pPr>
      <w:r w:rsidRPr="00EF662A">
        <w:rPr>
          <w:noProof/>
        </w:rPr>
        <w:drawing>
          <wp:inline distT="0" distB="0" distL="0" distR="0" wp14:anchorId="672E92AF" wp14:editId="4A8F6268">
            <wp:extent cx="5731510" cy="1832610"/>
            <wp:effectExtent l="0" t="0" r="2540" b="0"/>
            <wp:docPr id="115022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6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6F75" w14:textId="77777777" w:rsidR="001F0D93" w:rsidRPr="00EF662A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</w:rPr>
      </w:pPr>
      <w:r w:rsidRPr="00EF662A">
        <w:rPr>
          <w:rFonts w:ascii="Times New Roman" w:hAnsi="Times New Roman" w:cs="Times New Roman"/>
        </w:rPr>
        <w:t xml:space="preserve">Choose End Lab at the top of this page and then choose Yes to confirm that you want to end the lab. </w:t>
      </w:r>
    </w:p>
    <w:p w14:paraId="63A4AD66" w14:textId="77777777" w:rsidR="001F0D93" w:rsidRPr="00EF662A" w:rsidRDefault="00000000" w:rsidP="00EF662A">
      <w:pPr>
        <w:pStyle w:val="ListParagraph"/>
        <w:tabs>
          <w:tab w:val="left" w:pos="1524"/>
        </w:tabs>
        <w:ind w:left="1080"/>
        <w:jc w:val="both"/>
        <w:rPr>
          <w:rFonts w:ascii="Times New Roman" w:hAnsi="Times New Roman" w:cs="Times New Roman"/>
        </w:rPr>
      </w:pPr>
      <w:r w:rsidRPr="00EF662A">
        <w:rPr>
          <w:rFonts w:ascii="Times New Roman" w:hAnsi="Times New Roman" w:cs="Times New Roman"/>
        </w:rPr>
        <w:t>A panel will appear, indicating that "DELETE has been initiated... You may close this message box now."</w:t>
      </w:r>
    </w:p>
    <w:p w14:paraId="3F9D1059" w14:textId="77777777" w:rsidR="001F0D93" w:rsidRDefault="00000000" w:rsidP="00EF662A">
      <w:pPr>
        <w:pStyle w:val="ListParagraph"/>
        <w:numPr>
          <w:ilvl w:val="0"/>
          <w:numId w:val="1"/>
        </w:numPr>
        <w:tabs>
          <w:tab w:val="left" w:pos="1524"/>
        </w:tabs>
        <w:jc w:val="both"/>
        <w:rPr>
          <w:rFonts w:ascii="Times New Roman" w:hAnsi="Times New Roman" w:cs="Times New Roman"/>
          <w:lang w:val="en-US"/>
        </w:rPr>
      </w:pPr>
      <w:r w:rsidRPr="00EF66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09F627" wp14:editId="7334EAD7">
                <wp:simplePos x="0" y="0"/>
                <wp:positionH relativeFrom="margin">
                  <wp:posOffset>3853815</wp:posOffset>
                </wp:positionH>
                <wp:positionV relativeFrom="paragraph">
                  <wp:posOffset>527050</wp:posOffset>
                </wp:positionV>
                <wp:extent cx="1960880" cy="1338580"/>
                <wp:effectExtent l="4445" t="4445" r="1587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880" cy="1338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A4E7E25" w14:textId="77777777" w:rsidR="001F0D93" w:rsidRDefault="0000000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14:paraId="704A2AC1" w14:textId="2B771342" w:rsidR="001F0D93" w:rsidRDefault="00EF662A">
                            <w:pPr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Ujjwal Kumar Bhdani</w:t>
                            </w:r>
                            <w:r w:rsidR="00000000">
                              <w:rPr>
                                <w:sz w:val="26"/>
                                <w:szCs w:val="26"/>
                              </w:rPr>
                              <w:br/>
                              <w:t>210</w:t>
                            </w:r>
                            <w:r w:rsidR="00000000">
                              <w:rPr>
                                <w:sz w:val="26"/>
                                <w:szCs w:val="26"/>
                                <w:lang w:val="en-US"/>
                              </w:rPr>
                              <w:t>1020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286</w:t>
                            </w:r>
                            <w:r w:rsidR="00000000"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="00000000">
                              <w:rPr>
                                <w:sz w:val="26"/>
                                <w:szCs w:val="26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IT</w:t>
                            </w:r>
                            <w:r w:rsidR="00000000">
                              <w:rPr>
                                <w:sz w:val="26"/>
                                <w:szCs w:val="26"/>
                                <w:lang w:val="en-US"/>
                              </w:rPr>
                              <w:t>210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46</w:t>
                            </w:r>
                            <w:r w:rsidR="00000000"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proofErr w:type="spellStart"/>
                            <w:r w:rsidR="00000000">
                              <w:rPr>
                                <w:sz w:val="26"/>
                                <w:szCs w:val="26"/>
                              </w:rPr>
                              <w:t>Experiem</w:t>
                            </w:r>
                            <w:proofErr w:type="spellEnd"/>
                            <w:r w:rsidR="00000000">
                              <w:rPr>
                                <w:sz w:val="26"/>
                                <w:szCs w:val="26"/>
                                <w:lang w:val="en-US"/>
                              </w:rPr>
                              <w:t>e</w:t>
                            </w:r>
                            <w:proofErr w:type="spellStart"/>
                            <w:r w:rsidR="00000000">
                              <w:rPr>
                                <w:sz w:val="26"/>
                                <w:szCs w:val="26"/>
                              </w:rPr>
                              <w:t>nt</w:t>
                            </w:r>
                            <w:proofErr w:type="spellEnd"/>
                            <w:r w:rsidR="00000000">
                              <w:rPr>
                                <w:sz w:val="26"/>
                                <w:szCs w:val="26"/>
                              </w:rPr>
                              <w:t>-</w:t>
                            </w:r>
                            <w:r w:rsidR="00000000">
                              <w:rPr>
                                <w:sz w:val="26"/>
                                <w:szCs w:val="2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09F6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3.45pt;margin-top:41.5pt;width:154.4pt;height:105.4pt;z-index:25166233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KLLAQIAAAgEAAAOAAAAZHJzL2Uyb0RvYy54bWysU9tu2zAMfR+wfxD0vthJky4x4hRdigwD&#10;ugvQ7QMUWY6FyaJGKbG7rx8lu2l2exmmB0EUqUPy8Gh907eGnRR6Dbbk00nOmbISKm0PJf/yefdq&#10;yZkPwlbCgFUlf1Se32xevlh3rlAzaMBUChmBWF90ruRNCK7IMi8b1Qo/AacsOWvAVgQy8ZBVKDpC&#10;b002y/PrrAOsHIJU3tPt3eDkm4Rf10qGj3XtVWCm5FRbSDumfR/3bLMWxQGFa7QcyxD/UEUrtKWk&#10;Z6g7EQQ7ov4NqtUSwUMdJhLaDOpaS5V6oG6m+S/dPDTCqdQLkePdmSb//2Dlh9OD+4Qs9G+gpwGm&#10;Jry7B/nVMwvbRtiDukWErlGiosTTSFnWOV+MTyPVvvARZN+9h4qGLI4BElBfYxtZoT4ZodMAHs+k&#10;qz4wGVOurvPlklySfNOrq+WCjJhDFE/PHfrwVkHL4qHkSFNN8OJ078MQ+hQSs3kwutppY5KBh/3W&#10;IDsJUsAurRH9pzBjWVfy1WK2GBj4K0Se1p8gWh1Iyka3JV9eBhk7EhY5GtgK/b6nuiNxe6geiTqE&#10;QZr0lejQAH7nrCNZltx/OwpUnJl3luhfTefzqONkzBevZ2TgpWd/6RFWElTJA2fDcRuS9iMxFm5p&#10;TLVOBD5XMtZKcksjGL9G1POlnaKeP/DmBwAAAP//AwBQSwMEFAAGAAgAAAAhAH6Fn3HgAAAACgEA&#10;AA8AAABkcnMvZG93bnJldi54bWxMj8FOwzAQRO9I/IO1SFwQddpAmoQ4FUICwQ0Kgqsbb5OIeB1s&#10;Nw1/z3KC42qf3sxUm9kOYkIfekcKlosEBFLjTE+tgrfX+8scRIiajB4coYJvDLCpT08qXRp3pBec&#10;trEVLKFQagVdjGMpZWg6tDos3IjEv73zVkc+fSuN10eW20GukiSTVvfECZ0e8a7D5nN7sAryq8fp&#10;Izylz+9Nth+KeLGeHr68Uudn8+0NiIhz/IPhtz5Xh5o77dyBTBCDgizJCkZZlvImBorl9RrETsGq&#10;SHOQdSX/T6h/AAAA//8DAFBLAQItABQABgAIAAAAIQC2gziS/gAAAOEBAAATAAAAAAAAAAAAAAAA&#10;AAAAAABbQ29udGVudF9UeXBlc10ueG1sUEsBAi0AFAAGAAgAAAAhADj9If/WAAAAlAEAAAsAAAAA&#10;AAAAAAAAAAAALwEAAF9yZWxzLy5yZWxzUEsBAi0AFAAGAAgAAAAhAPA0ossBAgAACAQAAA4AAAAA&#10;AAAAAAAAAAAALgIAAGRycy9lMm9Eb2MueG1sUEsBAi0AFAAGAAgAAAAhAH6Fn3HgAAAACgEAAA8A&#10;AAAAAAAAAAAAAAAAWwQAAGRycy9kb3ducmV2LnhtbFBLBQYAAAAABAAEAPMAAABoBQAAAAA=&#10;">
                <v:textbox>
                  <w:txbxContent>
                    <w:p w14:paraId="3A4E7E25" w14:textId="77777777" w:rsidR="001F0D93" w:rsidRDefault="0000000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Submitted By:</w:t>
                      </w:r>
                    </w:p>
                    <w:p w14:paraId="704A2AC1" w14:textId="2B771342" w:rsidR="001F0D93" w:rsidRDefault="00EF662A">
                      <w:pPr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Ujjwal Kumar Bhdani</w:t>
                      </w:r>
                      <w:r w:rsidR="00000000">
                        <w:rPr>
                          <w:sz w:val="26"/>
                          <w:szCs w:val="26"/>
                        </w:rPr>
                        <w:br/>
                        <w:t>210</w:t>
                      </w:r>
                      <w:r w:rsidR="00000000">
                        <w:rPr>
                          <w:sz w:val="26"/>
                          <w:szCs w:val="26"/>
                          <w:lang w:val="en-US"/>
                        </w:rPr>
                        <w:t>1020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286</w:t>
                      </w:r>
                      <w:r w:rsidR="00000000">
                        <w:rPr>
                          <w:sz w:val="26"/>
                          <w:szCs w:val="26"/>
                        </w:rPr>
                        <w:br/>
                      </w:r>
                      <w:r w:rsidR="00000000">
                        <w:rPr>
                          <w:sz w:val="26"/>
                          <w:szCs w:val="26"/>
                          <w:lang w:val="en-US"/>
                        </w:rPr>
                        <w:t>C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IT</w:t>
                      </w:r>
                      <w:r w:rsidR="00000000">
                        <w:rPr>
                          <w:sz w:val="26"/>
                          <w:szCs w:val="26"/>
                          <w:lang w:val="en-US"/>
                        </w:rPr>
                        <w:t>210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46</w:t>
                      </w:r>
                      <w:r w:rsidR="00000000">
                        <w:rPr>
                          <w:sz w:val="26"/>
                          <w:szCs w:val="26"/>
                        </w:rPr>
                        <w:br/>
                      </w:r>
                      <w:proofErr w:type="spellStart"/>
                      <w:r w:rsidR="00000000">
                        <w:rPr>
                          <w:sz w:val="26"/>
                          <w:szCs w:val="26"/>
                        </w:rPr>
                        <w:t>Experiem</w:t>
                      </w:r>
                      <w:proofErr w:type="spellEnd"/>
                      <w:r w:rsidR="00000000">
                        <w:rPr>
                          <w:sz w:val="26"/>
                          <w:szCs w:val="26"/>
                          <w:lang w:val="en-US"/>
                        </w:rPr>
                        <w:t>e</w:t>
                      </w:r>
                      <w:proofErr w:type="spellStart"/>
                      <w:r w:rsidR="00000000">
                        <w:rPr>
                          <w:sz w:val="26"/>
                          <w:szCs w:val="26"/>
                        </w:rPr>
                        <w:t>nt</w:t>
                      </w:r>
                      <w:proofErr w:type="spellEnd"/>
                      <w:r w:rsidR="00000000">
                        <w:rPr>
                          <w:sz w:val="26"/>
                          <w:szCs w:val="26"/>
                        </w:rPr>
                        <w:t>-</w:t>
                      </w:r>
                      <w:r w:rsidR="00000000">
                        <w:rPr>
                          <w:sz w:val="26"/>
                          <w:szCs w:val="26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662A">
        <w:rPr>
          <w:rFonts w:ascii="Times New Roman" w:hAnsi="Times New Roman" w:cs="Times New Roman"/>
        </w:rPr>
        <w:t>Choose the X in the top right corner to close the panel</w:t>
      </w:r>
      <w:r>
        <w:rPr>
          <w:rFonts w:ascii="Times New Roman" w:hAnsi="Times New Roman" w:cs="Times New Roman"/>
        </w:rPr>
        <w:t>.</w:t>
      </w:r>
    </w:p>
    <w:sectPr w:rsidR="001F0D93" w:rsidSect="00D3368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0" w:footer="5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F6929" w14:textId="77777777" w:rsidR="00C77BC3" w:rsidRDefault="00C77BC3">
      <w:pPr>
        <w:spacing w:line="240" w:lineRule="auto"/>
      </w:pPr>
      <w:r>
        <w:separator/>
      </w:r>
    </w:p>
  </w:endnote>
  <w:endnote w:type="continuationSeparator" w:id="0">
    <w:p w14:paraId="5D8D7F3E" w14:textId="77777777" w:rsidR="00C77BC3" w:rsidRDefault="00C77B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C616A" w14:textId="77777777" w:rsidR="00D33683" w:rsidRDefault="00D336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25B11" w14:textId="2CC62583" w:rsidR="001F0D93" w:rsidRDefault="001F0D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C625B" w14:textId="77777777" w:rsidR="00D33683" w:rsidRDefault="00D336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CB64" w14:textId="77777777" w:rsidR="00C77BC3" w:rsidRDefault="00C77BC3">
      <w:pPr>
        <w:spacing w:after="0"/>
      </w:pPr>
      <w:r>
        <w:separator/>
      </w:r>
    </w:p>
  </w:footnote>
  <w:footnote w:type="continuationSeparator" w:id="0">
    <w:p w14:paraId="07DBF13B" w14:textId="77777777" w:rsidR="00C77BC3" w:rsidRDefault="00C77B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41101" w14:textId="77777777" w:rsidR="00D33683" w:rsidRDefault="00D336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C0A5D" w14:textId="77777777" w:rsidR="00D33683" w:rsidRDefault="00D336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AB2C9" w14:textId="77777777" w:rsidR="00D33683" w:rsidRDefault="00D336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F65"/>
    <w:multiLevelType w:val="multilevel"/>
    <w:tmpl w:val="14B80F6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603142"/>
    <w:multiLevelType w:val="multilevel"/>
    <w:tmpl w:val="75603142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265767593">
    <w:abstractNumId w:val="0"/>
  </w:num>
  <w:num w:numId="2" w16cid:durableId="1655524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9BF"/>
    <w:rsid w:val="001F0D93"/>
    <w:rsid w:val="001F29BF"/>
    <w:rsid w:val="00355D4C"/>
    <w:rsid w:val="00700962"/>
    <w:rsid w:val="00877D98"/>
    <w:rsid w:val="00984107"/>
    <w:rsid w:val="00AB6A26"/>
    <w:rsid w:val="00C77BC3"/>
    <w:rsid w:val="00CC7B37"/>
    <w:rsid w:val="00D33683"/>
    <w:rsid w:val="00DE1631"/>
    <w:rsid w:val="00E9005A"/>
    <w:rsid w:val="00EF662A"/>
    <w:rsid w:val="09253998"/>
    <w:rsid w:val="094F479C"/>
    <w:rsid w:val="11303073"/>
    <w:rsid w:val="144E65DE"/>
    <w:rsid w:val="1C60443A"/>
    <w:rsid w:val="45B41298"/>
    <w:rsid w:val="4BD50557"/>
    <w:rsid w:val="4DEE3652"/>
    <w:rsid w:val="6A781A59"/>
    <w:rsid w:val="6D7F1308"/>
    <w:rsid w:val="6DF53C9E"/>
    <w:rsid w:val="7D62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F38850D"/>
  <w15:docId w15:val="{DFF8112F-6CDE-4249-A8E1-352B8DADA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Kumar</dc:creator>
  <cp:lastModifiedBy>ujjwal kumar</cp:lastModifiedBy>
  <cp:revision>3</cp:revision>
  <dcterms:created xsi:type="dcterms:W3CDTF">2023-08-23T13:10:00Z</dcterms:created>
  <dcterms:modified xsi:type="dcterms:W3CDTF">2023-08-25T10:37:00Z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2057-12.2.0.13110</vt:lpwstr>
  </property>
  <property fmtid="{D5CDD505-2E9C-101B-9397-08002B2CF9AE}" pid="3" name="ICV">
    <vt:lpwstr>C6EF2318C80346DC93EB42AD66669B1D_12</vt:lpwstr>
  </property>
</Properties>
</file>