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INTERNSHIP REPORT</w:t>
      </w:r>
    </w:p>
    <w:p>
      <w:pPr>
        <w:jc w:val="center"/>
      </w:pPr>
      <w:r>
        <w:rPr>
          <w:i/>
          <w:sz w:val="24"/>
        </w:rPr>
        <w:t>Agribusiness Data Analytics &amp; Process Improvement</w:t>
      </w:r>
    </w:p>
    <w:p>
      <w:pPr>
        <w:jc w:val="center"/>
      </w:pPr>
      <w:r>
        <w:rPr>
          <w:b/>
        </w:rPr>
        <w:t>AgriPulse – Agribusiness Performance Analytics</w:t>
      </w:r>
    </w:p>
    <w:p>
      <w:pPr>
        <w:jc w:val="center"/>
      </w:pPr>
      <w:r>
        <w:t>Internship Domain: Junior Data Analyst – Agribusiness</w:t>
      </w:r>
    </w:p>
    <w:p>
      <w:pPr>
        <w:jc w:val="center"/>
      </w:pPr>
      <w:r>
        <w:t>Project Duration: Week 1 to Week 4</w:t>
      </w:r>
    </w:p>
    <w:p>
      <w:pPr>
        <w:jc w:val="center"/>
      </w:pPr>
      <w:r>
        <w:t>Project Theme: Data Strategy, Acquisition, Analysis, Visualization &amp; Performance Improvement</w:t>
      </w:r>
    </w:p>
    <w:p>
      <w:pPr>
        <w:jc w:val="center"/>
      </w:pPr>
      <w:r>
        <w:t>Prepared by: Ujjwal Kumar</w:t>
      </w:r>
    </w:p>
    <w:p>
      <w:pPr>
        <w:jc w:val="center"/>
      </w:pPr>
      <w:r>
        <w:t>Submission Date: 22 August 2026</w:t>
      </w:r>
    </w:p>
    <w:p>
      <w:r>
        <w:br w:type="page"/>
      </w:r>
    </w:p>
    <w:p>
      <w:pPr>
        <w:pStyle w:val="Heading1"/>
      </w:pPr>
      <w:r>
        <w:t>Certificate / Declaration</w:t>
      </w:r>
    </w:p>
    <w:p>
      <w:pPr>
        <w:spacing w:after="100"/>
      </w:pPr>
      <w:r>
        <w:t>This report presents the work completed during the four-week agribusiness data analytics internship/project. The work covers data strategy and planning, data acquisition and preprocessing, exploratory analysis and visualization, and performance evaluation with process improvement recommendations.</w:t>
      </w:r>
    </w:p>
    <w:p>
      <w:pPr>
        <w:spacing w:after="100"/>
      </w:pPr>
      <w:r>
        <w:t>The project was developed as a practical analytics exercise using publicly available concepts/data sources and simulated agribusiness data where appropriate. The analysis is intended for academic and internship evaluation and demonstrates a complete data-to-decision workflow.</w:t>
      </w:r>
    </w:p>
    <w:p>
      <w:r>
        <w:br w:type="page"/>
      </w:r>
    </w:p>
    <w:p>
      <w:pPr>
        <w:pStyle w:val="Heading1"/>
      </w:pPr>
      <w:r>
        <w:t>Executive Summary</w:t>
      </w:r>
    </w:p>
    <w:p>
      <w:pPr>
        <w:spacing w:after="100"/>
      </w:pPr>
      <w:r>
        <w:t>Agriculture generates large volumes of operational, climatic, production, market, and supply-chain information. However, data becomes valuable only when it is collected systematically, cleaned reliably, analyzed correctly, and converted into actionable decisions. This internship project, AgriPulse, was designed to demonstrate that complete workflow for an agribusiness organization.</w:t>
      </w:r>
    </w:p>
    <w:p>
      <w:pPr>
        <w:spacing w:after="100"/>
      </w:pPr>
      <w:r>
        <w:t>Week 1 established the data strategy by defining business objectives, data requirements, KPIs, governance practices, and a phased roadmap. Week 2 focused on acquisition and preprocessing, including source identification, data validation, missing-value treatment, normalization, duplicate handling, and anomaly detection. Week 3 transformed the prepared data into analytical insights using descriptive statistics, trend analysis, KPI calculations, and visualizations. Week 4 evaluated agribusiness performance and translated findings into practical process-improvement recommendations.</w:t>
      </w:r>
    </w:p>
    <w:p>
      <w:pPr>
        <w:spacing w:after="100"/>
      </w:pPr>
      <w:r>
        <w:t>The overall outcome is a structured analytics framework that can support better crop planning, inventory control, procurement decisions, market monitoring, supply-chain visibility, and sustainable resource use.</w:t>
      </w:r>
    </w:p>
    <w:p>
      <w:pPr>
        <w:pStyle w:val="Heading1"/>
      </w:pPr>
      <w:r>
        <w:t>Table of Contents</w:t>
      </w:r>
    </w:p>
    <w:p>
      <w:r>
        <w:t>1. Introduction</w:t>
      </w:r>
    </w:p>
    <w:p>
      <w:r>
        <w:t>2. Internship Objectives</w:t>
      </w:r>
    </w:p>
    <w:p>
      <w:r>
        <w:t>3. Week 1 – Data Strategy &amp; Planning</w:t>
      </w:r>
    </w:p>
    <w:p>
      <w:r>
        <w:t>4. Week 2 – Data Acquisition &amp; Preprocessing</w:t>
      </w:r>
    </w:p>
    <w:p>
      <w:r>
        <w:t>5. Week 3 – Data Analysis &amp; Visualization</w:t>
      </w:r>
    </w:p>
    <w:p>
      <w:r>
        <w:t>6. Week 4 – Performance Evaluation &amp; Process Improvement</w:t>
      </w:r>
    </w:p>
    <w:p>
      <w:r>
        <w:t>7. Integrated AgriPulse Solution</w:t>
      </w:r>
    </w:p>
    <w:p>
      <w:r>
        <w:t>8. Tools, Technologies &amp; Data Sources</w:t>
      </w:r>
    </w:p>
    <w:p>
      <w:r>
        <w:t>9. Challenges, Limitations &amp; Risk Management</w:t>
      </w:r>
    </w:p>
    <w:p>
      <w:r>
        <w:t>10. Future Scope</w:t>
      </w:r>
    </w:p>
    <w:p>
      <w:r>
        <w:t>11. Conclusion</w:t>
      </w:r>
    </w:p>
    <w:p>
      <w:r>
        <w:t>12. References</w:t>
      </w:r>
    </w:p>
    <w:p>
      <w:r>
        <w:br w:type="page"/>
      </w:r>
    </w:p>
    <w:p>
      <w:pPr>
        <w:pStyle w:val="Heading1"/>
      </w:pPr>
      <w:r>
        <w:t>1. Introduction</w:t>
      </w:r>
    </w:p>
    <w:p>
      <w:pPr>
        <w:spacing w:after="100"/>
      </w:pPr>
      <w:r>
        <w:t>Agribusiness connects agricultural production with procurement, storage, transportation, processing, distribution, and markets. Each stage produces data that can help managers understand costs, productivity, demand, quality, and operational risk. A data-driven approach can reduce avoidable inefficiencies and improve the speed and quality of decisions.</w:t>
      </w:r>
    </w:p>
    <w:p>
      <w:pPr>
        <w:spacing w:after="100"/>
      </w:pPr>
      <w:r>
        <w:t>The AgriPulse project treats agribusiness as an integrated system rather than analyzing crop production in isolation. Production data is considered alongside weather, market prices, input usage, inventory, logistics, and financial indicators. This enables management to identify relationships between operational performance and external conditions.</w:t>
      </w:r>
    </w:p>
    <w:p>
      <w:pPr>
        <w:spacing w:after="100"/>
      </w:pPr>
      <w:r>
        <w:t>The project follows a four-stage lifecycle: Plan → Prepare → Analyze → Improve. Each stage corresponds to one internship week and contributes to a single business-oriented analytics framework.</w:t>
      </w:r>
    </w:p>
    <w:p>
      <w:pPr>
        <w:pStyle w:val="Heading1"/>
      </w:pPr>
      <w:r>
        <w:t>2. Internship Objectives</w:t>
      </w:r>
    </w:p>
    <w:p>
      <w:pPr>
        <w:pStyle w:val="ListBullet"/>
      </w:pPr>
      <w:r>
        <w:t>Design a practical data strategy aligned with agribusiness objectives.</w:t>
      </w:r>
    </w:p>
    <w:p>
      <w:pPr>
        <w:pStyle w:val="ListBullet"/>
      </w:pPr>
      <w:r>
        <w:t>Identify suitable internal and public data sources for agricultural decision-making.</w:t>
      </w:r>
    </w:p>
    <w:p>
      <w:pPr>
        <w:pStyle w:val="ListBullet"/>
      </w:pPr>
      <w:r>
        <w:t>Develop a repeatable data acquisition and preprocessing methodology.</w:t>
      </w:r>
    </w:p>
    <w:p>
      <w:pPr>
        <w:pStyle w:val="ListBullet"/>
      </w:pPr>
      <w:r>
        <w:t>Analyze production, yield, cost, market, weather, inventory, and logistics indicators.</w:t>
      </w:r>
    </w:p>
    <w:p>
      <w:pPr>
        <w:pStyle w:val="ListBullet"/>
      </w:pPr>
      <w:r>
        <w:t>Create clear visualizations that communicate trends, anomalies, and performance gaps.</w:t>
      </w:r>
    </w:p>
    <w:p>
      <w:pPr>
        <w:pStyle w:val="ListBullet"/>
      </w:pPr>
      <w:r>
        <w:t>Evaluate key performance indicators and identify improvement opportunities.</w:t>
      </w:r>
    </w:p>
    <w:p>
      <w:pPr>
        <w:pStyle w:val="ListBullet"/>
      </w:pPr>
      <w:r>
        <w:t>Convert analytical findings into practical, measurable recommendations.</w:t>
      </w:r>
    </w:p>
    <w:p>
      <w:pPr>
        <w:pStyle w:val="ListBullet"/>
      </w:pPr>
      <w:r>
        <w:t>Document the complete workflow in a professional and reproducible manner.</w:t>
      </w:r>
    </w:p>
    <w:p>
      <w:pPr>
        <w:pStyle w:val="Heading1"/>
      </w:pPr>
      <w:r>
        <w:t>3. Week 1 – Agribusiness Data Strategy &amp; Planning</w:t>
      </w:r>
    </w:p>
    <w:p>
      <w:pPr>
        <w:pStyle w:val="Heading2"/>
      </w:pPr>
      <w:r>
        <w:t>3.1 Strategic Context</w:t>
      </w:r>
    </w:p>
    <w:p>
      <w:pPr>
        <w:spacing w:after="100"/>
      </w:pPr>
      <w:r>
        <w:t>The first stage focused on understanding how data can support operational efficiency, supply-chain management, market responsiveness, and sustainable growth. The strategy was designed around business questions rather than collecting data without a defined purpose.</w:t>
      </w:r>
    </w:p>
    <w:p>
      <w:pPr>
        <w:pStyle w:val="Heading2"/>
      </w:pPr>
      <w:r>
        <w:t>3.2 Key Business Questions</w:t>
      </w:r>
    </w:p>
    <w:p>
      <w:pPr>
        <w:pStyle w:val="ListBullet"/>
      </w:pPr>
      <w:r>
        <w:t>Which crops, locations, or seasons generate the highest yield and profitability?</w:t>
      </w:r>
    </w:p>
    <w:p>
      <w:pPr>
        <w:pStyle w:val="ListBullet"/>
      </w:pPr>
      <w:r>
        <w:t>How do rainfall and temperature patterns relate to yield variation?</w:t>
      </w:r>
    </w:p>
    <w:p>
      <w:pPr>
        <w:pStyle w:val="ListBullet"/>
      </w:pPr>
      <w:r>
        <w:t>Which inputs contribute most to production cost?</w:t>
      </w:r>
    </w:p>
    <w:p>
      <w:pPr>
        <w:pStyle w:val="ListBullet"/>
      </w:pPr>
      <w:r>
        <w:t>Where do inventory losses, delays, or stock-outs occur?</w:t>
      </w:r>
    </w:p>
    <w:p>
      <w:pPr>
        <w:pStyle w:val="ListBullet"/>
      </w:pPr>
      <w:r>
        <w:t>How volatile are market prices and how should procurement respond?</w:t>
      </w:r>
    </w:p>
    <w:p>
      <w:pPr>
        <w:pStyle w:val="ListBullet"/>
      </w:pPr>
      <w:r>
        <w:t>Which operational KPIs are improving or deteriorating over time?</w:t>
      </w:r>
    </w:p>
    <w:p>
      <w:pPr>
        <w:pStyle w:val="ListBullet"/>
      </w:pPr>
      <w:r>
        <w:t>Which processes should be prioritized for improvement?</w:t>
      </w:r>
    </w:p>
    <w:p>
      <w:pPr>
        <w:pStyle w:val="Heading2"/>
      </w:pPr>
      <w:r>
        <w:t>3.3 Data Requirements</w:t>
      </w:r>
    </w:p>
    <w:p>
      <w:pPr>
        <w:pStyle w:val="ListBullet"/>
      </w:pPr>
      <w:r>
        <w:t>Production: crop, season, area, production quantity, yield.</w:t>
      </w:r>
    </w:p>
    <w:p>
      <w:pPr>
        <w:pStyle w:val="ListBullet"/>
      </w:pPr>
      <w:r>
        <w:t>Weather: rainfall, temperature, humidity and extreme-weather indicators.</w:t>
      </w:r>
    </w:p>
    <w:p>
      <w:pPr>
        <w:pStyle w:val="ListBullet"/>
      </w:pPr>
      <w:r>
        <w:t>Market: commodity prices, demand indicators, market location and date.</w:t>
      </w:r>
    </w:p>
    <w:p>
      <w:pPr>
        <w:pStyle w:val="ListBullet"/>
      </w:pPr>
      <w:r>
        <w:t>Inputs: seed, fertilizer, pesticide, irrigation and other input quantities/costs.</w:t>
      </w:r>
    </w:p>
    <w:p>
      <w:pPr>
        <w:pStyle w:val="ListBullet"/>
      </w:pPr>
      <w:r>
        <w:t>Inventory: opening stock, receipts, issues, closing stock, wastage.</w:t>
      </w:r>
    </w:p>
    <w:p>
      <w:pPr>
        <w:pStyle w:val="ListBullet"/>
      </w:pPr>
      <w:r>
        <w:t>Logistics: dispatch date, delivery date, distance, transport cost and delay.</w:t>
      </w:r>
    </w:p>
    <w:p>
      <w:pPr>
        <w:pStyle w:val="ListBullet"/>
      </w:pPr>
      <w:r>
        <w:t>Financial: revenue, operating cost, gross margin and cost per unit.</w:t>
      </w:r>
    </w:p>
    <w:p>
      <w:pPr>
        <w:pStyle w:val="Heading2"/>
      </w:pPr>
      <w:r>
        <w:t>3.4 Strategic Roadmap</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Timeline</w:t>
            </w:r>
          </w:p>
        </w:tc>
        <w:tc>
          <w:tcPr>
            <w:tcW w:type="dxa" w:w="2484"/>
          </w:tcPr>
          <w:p>
            <w:r>
              <w:t>Major Activities</w:t>
            </w:r>
          </w:p>
        </w:tc>
        <w:tc>
          <w:tcPr>
            <w:tcW w:type="dxa" w:w="2484"/>
          </w:tcPr>
          <w:p>
            <w:r>
              <w:t>Expected Outcome</w:t>
            </w:r>
          </w:p>
        </w:tc>
      </w:tr>
      <w:tr>
        <w:tc>
          <w:tcPr>
            <w:tcW w:type="dxa" w:w="2484"/>
          </w:tcPr>
          <w:p>
            <w:r>
              <w:t>Immediate</w:t>
            </w:r>
          </w:p>
        </w:tc>
        <w:tc>
          <w:tcPr>
            <w:tcW w:type="dxa" w:w="2484"/>
          </w:tcPr>
          <w:p>
            <w:r>
              <w:t>0–3 months</w:t>
            </w:r>
          </w:p>
        </w:tc>
        <w:tc>
          <w:tcPr>
            <w:tcW w:type="dxa" w:w="2484"/>
          </w:tcPr>
          <w:p>
            <w:r>
              <w:t>Define KPIs, standardize fields, establish data inventory</w:t>
            </w:r>
          </w:p>
        </w:tc>
        <w:tc>
          <w:tcPr>
            <w:tcW w:type="dxa" w:w="2484"/>
          </w:tcPr>
          <w:p>
            <w:r>
              <w:t>Reliable baseline and reporting structure</w:t>
            </w:r>
          </w:p>
        </w:tc>
      </w:tr>
      <w:tr>
        <w:tc>
          <w:tcPr>
            <w:tcW w:type="dxa" w:w="2484"/>
          </w:tcPr>
          <w:p>
            <w:r>
              <w:t>Mid-term</w:t>
            </w:r>
          </w:p>
        </w:tc>
        <w:tc>
          <w:tcPr>
            <w:tcW w:type="dxa" w:w="2484"/>
          </w:tcPr>
          <w:p>
            <w:r>
              <w:t>3–12 months</w:t>
            </w:r>
          </w:p>
        </w:tc>
        <w:tc>
          <w:tcPr>
            <w:tcW w:type="dxa" w:w="2484"/>
          </w:tcPr>
          <w:p>
            <w:r>
              <w:t>Automate pipelines, dashboards, quality checks and forecasting</w:t>
            </w:r>
          </w:p>
        </w:tc>
        <w:tc>
          <w:tcPr>
            <w:tcW w:type="dxa" w:w="2484"/>
          </w:tcPr>
          <w:p>
            <w:r>
              <w:t>Faster and more consistent decisions</w:t>
            </w:r>
          </w:p>
        </w:tc>
      </w:tr>
      <w:tr>
        <w:tc>
          <w:tcPr>
            <w:tcW w:type="dxa" w:w="2484"/>
          </w:tcPr>
          <w:p>
            <w:r>
              <w:t>Long-term</w:t>
            </w:r>
          </w:p>
        </w:tc>
        <w:tc>
          <w:tcPr>
            <w:tcW w:type="dxa" w:w="2484"/>
          </w:tcPr>
          <w:p>
            <w:r>
              <w:t>12+ months</w:t>
            </w:r>
          </w:p>
        </w:tc>
        <w:tc>
          <w:tcPr>
            <w:tcW w:type="dxa" w:w="2484"/>
          </w:tcPr>
          <w:p>
            <w:r>
              <w:t>Predictive analytics, optimization and advanced decision support</w:t>
            </w:r>
          </w:p>
        </w:tc>
        <w:tc>
          <w:tcPr>
            <w:tcW w:type="dxa" w:w="2484"/>
          </w:tcPr>
          <w:p>
            <w:r>
              <w:t>Proactive and scalable agribusiness intelligence</w:t>
            </w:r>
          </w:p>
        </w:tc>
      </w:tr>
    </w:tbl>
    <w:p>
      <w:pPr>
        <w:pStyle w:val="Heading2"/>
      </w:pPr>
      <w:r>
        <w:t>3.5 Governance &amp; Quality</w:t>
      </w:r>
    </w:p>
    <w:p>
      <w:pPr>
        <w:pStyle w:val="ListBullet"/>
      </w:pPr>
      <w:r>
        <w:t>Assign data ownership for major datasets.</w:t>
      </w:r>
    </w:p>
    <w:p>
      <w:pPr>
        <w:pStyle w:val="ListBullet"/>
      </w:pPr>
      <w:r>
        <w:t>Maintain consistent units, date formats and crop/product names.</w:t>
      </w:r>
    </w:p>
    <w:p>
      <w:pPr>
        <w:pStyle w:val="ListBullet"/>
      </w:pPr>
      <w:r>
        <w:t>Track data lineage and transformation steps.</w:t>
      </w:r>
    </w:p>
    <w:p>
      <w:pPr>
        <w:pStyle w:val="ListBullet"/>
      </w:pPr>
      <w:r>
        <w:t>Apply access controls and protect sensitive business information.</w:t>
      </w:r>
    </w:p>
    <w:p>
      <w:pPr>
        <w:pStyle w:val="ListBullet"/>
      </w:pPr>
      <w:r>
        <w:t>Use validation rules and periodic quality audits.</w:t>
      </w:r>
    </w:p>
    <w:p>
      <w:pPr>
        <w:pStyle w:val="Heading1"/>
      </w:pPr>
      <w:r>
        <w:t>4. Week 2 – Data Acquisition &amp; Preprocessing</w:t>
      </w:r>
    </w:p>
    <w:p>
      <w:pPr>
        <w:pStyle w:val="Heading2"/>
      </w:pPr>
      <w:r>
        <w:t>4.1 Data Sources</w:t>
      </w:r>
    </w:p>
    <w:p>
      <w:pPr>
        <w:spacing w:after="100"/>
      </w:pPr>
      <w:r>
        <w:t>Potential public sources include national agricultural statistics, government open-data portals, meteorological agencies, commodity-market datasets, FAOSTAT, World Bank indicators, and other reputable open-data repositories. Public datasets should be checked for geographic coverage, time period, licensing, update frequency, and documentation before use.</w:t>
      </w:r>
    </w:p>
    <w:p>
      <w:pPr>
        <w:pStyle w:val="Heading2"/>
      </w:pPr>
      <w:r>
        <w:t>4.2 Data Acquisition Process</w:t>
      </w:r>
    </w:p>
    <w:p>
      <w:pPr>
        <w:pStyle w:val="ListBullet"/>
      </w:pPr>
      <w:r>
        <w:t>Define the analytical question and required variables.</w:t>
      </w:r>
    </w:p>
    <w:p>
      <w:pPr>
        <w:pStyle w:val="ListBullet"/>
      </w:pPr>
      <w:r>
        <w:t>Identify authoritative or well-documented sources.</w:t>
      </w:r>
    </w:p>
    <w:p>
      <w:pPr>
        <w:pStyle w:val="ListBullet"/>
      </w:pPr>
      <w:r>
        <w:t>Download or access the dataset in CSV/API/Excel form.</w:t>
      </w:r>
    </w:p>
    <w:p>
      <w:pPr>
        <w:pStyle w:val="ListBullet"/>
      </w:pPr>
      <w:r>
        <w:t>Record source name, date accessed, unit, geographic scope and license.</w:t>
      </w:r>
    </w:p>
    <w:p>
      <w:pPr>
        <w:pStyle w:val="ListBullet"/>
      </w:pPr>
      <w:r>
        <w:t>Store raw data separately from cleaned data.</w:t>
      </w:r>
    </w:p>
    <w:p>
      <w:pPr>
        <w:pStyle w:val="ListBullet"/>
      </w:pPr>
      <w:r>
        <w:t>Create a data dictionary describing every field.</w:t>
      </w:r>
    </w:p>
    <w:p>
      <w:pPr>
        <w:pStyle w:val="Heading2"/>
      </w:pPr>
      <w:r>
        <w:t>4.3 Preprocessing Workflow</w:t>
      </w:r>
    </w:p>
    <w:p>
      <w:pPr>
        <w:pStyle w:val="ListBullet"/>
      </w:pPr>
      <w:r>
        <w:t>Profile data types, ranges, unique values and missingness.</w:t>
      </w:r>
    </w:p>
    <w:p>
      <w:pPr>
        <w:pStyle w:val="ListBullet"/>
      </w:pPr>
      <w:r>
        <w:t>Remove duplicate records using appropriate business keys.</w:t>
      </w:r>
    </w:p>
    <w:p>
      <w:pPr>
        <w:pStyle w:val="ListBullet"/>
      </w:pPr>
      <w:r>
        <w:t>Standardize dates, categorical labels, units and geographic names.</w:t>
      </w:r>
    </w:p>
    <w:p>
      <w:pPr>
        <w:pStyle w:val="ListBullet"/>
      </w:pPr>
      <w:r>
        <w:t>Handle missing values using deletion only when justified; otherwise use domain-appropriate imputation.</w:t>
      </w:r>
    </w:p>
    <w:p>
      <w:pPr>
        <w:pStyle w:val="ListBullet"/>
      </w:pPr>
      <w:r>
        <w:t>Identify outliers using IQR, z-score or domain thresholds and investigate before removing.</w:t>
      </w:r>
    </w:p>
    <w:p>
      <w:pPr>
        <w:pStyle w:val="ListBullet"/>
      </w:pPr>
      <w:r>
        <w:t>Normalize or scale variables when required by the analytical model.</w:t>
      </w:r>
    </w:p>
    <w:p>
      <w:pPr>
        <w:pStyle w:val="ListBullet"/>
      </w:pPr>
      <w:r>
        <w:t>Validate relationships such as production = area × yield approximately, subject to unit definitions.</w:t>
      </w:r>
    </w:p>
    <w:p>
      <w:pPr>
        <w:pStyle w:val="ListBullet"/>
      </w:pPr>
      <w:r>
        <w:t>Create a final analytical dataset and maintain a transformation log.</w:t>
      </w:r>
    </w:p>
    <w:p>
      <w:pPr>
        <w:pStyle w:val="Heading2"/>
      </w:pPr>
      <w:r>
        <w:t>4.4 Data Quality Checks</w:t>
      </w:r>
    </w:p>
    <w:tbl>
      <w:tblPr>
        <w:tblStyle w:val="TableGrid"/>
        <w:tblW w:type="auto" w:w="0"/>
        <w:tblLook w:firstColumn="1" w:firstRow="1" w:lastColumn="0" w:lastRow="0" w:noHBand="0" w:noVBand="1" w:val="04A0"/>
      </w:tblPr>
      <w:tblGrid>
        <w:gridCol w:w="3312"/>
        <w:gridCol w:w="3312"/>
        <w:gridCol w:w="3312"/>
      </w:tblGrid>
      <w:tr>
        <w:tc>
          <w:tcPr>
            <w:tcW w:type="dxa" w:w="3312"/>
          </w:tcPr>
          <w:p>
            <w:r>
              <w:t>Check</w:t>
            </w:r>
          </w:p>
        </w:tc>
        <w:tc>
          <w:tcPr>
            <w:tcW w:type="dxa" w:w="3312"/>
          </w:tcPr>
          <w:p>
            <w:r>
              <w:t>Example</w:t>
            </w:r>
          </w:p>
        </w:tc>
        <w:tc>
          <w:tcPr>
            <w:tcW w:type="dxa" w:w="3312"/>
          </w:tcPr>
          <w:p>
            <w:r>
              <w:t>Purpose</w:t>
            </w:r>
          </w:p>
        </w:tc>
      </w:tr>
      <w:tr>
        <w:tc>
          <w:tcPr>
            <w:tcW w:type="dxa" w:w="3312"/>
          </w:tcPr>
          <w:p>
            <w:r>
              <w:t>Completeness</w:t>
            </w:r>
          </w:p>
        </w:tc>
        <w:tc>
          <w:tcPr>
            <w:tcW w:type="dxa" w:w="3312"/>
          </w:tcPr>
          <w:p>
            <w:r>
              <w:t>Missing rainfall/yield values</w:t>
            </w:r>
          </w:p>
        </w:tc>
        <w:tc>
          <w:tcPr>
            <w:tcW w:type="dxa" w:w="3312"/>
          </w:tcPr>
          <w:p>
            <w:r>
              <w:t>Ensure required fields are populated</w:t>
            </w:r>
          </w:p>
        </w:tc>
      </w:tr>
      <w:tr>
        <w:tc>
          <w:tcPr>
            <w:tcW w:type="dxa" w:w="3312"/>
          </w:tcPr>
          <w:p>
            <w:r>
              <w:t>Validity</w:t>
            </w:r>
          </w:p>
        </w:tc>
        <w:tc>
          <w:tcPr>
            <w:tcW w:type="dxa" w:w="3312"/>
          </w:tcPr>
          <w:p>
            <w:r>
              <w:t>Negative production quantity</w:t>
            </w:r>
          </w:p>
        </w:tc>
        <w:tc>
          <w:tcPr>
            <w:tcW w:type="dxa" w:w="3312"/>
          </w:tcPr>
          <w:p>
            <w:r>
              <w:t>Detect impossible values</w:t>
            </w:r>
          </w:p>
        </w:tc>
      </w:tr>
      <w:tr>
        <w:tc>
          <w:tcPr>
            <w:tcW w:type="dxa" w:w="3312"/>
          </w:tcPr>
          <w:p>
            <w:r>
              <w:t>Consistency</w:t>
            </w:r>
          </w:p>
        </w:tc>
        <w:tc>
          <w:tcPr>
            <w:tcW w:type="dxa" w:w="3312"/>
          </w:tcPr>
          <w:p>
            <w:r>
              <w:t>Mixed kg/tonne units</w:t>
            </w:r>
          </w:p>
        </w:tc>
        <w:tc>
          <w:tcPr>
            <w:tcW w:type="dxa" w:w="3312"/>
          </w:tcPr>
          <w:p>
            <w:r>
              <w:t>Prevent calculation errors</w:t>
            </w:r>
          </w:p>
        </w:tc>
      </w:tr>
      <w:tr>
        <w:tc>
          <w:tcPr>
            <w:tcW w:type="dxa" w:w="3312"/>
          </w:tcPr>
          <w:p>
            <w:r>
              <w:t>Uniqueness</w:t>
            </w:r>
          </w:p>
        </w:tc>
        <w:tc>
          <w:tcPr>
            <w:tcW w:type="dxa" w:w="3312"/>
          </w:tcPr>
          <w:p>
            <w:r>
              <w:t>Duplicate farm-date records</w:t>
            </w:r>
          </w:p>
        </w:tc>
        <w:tc>
          <w:tcPr>
            <w:tcW w:type="dxa" w:w="3312"/>
          </w:tcPr>
          <w:p>
            <w:r>
              <w:t>Avoid double counting</w:t>
            </w:r>
          </w:p>
        </w:tc>
      </w:tr>
      <w:tr>
        <w:tc>
          <w:tcPr>
            <w:tcW w:type="dxa" w:w="3312"/>
          </w:tcPr>
          <w:p>
            <w:r>
              <w:t>Timeliness</w:t>
            </w:r>
          </w:p>
        </w:tc>
        <w:tc>
          <w:tcPr>
            <w:tcW w:type="dxa" w:w="3312"/>
          </w:tcPr>
          <w:p>
            <w:r>
              <w:t>Old market prices</w:t>
            </w:r>
          </w:p>
        </w:tc>
        <w:tc>
          <w:tcPr>
            <w:tcW w:type="dxa" w:w="3312"/>
          </w:tcPr>
          <w:p>
            <w:r>
              <w:t>Ensure decisions use relevant data</w:t>
            </w:r>
          </w:p>
        </w:tc>
      </w:tr>
      <w:tr>
        <w:tc>
          <w:tcPr>
            <w:tcW w:type="dxa" w:w="3312"/>
          </w:tcPr>
          <w:p>
            <w:r>
              <w:t>Accuracy</w:t>
            </w:r>
          </w:p>
        </w:tc>
        <w:tc>
          <w:tcPr>
            <w:tcW w:type="dxa" w:w="3312"/>
          </w:tcPr>
          <w:p>
            <w:r>
              <w:t>Extreme yield values</w:t>
            </w:r>
          </w:p>
        </w:tc>
        <w:tc>
          <w:tcPr>
            <w:tcW w:type="dxa" w:w="3312"/>
          </w:tcPr>
          <w:p>
            <w:r>
              <w:t>Investigate measurement or entry errors</w:t>
            </w:r>
          </w:p>
        </w:tc>
      </w:tr>
    </w:tbl>
    <w:p>
      <w:pPr>
        <w:pStyle w:val="Heading1"/>
      </w:pPr>
      <w:r>
        <w:t>5. Week 3 – Agribusiness Data Analysis &amp; Visualization</w:t>
      </w:r>
    </w:p>
    <w:p>
      <w:pPr>
        <w:pStyle w:val="Heading2"/>
      </w:pPr>
      <w:r>
        <w:t>5.1 Analytical Approach</w:t>
      </w:r>
    </w:p>
    <w:p>
      <w:pPr>
        <w:spacing w:after="100"/>
      </w:pPr>
      <w:r>
        <w:t>The prepared dataset was analyzed using descriptive statistics and KPI-based analysis. Measures such as mean, median, minimum, maximum, standard deviation, growth rate, cost per unit, yield per hectare, and gross margin were considered. Where appropriate, relationships between weather, production, cost, and market variables were examined.</w:t>
      </w:r>
    </w:p>
    <w:p>
      <w:pPr>
        <w:pStyle w:val="Heading2"/>
      </w:pPr>
      <w:r>
        <w:t>5.2 Core KPIs</w:t>
      </w:r>
    </w:p>
    <w:p>
      <w:pPr>
        <w:pStyle w:val="ListBullet"/>
      </w:pPr>
      <w:r>
        <w:t>Yield per hectare = Production / Cultivated Area.</w:t>
      </w:r>
    </w:p>
    <w:p>
      <w:pPr>
        <w:pStyle w:val="ListBullet"/>
      </w:pPr>
      <w:r>
        <w:t>Cost per unit = Total Production Cost / Production Quantity.</w:t>
      </w:r>
    </w:p>
    <w:p>
      <w:pPr>
        <w:pStyle w:val="ListBullet"/>
      </w:pPr>
      <w:r>
        <w:t>Revenue = Selling Price × Quantity Sold.</w:t>
      </w:r>
    </w:p>
    <w:p>
      <w:pPr>
        <w:pStyle w:val="ListBullet"/>
      </w:pPr>
      <w:r>
        <w:t>Gross Margin = Revenue – Relevant Operating Costs.</w:t>
      </w:r>
    </w:p>
    <w:p>
      <w:pPr>
        <w:pStyle w:val="ListBullet"/>
      </w:pPr>
      <w:r>
        <w:t>Inventory Turnover = Cost of Goods Sold / Average Inventory.</w:t>
      </w:r>
    </w:p>
    <w:p>
      <w:pPr>
        <w:pStyle w:val="ListBullet"/>
      </w:pPr>
      <w:r>
        <w:t>On-time delivery rate = On-time Deliveries / Total Deliveries × 100.</w:t>
      </w:r>
    </w:p>
    <w:p>
      <w:pPr>
        <w:pStyle w:val="ListBullet"/>
      </w:pPr>
      <w:r>
        <w:t>Market price change = Current Price – Previous Comparable Price.</w:t>
      </w:r>
    </w:p>
    <w:p>
      <w:pPr>
        <w:pStyle w:val="Heading2"/>
      </w:pPr>
      <w:r>
        <w:t>5.3 Visualization Plan</w:t>
      </w:r>
    </w:p>
    <w:p>
      <w:pPr>
        <w:pStyle w:val="ListBullet"/>
      </w:pPr>
      <w:r>
        <w:t>Line charts for yield, production and price trends over time.</w:t>
      </w:r>
    </w:p>
    <w:p>
      <w:pPr>
        <w:pStyle w:val="ListBullet"/>
      </w:pPr>
      <w:r>
        <w:t>Bar charts for crop/location/season comparisons.</w:t>
      </w:r>
    </w:p>
    <w:p>
      <w:pPr>
        <w:pStyle w:val="ListBullet"/>
      </w:pPr>
      <w:r>
        <w:t>Scatter plots for weather versus yield relationships.</w:t>
      </w:r>
    </w:p>
    <w:p>
      <w:pPr>
        <w:pStyle w:val="ListBullet"/>
      </w:pPr>
      <w:r>
        <w:t>Box plots for detecting variation and potential outliers.</w:t>
      </w:r>
    </w:p>
    <w:p>
      <w:pPr>
        <w:pStyle w:val="ListBullet"/>
      </w:pPr>
      <w:r>
        <w:t>Heatmaps for correlation or location-season performance patterns.</w:t>
      </w:r>
    </w:p>
    <w:p>
      <w:pPr>
        <w:pStyle w:val="ListBullet"/>
      </w:pPr>
      <w:r>
        <w:t>KPI cards for management-level monitoring.</w:t>
      </w:r>
    </w:p>
    <w:p>
      <w:pPr>
        <w:pStyle w:val="Heading2"/>
      </w:pPr>
      <w:r>
        <w:t>5.4 Interpretation Framework</w:t>
      </w:r>
    </w:p>
    <w:p>
      <w:pPr>
        <w:spacing w:after="100"/>
      </w:pPr>
      <w:r>
        <w:t>A visualization should answer a business question rather than merely display data. For example, a yield trend can reveal seasonal changes; a cost comparison can highlight expensive inputs; a price chart can show market volatility; and a weather-yield analysis can indicate where operational planning should consider climate risk. Findings should be validated against data quality and business context before being converted into decisions.</w:t>
      </w:r>
    </w:p>
    <w:p>
      <w:pPr>
        <w:pStyle w:val="Heading1"/>
      </w:pPr>
      <w:r>
        <w:t>6. Week 4 – Performance Evaluation &amp; Process Improvement</w:t>
      </w:r>
    </w:p>
    <w:p>
      <w:pPr>
        <w:pStyle w:val="Heading2"/>
      </w:pPr>
      <w:r>
        <w:t>6.1 Performance Evaluation</w:t>
      </w:r>
    </w:p>
    <w:p>
      <w:pPr>
        <w:spacing w:after="100"/>
      </w:pPr>
      <w:r>
        <w:t>The final stage evaluates agribusiness performance by connecting operational metrics to decision-making. The analysis prioritizes productivity, cost efficiency, inventory health, supply-chain reliability, market responsiveness, and sustainability.</w:t>
      </w:r>
    </w:p>
    <w:p>
      <w:pPr>
        <w:pStyle w:val="Heading2"/>
      </w:pPr>
      <w:r>
        <w:t>6.2 Improvement Areas</w:t>
      </w:r>
    </w:p>
    <w:p>
      <w:pPr>
        <w:pStyle w:val="ListBullet"/>
      </w:pPr>
      <w:r>
        <w:t>Crop planning: use historical yield, weather and market patterns to support crop allocation.</w:t>
      </w:r>
    </w:p>
    <w:p>
      <w:pPr>
        <w:pStyle w:val="ListBullet"/>
      </w:pPr>
      <w:r>
        <w:t>Input management: compare input consumption and cost across farms, crops and seasons.</w:t>
      </w:r>
    </w:p>
    <w:p>
      <w:pPr>
        <w:pStyle w:val="ListBullet"/>
      </w:pPr>
      <w:r>
        <w:t>Inventory: monitor stock levels, wastage and turnover to reduce avoidable losses.</w:t>
      </w:r>
    </w:p>
    <w:p>
      <w:pPr>
        <w:pStyle w:val="ListBullet"/>
      </w:pPr>
      <w:r>
        <w:t>Logistics: track delays, transport cost and delivery reliability to identify bottlenecks.</w:t>
      </w:r>
    </w:p>
    <w:p>
      <w:pPr>
        <w:pStyle w:val="ListBullet"/>
      </w:pPr>
      <w:r>
        <w:t>Market responsiveness: monitor price trends and demand indicators for better selling/procurement timing.</w:t>
      </w:r>
    </w:p>
    <w:p>
      <w:pPr>
        <w:pStyle w:val="ListBullet"/>
      </w:pPr>
      <w:r>
        <w:t>Data quality: introduce automated validation and standardized data entry.</w:t>
      </w:r>
    </w:p>
    <w:p>
      <w:pPr>
        <w:pStyle w:val="Heading2"/>
      </w:pPr>
      <w:r>
        <w:t>6.3 Recommended Improvements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Area</w:t>
            </w:r>
          </w:p>
        </w:tc>
        <w:tc>
          <w:tcPr>
            <w:tcW w:type="dxa" w:w="2484"/>
          </w:tcPr>
          <w:p>
            <w:r>
              <w:t>Recommendation</w:t>
            </w:r>
          </w:p>
        </w:tc>
        <w:tc>
          <w:tcPr>
            <w:tcW w:type="dxa" w:w="2484"/>
          </w:tcPr>
          <w:p>
            <w:r>
              <w:t>KPI</w:t>
            </w:r>
          </w:p>
        </w:tc>
        <w:tc>
          <w:tcPr>
            <w:tcW w:type="dxa" w:w="2484"/>
          </w:tcPr>
          <w:p>
            <w:r>
              <w:t>Expected Benefit</w:t>
            </w:r>
          </w:p>
        </w:tc>
      </w:tr>
      <w:tr>
        <w:tc>
          <w:tcPr>
            <w:tcW w:type="dxa" w:w="2484"/>
          </w:tcPr>
          <w:p>
            <w:r>
              <w:t>Production</w:t>
            </w:r>
          </w:p>
        </w:tc>
        <w:tc>
          <w:tcPr>
            <w:tcW w:type="dxa" w:w="2484"/>
          </w:tcPr>
          <w:p>
            <w:r>
              <w:t>Use seasonal yield and weather analysis for planning</w:t>
            </w:r>
          </w:p>
        </w:tc>
        <w:tc>
          <w:tcPr>
            <w:tcW w:type="dxa" w:w="2484"/>
          </w:tcPr>
          <w:p>
            <w:r>
              <w:t>Yield/ha</w:t>
            </w:r>
          </w:p>
        </w:tc>
        <w:tc>
          <w:tcPr>
            <w:tcW w:type="dxa" w:w="2484"/>
          </w:tcPr>
          <w:p>
            <w:r>
              <w:t>Better resource allocation</w:t>
            </w:r>
          </w:p>
        </w:tc>
      </w:tr>
      <w:tr>
        <w:tc>
          <w:tcPr>
            <w:tcW w:type="dxa" w:w="2484"/>
          </w:tcPr>
          <w:p>
            <w:r>
              <w:t>Inputs</w:t>
            </w:r>
          </w:p>
        </w:tc>
        <w:tc>
          <w:tcPr>
            <w:tcW w:type="dxa" w:w="2484"/>
          </w:tcPr>
          <w:p>
            <w:r>
              <w:t>Track input cost and quantity by crop</w:t>
            </w:r>
          </w:p>
        </w:tc>
        <w:tc>
          <w:tcPr>
            <w:tcW w:type="dxa" w:w="2484"/>
          </w:tcPr>
          <w:p>
            <w:r>
              <w:t>Cost/unit</w:t>
            </w:r>
          </w:p>
        </w:tc>
        <w:tc>
          <w:tcPr>
            <w:tcW w:type="dxa" w:w="2484"/>
          </w:tcPr>
          <w:p>
            <w:r>
              <w:t>Lower avoidable input cost</w:t>
            </w:r>
          </w:p>
        </w:tc>
      </w:tr>
      <w:tr>
        <w:tc>
          <w:tcPr>
            <w:tcW w:type="dxa" w:w="2484"/>
          </w:tcPr>
          <w:p>
            <w:r>
              <w:t>Inventory</w:t>
            </w:r>
          </w:p>
        </w:tc>
        <w:tc>
          <w:tcPr>
            <w:tcW w:type="dxa" w:w="2484"/>
          </w:tcPr>
          <w:p>
            <w:r>
              <w:t>Introduce reorder thresholds and wastage monitoring</w:t>
            </w:r>
          </w:p>
        </w:tc>
        <w:tc>
          <w:tcPr>
            <w:tcW w:type="dxa" w:w="2484"/>
          </w:tcPr>
          <w:p>
            <w:r>
              <w:t>Turnover/Wastage %</w:t>
            </w:r>
          </w:p>
        </w:tc>
        <w:tc>
          <w:tcPr>
            <w:tcW w:type="dxa" w:w="2484"/>
          </w:tcPr>
          <w:p>
            <w:r>
              <w:t>Lower stock losses</w:t>
            </w:r>
          </w:p>
        </w:tc>
      </w:tr>
      <w:tr>
        <w:tc>
          <w:tcPr>
            <w:tcW w:type="dxa" w:w="2484"/>
          </w:tcPr>
          <w:p>
            <w:r>
              <w:t>Logistics</w:t>
            </w:r>
          </w:p>
        </w:tc>
        <w:tc>
          <w:tcPr>
            <w:tcW w:type="dxa" w:w="2484"/>
          </w:tcPr>
          <w:p>
            <w:r>
              <w:t>Monitor delivery lead time and delay rate</w:t>
            </w:r>
          </w:p>
        </w:tc>
        <w:tc>
          <w:tcPr>
            <w:tcW w:type="dxa" w:w="2484"/>
          </w:tcPr>
          <w:p>
            <w:r>
              <w:t>On-time %</w:t>
            </w:r>
          </w:p>
        </w:tc>
        <w:tc>
          <w:tcPr>
            <w:tcW w:type="dxa" w:w="2484"/>
          </w:tcPr>
          <w:p>
            <w:r>
              <w:t>Improved service reliability</w:t>
            </w:r>
          </w:p>
        </w:tc>
      </w:tr>
      <w:tr>
        <w:tc>
          <w:tcPr>
            <w:tcW w:type="dxa" w:w="2484"/>
          </w:tcPr>
          <w:p>
            <w:r>
              <w:t>Market</w:t>
            </w:r>
          </w:p>
        </w:tc>
        <w:tc>
          <w:tcPr>
            <w:tcW w:type="dxa" w:w="2484"/>
          </w:tcPr>
          <w:p>
            <w:r>
              <w:t>Create price monitoring dashboard</w:t>
            </w:r>
          </w:p>
        </w:tc>
        <w:tc>
          <w:tcPr>
            <w:tcW w:type="dxa" w:w="2484"/>
          </w:tcPr>
          <w:p>
            <w:r>
              <w:t>Price change %</w:t>
            </w:r>
          </w:p>
        </w:tc>
        <w:tc>
          <w:tcPr>
            <w:tcW w:type="dxa" w:w="2484"/>
          </w:tcPr>
          <w:p>
            <w:r>
              <w:t>Faster market decisions</w:t>
            </w:r>
          </w:p>
        </w:tc>
      </w:tr>
      <w:tr>
        <w:tc>
          <w:tcPr>
            <w:tcW w:type="dxa" w:w="2484"/>
          </w:tcPr>
          <w:p>
            <w:r>
              <w:t>Data</w:t>
            </w:r>
          </w:p>
        </w:tc>
        <w:tc>
          <w:tcPr>
            <w:tcW w:type="dxa" w:w="2484"/>
          </w:tcPr>
          <w:p>
            <w:r>
              <w:t>Automate quality checks and reporting</w:t>
            </w:r>
          </w:p>
        </w:tc>
        <w:tc>
          <w:tcPr>
            <w:tcW w:type="dxa" w:w="2484"/>
          </w:tcPr>
          <w:p>
            <w:r>
              <w:t>Error rate</w:t>
            </w:r>
          </w:p>
        </w:tc>
        <w:tc>
          <w:tcPr>
            <w:tcW w:type="dxa" w:w="2484"/>
          </w:tcPr>
          <w:p>
            <w:r>
              <w:t>Higher trust in analytics</w:t>
            </w:r>
          </w:p>
        </w:tc>
      </w:tr>
    </w:tbl>
    <w:p>
      <w:pPr>
        <w:pStyle w:val="Heading1"/>
      </w:pPr>
      <w:r>
        <w:t>7. Integrated AgriPulse Solution</w:t>
      </w:r>
    </w:p>
    <w:p>
      <w:pPr>
        <w:spacing w:after="100"/>
      </w:pPr>
      <w:r>
        <w:t>AgriPulse is proposed as an integrated agribusiness analytics solution that connects data collection, preprocessing, analysis, visualization and recommendations. The solution can be implemented as a Python-based analytics pipeline with a dashboard layer for decision-makers.</w:t>
      </w:r>
    </w:p>
    <w:p>
      <w:pPr>
        <w:pStyle w:val="Heading2"/>
      </w:pPr>
      <w:r>
        <w:t>7.1 Proposed Architecture</w:t>
      </w:r>
    </w:p>
    <w:p>
      <w:pPr>
        <w:spacing w:after="100"/>
      </w:pPr>
      <w:r>
        <w:t>Data Sources → Raw Data Storage → Cleaning &amp; Validation → Analytical Dataset → KPI/Statistical Analysis → Dashboard &amp; Reports → Management Recommendations</w:t>
      </w:r>
    </w:p>
    <w:p>
      <w:pPr>
        <w:pStyle w:val="Heading2"/>
      </w:pPr>
      <w:r>
        <w:t>7.2 Dashboard Modules</w:t>
      </w:r>
    </w:p>
    <w:p>
      <w:pPr>
        <w:pStyle w:val="ListBullet"/>
      </w:pPr>
      <w:r>
        <w:t>Executive Overview: production, yield, cost, revenue and margin.</w:t>
      </w:r>
    </w:p>
    <w:p>
      <w:pPr>
        <w:pStyle w:val="ListBullet"/>
      </w:pPr>
      <w:r>
        <w:t>Crop Performance: crop-wise and season-wise yield comparisons.</w:t>
      </w:r>
    </w:p>
    <w:p>
      <w:pPr>
        <w:pStyle w:val="ListBullet"/>
      </w:pPr>
      <w:r>
        <w:t>Market Monitor: commodity prices and trend indicators.</w:t>
      </w:r>
    </w:p>
    <w:p>
      <w:pPr>
        <w:pStyle w:val="ListBullet"/>
      </w:pPr>
      <w:r>
        <w:t>Weather Impact: rainfall/temperature summaries and relationships with yield.</w:t>
      </w:r>
    </w:p>
    <w:p>
      <w:pPr>
        <w:pStyle w:val="ListBullet"/>
      </w:pPr>
      <w:r>
        <w:t>Supply Chain: inventory, logistics cost and delivery performance.</w:t>
      </w:r>
    </w:p>
    <w:p>
      <w:pPr>
        <w:pStyle w:val="ListBullet"/>
      </w:pPr>
      <w:r>
        <w:t>Recommendations: prioritized actions based on KPI thresholds and trends.</w:t>
      </w:r>
    </w:p>
    <w:p>
      <w:pPr>
        <w:pStyle w:val="Heading2"/>
      </w:pPr>
      <w:r>
        <w:t>7.3 Reproducibility</w:t>
      </w:r>
    </w:p>
    <w:p>
      <w:pPr>
        <w:spacing w:after="100"/>
      </w:pPr>
      <w:r>
        <w:t>The project should maintain separate raw, processed and output datasets, reusable analysis scripts, a data dictionary, requirements file, README, and version-controlled project structure. This makes the work easier to audit, reproduce and extend.</w:t>
      </w:r>
    </w:p>
    <w:p>
      <w:pPr>
        <w:pStyle w:val="Heading1"/>
      </w:pPr>
      <w:r>
        <w:t>8. Tools, Technologies &amp; Data Sources</w:t>
      </w:r>
    </w:p>
    <w:tbl>
      <w:tblPr>
        <w:tblStyle w:val="TableGrid"/>
        <w:tblW w:type="auto" w:w="0"/>
        <w:tblLook w:firstColumn="1" w:firstRow="1" w:lastColumn="0" w:lastRow="0" w:noHBand="0" w:noVBand="1" w:val="04A0"/>
      </w:tblPr>
      <w:tblGrid>
        <w:gridCol w:w="3312"/>
        <w:gridCol w:w="3312"/>
        <w:gridCol w:w="3312"/>
      </w:tblGrid>
      <w:tr>
        <w:tc>
          <w:tcPr>
            <w:tcW w:type="dxa" w:w="3312"/>
          </w:tcPr>
          <w:p>
            <w:r>
              <w:t>Category</w:t>
            </w:r>
          </w:p>
        </w:tc>
        <w:tc>
          <w:tcPr>
            <w:tcW w:type="dxa" w:w="3312"/>
          </w:tcPr>
          <w:p>
            <w:r>
              <w:t>Recommended Tool</w:t>
            </w:r>
          </w:p>
        </w:tc>
        <w:tc>
          <w:tcPr>
            <w:tcW w:type="dxa" w:w="3312"/>
          </w:tcPr>
          <w:p>
            <w:r>
              <w:t>Use</w:t>
            </w:r>
          </w:p>
        </w:tc>
      </w:tr>
      <w:tr>
        <w:tc>
          <w:tcPr>
            <w:tcW w:type="dxa" w:w="3312"/>
          </w:tcPr>
          <w:p>
            <w:r>
              <w:t>Data handling</w:t>
            </w:r>
          </w:p>
        </w:tc>
        <w:tc>
          <w:tcPr>
            <w:tcW w:type="dxa" w:w="3312"/>
          </w:tcPr>
          <w:p>
            <w:r>
              <w:t>Python, Pandas, NumPy</w:t>
            </w:r>
          </w:p>
        </w:tc>
        <w:tc>
          <w:tcPr>
            <w:tcW w:type="dxa" w:w="3312"/>
          </w:tcPr>
          <w:p>
            <w:r>
              <w:t>Cleaning, transformation and analysis</w:t>
            </w:r>
          </w:p>
        </w:tc>
      </w:tr>
      <w:tr>
        <w:tc>
          <w:tcPr>
            <w:tcW w:type="dxa" w:w="3312"/>
          </w:tcPr>
          <w:p>
            <w:r>
              <w:t>Visualization</w:t>
            </w:r>
          </w:p>
        </w:tc>
        <w:tc>
          <w:tcPr>
            <w:tcW w:type="dxa" w:w="3312"/>
          </w:tcPr>
          <w:p>
            <w:r>
              <w:t>Matplotlib, Seaborn, Plotly</w:t>
            </w:r>
          </w:p>
        </w:tc>
        <w:tc>
          <w:tcPr>
            <w:tcW w:type="dxa" w:w="3312"/>
          </w:tcPr>
          <w:p>
            <w:r>
              <w:t>Charts and exploratory analysis</w:t>
            </w:r>
          </w:p>
        </w:tc>
      </w:tr>
      <w:tr>
        <w:tc>
          <w:tcPr>
            <w:tcW w:type="dxa" w:w="3312"/>
          </w:tcPr>
          <w:p>
            <w:r>
              <w:t>Dashboard</w:t>
            </w:r>
          </w:p>
        </w:tc>
        <w:tc>
          <w:tcPr>
            <w:tcW w:type="dxa" w:w="3312"/>
          </w:tcPr>
          <w:p>
            <w:r>
              <w:t>Streamlit</w:t>
            </w:r>
          </w:p>
        </w:tc>
        <w:tc>
          <w:tcPr>
            <w:tcW w:type="dxa" w:w="3312"/>
          </w:tcPr>
          <w:p>
            <w:r>
              <w:t>Interactive management dashboard</w:t>
            </w:r>
          </w:p>
        </w:tc>
      </w:tr>
      <w:tr>
        <w:tc>
          <w:tcPr>
            <w:tcW w:type="dxa" w:w="3312"/>
          </w:tcPr>
          <w:p>
            <w:r>
              <w:t>Database</w:t>
            </w:r>
          </w:p>
        </w:tc>
        <w:tc>
          <w:tcPr>
            <w:tcW w:type="dxa" w:w="3312"/>
          </w:tcPr>
          <w:p>
            <w:r>
              <w:t>SQLite/PostgreSQL</w:t>
            </w:r>
          </w:p>
        </w:tc>
        <w:tc>
          <w:tcPr>
            <w:tcW w:type="dxa" w:w="3312"/>
          </w:tcPr>
          <w:p>
            <w:r>
              <w:t>Structured data storage</w:t>
            </w:r>
          </w:p>
        </w:tc>
      </w:tr>
      <w:tr>
        <w:tc>
          <w:tcPr>
            <w:tcW w:type="dxa" w:w="3312"/>
          </w:tcPr>
          <w:p>
            <w:r>
              <w:t>Version control</w:t>
            </w:r>
          </w:p>
        </w:tc>
        <w:tc>
          <w:tcPr>
            <w:tcW w:type="dxa" w:w="3312"/>
          </w:tcPr>
          <w:p>
            <w:r>
              <w:t>Git/GitHub</w:t>
            </w:r>
          </w:p>
        </w:tc>
        <w:tc>
          <w:tcPr>
            <w:tcW w:type="dxa" w:w="3312"/>
          </w:tcPr>
          <w:p>
            <w:r>
              <w:t>Code, documentation and version history</w:t>
            </w:r>
          </w:p>
        </w:tc>
      </w:tr>
      <w:tr>
        <w:tc>
          <w:tcPr>
            <w:tcW w:type="dxa" w:w="3312"/>
          </w:tcPr>
          <w:p>
            <w:r>
              <w:t>Reporting</w:t>
            </w:r>
          </w:p>
        </w:tc>
        <w:tc>
          <w:tcPr>
            <w:tcW w:type="dxa" w:w="3312"/>
          </w:tcPr>
          <w:p>
            <w:r>
              <w:t>MS Word / PDF</w:t>
            </w:r>
          </w:p>
        </w:tc>
        <w:tc>
          <w:tcPr>
            <w:tcW w:type="dxa" w:w="3312"/>
          </w:tcPr>
          <w:p>
            <w:r>
              <w:t>Formal internship documentation</w:t>
            </w:r>
          </w:p>
        </w:tc>
      </w:tr>
      <w:tr>
        <w:tc>
          <w:tcPr>
            <w:tcW w:type="dxa" w:w="3312"/>
          </w:tcPr>
          <w:p>
            <w:r>
              <w:t>Public data</w:t>
            </w:r>
          </w:p>
        </w:tc>
        <w:tc>
          <w:tcPr>
            <w:tcW w:type="dxa" w:w="3312"/>
          </w:tcPr>
          <w:p>
            <w:r>
              <w:t>FAOSTAT, government open data, meteorological/open-data portals</w:t>
            </w:r>
          </w:p>
        </w:tc>
        <w:tc>
          <w:tcPr>
            <w:tcW w:type="dxa" w:w="3312"/>
          </w:tcPr>
          <w:p>
            <w:r>
              <w:t>Agricultural, climate and market context</w:t>
            </w:r>
          </w:p>
        </w:tc>
      </w:tr>
    </w:tbl>
    <w:p>
      <w:pPr>
        <w:pStyle w:val="Heading1"/>
      </w:pPr>
      <w:r>
        <w:t>9. Challenges, Limitations &amp; Risk Management</w:t>
      </w:r>
    </w:p>
    <w:p>
      <w:pPr>
        <w:pStyle w:val="ListBullet"/>
      </w:pPr>
      <w:r>
        <w:t>Public datasets may have different geographic boundaries, units or update frequencies.</w:t>
      </w:r>
    </w:p>
    <w:p>
      <w:pPr>
        <w:pStyle w:val="ListBullet"/>
      </w:pPr>
      <w:r>
        <w:t>Missing and inconsistent agricultural records can affect conclusions.</w:t>
      </w:r>
    </w:p>
    <w:p>
      <w:pPr>
        <w:pStyle w:val="ListBullet"/>
      </w:pPr>
      <w:r>
        <w:t>Simulated data is useful for demonstrating methods but should not be presented as field observations.</w:t>
      </w:r>
    </w:p>
    <w:p>
      <w:pPr>
        <w:pStyle w:val="ListBullet"/>
      </w:pPr>
      <w:r>
        <w:t>Correlation does not establish causation; operational decisions require domain validation.</w:t>
      </w:r>
    </w:p>
    <w:p>
      <w:pPr>
        <w:pStyle w:val="ListBullet"/>
      </w:pPr>
      <w:r>
        <w:t>Market and weather conditions can change rapidly, so dashboards should show data freshness.</w:t>
      </w:r>
    </w:p>
    <w:p>
      <w:pPr>
        <w:pStyle w:val="ListBullet"/>
      </w:pPr>
      <w:r>
        <w:t>Privacy and security controls are required when farm, supplier or financial data is collected.</w:t>
      </w:r>
    </w:p>
    <w:p>
      <w:pPr>
        <w:pStyle w:val="Heading1"/>
      </w:pPr>
      <w:r>
        <w:t>10. Future Scope</w:t>
      </w:r>
    </w:p>
    <w:p>
      <w:pPr>
        <w:pStyle w:val="ListBullet"/>
      </w:pPr>
      <w:r>
        <w:t>Develop yield and demand forecasting models.</w:t>
      </w:r>
    </w:p>
    <w:p>
      <w:pPr>
        <w:pStyle w:val="ListBullet"/>
      </w:pPr>
      <w:r>
        <w:t>Add satellite/remote-sensing indicators where legally and technically appropriate.</w:t>
      </w:r>
    </w:p>
    <w:p>
      <w:pPr>
        <w:pStyle w:val="ListBullet"/>
      </w:pPr>
      <w:r>
        <w:t>Introduce anomaly detection for crop, inventory and logistics data.</w:t>
      </w:r>
    </w:p>
    <w:p>
      <w:pPr>
        <w:pStyle w:val="ListBullet"/>
      </w:pPr>
      <w:r>
        <w:t>Use scenario analysis for weather and market shocks.</w:t>
      </w:r>
    </w:p>
    <w:p>
      <w:pPr>
        <w:pStyle w:val="ListBullet"/>
      </w:pPr>
      <w:r>
        <w:t>Develop optimization models for procurement, inventory and transport planning.</w:t>
      </w:r>
    </w:p>
    <w:p>
      <w:pPr>
        <w:pStyle w:val="ListBullet"/>
      </w:pPr>
      <w:r>
        <w:t>Add role-based dashboards for management, operations and field teams.</w:t>
      </w:r>
    </w:p>
    <w:p>
      <w:pPr>
        <w:pStyle w:val="ListBullet"/>
      </w:pPr>
      <w:r>
        <w:t>Automate scheduled reports and alerts for KPI thresholds.</w:t>
      </w:r>
    </w:p>
    <w:p>
      <w:pPr>
        <w:pStyle w:val="Heading1"/>
      </w:pPr>
      <w:r>
        <w:t>11. Conclusion</w:t>
      </w:r>
    </w:p>
    <w:p>
      <w:pPr>
        <w:spacing w:after="100"/>
      </w:pPr>
      <w:r>
        <w:t>The four-week AgriPulse internship project demonstrates a complete agribusiness analytics lifecycle. The work begins with a data strategy aligned to business objectives, establishes a disciplined acquisition and preprocessing process, converts prepared data into analytical insights, and finally translates those insights into measurable process improvements.</w:t>
      </w:r>
    </w:p>
    <w:p>
      <w:pPr>
        <w:spacing w:after="100"/>
      </w:pPr>
      <w:r>
        <w:t>The central lesson is that successful agribusiness analytics is not only about creating charts or applying statistical methods. It depends on clear business questions, reliable data, appropriate KPIs, transparent methodology, and practical recommendations. With continued automation and predictive capabilities, the AgriPulse framework can evolve into a scalable decision-support system for agricultural operations.</w:t>
      </w:r>
    </w:p>
    <w:p>
      <w:pPr>
        <w:pStyle w:val="Heading1"/>
      </w:pPr>
      <w:r>
        <w:t>12. References</w:t>
      </w:r>
    </w:p>
    <w:p>
      <w:pPr>
        <w:pStyle w:val="ListBullet"/>
      </w:pPr>
      <w:r>
        <w:t>FAOSTAT – Food and Agriculture Organization of the United Nations statistical database.</w:t>
      </w:r>
    </w:p>
    <w:p>
      <w:pPr>
        <w:pStyle w:val="ListBullet"/>
      </w:pPr>
      <w:r>
        <w:t>World Bank Open Data – agriculture, climate and development indicators.</w:t>
      </w:r>
    </w:p>
    <w:p>
      <w:pPr>
        <w:pStyle w:val="ListBullet"/>
      </w:pPr>
      <w:r>
        <w:t>Government of India Open Government Data Platform – public datasets and statistics.</w:t>
      </w:r>
    </w:p>
    <w:p>
      <w:pPr>
        <w:pStyle w:val="ListBullet"/>
      </w:pPr>
      <w:r>
        <w:t>India Meteorological Department – meteorological and climate information.</w:t>
      </w:r>
    </w:p>
    <w:p>
      <w:pPr>
        <w:pStyle w:val="ListBullet"/>
      </w:pPr>
      <w:r>
        <w:t>Relevant state agriculture/market department portals and documented public datasets.</w:t>
      </w:r>
    </w:p>
    <w:p>
      <w:pPr>
        <w:pStyle w:val="ListBullet"/>
      </w:pPr>
      <w:r>
        <w:t>Python, Pandas, NumPy, Matplotlib, Plotly and Streamlit documentation.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AgriPulse – Internship Report | Agribusiness Data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