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B365D"/>
          <w:sz w:val="44"/>
          <w:szCs w:val="44"/>
        </w:rPr>
        <w:t xml:space="preserve">ELEVATOR CONTROLLER VLSI PROJECT</w:t>
      </w:r>
    </w:p>
    <w:p>
      <w:pPr>
        <w:spacing w:after="300" w:before="0"/>
        <w:jc w:val="center"/>
      </w:pPr>
      <w:r>
        <w:rPr>
          <w:rFonts w:ascii="Calibri" w:cs="Calibri" w:eastAsia="Calibri" w:hAnsi="Calibri"/>
          <w:i/>
          <w:iCs/>
          <w:color w:val="0284C7"/>
          <w:sz w:val="26"/>
          <w:szCs w:val="26"/>
        </w:rPr>
        <w:t xml:space="preserve">Comprehensive Technical Guide &amp; Presentation Script for Member 1's Work</w:t>
      </w:r>
    </w:p>
    <w:p>
      <w:pPr>
        <w:spacing w:after="120" w:line="276"/>
      </w:pPr>
      <w:r>
        <w:rPr>
          <w:rFonts w:ascii="Calibri" w:cs="Calibri" w:eastAsia="Calibri" w:hAnsi="Calibri"/>
          <w:b w:val="false"/>
          <w:bCs w:val="false"/>
          <w:i/>
          <w:iCs/>
          <w:color w:val="64748B"/>
          <w:sz w:val="22"/>
          <w:szCs w:val="22"/>
        </w:rPr>
        <w:t xml:space="preserve">Author: VLSI Design &amp; Verification Team | Target Hardware: Xilinx Spartan-6 FPGA (XC6SLX4) | HDL: Verilog-2001</w:t>
      </w:r>
    </w:p>
    <w:p>
      <w:pPr>
        <w:spacing w:after="120" w:line="276"/>
      </w:pPr>
      <w:r>
        <w:rPr>
          <w:rFonts w:ascii="Calibri" w:cs="Calibri" w:eastAsia="Calibri" w:hAnsi="Calibri"/>
          <w:b w:val="false"/>
          <w:bCs w:val="false"/>
          <w:i/>
          <w:iCs/>
          <w:color w:val="64748B"/>
          <w:sz w:val="22"/>
          <w:szCs w:val="22"/>
        </w:rPr>
        <w:t xml:space="preserve">Document Version: 2.0 | Verified against elevator.v (Lines 78–266) &amp; elevator_controller.v</w:t>
      </w:r>
    </w:p>
    <w:p>
      <w:pPr>
        <w:spacing w:after="200"/>
      </w:pPr>
    </w:p>
    <w:p>
      <w:pPr>
        <w:pStyle w:val="Heading1"/>
        <w:spacing w:after="120" w:before="360"/>
      </w:pPr>
      <w:r>
        <w:rPr>
          <w:rFonts w:ascii="Calibri" w:cs="Calibri" w:eastAsia="Calibri" w:hAnsi="Calibri"/>
          <w:b/>
          <w:bCs/>
          <w:color w:val="1B365D"/>
          <w:sz w:val="32"/>
          <w:szCs w:val="32"/>
        </w:rPr>
        <w:t xml:space="preserve">1. Executive Summary &amp; Verdict on Claude's Explanation</w:t>
      </w:r>
    </w:p>
    <w:p>
      <w:pPr>
        <w:spacing w:after="120" w:line="276"/>
      </w:pPr>
      <w:r>
        <w:rPr>
          <w:rFonts w:ascii="Calibri" w:cs="Calibri" w:eastAsia="Calibri" w:hAnsi="Calibri"/>
          <w:b w:val="false"/>
          <w:bCs w:val="false"/>
          <w:i w:val="false"/>
          <w:iCs w:val="false"/>
          <w:color w:val="1E293B"/>
          <w:sz w:val="22"/>
          <w:szCs w:val="22"/>
        </w:rPr>
        <w:t xml:space="preserve">Direct Answer to 'Is Claude's explanation right for Member 1?':</w:t>
      </w:r>
    </w:p>
    <w:tbl>
      <w:tblPr>
        <w:tblW w:type="pct" w:w="5000"/>
        <w:tblBorders>
          <w:top w:val="none"/>
          <w:left w:val="single" w:color="10B981" w:sz="24"/>
          <w:bottom w:val="none"/>
          <w:right w:val="none"/>
          <w:insideH w:val="single" w:color="auto" w:sz="4"/>
          <w:insideV w:val="single" w:color="auto" w:sz="4"/>
        </w:tblBorders>
      </w:tblPr>
      <w:tblGrid>
        <w:gridCol w:w="9026"/>
      </w:tblGrid>
      <w:tr>
        <w:tc>
          <w:tcPr>
            <w:shd w:fill="ECFDF5" w:val="clear"/>
            <w:tcMar>
              <w:top w:type="dxa" w:w="120"/>
              <w:left w:type="dxa" w:w="180"/>
              <w:bottom w:type="dxa" w:w="120"/>
              <w:right w:type="dxa" w:w="180"/>
            </w:tcMar>
          </w:tcPr>
          <w:p>
            <w:pPr>
              <w:spacing w:after="60"/>
            </w:pPr>
            <w:r>
              <w:rPr>
                <w:rFonts w:ascii="Calibri" w:cs="Calibri" w:eastAsia="Calibri" w:hAnsi="Calibri"/>
                <w:b/>
                <w:bCs/>
                <w:color w:val="10B981"/>
                <w:sz w:val="20"/>
                <w:szCs w:val="20"/>
              </w:rPr>
              <w:t xml:space="preserve">[VERIFICATION CONFIRMATION]</w:t>
            </w:r>
          </w:p>
          <w:p>
            <w:pPr>
              <w:spacing w:after="0" w:line="260"/>
            </w:pPr>
            <w:r>
              <w:rPr>
                <w:rFonts w:ascii="Calibri" w:cs="Calibri" w:eastAsia="Calibri" w:hAnsi="Calibri"/>
                <w:color w:val="1E293B"/>
                <w:sz w:val="21"/>
                <w:szCs w:val="21"/>
              </w:rPr>
              <w:t xml:space="preserve">YES, Claude's explanation for Member 1 is exceptionally strong, insightful, and accurate. It correctly explains why individual bus bits must be listed in the edge-triggered sensitivity list, how reg arrays model 1D memory instead of packed vectors, how the start trigger (st) converts level transitions to edges, how the clocked rpt/rpt1 watchdog pump avoids deadlock, and how the SCAN engine sweeps requests and handles boundary reversals with the d_c flag. Below are the precise line numbers, project context alignments, and hardware synthesis realities you need to master.</w:t>
            </w:r>
          </w:p>
        </w:tc>
      </w:tr>
    </w:tbl>
    <w:p>
      <w:pPr>
        <w:spacing w:after="120"/>
      </w:pPr>
    </w:p>
    <w:p>
      <w:pPr>
        <w:spacing w:after="120" w:line="276"/>
      </w:pPr>
      <w:r>
        <w:rPr>
          <w:rFonts w:ascii="Calibri" w:cs="Calibri" w:eastAsia="Calibri" w:hAnsi="Calibri"/>
          <w:b w:val="false"/>
          <w:bCs w:val="false"/>
          <w:i w:val="false"/>
          <w:iCs w:val="false"/>
          <w:color w:val="1E293B"/>
          <w:sz w:val="22"/>
          <w:szCs w:val="22"/>
        </w:rPr>
        <w:t xml:space="preserve">Key Alignments &amp; Code References in the Active Repository:</w:t>
      </w:r>
    </w:p>
    <w:p>
      <w:pPr>
        <w:pStyle w:val="ListParagraph"/>
        <w:numPr>
          <w:ilvl w:val="0"/>
          <w:numId w:val="1"/>
        </w:numPr>
        <w:spacing w:after="80" w:line="260"/>
      </w:pPr>
      <w:r>
        <w:rPr>
          <w:rFonts w:ascii="Calibri" w:cs="Calibri" w:eastAsia="Calibri" w:hAnsi="Calibri"/>
          <w:b/>
          <w:bCs/>
          <w:color w:val="1B365D"/>
          <w:sz w:val="22"/>
          <w:szCs w:val="22"/>
        </w:rPr>
        <w:t xml:space="preserve">1. Exact Code Boundaries: </w:t>
      </w:r>
      <w:r>
        <w:rPr>
          <w:rFonts w:ascii="Calibri" w:cs="Calibri" w:eastAsia="Calibri" w:hAnsi="Calibri"/>
          <w:color w:val="1E293B"/>
          <w:sz w:val="22"/>
          <w:szCs w:val="22"/>
        </w:rPr>
        <w:t xml:space="preserve">Line Numbers in Active elevator.v: Claude referenced lines 94–284 based on an earlier 392-line draft. In the current active codebase, Member 1's code occupies: Request Capture (lines 78–162), Door Push-Button Bridges (lines 166–175), Start Trigger &amp; Clocked Watchdog (lines 178–195), and the SCAN Algorithm Engine (lines 198–266).</w:t>
      </w:r>
    </w:p>
    <w:p>
      <w:pPr>
        <w:pStyle w:val="ListParagraph"/>
        <w:numPr>
          <w:ilvl w:val="0"/>
          <w:numId w:val="1"/>
        </w:numPr>
        <w:spacing w:after="80" w:line="260"/>
      </w:pPr>
      <w:r>
        <w:rPr>
          <w:rFonts w:ascii="Calibri" w:cs="Calibri" w:eastAsia="Calibri" w:hAnsi="Calibri"/>
          <w:b/>
          <w:bCs/>
          <w:color w:val="1B365D"/>
          <w:sz w:val="22"/>
          <w:szCs w:val="22"/>
        </w:rPr>
        <w:t xml:space="preserve">2. Structural Integration Ownership: </w:t>
      </w:r>
      <w:r>
        <w:rPr>
          <w:rFonts w:ascii="Calibri" w:cs="Calibri" w:eastAsia="Calibri" w:hAnsi="Calibri"/>
          <w:color w:val="1E293B"/>
          <w:sz w:val="22"/>
          <w:szCs w:val="22"/>
        </w:rPr>
        <w:t xml:space="preserve">Top-Level RTL Integration: In addition to the internal logic of elevator.v, Member 1 also owns elevator_controller.v (lines 22–71), which instantiates elevator, stepper_motor, and seven_seg_disp, wiring the internal buses to external FPGA pins.</w:t>
      </w:r>
    </w:p>
    <w:p>
      <w:pPr>
        <w:pStyle w:val="ListParagraph"/>
        <w:numPr>
          <w:ilvl w:val="0"/>
          <w:numId w:val="1"/>
        </w:numPr>
        <w:spacing w:after="80" w:line="260"/>
      </w:pPr>
      <w:r>
        <w:rPr>
          <w:rFonts w:ascii="Calibri" w:cs="Calibri" w:eastAsia="Calibri" w:hAnsi="Calibri"/>
          <w:b/>
          <w:bCs/>
          <w:color w:val="1B365D"/>
          <w:sz w:val="22"/>
          <w:szCs w:val="22"/>
        </w:rPr>
        <w:t xml:space="preserve">3. Architectural Role: </w:t>
      </w:r>
      <w:r>
        <w:rPr>
          <w:rFonts w:ascii="Calibri" w:cs="Calibri" w:eastAsia="Calibri" w:hAnsi="Calibri"/>
          <w:color w:val="1E293B"/>
          <w:sz w:val="22"/>
          <w:szCs w:val="22"/>
        </w:rPr>
        <w:t xml:space="preserve">No Output Pins on elevator.v: Claude rightly noted that Member 1 produces purely internal algorithmic registers (next_floor, scan_direction, goto). Member 1's role is the 'Brain / Scheduler' of the elevator, while Member 2 is the 'Muscles / Actuator' that moves the car and drives the motor.</w:t>
      </w:r>
    </w:p>
    <w:p>
      <w:pPr>
        <w:pStyle w:val="ListParagraph"/>
        <w:numPr>
          <w:ilvl w:val="0"/>
          <w:numId w:val="1"/>
        </w:numPr>
        <w:spacing w:after="80" w:line="260"/>
      </w:pPr>
      <w:r>
        <w:rPr>
          <w:rFonts w:ascii="Calibri" w:cs="Calibri" w:eastAsia="Calibri" w:hAnsi="Calibri"/>
          <w:b/>
          <w:bCs/>
          <w:color w:val="1B365D"/>
          <w:sz w:val="22"/>
          <w:szCs w:val="22"/>
        </w:rPr>
        <w:t xml:space="preserve">4. Hardware Synthesizability: </w:t>
      </w:r>
      <w:r>
        <w:rPr>
          <w:rFonts w:ascii="Calibri" w:cs="Calibri" w:eastAsia="Calibri" w:hAnsi="Calibri"/>
          <w:color w:val="1E293B"/>
          <w:sz w:val="22"/>
          <w:szCs w:val="22"/>
        </w:rPr>
        <w:t xml:space="preserve">Synthesis Reality of Asynchronous Sensitivity Lists: In Verilog simulation, always @(posedge a or posedge b or posedge c) works cleanly. However, in FPGA hardware (Xilinx Spartan-6 LUTs and Flip-Flops), a physical flip-flop only has ONE clock input. In synthesizable RTL, button inputs must be sampled with a master clock and passed through 2-stage synchronizers with edge detectors.</w:t>
      </w:r>
    </w:p>
    <w:p>
      <w:pPr>
        <w:pStyle w:val="Heading1"/>
        <w:spacing w:after="120" w:before="360"/>
      </w:pPr>
      <w:r>
        <w:rPr>
          <w:rFonts w:ascii="Calibri" w:cs="Calibri" w:eastAsia="Calibri" w:hAnsi="Calibri"/>
          <w:b/>
          <w:bCs/>
          <w:color w:val="1B365D"/>
          <w:sz w:val="32"/>
          <w:szCs w:val="32"/>
        </w:rPr>
        <w:t xml:space="preserve">2. Member 1's Subsystem Architecture &amp; Responsibilities</w:t>
      </w:r>
    </w:p>
    <w:p>
      <w:pPr>
        <w:spacing w:after="120" w:line="276"/>
      </w:pPr>
      <w:r>
        <w:rPr>
          <w:rFonts w:ascii="Calibri" w:cs="Calibri" w:eastAsia="Calibri" w:hAnsi="Calibri"/>
          <w:b w:val="false"/>
          <w:bCs w:val="false"/>
          <w:i w:val="false"/>
          <w:iCs w:val="false"/>
          <w:color w:val="1E293B"/>
          <w:sz w:val="22"/>
          <w:szCs w:val="22"/>
        </w:rPr>
        <w:t xml:space="preserve">Member 1 designs and defends three vital architectural blocks in the elevator system:</w:t>
      </w: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3009"/>
        <w:gridCol w:w="3009"/>
        <w:gridCol w:w="3009"/>
      </w:tblGrid>
      <w:tr>
        <w:trPr>
          <w:tblHeader/>
        </w:trPr>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Subsystem Block</w:t>
            </w:r>
          </w:p>
        </w:tc>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Exact Lines in elevator.v</w:t>
            </w:r>
          </w:p>
        </w:tc>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Circuit Function &amp; Engineering Role</w:t>
            </w:r>
          </w:p>
        </w:tc>
      </w:tr>
      <w:tr>
        <w:tc>
          <w:tcPr>
            <w:shd w:fill="FFFFFF"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Request Registration Bank</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Lines 78–162</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Captures momentary asynchronous button pulses (move_up_call, move_down_call, req_floor) into internal 1D memory arrays (upflr_call_arr, downflr_call_arr, flr_req_arr) and maintains the total pending counter req_count.</w:t>
            </w:r>
          </w:p>
        </w:tc>
      </w:tr>
      <w:tr>
        <w:tc>
          <w:tcPr>
            <w:shd w:fill="F8FAFC"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Door Button Buffers</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Lines 166–175</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Bridges external open_door and close_door push-buttons into procedural registers wire_open_door and wire_close_door.</w:t>
            </w:r>
          </w:p>
        </w:tc>
      </w:tr>
      <w:tr>
        <w:tc>
          <w:tcPr>
            <w:shd w:fill="FFFFFF"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Start Trigger (st)</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Lines 178–184</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Monitors req_count. When the counter transitions from 0 to 1, asserts st = 1, generating the rising edge (posedge st) needed to wake the dormant scheduler.</w:t>
            </w:r>
          </w:p>
        </w:tc>
      </w:tr>
      <w:tr>
        <w:tc>
          <w:tcPr>
            <w:shd w:fill="F8FAFC"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Watchdog Retry Pump (rpt / rpt1)</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Lines 187–195</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The only clocked process in elevator.v (always @(posedge clk)). If requests remain after an execution pass, it pumps a periodic posedge rpt1 trigger to re-activate the scheduler.</w:t>
            </w:r>
          </w:p>
        </w:tc>
      </w:tr>
      <w:tr>
        <w:tc>
          <w:tcPr>
            <w:shd w:fill="FFFFFF"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The SCAN Scheduling Engine</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Lines 198–266</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Implements the Elevator (SCAN) disk-scheduling algorithm. Determines travel direction, sweeps memory arrays, calculates the optimal next_floor, and handshakes via goto = 1.</w:t>
            </w:r>
          </w:p>
        </w:tc>
      </w:tr>
      <w:tr>
        <w:tc>
          <w:tcPr>
            <w:shd w:fill="F8FAFC"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Top-Level Structural Wrapper</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elevator_controller.v</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Wires the elevator core to peripheral drivers (stepper_motor.v and seven_seg_disp.v).</w:t>
            </w:r>
          </w:p>
        </w:tc>
      </w:tr>
    </w:tbl>
    <w:p>
      <w:pPr>
        <w:pStyle w:val="Heading1"/>
        <w:spacing w:after="120" w:before="360"/>
      </w:pPr>
      <w:r>
        <w:rPr>
          <w:rFonts w:ascii="Calibri" w:cs="Calibri" w:eastAsia="Calibri" w:hAnsi="Calibri"/>
          <w:b/>
          <w:bCs/>
          <w:color w:val="1B365D"/>
          <w:sz w:val="32"/>
          <w:szCs w:val="32"/>
        </w:rPr>
        <w:t xml:space="preserve">3. Deep-Dive into Verilog Concepts Used by Member 1</w:t>
      </w:r>
    </w:p>
    <w:p>
      <w:pPr>
        <w:spacing w:after="120" w:line="276"/>
      </w:pPr>
      <w:r>
        <w:rPr>
          <w:rFonts w:ascii="Calibri" w:cs="Calibri" w:eastAsia="Calibri" w:hAnsi="Calibri"/>
          <w:b w:val="false"/>
          <w:bCs w:val="false"/>
          <w:i w:val="false"/>
          <w:iCs w:val="false"/>
          <w:color w:val="1E293B"/>
          <w:sz w:val="22"/>
          <w:szCs w:val="22"/>
        </w:rPr>
        <w:t xml:space="preserve">Member 1's code demonstrates sophisticated Verilog-2001 modeling techniques. Explain these key concepts during your viva:</w:t>
      </w:r>
    </w:p>
    <w:p>
      <w:pPr>
        <w:pStyle w:val="Heading2"/>
        <w:spacing w:after="80" w:before="240"/>
      </w:pPr>
      <w:r>
        <w:rPr>
          <w:rFonts w:ascii="Calibri" w:cs="Calibri" w:eastAsia="Calibri" w:hAnsi="Calibri"/>
          <w:b/>
          <w:bCs/>
          <w:color w:val="0284C7"/>
          <w:sz w:val="26"/>
          <w:szCs w:val="26"/>
        </w:rPr>
        <w:t xml:space="preserve">Concept 1: Multi-Edge Sensitivity Lists on Vector Bits</w:t>
      </w:r>
    </w:p>
    <w:p>
      <w:pPr>
        <w:spacing w:after="120" w:line="276"/>
      </w:pPr>
      <w:r>
        <w:rPr>
          <w:rFonts w:ascii="Calibri" w:cs="Calibri" w:eastAsia="Calibri" w:hAnsi="Calibri"/>
          <w:b w:val="false"/>
          <w:bCs w:val="false"/>
          <w:i w:val="false"/>
          <w:iCs w:val="false"/>
          <w:color w:val="1E293B"/>
          <w:sz w:val="22"/>
          <w:szCs w:val="22"/>
        </w:rPr>
        <w:t xml:space="preserve">Why did Member 1 write:</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F1F5F9" w:val="clear"/>
            <w:tcMar>
              <w:top w:type="dxa" w:w="100"/>
              <w:left w:type="dxa" w:w="160"/>
              <w:bottom w:type="dxa" w:w="100"/>
              <w:right w:type="dxa" w:w="160"/>
            </w:tcMar>
          </w:tcPr>
          <w:p>
            <w:pPr>
              <w:spacing w:after="20" w:before="20"/>
            </w:pPr>
            <w:r>
              <w:rPr>
                <w:rFonts w:ascii="Consolas" w:cs="Consolas" w:eastAsia="Consolas" w:hAnsi="Consolas"/>
                <w:color w:val="0F172A"/>
                <w:sz w:val="19"/>
                <w:szCs w:val="19"/>
              </w:rPr>
              <w:t xml:space="preserve">always @(posedge move_up_call[0] or posedge move_up_call[1] or posedge move_up_call[2])</w:t>
            </w:r>
          </w:p>
        </w:tc>
      </w:tr>
    </w:tbl>
    <w:p>
      <w:pPr>
        <w:spacing w:after="120" w:line="276"/>
      </w:pPr>
      <w:r>
        <w:rPr>
          <w:rFonts w:ascii="Calibri" w:cs="Calibri" w:eastAsia="Calibri" w:hAnsi="Calibri"/>
          <w:b w:val="false"/>
          <w:bCs w:val="false"/>
          <w:i w:val="false"/>
          <w:iCs w:val="false"/>
          <w:color w:val="1E293B"/>
          <w:sz w:val="22"/>
          <w:szCs w:val="22"/>
        </w:rPr>
        <w:t xml:space="preserve">In Verilog, if you write always @(posedge move_up_call), the simulator will ONLY watch the least significant bit (bit 0) or generate a compiler error! Standard Verilog does not detect an edge on an entire multi-bit vector simultaneously. Therefore, each bit line must be explicitly enumerated in the sensitivity list. When any of the three floor buttons is pressed, that specific bit's 0-to-1 transition wakes the block immediately.</w:t>
      </w:r>
    </w:p>
    <w:p>
      <w:pPr>
        <w:pStyle w:val="Heading2"/>
        <w:spacing w:after="80" w:before="240"/>
      </w:pPr>
      <w:r>
        <w:rPr>
          <w:rFonts w:ascii="Calibri" w:cs="Calibri" w:eastAsia="Calibri" w:hAnsi="Calibri"/>
          <w:b/>
          <w:bCs/>
          <w:color w:val="0284C7"/>
          <w:sz w:val="26"/>
          <w:szCs w:val="26"/>
        </w:rPr>
        <w:t xml:space="preserve">Concept 2: 1D Memory Array vs. Packed Register Vector</w:t>
      </w:r>
    </w:p>
    <w:p>
      <w:pPr>
        <w:spacing w:after="120" w:line="276"/>
      </w:pPr>
      <w:r>
        <w:rPr>
          <w:rFonts w:ascii="Calibri" w:cs="Calibri" w:eastAsia="Calibri" w:hAnsi="Calibri"/>
          <w:b w:val="false"/>
          <w:bCs w:val="false"/>
          <w:i w:val="false"/>
          <w:iCs w:val="false"/>
          <w:color w:val="1E293B"/>
          <w:sz w:val="22"/>
          <w:szCs w:val="22"/>
        </w:rPr>
        <w:t xml:space="preserve">Notice the declaration in elevator.v:</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F1F5F9" w:val="clear"/>
            <w:tcMar>
              <w:top w:type="dxa" w:w="100"/>
              <w:left w:type="dxa" w:w="160"/>
              <w:bottom w:type="dxa" w:w="100"/>
              <w:right w:type="dxa" w:w="160"/>
            </w:tcMar>
          </w:tcPr>
          <w:p>
            <w:pPr>
              <w:spacing w:after="20" w:before="20"/>
            </w:pPr>
            <w:r>
              <w:rPr>
                <w:rFonts w:ascii="Consolas" w:cs="Consolas" w:eastAsia="Consolas" w:hAnsi="Consolas"/>
                <w:color w:val="0F172A"/>
                <w:sz w:val="19"/>
                <w:szCs w:val="19"/>
              </w:rPr>
              <w:t xml:space="preserve">reg upflr_call_arr[3:0];   // 1D Memory Array of four 1-bit registers</w:t>
            </w:r>
          </w:p>
          <w:p>
            <w:pPr>
              <w:spacing w:after="20" w:before="20"/>
            </w:pPr>
            <w:r>
              <w:rPr>
                <w:rFonts w:ascii="Consolas" w:cs="Consolas" w:eastAsia="Consolas" w:hAnsi="Consolas"/>
                <w:color w:val="0F172A"/>
                <w:sz w:val="19"/>
                <w:szCs w:val="19"/>
              </w:rPr>
              <w:t xml:space="preserve">reg [3:0] req_count;       // 4-bit Packed Register Vector</w:t>
            </w:r>
          </w:p>
        </w:tc>
      </w:tr>
    </w:tbl>
    <w:p>
      <w:pPr>
        <w:spacing w:after="120" w:line="276"/>
      </w:pPr>
      <w:r>
        <w:rPr>
          <w:rFonts w:ascii="Calibri" w:cs="Calibri" w:eastAsia="Calibri" w:hAnsi="Calibri"/>
          <w:b w:val="false"/>
          <w:bCs w:val="false"/>
          <w:i w:val="false"/>
          <w:iCs w:val="false"/>
          <w:color w:val="1E293B"/>
          <w:sz w:val="22"/>
          <w:szCs w:val="22"/>
        </w:rPr>
        <w:t xml:space="preserve">This distinction is critical: reg [3:0] is a 4-bit integer vector that can be assigned as a single word (e.g. req_count = 0). Conversely, reg upflr_call_arr[3:0] declares a memory structure containing four separate 1-bit words. In Verilog, a memory array cannot be assigned as a single lump sum (upflr_call_arr = 0 is a syntax error) and cannot be placed directly in a sensitivity list. It must be accessed element-by-element using an index (e.g. upflr_call_arr[i]).</w:t>
      </w:r>
    </w:p>
    <w:p>
      <w:pPr>
        <w:pStyle w:val="Heading2"/>
        <w:spacing w:after="80" w:before="240"/>
      </w:pPr>
      <w:r>
        <w:rPr>
          <w:rFonts w:ascii="Calibri" w:cs="Calibri" w:eastAsia="Calibri" w:hAnsi="Calibri"/>
          <w:b/>
          <w:bCs/>
          <w:color w:val="0284C7"/>
          <w:sz w:val="26"/>
          <w:szCs w:val="26"/>
        </w:rPr>
        <w:t xml:space="preserve">Concept 3: Idempotent Guard &amp; Counter Integrity</w:t>
      </w:r>
    </w:p>
    <w:p>
      <w:pPr>
        <w:spacing w:after="120" w:line="276"/>
      </w:pPr>
      <w:r>
        <w:rPr>
          <w:rFonts w:ascii="Calibri" w:cs="Calibri" w:eastAsia="Calibri" w:hAnsi="Calibri"/>
          <w:b w:val="false"/>
          <w:bCs w:val="false"/>
          <w:i w:val="false"/>
          <w:iCs w:val="false"/>
          <w:color w:val="1E293B"/>
          <w:sz w:val="22"/>
          <w:szCs w:val="22"/>
        </w:rPr>
        <w:t xml:space="preserve">Inside each button capture branch:</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F1F5F9" w:val="clear"/>
            <w:tcMar>
              <w:top w:type="dxa" w:w="100"/>
              <w:left w:type="dxa" w:w="160"/>
              <w:bottom w:type="dxa" w:w="100"/>
              <w:right w:type="dxa" w:w="160"/>
            </w:tcMar>
          </w:tcPr>
          <w:p>
            <w:pPr>
              <w:spacing w:after="20" w:before="20"/>
            </w:pPr>
            <w:r>
              <w:rPr>
                <w:rFonts w:ascii="Consolas" w:cs="Consolas" w:eastAsia="Consolas" w:hAnsi="Consolas"/>
                <w:color w:val="0F172A"/>
                <w:sz w:val="19"/>
                <w:szCs w:val="19"/>
              </w:rPr>
              <w:t xml:space="preserve">if(move_up_call[0]==1 &amp; upflr_call_arr[0]==0) begin</w:t>
            </w:r>
          </w:p>
          <w:p>
            <w:pPr>
              <w:spacing w:after="20" w:before="20"/>
            </w:pPr>
            <w:r>
              <w:rPr>
                <w:rFonts w:ascii="Consolas" w:cs="Consolas" w:eastAsia="Consolas" w:hAnsi="Consolas"/>
                <w:color w:val="0F172A"/>
                <w:sz w:val="19"/>
                <w:szCs w:val="19"/>
              </w:rPr>
              <w:t xml:space="preserve">    upflr_call_arr[0] = 1;</w:t>
            </w:r>
          </w:p>
          <w:p>
            <w:pPr>
              <w:spacing w:after="20" w:before="20"/>
            </w:pPr>
            <w:r>
              <w:rPr>
                <w:rFonts w:ascii="Consolas" w:cs="Consolas" w:eastAsia="Consolas" w:hAnsi="Consolas"/>
                <w:color w:val="0F172A"/>
                <w:sz w:val="19"/>
                <w:szCs w:val="19"/>
              </w:rPr>
              <w:t xml:space="preserve">    req_count = req_count + 1;</w:t>
            </w:r>
          </w:p>
          <w:p>
            <w:pPr>
              <w:spacing w:after="20" w:before="20"/>
            </w:pPr>
            <w:r>
              <w:rPr>
                <w:rFonts w:ascii="Consolas" w:cs="Consolas" w:eastAsia="Consolas" w:hAnsi="Consolas"/>
                <w:color w:val="0F172A"/>
                <w:sz w:val="19"/>
                <w:szCs w:val="19"/>
              </w:rPr>
              <w:t xml:space="preserve">end</w:t>
            </w:r>
          </w:p>
        </w:tc>
      </w:tr>
    </w:tbl>
    <w:p>
      <w:pPr>
        <w:pStyle w:val="ListParagraph"/>
        <w:numPr>
          <w:ilvl w:val="0"/>
          <w:numId w:val="1"/>
        </w:numPr>
        <w:spacing w:after="80" w:line="260"/>
      </w:pPr>
      <w:r>
        <w:rPr>
          <w:rFonts w:ascii="Calibri" w:cs="Calibri" w:eastAsia="Calibri" w:hAnsi="Calibri"/>
          <w:b/>
          <w:bCs/>
          <w:color w:val="1B365D"/>
          <w:sz w:val="22"/>
          <w:szCs w:val="22"/>
        </w:rPr>
        <w:t xml:space="preserve">Precedence: </w:t>
      </w:r>
      <w:r>
        <w:rPr>
          <w:rFonts w:ascii="Calibri" w:cs="Calibri" w:eastAsia="Calibri" w:hAnsi="Calibri"/>
          <w:color w:val="1E293B"/>
          <w:sz w:val="22"/>
          <w:szCs w:val="22"/>
        </w:rPr>
        <w:t xml:space="preserve">Equality Operator Precedence: In Verilog, the relational equality operator == has higher precedence than bitwise AND &amp;. The condition evaluates safely as (move_up_call[0] == 1) &amp; (upflr_call_arr[0] == 0).</w:t>
      </w:r>
    </w:p>
    <w:p>
      <w:pPr>
        <w:pStyle w:val="ListParagraph"/>
        <w:numPr>
          <w:ilvl w:val="0"/>
          <w:numId w:val="1"/>
        </w:numPr>
        <w:spacing w:after="80" w:line="260"/>
      </w:pPr>
      <w:r>
        <w:rPr>
          <w:rFonts w:ascii="Calibri" w:cs="Calibri" w:eastAsia="Calibri" w:hAnsi="Calibri"/>
          <w:b/>
          <w:bCs/>
          <w:color w:val="1B365D"/>
          <w:sz w:val="22"/>
          <w:szCs w:val="22"/>
        </w:rPr>
        <w:t xml:space="preserve">Debounce / Guard: </w:t>
      </w:r>
      <w:r>
        <w:rPr>
          <w:rFonts w:ascii="Calibri" w:cs="Calibri" w:eastAsia="Calibri" w:hAnsi="Calibri"/>
          <w:color w:val="1E293B"/>
          <w:sz w:val="22"/>
          <w:szCs w:val="22"/>
        </w:rPr>
        <w:t xml:space="preserve">Idempotent Memory Latch: If an impatient passenger presses the button repeatedly, or holds it down, upflr_call_arr[0] is already 1. The condition fails, preventing duplicate counting and ensuring req_count accurately tracks distinct requested floors.</w:t>
      </w:r>
    </w:p>
    <w:p>
      <w:pPr>
        <w:pStyle w:val="ListParagraph"/>
        <w:numPr>
          <w:ilvl w:val="0"/>
          <w:numId w:val="1"/>
        </w:numPr>
        <w:spacing w:after="80" w:line="260"/>
      </w:pPr>
      <w:r>
        <w:rPr>
          <w:rFonts w:ascii="Calibri" w:cs="Calibri" w:eastAsia="Calibri" w:hAnsi="Calibri"/>
          <w:b/>
          <w:bCs/>
          <w:color w:val="1B365D"/>
          <w:sz w:val="22"/>
          <w:szCs w:val="22"/>
        </w:rPr>
        <w:t xml:space="preserve">Floor Geometry: </w:t>
      </w:r>
      <w:r>
        <w:rPr>
          <w:rFonts w:ascii="Calibri" w:cs="Calibri" w:eastAsia="Calibri" w:hAnsi="Calibri"/>
          <w:color w:val="1E293B"/>
          <w:sz w:val="22"/>
          <w:szCs w:val="22"/>
        </w:rPr>
        <w:t xml:space="preserve">Physical Geometry: Ground floor (Floor 0) has only an UP button; Top floor (Floor 3) has only a DOWN button. That is why move_up_call only needs indices [0, 1, 2] and move_down_call uses [1, 2, 3].</w:t>
      </w:r>
    </w:p>
    <w:p>
      <w:pPr>
        <w:pStyle w:val="Heading2"/>
        <w:spacing w:after="80" w:before="240"/>
      </w:pPr>
      <w:r>
        <w:rPr>
          <w:rFonts w:ascii="Calibri" w:cs="Calibri" w:eastAsia="Calibri" w:hAnsi="Calibri"/>
          <w:b/>
          <w:bCs/>
          <w:color w:val="0284C7"/>
          <w:sz w:val="26"/>
          <w:szCs w:val="26"/>
        </w:rPr>
        <w:t xml:space="preserve">Concept 4: Asynchronous Start Trigger (st)</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F1F5F9" w:val="clear"/>
            <w:tcMar>
              <w:top w:type="dxa" w:w="100"/>
              <w:left w:type="dxa" w:w="160"/>
              <w:bottom w:type="dxa" w:w="100"/>
              <w:right w:type="dxa" w:w="160"/>
            </w:tcMar>
          </w:tcPr>
          <w:p>
            <w:pPr>
              <w:spacing w:after="20" w:before="20"/>
            </w:pPr>
            <w:r>
              <w:rPr>
                <w:rFonts w:ascii="Consolas" w:cs="Consolas" w:eastAsia="Consolas" w:hAnsi="Consolas"/>
                <w:color w:val="0F172A"/>
                <w:sz w:val="19"/>
                <w:szCs w:val="19"/>
              </w:rPr>
              <w:t xml:space="preserve">always @(req_count) begin</w:t>
            </w:r>
          </w:p>
          <w:p>
            <w:pPr>
              <w:spacing w:after="20" w:before="20"/>
            </w:pPr>
            <w:r>
              <w:rPr>
                <w:rFonts w:ascii="Consolas" w:cs="Consolas" w:eastAsia="Consolas" w:hAnsi="Consolas"/>
                <w:color w:val="0F172A"/>
                <w:sz w:val="19"/>
                <w:szCs w:val="19"/>
              </w:rPr>
              <w:t xml:space="preserve">    if(req_count == 0)</w:t>
            </w:r>
          </w:p>
          <w:p>
            <w:pPr>
              <w:spacing w:after="20" w:before="20"/>
            </w:pPr>
            <w:r>
              <w:rPr>
                <w:rFonts w:ascii="Consolas" w:cs="Consolas" w:eastAsia="Consolas" w:hAnsi="Consolas"/>
                <w:color w:val="0F172A"/>
                <w:sz w:val="19"/>
                <w:szCs w:val="19"/>
              </w:rPr>
              <w:t xml:space="preserve">        st = 0;</w:t>
            </w:r>
          </w:p>
          <w:p>
            <w:pPr>
              <w:spacing w:after="20" w:before="20"/>
            </w:pPr>
            <w:r>
              <w:rPr>
                <w:rFonts w:ascii="Consolas" w:cs="Consolas" w:eastAsia="Consolas" w:hAnsi="Consolas"/>
                <w:color w:val="0F172A"/>
                <w:sz w:val="19"/>
                <w:szCs w:val="19"/>
              </w:rPr>
              <w:t xml:space="preserve">    else if(req_count == 1 &amp; st == 0)</w:t>
            </w:r>
          </w:p>
          <w:p>
            <w:pPr>
              <w:spacing w:after="20" w:before="20"/>
            </w:pPr>
            <w:r>
              <w:rPr>
                <w:rFonts w:ascii="Consolas" w:cs="Consolas" w:eastAsia="Consolas" w:hAnsi="Consolas"/>
                <w:color w:val="0F172A"/>
                <w:sz w:val="19"/>
                <w:szCs w:val="19"/>
              </w:rPr>
              <w:t xml:space="preserve">        st = 1;</w:t>
            </w:r>
          </w:p>
          <w:p>
            <w:pPr>
              <w:spacing w:after="20" w:before="20"/>
            </w:pPr>
            <w:r>
              <w:rPr>
                <w:rFonts w:ascii="Consolas" w:cs="Consolas" w:eastAsia="Consolas" w:hAnsi="Consolas"/>
                <w:color w:val="0F172A"/>
                <w:sz w:val="19"/>
                <w:szCs w:val="19"/>
              </w:rPr>
              <w:t xml:space="preserve">end</w:t>
            </w:r>
          </w:p>
        </w:tc>
      </w:tr>
    </w:tbl>
    <w:p>
      <w:pPr>
        <w:spacing w:after="120" w:line="276"/>
      </w:pPr>
      <w:r>
        <w:rPr>
          <w:rFonts w:ascii="Calibri" w:cs="Calibri" w:eastAsia="Calibri" w:hAnsi="Calibri"/>
          <w:b w:val="false"/>
          <w:bCs w:val="false"/>
          <w:i w:val="false"/>
          <w:iCs w:val="false"/>
          <w:color w:val="1E293B"/>
          <w:sz w:val="22"/>
          <w:szCs w:val="22"/>
        </w:rPr>
        <w:t xml:space="preserve">When the elevator is completely idle (req_count == 0), the SCAN block is sleeping. When a passenger presses any button, req_count changes from 0 to 1. This change wakes the block above, asserting st = 1. The SCAN block has posedge st in its sensitivity list, which acts as the 'ignition switch' that starts the elevator algorithm. When all requests are completed (req_count == 0), st resets to 0, re-arming the edge trigger for future passengers.</w:t>
      </w:r>
    </w:p>
    <w:p>
      <w:pPr>
        <w:pStyle w:val="Heading2"/>
        <w:spacing w:after="80" w:before="240"/>
      </w:pPr>
      <w:r>
        <w:rPr>
          <w:rFonts w:ascii="Calibri" w:cs="Calibri" w:eastAsia="Calibri" w:hAnsi="Calibri"/>
          <w:b/>
          <w:bCs/>
          <w:color w:val="0284C7"/>
          <w:sz w:val="26"/>
          <w:szCs w:val="26"/>
        </w:rPr>
        <w:t xml:space="preserve">Concept 5: The Clocked Watchdog Retry Pump (rpt / rpt1)</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F1F5F9" w:val="clear"/>
            <w:tcMar>
              <w:top w:type="dxa" w:w="100"/>
              <w:left w:type="dxa" w:w="160"/>
              <w:bottom w:type="dxa" w:w="100"/>
              <w:right w:type="dxa" w:w="160"/>
            </w:tcMar>
          </w:tcPr>
          <w:p>
            <w:pPr>
              <w:spacing w:after="20" w:before="20"/>
            </w:pPr>
            <w:r>
              <w:rPr>
                <w:rFonts w:ascii="Consolas" w:cs="Consolas" w:eastAsia="Consolas" w:hAnsi="Consolas"/>
                <w:color w:val="0F172A"/>
                <w:sz w:val="19"/>
                <w:szCs w:val="19"/>
              </w:rPr>
              <w:t xml:space="preserve">always @(posedge clk) begin</w:t>
            </w:r>
          </w:p>
          <w:p>
            <w:pPr>
              <w:spacing w:after="20" w:before="20"/>
            </w:pPr>
            <w:r>
              <w:rPr>
                <w:rFonts w:ascii="Consolas" w:cs="Consolas" w:eastAsia="Consolas" w:hAnsi="Consolas"/>
                <w:color w:val="0F172A"/>
                <w:sz w:val="19"/>
                <w:szCs w:val="19"/>
              </w:rPr>
              <w:t xml:space="preserve">    if(rpt == 1) begin</w:t>
            </w:r>
          </w:p>
          <w:p>
            <w:pPr>
              <w:spacing w:after="20" w:before="20"/>
            </w:pPr>
            <w:r>
              <w:rPr>
                <w:rFonts w:ascii="Consolas" w:cs="Consolas" w:eastAsia="Consolas" w:hAnsi="Consolas"/>
                <w:color w:val="0F172A"/>
                <w:sz w:val="19"/>
                <w:szCs w:val="19"/>
              </w:rPr>
              <w:t xml:space="preserve">        rpt = 0;</w:t>
            </w:r>
          </w:p>
          <w:p>
            <w:pPr>
              <w:spacing w:after="20" w:before="20"/>
            </w:pPr>
            <w:r>
              <w:rPr>
                <w:rFonts w:ascii="Consolas" w:cs="Consolas" w:eastAsia="Consolas" w:hAnsi="Consolas"/>
                <w:color w:val="0F172A"/>
                <w:sz w:val="19"/>
                <w:szCs w:val="19"/>
              </w:rPr>
              <w:t xml:space="preserve">        if(req_count != 0)</w:t>
            </w:r>
          </w:p>
          <w:p>
            <w:pPr>
              <w:spacing w:after="20" w:before="20"/>
            </w:pPr>
            <w:r>
              <w:rPr>
                <w:rFonts w:ascii="Consolas" w:cs="Consolas" w:eastAsia="Consolas" w:hAnsi="Consolas"/>
                <w:color w:val="0F172A"/>
                <w:sz w:val="19"/>
                <w:szCs w:val="19"/>
              </w:rPr>
              <w:t xml:space="preserve">            rpt1 = 1;</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end</w:t>
            </w:r>
          </w:p>
        </w:tc>
      </w:tr>
    </w:tbl>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284C7"/>
                <w:sz w:val="20"/>
                <w:szCs w:val="20"/>
              </w:rPr>
              <w:t xml:space="preserve">[NOTE / TECHNICAL INSIGHT]</w:t>
            </w:r>
          </w:p>
          <w:p>
            <w:pPr>
              <w:spacing w:after="0" w:line="260"/>
            </w:pPr>
            <w:r>
              <w:rPr>
                <w:rFonts w:ascii="Calibri" w:cs="Calibri" w:eastAsia="Calibri" w:hAnsi="Calibri"/>
                <w:color w:val="1E293B"/>
                <w:sz w:val="21"/>
                <w:szCs w:val="21"/>
              </w:rPr>
              <w:t xml:space="preserve">Why is this block necessary? The functionality block spends time inside blocking delays (#300). If the scheduler pulses goto = 1 while the functionality block is busy traveling, that edge could be missed! Furthermore, if multiple requests exist across different floors, the scheduler needs to run again after each step. The rpt/rpt1 loop creates a periodic posedge rpt1 pulse on every clock tick while req_count != 0, ensuring the scheduler re-evaluates until all requests reach zero.</w:t>
            </w:r>
          </w:p>
        </w:tc>
      </w:tr>
    </w:tbl>
    <w:p>
      <w:pPr>
        <w:pStyle w:val="Heading1"/>
        <w:spacing w:after="120" w:before="360"/>
      </w:pPr>
      <w:r>
        <w:rPr>
          <w:rFonts w:ascii="Calibri" w:cs="Calibri" w:eastAsia="Calibri" w:hAnsi="Calibri"/>
          <w:b/>
          <w:bCs/>
          <w:color w:val="1B365D"/>
          <w:sz w:val="32"/>
          <w:szCs w:val="32"/>
        </w:rPr>
        <w:t xml:space="preserve">4. The SCAN Scheduling Algorithm: Logic &amp; Flow</w:t>
      </w:r>
    </w:p>
    <w:p>
      <w:pPr>
        <w:spacing w:after="120" w:line="276"/>
      </w:pPr>
      <w:r>
        <w:rPr>
          <w:rFonts w:ascii="Calibri" w:cs="Calibri" w:eastAsia="Calibri" w:hAnsi="Calibri"/>
          <w:b w:val="false"/>
          <w:bCs w:val="false"/>
          <w:i w:val="false"/>
          <w:iCs w:val="false"/>
          <w:color w:val="1E293B"/>
          <w:sz w:val="22"/>
          <w:szCs w:val="22"/>
        </w:rPr>
        <w:t xml:space="preserve">Member 1 implements the SCAN (Elevator) algorithm in lines 198–266 of elevator.v:</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F1F5F9" w:val="clear"/>
            <w:tcMar>
              <w:top w:type="dxa" w:w="100"/>
              <w:left w:type="dxa" w:w="160"/>
              <w:bottom w:type="dxa" w:w="100"/>
              <w:right w:type="dxa" w:w="160"/>
            </w:tcMar>
          </w:tcPr>
          <w:p>
            <w:pPr>
              <w:spacing w:after="20" w:before="20"/>
            </w:pPr>
            <w:r>
              <w:rPr>
                <w:rFonts w:ascii="Consolas" w:cs="Consolas" w:eastAsia="Consolas" w:hAnsi="Consolas"/>
                <w:color w:val="0F172A"/>
                <w:sz w:val="19"/>
                <w:szCs w:val="19"/>
              </w:rPr>
              <w:t xml:space="preserve">always @(current_floor or posedge st or posedge complete or posedge rpt1) begin</w:t>
            </w:r>
          </w:p>
          <w:p>
            <w:pPr>
              <w:spacing w:after="20" w:before="20"/>
            </w:pPr>
            <w:r>
              <w:rPr>
                <w:rFonts w:ascii="Consolas" w:cs="Consolas" w:eastAsia="Consolas" w:hAnsi="Consolas"/>
                <w:color w:val="0F172A"/>
                <w:sz w:val="19"/>
                <w:szCs w:val="19"/>
              </w:rPr>
              <w:t xml:space="preserve">    complete = 0;</w:t>
            </w:r>
          </w:p>
          <w:p>
            <w:pPr>
              <w:spacing w:after="20" w:before="20"/>
            </w:pPr>
            <w:r>
              <w:rPr>
                <w:rFonts w:ascii="Consolas" w:cs="Consolas" w:eastAsia="Consolas" w:hAnsi="Consolas"/>
                <w:color w:val="0F172A"/>
                <w:sz w:val="19"/>
                <w:szCs w:val="19"/>
              </w:rPr>
              <w:t xml:space="preserve">    goto = 0;</w:t>
            </w:r>
          </w:p>
          <w:p>
            <w:pPr>
              <w:spacing w:after="20" w:before="20"/>
            </w:pPr>
            <w:r>
              <w:rPr>
                <w:rFonts w:ascii="Consolas" w:cs="Consolas" w:eastAsia="Consolas" w:hAnsi="Consolas"/>
                <w:color w:val="0F172A"/>
                <w:sz w:val="19"/>
                <w:szCs w:val="19"/>
              </w:rPr>
              <w:t xml:space="preserve">    rpt1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Upward Sweep (scan_direction == 1)</w:t>
            </w:r>
          </w:p>
          <w:p>
            <w:pPr>
              <w:spacing w:after="20" w:before="20"/>
            </w:pPr>
            <w:r>
              <w:rPr>
                <w:rFonts w:ascii="Consolas" w:cs="Consolas" w:eastAsia="Consolas" w:hAnsi="Consolas"/>
                <w:color w:val="0F172A"/>
                <w:sz w:val="19"/>
                <w:szCs w:val="19"/>
              </w:rPr>
              <w:t xml:space="preserve">    if((scan_direction == 1) &amp; (req_count != 0)) begin</w:t>
            </w:r>
          </w:p>
          <w:p>
            <w:pPr>
              <w:spacing w:after="20" w:before="20"/>
            </w:pPr>
            <w:r>
              <w:rPr>
                <w:rFonts w:ascii="Consolas" w:cs="Consolas" w:eastAsia="Consolas" w:hAnsi="Consolas"/>
                <w:color w:val="0F172A"/>
                <w:sz w:val="19"/>
                <w:szCs w:val="19"/>
              </w:rPr>
              <w:t xml:space="preserve">        for(i = d_c ? 0 : current_floor; i &lt;= 3 &amp; x == 0; i = i + 1) begin</w:t>
            </w:r>
          </w:p>
          <w:p>
            <w:pPr>
              <w:spacing w:after="20" w:before="20"/>
            </w:pPr>
            <w:r>
              <w:rPr>
                <w:rFonts w:ascii="Consolas" w:cs="Consolas" w:eastAsia="Consolas" w:hAnsi="Consolas"/>
                <w:color w:val="0F172A"/>
                <w:sz w:val="19"/>
                <w:szCs w:val="19"/>
              </w:rPr>
              <w:t xml:space="preserve">            if(upflr_call_arr[i] == 1 | flr_req_arr[i] == 1) begin</w:t>
            </w:r>
          </w:p>
          <w:p>
            <w:pPr>
              <w:spacing w:after="20" w:before="20"/>
            </w:pPr>
            <w:r>
              <w:rPr>
                <w:rFonts w:ascii="Consolas" w:cs="Consolas" w:eastAsia="Consolas" w:hAnsi="Consolas"/>
                <w:color w:val="0F172A"/>
                <w:sz w:val="19"/>
                <w:szCs w:val="19"/>
              </w:rPr>
              <w:t xml:space="preserve">                if(i == 0 &amp; current_floor == 2'b01) d_c = 0;</w:t>
            </w:r>
          </w:p>
          <w:p>
            <w:pPr>
              <w:spacing w:after="20" w:before="20"/>
            </w:pPr>
            <w:r>
              <w:rPr>
                <w:rFonts w:ascii="Consolas" w:cs="Consolas" w:eastAsia="Consolas" w:hAnsi="Consolas"/>
                <w:color w:val="0F172A"/>
                <w:sz w:val="19"/>
                <w:szCs w:val="19"/>
              </w:rPr>
              <w:t xml:space="preserve">                else if(i != 0) d_c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next_floor = i;  // Target chosen!</w:t>
            </w:r>
          </w:p>
          <w:p>
            <w:pPr>
              <w:spacing w:after="20" w:before="20"/>
            </w:pPr>
            <w:r>
              <w:rPr>
                <w:rFonts w:ascii="Consolas" w:cs="Consolas" w:eastAsia="Consolas" w:hAnsi="Consolas"/>
                <w:color w:val="0F172A"/>
                <w:sz w:val="19"/>
                <w:szCs w:val="19"/>
              </w:rPr>
              <w:t xml:space="preserve">                x = 1;           // Break loop</w:t>
            </w:r>
          </w:p>
          <w:p>
            <w:pPr>
              <w:spacing w:after="20" w:before="20"/>
            </w:pPr>
            <w:r>
              <w:rPr>
                <w:rFonts w:ascii="Consolas" w:cs="Consolas" w:eastAsia="Consolas" w:hAnsi="Consolas"/>
                <w:color w:val="0F172A"/>
                <w:sz w:val="19"/>
                <w:szCs w:val="19"/>
              </w:rPr>
              <w:t xml:space="preserve">                goto = 1;        // Trigger motion block</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if(i == 3) begin</w:t>
            </w:r>
          </w:p>
          <w:p>
            <w:pPr>
              <w:spacing w:after="20" w:before="20"/>
            </w:pPr>
            <w:r>
              <w:rPr>
                <w:rFonts w:ascii="Consolas" w:cs="Consolas" w:eastAsia="Consolas" w:hAnsi="Consolas"/>
                <w:color w:val="0F172A"/>
                <w:sz w:val="19"/>
                <w:szCs w:val="19"/>
              </w:rPr>
              <w:t xml:space="preserve">                scan_direction = 0; // Boundary Turnaround: switch to DOWN</w:t>
            </w:r>
          </w:p>
          <w:p>
            <w:pPr>
              <w:spacing w:after="20" w:before="20"/>
            </w:pPr>
            <w:r>
              <w:rPr>
                <w:rFonts w:ascii="Consolas" w:cs="Consolas" w:eastAsia="Consolas" w:hAnsi="Consolas"/>
                <w:color w:val="0F172A"/>
                <w:sz w:val="19"/>
                <w:szCs w:val="19"/>
              </w:rPr>
              <w:t xml:space="preserve">                d_c = 1;            // Mark direction changed</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x = 0; // Reset break flag</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Downward Sweep (scan_direction == 0)</w:t>
            </w:r>
          </w:p>
          <w:p>
            <w:pPr>
              <w:spacing w:after="20" w:before="20"/>
            </w:pPr>
            <w:r>
              <w:rPr>
                <w:rFonts w:ascii="Consolas" w:cs="Consolas" w:eastAsia="Consolas" w:hAnsi="Consolas"/>
                <w:color w:val="0F172A"/>
                <w:sz w:val="19"/>
                <w:szCs w:val="19"/>
              </w:rPr>
              <w:t xml:space="preserve">    if((scan_direction == 0) &amp; (req_count != 0)) begin</w:t>
            </w:r>
          </w:p>
          <w:p>
            <w:pPr>
              <w:spacing w:after="20" w:before="20"/>
            </w:pPr>
            <w:r>
              <w:rPr>
                <w:rFonts w:ascii="Consolas" w:cs="Consolas" w:eastAsia="Consolas" w:hAnsi="Consolas"/>
                <w:color w:val="0F172A"/>
                <w:sz w:val="19"/>
                <w:szCs w:val="19"/>
              </w:rPr>
              <w:t xml:space="preserve">        for(i = d_c ? 3 : current_floor; i &gt;= 0 &amp; x == 0; i = i - 1) begin</w:t>
            </w:r>
          </w:p>
          <w:p>
            <w:pPr>
              <w:spacing w:after="20" w:before="20"/>
            </w:pPr>
            <w:r>
              <w:rPr>
                <w:rFonts w:ascii="Consolas" w:cs="Consolas" w:eastAsia="Consolas" w:hAnsi="Consolas"/>
                <w:color w:val="0F172A"/>
                <w:sz w:val="19"/>
                <w:szCs w:val="19"/>
              </w:rPr>
              <w:t xml:space="preserve">            if(downflr_call_arr[i] == 1 | flr_req_arr[i] == 1) begin</w:t>
            </w:r>
          </w:p>
          <w:p>
            <w:pPr>
              <w:spacing w:after="20" w:before="20"/>
            </w:pPr>
            <w:r>
              <w:rPr>
                <w:rFonts w:ascii="Consolas" w:cs="Consolas" w:eastAsia="Consolas" w:hAnsi="Consolas"/>
                <w:color w:val="0F172A"/>
                <w:sz w:val="19"/>
                <w:szCs w:val="19"/>
              </w:rPr>
              <w:t xml:space="preserve">                if(i == 3 &amp; current_floor == 2'b10) d_c = 0;</w:t>
            </w:r>
          </w:p>
          <w:p>
            <w:pPr>
              <w:spacing w:after="20" w:before="20"/>
            </w:pPr>
            <w:r>
              <w:rPr>
                <w:rFonts w:ascii="Consolas" w:cs="Consolas" w:eastAsia="Consolas" w:hAnsi="Consolas"/>
                <w:color w:val="0F172A"/>
                <w:sz w:val="19"/>
                <w:szCs w:val="19"/>
              </w:rPr>
              <w:t xml:space="preserve">                else if(i != 3) d_c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next_floor = i;</w:t>
            </w:r>
          </w:p>
          <w:p>
            <w:pPr>
              <w:spacing w:after="20" w:before="20"/>
            </w:pPr>
            <w:r>
              <w:rPr>
                <w:rFonts w:ascii="Consolas" w:cs="Consolas" w:eastAsia="Consolas" w:hAnsi="Consolas"/>
                <w:color w:val="0F172A"/>
                <w:sz w:val="19"/>
                <w:szCs w:val="19"/>
              </w:rPr>
              <w:t xml:space="preserve">                x = 1;</w:t>
            </w:r>
          </w:p>
          <w:p>
            <w:pPr>
              <w:spacing w:after="20" w:before="20"/>
            </w:pPr>
            <w:r>
              <w:rPr>
                <w:rFonts w:ascii="Consolas" w:cs="Consolas" w:eastAsia="Consolas" w:hAnsi="Consolas"/>
                <w:color w:val="0F172A"/>
                <w:sz w:val="19"/>
                <w:szCs w:val="19"/>
              </w:rPr>
              <w:t xml:space="preserve">                goto = 1;</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if(i == 0) begin</w:t>
            </w:r>
          </w:p>
          <w:p>
            <w:pPr>
              <w:spacing w:after="20" w:before="20"/>
            </w:pPr>
            <w:r>
              <w:rPr>
                <w:rFonts w:ascii="Consolas" w:cs="Consolas" w:eastAsia="Consolas" w:hAnsi="Consolas"/>
                <w:color w:val="0F172A"/>
                <w:sz w:val="19"/>
                <w:szCs w:val="19"/>
              </w:rPr>
              <w:t xml:space="preserve">                scan_direction = 1; // Boundary Turnaround: switch to UP</w:t>
            </w:r>
          </w:p>
          <w:p>
            <w:pPr>
              <w:spacing w:after="20" w:before="20"/>
            </w:pPr>
            <w:r>
              <w:rPr>
                <w:rFonts w:ascii="Consolas" w:cs="Consolas" w:eastAsia="Consolas" w:hAnsi="Consolas"/>
                <w:color w:val="0F172A"/>
                <w:sz w:val="19"/>
                <w:szCs w:val="19"/>
              </w:rPr>
              <w:t xml:space="preserve">                d_c = 1;</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x = 0;</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if(req_count != 0)</w:t>
            </w:r>
          </w:p>
          <w:p>
            <w:pPr>
              <w:spacing w:after="20" w:before="20"/>
            </w:pPr>
            <w:r>
              <w:rPr>
                <w:rFonts w:ascii="Consolas" w:cs="Consolas" w:eastAsia="Consolas" w:hAnsi="Consolas"/>
                <w:color w:val="0F172A"/>
                <w:sz w:val="19"/>
                <w:szCs w:val="19"/>
              </w:rPr>
              <w:t xml:space="preserve">        rpt = 1; // Re-arm retry pump</w:t>
            </w:r>
          </w:p>
          <w:p>
            <w:pPr>
              <w:spacing w:after="20" w:before="20"/>
            </w:pPr>
            <w:r>
              <w:rPr>
                <w:rFonts w:ascii="Consolas" w:cs="Consolas" w:eastAsia="Consolas" w:hAnsi="Consolas"/>
                <w:color w:val="0F172A"/>
                <w:sz w:val="19"/>
                <w:szCs w:val="19"/>
              </w:rPr>
              <w:t xml:space="preserve">end</w:t>
            </w:r>
          </w:p>
        </w:tc>
      </w:tr>
    </w:tbl>
    <w:p>
      <w:pPr>
        <w:pStyle w:val="Heading2"/>
        <w:spacing w:after="80" w:before="240"/>
      </w:pPr>
      <w:r>
        <w:rPr>
          <w:rFonts w:ascii="Calibri" w:cs="Calibri" w:eastAsia="Calibri" w:hAnsi="Calibri"/>
          <w:b/>
          <w:bCs/>
          <w:color w:val="0284C7"/>
          <w:sz w:val="26"/>
          <w:szCs w:val="26"/>
        </w:rPr>
        <w:t xml:space="preserve">Key Algorithmic Mechanics to Highlight:</w:t>
      </w:r>
    </w:p>
    <w:p>
      <w:pPr>
        <w:pStyle w:val="ListParagraph"/>
        <w:numPr>
          <w:ilvl w:val="0"/>
          <w:numId w:val="1"/>
        </w:numPr>
        <w:spacing w:after="80" w:line="260"/>
      </w:pPr>
      <w:r>
        <w:rPr>
          <w:rFonts w:ascii="Calibri" w:cs="Calibri" w:eastAsia="Calibri" w:hAnsi="Calibri"/>
          <w:b/>
          <w:bCs/>
          <w:color w:val="1B365D"/>
          <w:sz w:val="22"/>
          <w:szCs w:val="22"/>
        </w:rPr>
        <w:t xml:space="preserve">1. Instantaneous Decision: </w:t>
      </w:r>
      <w:r>
        <w:rPr>
          <w:rFonts w:ascii="Calibri" w:cs="Calibri" w:eastAsia="Calibri" w:hAnsi="Calibri"/>
          <w:color w:val="1E293B"/>
          <w:sz w:val="22"/>
          <w:szCs w:val="22"/>
        </w:rPr>
        <w:t xml:space="preserve">Zero-Simulation-Time Execution: There are no # delays in this block. The entire for-loop executes combinationally in delta-simulation time, picking the next floor instantaneously.</w:t>
      </w:r>
    </w:p>
    <w:p>
      <w:pPr>
        <w:pStyle w:val="ListParagraph"/>
        <w:numPr>
          <w:ilvl w:val="0"/>
          <w:numId w:val="1"/>
        </w:numPr>
        <w:spacing w:after="80" w:line="260"/>
      </w:pPr>
      <w:r>
        <w:rPr>
          <w:rFonts w:ascii="Calibri" w:cs="Calibri" w:eastAsia="Calibri" w:hAnsi="Calibri"/>
          <w:b/>
          <w:bCs/>
          <w:color w:val="1B365D"/>
          <w:sz w:val="22"/>
          <w:szCs w:val="22"/>
        </w:rPr>
        <w:t xml:space="preserve">2. Direction Turnaround (d_c): </w:t>
      </w:r>
      <w:r>
        <w:rPr>
          <w:rFonts w:ascii="Calibri" w:cs="Calibri" w:eastAsia="Calibri" w:hAnsi="Calibri"/>
          <w:color w:val="1E293B"/>
          <w:sz w:val="22"/>
          <w:szCs w:val="22"/>
        </w:rPr>
        <w:t xml:space="preserve">Ternary Start Index (i = d_c ? 0 : current_floor): When traveling normally, the loop starts from current_floor, looking ahead only in the travel path. If direction just changed (d_c == 1), it starts from the absolute boundary (Floor 0 for UP, Floor 3 for DOWN) to ensure a complete sweep.</w:t>
      </w:r>
    </w:p>
    <w:p>
      <w:pPr>
        <w:pStyle w:val="ListParagraph"/>
        <w:numPr>
          <w:ilvl w:val="0"/>
          <w:numId w:val="1"/>
        </w:numPr>
        <w:spacing w:after="80" w:line="260"/>
      </w:pPr>
      <w:r>
        <w:rPr>
          <w:rFonts w:ascii="Calibri" w:cs="Calibri" w:eastAsia="Calibri" w:hAnsi="Calibri"/>
          <w:b/>
          <w:bCs/>
          <w:color w:val="1B365D"/>
          <w:sz w:val="22"/>
          <w:szCs w:val="22"/>
        </w:rPr>
        <w:t xml:space="preserve">3. Loop Termination (x): </w:t>
      </w:r>
      <w:r>
        <w:rPr>
          <w:rFonts w:ascii="Calibri" w:cs="Calibri" w:eastAsia="Calibri" w:hAnsi="Calibri"/>
          <w:color w:val="1E293B"/>
          <w:sz w:val="22"/>
          <w:szCs w:val="22"/>
        </w:rPr>
        <w:t xml:space="preserve">Procedural Break Flag (x): Verilog-2001 lacks a formal break keyword inside loops. The condition i &lt;= 3 &amp; x == 0 uses the integer flag x. When a request is found, x = 1 causes the loop condition to evaluate false on the next step, exiting cleanly.</w:t>
      </w:r>
    </w:p>
    <w:p>
      <w:pPr>
        <w:pStyle w:val="ListParagraph"/>
        <w:numPr>
          <w:ilvl w:val="0"/>
          <w:numId w:val="1"/>
        </w:numPr>
        <w:spacing w:after="80" w:line="260"/>
      </w:pPr>
      <w:r>
        <w:rPr>
          <w:rFonts w:ascii="Calibri" w:cs="Calibri" w:eastAsia="Calibri" w:hAnsi="Calibri"/>
          <w:b/>
          <w:bCs/>
          <w:color w:val="1B365D"/>
          <w:sz w:val="22"/>
          <w:szCs w:val="22"/>
        </w:rPr>
        <w:t xml:space="preserve">4. Delta-Cycle Sweep: </w:t>
      </w:r>
      <w:r>
        <w:rPr>
          <w:rFonts w:ascii="Calibri" w:cs="Calibri" w:eastAsia="Calibri" w:hAnsi="Calibri"/>
          <w:color w:val="1E293B"/>
          <w:sz w:val="22"/>
          <w:szCs w:val="22"/>
        </w:rPr>
        <w:t xml:space="preserve">Cascading IF Statements (Delta-Cycle Turnaround): Lines 206 and 234 are two independent if statements, not if-else! If the UP sweep reaches Floor 3 without finding any calls, it flips scan_direction = 0. The subsequent if(scan_direction == 0) executes immediately in the SAME time step, picking downward calls without wasting a cycle!</w:t>
      </w:r>
    </w:p>
    <w:p>
      <w:pPr>
        <w:pStyle w:val="Heading1"/>
        <w:spacing w:after="120" w:before="360"/>
      </w:pPr>
      <w:r>
        <w:rPr>
          <w:rFonts w:ascii="Calibri" w:cs="Calibri" w:eastAsia="Calibri" w:hAnsi="Calibri"/>
          <w:b/>
          <w:bCs/>
          <w:color w:val="1B365D"/>
          <w:sz w:val="32"/>
          <w:szCs w:val="32"/>
        </w:rPr>
        <w:t xml:space="preserve">5. Worked End-to-End Scheduling Trace</w:t>
      </w:r>
    </w:p>
    <w:p>
      <w:pPr>
        <w:spacing w:after="120" w:line="276"/>
      </w:pPr>
      <w:r>
        <w:rPr>
          <w:rFonts w:ascii="Calibri" w:cs="Calibri" w:eastAsia="Calibri" w:hAnsi="Calibri"/>
          <w:b w:val="false"/>
          <w:bCs w:val="false"/>
          <w:i w:val="false"/>
          <w:iCs w:val="false"/>
          <w:color w:val="1E293B"/>
          <w:sz w:val="22"/>
          <w:szCs w:val="22"/>
        </w:rPr>
        <w:t xml:space="preserve">Member 1 should present this concrete test trace during the presentation to demonstrate how requests are prioritized:</w:t>
      </w: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2257"/>
        <w:gridCol w:w="2257"/>
        <w:gridCol w:w="2257"/>
        <w:gridCol w:w="2257"/>
      </w:tblGrid>
      <w:tr>
        <w:trPr>
          <w:tblHeader/>
        </w:trPr>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Step</w:t>
            </w:r>
          </w:p>
        </w:tc>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System Event / Input</w:t>
            </w:r>
          </w:p>
        </w:tc>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Internal Registers</w:t>
            </w:r>
          </w:p>
        </w:tc>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Algorithmic Decision &amp; Handshake</w:t>
            </w:r>
          </w:p>
        </w:tc>
      </w:tr>
      <w:tr>
        <w:tc>
          <w:tcPr>
            <w:shd w:fill="FFFFFF"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Initial State</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Elevator idle at Floor 1</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current_floor = 1, scan_direction = 1, req_count = 0, st = 0</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Elevator motor stopped (direction = 11). All request arrays zero.</w:t>
            </w:r>
          </w:p>
        </w:tc>
      </w:tr>
      <w:tr>
        <w:tc>
          <w:tcPr>
            <w:shd w:fill="F8FAFC"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Concurrent Calls</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Passenger at Floor 3 presses DOWN (move_down_call[3]=1). Passenger inside presses Floor 0 (req_floor[0]=1).</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downflr_call_arr[3] = 1, flr_req_arr[0] = 1, req_count = 2, st = 1</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Member 1 latches both requests into memory. req_count goes 0 -&gt; 2, asserting st = 1.</w:t>
            </w:r>
          </w:p>
        </w:tc>
      </w:tr>
      <w:tr>
        <w:tc>
          <w:tcPr>
            <w:shd w:fill="FFFFFF"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SCAN Invocation</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posedge st wakes SCAN block</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scan_direction = 1, current_floor = 1, d_c = 0</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UP sweep evaluates i = 1, 2, 3. At i = 3, neither upflr nor cabin request exists (only DOWN call is there!).</w:t>
            </w:r>
          </w:p>
        </w:tc>
      </w:tr>
      <w:tr>
        <w:tc>
          <w:tcPr>
            <w:shd w:fill="F8FAFC"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Boundary Flip</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UP sweep reaches i = 3 with no match</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scan_direction flipped to 0, d_c = 1</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At top floor, elevator reverses: scan_direction = 0. Next cascading if block triggers in same delta step!</w:t>
            </w:r>
          </w:p>
        </w:tc>
      </w:tr>
      <w:tr>
        <w:tc>
          <w:tcPr>
            <w:shd w:fill="FFFFFF"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Downward Sweep</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DOWN sweep starts at i = 3 (since d_c = 1)</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i = 3: downflr_call_arr[3] == 1 MATCH!</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next_floor = 3 is selected! x = 1, goto = 1 raised. Handoff to Member 2.</w:t>
            </w:r>
          </w:p>
        </w:tc>
      </w:tr>
      <w:tr>
        <w:tc>
          <w:tcPr>
            <w:shd w:fill="F8FAFC"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Floor 0 Deferred</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Cabin call for Floor 0 remains in memory</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flr_req_arr[0] = 1 remains safely latched</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SCAN will service Floor 3 first, then on its downward trip to Ground, it will stop at Floor 0. Zero starvation!</w:t>
            </w:r>
          </w:p>
        </w:tc>
      </w:tr>
    </w:tbl>
    <w:p>
      <w:pPr>
        <w:pStyle w:val="Heading1"/>
        <w:spacing w:after="120" w:before="360"/>
      </w:pPr>
      <w:r>
        <w:rPr>
          <w:rFonts w:ascii="Calibri" w:cs="Calibri" w:eastAsia="Calibri" w:hAnsi="Calibri"/>
          <w:b/>
          <w:bCs/>
          <w:color w:val="1B365D"/>
          <w:sz w:val="32"/>
          <w:szCs w:val="32"/>
        </w:rPr>
        <w:t xml:space="preserve">6. Hardware Realities, Synthesis Nuances &amp; Viva Defense</w:t>
      </w:r>
    </w:p>
    <w:p>
      <w:pPr>
        <w:spacing w:after="120" w:line="276"/>
      </w:pPr>
      <w:r>
        <w:rPr>
          <w:rFonts w:ascii="Calibri" w:cs="Calibri" w:eastAsia="Calibri" w:hAnsi="Calibri"/>
          <w:b w:val="false"/>
          <w:bCs w:val="false"/>
          <w:i w:val="false"/>
          <w:iCs w:val="false"/>
          <w:color w:val="1E293B"/>
          <w:sz w:val="22"/>
          <w:szCs w:val="22"/>
        </w:rPr>
        <w:t xml:space="preserve">Professors will test whether Member 1 understands the difference between Verilog simulation modeling and physical FPGA hardware:</w:t>
      </w:r>
    </w:p>
    <w:p>
      <w:pPr>
        <w:pStyle w:val="Heading2"/>
        <w:spacing w:after="80" w:before="240"/>
      </w:pPr>
      <w:r>
        <w:rPr>
          <w:rFonts w:ascii="Calibri" w:cs="Calibri" w:eastAsia="Calibri" w:hAnsi="Calibri"/>
          <w:b/>
          <w:bCs/>
          <w:color w:val="0284C7"/>
          <w:sz w:val="26"/>
          <w:szCs w:val="26"/>
        </w:rPr>
        <w:t xml:space="preserve">Viva Question 1: Can always @(posedge a or posedge b or posedge c) be synthesized on an FPGA?</w:t>
      </w:r>
    </w:p>
    <w:tbl>
      <w:tblPr>
        <w:tblW w:type="pct" w:w="5000"/>
        <w:tblBorders>
          <w:top w:val="none"/>
          <w:left w:val="single" w:color="EF4444" w:sz="24"/>
          <w:bottom w:val="none"/>
          <w:right w:val="none"/>
          <w:insideH w:val="single" w:color="auto" w:sz="4"/>
          <w:insideV w:val="single" w:color="auto" w:sz="4"/>
        </w:tblBorders>
      </w:tblPr>
      <w:tblGrid>
        <w:gridCol w:w="9026"/>
      </w:tblGrid>
      <w:tr>
        <w:tc>
          <w:tcPr>
            <w:shd w:fill="FEF2F2" w:val="clear"/>
            <w:tcMar>
              <w:top w:type="dxa" w:w="120"/>
              <w:left w:type="dxa" w:w="180"/>
              <w:bottom w:type="dxa" w:w="120"/>
              <w:right w:type="dxa" w:w="180"/>
            </w:tcMar>
          </w:tcPr>
          <w:p>
            <w:pPr>
              <w:spacing w:after="60"/>
            </w:pPr>
            <w:r>
              <w:rPr>
                <w:rFonts w:ascii="Calibri" w:cs="Calibri" w:eastAsia="Calibri" w:hAnsi="Calibri"/>
                <w:b/>
                <w:bCs/>
                <w:color w:val="EF4444"/>
                <w:sz w:val="20"/>
                <w:szCs w:val="20"/>
              </w:rPr>
              <w:t xml:space="preserve">[IMPORTANT HARDWARE / SYNTHESIS DISTINCTION]</w:t>
            </w:r>
          </w:p>
          <w:p>
            <w:pPr>
              <w:spacing w:after="0" w:line="260"/>
            </w:pPr>
            <w:r>
              <w:rPr>
                <w:rFonts w:ascii="Calibri" w:cs="Calibri" w:eastAsia="Calibri" w:hAnsi="Calibri"/>
                <w:color w:val="1E293B"/>
                <w:sz w:val="21"/>
                <w:szCs w:val="21"/>
              </w:rPr>
              <w:t xml:space="preserve">Answer: No. In real Xilinx Spartan-6 FPGA silicon, a physical Slice Flip-Flop (FDCE / FDRE) has only ONE clock pin (C) and one asynchronous clear/preset. It is physically impossible to route three independent asynchronous clock edges to one flip-flop. In synthesizable RTL, the master clock (clk) is used: button inputs are synchronized using two flip-flops to prevent metastability, and an edge-detector circuit (pulse = btn_sync &amp; ~btn_sync_reg) detects button presses synchronously.</w:t>
            </w:r>
          </w:p>
        </w:tc>
      </w:tr>
    </w:tbl>
    <w:p>
      <w:pPr>
        <w:pStyle w:val="Heading2"/>
        <w:spacing w:after="80" w:before="240"/>
      </w:pPr>
      <w:r>
        <w:rPr>
          <w:rFonts w:ascii="Calibri" w:cs="Calibri" w:eastAsia="Calibri" w:hAnsi="Calibri"/>
          <w:b/>
          <w:bCs/>
          <w:color w:val="0284C7"/>
          <w:sz w:val="26"/>
          <w:szCs w:val="26"/>
        </w:rPr>
        <w:t xml:space="preserve">Viva Question 2: Why is the SCAN algorithm superior to First-Come-First-Serve (FCFS)?</w:t>
      </w:r>
    </w:p>
    <w:p>
      <w:pPr>
        <w:spacing w:after="120" w:line="276"/>
      </w:pPr>
      <w:r>
        <w:rPr>
          <w:rFonts w:ascii="Calibri" w:cs="Calibri" w:eastAsia="Calibri" w:hAnsi="Calibri"/>
          <w:b w:val="false"/>
          <w:bCs w:val="false"/>
          <w:i w:val="false"/>
          <w:iCs w:val="false"/>
          <w:color w:val="1E293B"/>
          <w:sz w:val="22"/>
          <w:szCs w:val="22"/>
        </w:rPr>
        <w:t xml:space="preserve">Answer: FCFS services requests in order of arrival, causing massive mechanical oscillations. For example, if calls arrive in order Floor 0 -&gt; Floor 3 -&gt; Floor 1, FCFS forces the car to travel from 0 to 3, then backtrack down to 1, wasting motor energy and increasing passenger wait times. SCAN sorts requests spatially along the current direction of travel, servicing Floor 0 -&gt; Floor 1 -&gt; Floor 3 in a single sweep, minimizing mechanical stress and bounding maximum wait time.</w:t>
      </w:r>
    </w:p>
    <w:p>
      <w:pPr>
        <w:pStyle w:val="Heading2"/>
        <w:spacing w:after="80" w:before="240"/>
      </w:pPr>
      <w:r>
        <w:rPr>
          <w:rFonts w:ascii="Calibri" w:cs="Calibri" w:eastAsia="Calibri" w:hAnsi="Calibri"/>
          <w:b/>
          <w:bCs/>
          <w:color w:val="0284C7"/>
          <w:sz w:val="26"/>
          <w:szCs w:val="26"/>
        </w:rPr>
        <w:t xml:space="preserve">Viva Question 3: Why does req_count have multi-driver synthesis violations?</w:t>
      </w:r>
    </w:p>
    <w:p>
      <w:pPr>
        <w:spacing w:after="120" w:line="276"/>
      </w:pPr>
      <w:r>
        <w:rPr>
          <w:rFonts w:ascii="Calibri" w:cs="Calibri" w:eastAsia="Calibri" w:hAnsi="Calibri"/>
          <w:b w:val="false"/>
          <w:bCs w:val="false"/>
          <w:i w:val="false"/>
          <w:iCs w:val="false"/>
          <w:color w:val="1E293B"/>
          <w:sz w:val="22"/>
          <w:szCs w:val="22"/>
        </w:rPr>
        <w:t xml:space="preserve">Answer: In elevator.v, req_count is incremented across three separate always blocks (for up, down, and cabin requests) and decremented in Member 2's functionality block. In Verilog simulation, this is permissible, but synthesis tools reject it because multiple combinational outputs would be shorted together. In synthesizable RTL, req_count is updated in a single clocked always @(posedge clk) process with priority arbitration.</w:t>
      </w:r>
    </w:p>
    <w:p>
      <w:pPr>
        <w:pStyle w:val="Heading2"/>
        <w:spacing w:after="80" w:before="240"/>
      </w:pPr>
      <w:r>
        <w:rPr>
          <w:rFonts w:ascii="Calibri" w:cs="Calibri" w:eastAsia="Calibri" w:hAnsi="Calibri"/>
          <w:b/>
          <w:bCs/>
          <w:color w:val="0284C7"/>
          <w:sz w:val="26"/>
          <w:szCs w:val="26"/>
        </w:rPr>
        <w:t xml:space="preserve">Viva Question 4: What is the purpose of the top-level elevator_controller.v module?</w:t>
      </w:r>
    </w:p>
    <w:p>
      <w:pPr>
        <w:spacing w:after="120" w:line="276"/>
      </w:pPr>
      <w:r>
        <w:rPr>
          <w:rFonts w:ascii="Calibri" w:cs="Calibri" w:eastAsia="Calibri" w:hAnsi="Calibri"/>
          <w:b w:val="false"/>
          <w:bCs w:val="false"/>
          <w:i w:val="false"/>
          <w:iCs w:val="false"/>
          <w:color w:val="1E293B"/>
          <w:sz w:val="22"/>
          <w:szCs w:val="22"/>
        </w:rPr>
        <w:t xml:space="preserve">Answer: It provides structural RTL hierarchy. It encapsulates the core elevator controller (ec1) and connects its outputs to the peripheral drivers: the 4-phase stepper motor controller (stepper_motor sm1) and the 7-segment display decoder (seven_seg_disp ssd1). This modularity allows independent testing and synthesis of peripherals.</w:t>
      </w:r>
    </w:p>
    <w:p>
      <w:pPr>
        <w:pStyle w:val="Heading1"/>
        <w:spacing w:after="120" w:before="360"/>
      </w:pPr>
      <w:r>
        <w:rPr>
          <w:rFonts w:ascii="Calibri" w:cs="Calibri" w:eastAsia="Calibri" w:hAnsi="Calibri"/>
          <w:b/>
          <w:bCs/>
          <w:color w:val="1B365D"/>
          <w:sz w:val="32"/>
          <w:szCs w:val="32"/>
        </w:rPr>
        <w:t xml:space="preserve">7. Slide-by-Slide Presentation Script for Member 1</w:t>
      </w:r>
    </w:p>
    <w:p>
      <w:pPr>
        <w:spacing w:after="120" w:line="276"/>
      </w:pPr>
      <w:r>
        <w:rPr>
          <w:rFonts w:ascii="Calibri" w:cs="Calibri" w:eastAsia="Calibri" w:hAnsi="Calibri"/>
          <w:b w:val="false"/>
          <w:bCs w:val="false"/>
          <w:i w:val="false"/>
          <w:iCs w:val="false"/>
          <w:color w:val="1E293B"/>
          <w:sz w:val="22"/>
          <w:szCs w:val="22"/>
        </w:rPr>
        <w:t xml:space="preserve">Use this exact script for Member 1's assigned slides (Slides 6, 8, and 9):</w:t>
      </w:r>
    </w:p>
    <w:p>
      <w:pPr>
        <w:pStyle w:val="Heading2"/>
        <w:spacing w:after="80" w:before="240"/>
      </w:pPr>
      <w:r>
        <w:rPr>
          <w:rFonts w:ascii="Calibri" w:cs="Calibri" w:eastAsia="Calibri" w:hAnsi="Calibri"/>
          <w:b/>
          <w:bCs/>
          <w:color w:val="0284C7"/>
          <w:sz w:val="26"/>
          <w:szCs w:val="26"/>
        </w:rPr>
        <w:t xml:space="preserve">Slide 6: The SCAN (LOOK) Scheduling Algorithm Concept</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284C7"/>
                <w:sz w:val="20"/>
                <w:szCs w:val="20"/>
              </w:rPr>
              <w:t xml:space="preserve">[NOTE / TECHNICAL INSIGHT]</w:t>
            </w:r>
          </w:p>
          <w:p>
            <w:pPr>
              <w:spacing w:after="0" w:line="260"/>
            </w:pPr>
            <w:r>
              <w:rPr>
                <w:rFonts w:ascii="Calibri" w:cs="Calibri" w:eastAsia="Calibri" w:hAnsi="Calibri"/>
                <w:color w:val="1E293B"/>
                <w:sz w:val="21"/>
                <w:szCs w:val="21"/>
              </w:rPr>
              <w:t xml:space="preserve">"Respected professors, I will introduce the algorithmic core of our elevator controller: the SCAN Scheduling Algorithm.
In traditional digital controllers, First-Come-First-Serve scheduling causes severe motor thrashing and unpredictable wait times. We solved this by implementing the SCAN disk-scheduling algorithm in hardware.
The controller maintains an internal travel direction register (scan_direction: 1 for UP, 0 for DOWN). As the elevator travels upward, it continuously sweeps internal memory arrays to service all pending calls along its path, regardless of when they arrived. Upon reaching boundary floors, the algorithm reverses direction automatically. This eliminates starvation and bounds worst-case latency to a single round-trip sweep."</w:t>
            </w:r>
          </w:p>
        </w:tc>
      </w:tr>
    </w:tbl>
    <w:p>
      <w:pPr>
        <w:pStyle w:val="Heading2"/>
        <w:spacing w:after="80" w:before="240"/>
      </w:pPr>
      <w:r>
        <w:rPr>
          <w:rFonts w:ascii="Calibri" w:cs="Calibri" w:eastAsia="Calibri" w:hAnsi="Calibri"/>
          <w:b/>
          <w:bCs/>
          <w:color w:val="0284C7"/>
          <w:sz w:val="26"/>
          <w:szCs w:val="26"/>
        </w:rPr>
        <w:t xml:space="preserve">Slide 8: Request Registration &amp; Memory Buffering</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284C7"/>
                <w:sz w:val="20"/>
                <w:szCs w:val="20"/>
              </w:rPr>
              <w:t xml:space="preserve">[NOTE / TECHNICAL INSIGHT]</w:t>
            </w:r>
          </w:p>
          <w:p>
            <w:pPr>
              <w:spacing w:after="0" w:line="260"/>
            </w:pPr>
            <w:r>
              <w:rPr>
                <w:rFonts w:ascii="Calibri" w:cs="Calibri" w:eastAsia="Calibri" w:hAnsi="Calibri"/>
                <w:color w:val="1E293B"/>
                <w:sz w:val="21"/>
                <w:szCs w:val="21"/>
              </w:rPr>
              <w:t xml:space="preserve">"Moving to Slide 8, I designed the Input Capture and Memory Register Bank (lines 78–162 in elevator.v).
Because push-button presses from passengers are short, asynchronous pulses, they must be latched into persistent digital memory. We modeled three distinct 1D register arrays: upflr_call_arr, downflr_call_arr, and flr_req_arr.
To capture asynchronous button presses, our sensitivity lists watch the positive edge of every individual line. Each entry is guarded by an idempotent check: if upflr_call_arr[i] is already set, subsequent button bounces or repeat presses are ignored, protecting counter integrity. Total active requests are tracked in req_count, which triggers st = 1 to ignite the scheduler."</w:t>
            </w:r>
          </w:p>
        </w:tc>
      </w:tr>
    </w:tbl>
    <w:p>
      <w:pPr>
        <w:pStyle w:val="Heading2"/>
        <w:spacing w:after="80" w:before="240"/>
      </w:pPr>
      <w:r>
        <w:rPr>
          <w:rFonts w:ascii="Calibri" w:cs="Calibri" w:eastAsia="Calibri" w:hAnsi="Calibri"/>
          <w:b/>
          <w:bCs/>
          <w:color w:val="0284C7"/>
          <w:sz w:val="26"/>
          <w:szCs w:val="26"/>
        </w:rPr>
        <w:t xml:space="preserve">Slide 9: The SCAN Decision Engine &amp; Handshake Logic</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284C7"/>
                <w:sz w:val="20"/>
                <w:szCs w:val="20"/>
              </w:rPr>
              <w:t xml:space="preserve">[NOTE / TECHNICAL INSIGHT]</w:t>
            </w:r>
          </w:p>
          <w:p>
            <w:pPr>
              <w:spacing w:after="0" w:line="260"/>
            </w:pPr>
            <w:r>
              <w:rPr>
                <w:rFonts w:ascii="Calibri" w:cs="Calibri" w:eastAsia="Calibri" w:hAnsi="Calibri"/>
                <w:color w:val="1E293B"/>
                <w:sz w:val="21"/>
                <w:szCs w:val="21"/>
              </w:rPr>
              <w:t xml:space="preserve">"On Slide 9, we examine the hardware implementation of the SCAN engine (lines 198–266 in elevator.v).
The block awakens on posedge st, current_floor transit, or complete from Member 2's block. It executes a zero-simulation-time priority loop, sweeping from current_floor upward or downward.
Notice our boundary turnaround logic: when the sweep reaches Floor 3, it flips scan_direction = 0 and raises the d_c flag. Because we used cascading if-statements, if no calls exist ahead, it immediately reverses and sweeps downward in the same delta cycle. Once the optimal target is found, it latches next_floor, raises goto = 1, and hands control over to Member 2 for physical transit. Thank you."</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2026-10-29T16:29:45.600Z</dcterms:created>
  <dcterms:modified xsi:type="dcterms:W3CDTF">2026-10-29T16:29:45.601Z</dcterms:modified>
</cp:coreProperties>
</file>

<file path=docProps/custom.xml><?xml version="1.0" encoding="utf-8"?>
<Properties xmlns="http://schemas.openxmlformats.org/officeDocument/2006/custom-properties" xmlns:vt="http://schemas.openxmlformats.org/officeDocument/2006/docPropsVTypes"/>
</file>