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42"/>
          <w:szCs w:val="4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42"/>
          <w:szCs w:val="42"/>
          <w:rtl w:val="0"/>
        </w:rPr>
        <w:t xml:space="preserve">Problems and background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color w:val="000000"/>
          <w:sz w:val="42"/>
          <w:szCs w:val="42"/>
        </w:rPr>
      </w:pPr>
      <w:r w:rsidDel="00000000" w:rsidR="00000000" w:rsidRPr="00000000">
        <w:rPr>
          <w:color w:val="666666"/>
          <w:rtl w:val="0"/>
        </w:rPr>
        <w:t xml:space="preserve">This analysis investigates customer churn within a California-based telecom company serving 7,043 customers. By examining demographic, location, service usage, and churn status data, we aim to identify patterns and factors contributing to customer attrition.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42"/>
          <w:szCs w:val="4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42"/>
          <w:szCs w:val="42"/>
          <w:rtl w:val="0"/>
        </w:rPr>
        <w:t xml:space="preserve">Solution</w:t>
      </w:r>
    </w:p>
    <w:p w:rsidR="00000000" w:rsidDel="00000000" w:rsidP="00000000" w:rsidRDefault="00000000" w:rsidRPr="00000000" w14:paraId="00000004">
      <w:pPr>
        <w:numPr>
          <w:ilvl w:val="0"/>
          <w:numId w:val="22"/>
        </w:numPr>
        <w:spacing w:after="0" w:before="240" w:lineRule="auto"/>
        <w:ind w:left="720" w:hanging="360"/>
        <w:rPr>
          <w:color w:val="666666"/>
        </w:rPr>
      </w:pPr>
      <w:r w:rsidDel="00000000" w:rsidR="00000000" w:rsidRPr="00000000">
        <w:rPr>
          <w:b w:val="1"/>
          <w:color w:val="434343"/>
          <w:rtl w:val="0"/>
        </w:rPr>
        <w:t xml:space="preserve">Data Analysis</w:t>
      </w:r>
      <w:r w:rsidDel="00000000" w:rsidR="00000000" w:rsidRPr="00000000">
        <w:rPr>
          <w:color w:val="666666"/>
          <w:rtl w:val="0"/>
        </w:rPr>
        <w:t xml:space="preserve">:</w:t>
        <w:br w:type="textWrapping"/>
        <w:t xml:space="preserve">Clean and preprocess the dataset to remove inconsistencies, handle missing values, and accurately represent customer demographics and churn status.</w:t>
      </w:r>
    </w:p>
    <w:p w:rsidR="00000000" w:rsidDel="00000000" w:rsidP="00000000" w:rsidRDefault="00000000" w:rsidRPr="00000000" w14:paraId="00000005">
      <w:pPr>
        <w:numPr>
          <w:ilvl w:val="0"/>
          <w:numId w:val="22"/>
        </w:numPr>
        <w:spacing w:after="0" w:before="0" w:lineRule="auto"/>
        <w:ind w:left="720" w:hanging="360"/>
        <w:rPr>
          <w:color w:val="666666"/>
        </w:rPr>
      </w:pPr>
      <w:r w:rsidDel="00000000" w:rsidR="00000000" w:rsidRPr="00000000">
        <w:rPr>
          <w:b w:val="1"/>
          <w:color w:val="434343"/>
          <w:rtl w:val="0"/>
        </w:rPr>
        <w:t xml:space="preserve">Data-Driven Insights</w:t>
      </w:r>
      <w:r w:rsidDel="00000000" w:rsidR="00000000" w:rsidRPr="00000000">
        <w:rPr>
          <w:color w:val="666666"/>
          <w:rtl w:val="0"/>
        </w:rPr>
        <w:t xml:space="preserve">:</w:t>
        <w:br w:type="textWrapping"/>
        <w:t xml:space="preserve">Analyze churn patterns based on customer demographics, service usage, and location. Identify key factors contributing to churn and prioritize those for action.</w:t>
      </w:r>
    </w:p>
    <w:p w:rsidR="00000000" w:rsidDel="00000000" w:rsidP="00000000" w:rsidRDefault="00000000" w:rsidRPr="00000000" w14:paraId="00000006">
      <w:pPr>
        <w:numPr>
          <w:ilvl w:val="0"/>
          <w:numId w:val="22"/>
        </w:numPr>
        <w:spacing w:after="240" w:before="0" w:lineRule="auto"/>
        <w:ind w:left="720" w:hanging="360"/>
        <w:rPr>
          <w:color w:val="666666"/>
        </w:rPr>
      </w:pPr>
      <w:r w:rsidDel="00000000" w:rsidR="00000000" w:rsidRPr="00000000">
        <w:rPr>
          <w:b w:val="1"/>
          <w:color w:val="434343"/>
          <w:rtl w:val="0"/>
        </w:rPr>
        <w:t xml:space="preserve">Stakeholder Engagement</w:t>
      </w:r>
      <w:r w:rsidDel="00000000" w:rsidR="00000000" w:rsidRPr="00000000">
        <w:rPr>
          <w:color w:val="434343"/>
          <w:rtl w:val="0"/>
        </w:rPr>
        <w:t xml:space="preserve">:</w:t>
      </w:r>
      <w:r w:rsidDel="00000000" w:rsidR="00000000" w:rsidRPr="00000000">
        <w:rPr>
          <w:color w:val="666666"/>
          <w:rtl w:val="0"/>
        </w:rPr>
        <w:br w:type="textWrapping"/>
        <w:t xml:space="preserve">Share findings with relevant teams, including marketing and customer service, to develop targeted retention strategies and improve customer satisfaction based on data insights.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42"/>
          <w:szCs w:val="42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000000"/>
          <w:sz w:val="42"/>
          <w:szCs w:val="42"/>
          <w:rtl w:val="0"/>
        </w:rPr>
        <w:t xml:space="preserve">Project scope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Identify factors contributing to customer churn in the telecom industry.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color w:val="434343"/>
          <w:rtl w:val="0"/>
        </w:rPr>
        <w:t xml:space="preserve">Data Collection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Gather customer data including demographics, usage patterns, and churn indicators.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color w:val="434343"/>
          <w:rtl w:val="0"/>
        </w:rPr>
        <w:t xml:space="preserve">Data Cleaning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Preprocess data to handle missing values and outliers.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color w:val="434343"/>
          <w:rtl w:val="0"/>
        </w:rPr>
        <w:t xml:space="preserve">Exploratory Data Analysis (EDA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  <w:t xml:space="preserve"> Analyze data to identify trends and patterns related to churn.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color w:val="434343"/>
          <w:rtl w:val="0"/>
        </w:rPr>
        <w:t xml:space="preserve">Predictive Modeling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Develop models to predict churn and identify high-risk customers.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color w:val="434343"/>
          <w:rtl w:val="0"/>
        </w:rPr>
        <w:t xml:space="preserve">Strategy Developmen</w:t>
      </w:r>
      <w:r w:rsidDel="00000000" w:rsidR="00000000" w:rsidRPr="00000000">
        <w:rPr>
          <w:b w:val="1"/>
          <w:rtl w:val="0"/>
        </w:rPr>
        <w:t xml:space="preserve">t:</w:t>
      </w:r>
      <w:r w:rsidDel="00000000" w:rsidR="00000000" w:rsidRPr="00000000">
        <w:rPr>
          <w:rtl w:val="0"/>
        </w:rPr>
        <w:t xml:space="preserve"> Propose actionable strategies to improve retention based on insights.</w:t>
      </w:r>
    </w:p>
    <w:p w:rsidR="00000000" w:rsidDel="00000000" w:rsidP="00000000" w:rsidRDefault="00000000" w:rsidRPr="00000000" w14:paraId="0000001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Stakeholders:</w:t>
      </w:r>
    </w:p>
    <w:p w:rsidR="00000000" w:rsidDel="00000000" w:rsidP="00000000" w:rsidRDefault="00000000" w:rsidRPr="00000000" w14:paraId="00000011">
      <w:pPr>
        <w:numPr>
          <w:ilvl w:val="0"/>
          <w:numId w:val="19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Internal:</w:t>
      </w:r>
      <w:r w:rsidDel="00000000" w:rsidR="00000000" w:rsidRPr="00000000">
        <w:rPr>
          <w:rtl w:val="0"/>
        </w:rPr>
        <w:t xml:space="preserve"> Data analysts, marketing team, and customer service team.</w:t>
      </w:r>
    </w:p>
    <w:p w:rsidR="00000000" w:rsidDel="00000000" w:rsidP="00000000" w:rsidRDefault="00000000" w:rsidRPr="00000000" w14:paraId="00000012">
      <w:pPr>
        <w:numPr>
          <w:ilvl w:val="0"/>
          <w:numId w:val="19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External:</w:t>
      </w:r>
      <w:r w:rsidDel="00000000" w:rsidR="00000000" w:rsidRPr="00000000">
        <w:rPr>
          <w:rtl w:val="0"/>
        </w:rPr>
        <w:t xml:space="preserve"> Customers, telecom service providers, and business executives.</w:t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42"/>
          <w:szCs w:val="42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color w:val="000000"/>
          <w:sz w:val="42"/>
          <w:szCs w:val="42"/>
          <w:rtl w:val="0"/>
        </w:rPr>
        <w:t xml:space="preserve">Methodology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Elaborate the processes given with respect to your project</w:t>
      </w:r>
    </w:p>
    <w:p w:rsidR="00000000" w:rsidDel="00000000" w:rsidP="00000000" w:rsidRDefault="00000000" w:rsidRPr="00000000" w14:paraId="00000018">
      <w:pPr>
        <w:numPr>
          <w:ilvl w:val="0"/>
          <w:numId w:val="20"/>
        </w:numPr>
        <w:spacing w:after="0" w:before="240" w:lineRule="auto"/>
        <w:ind w:left="720" w:hanging="36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Data sources </w:t>
      </w:r>
    </w:p>
    <w:p w:rsidR="00000000" w:rsidDel="00000000" w:rsidP="00000000" w:rsidRDefault="00000000" w:rsidRPr="00000000" w14:paraId="00000019">
      <w:pPr>
        <w:numPr>
          <w:ilvl w:val="0"/>
          <w:numId w:val="24"/>
        </w:numPr>
        <w:spacing w:after="0" w:before="0" w:lineRule="auto"/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SQL </w:t>
      </w:r>
    </w:p>
    <w:p w:rsidR="00000000" w:rsidDel="00000000" w:rsidP="00000000" w:rsidRDefault="00000000" w:rsidRPr="00000000" w14:paraId="0000001A">
      <w:pPr>
        <w:numPr>
          <w:ilvl w:val="0"/>
          <w:numId w:val="24"/>
        </w:numPr>
        <w:spacing w:after="0" w:before="0" w:lineRule="auto"/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AWS</w:t>
      </w:r>
    </w:p>
    <w:p w:rsidR="00000000" w:rsidDel="00000000" w:rsidP="00000000" w:rsidRDefault="00000000" w:rsidRPr="00000000" w14:paraId="0000001B">
      <w:pPr>
        <w:numPr>
          <w:ilvl w:val="0"/>
          <w:numId w:val="24"/>
        </w:numPr>
        <w:spacing w:after="0" w:before="0" w:lineRule="auto"/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Data Scraping</w:t>
      </w:r>
    </w:p>
    <w:p w:rsidR="00000000" w:rsidDel="00000000" w:rsidP="00000000" w:rsidRDefault="00000000" w:rsidRPr="00000000" w14:paraId="0000001C">
      <w:pPr>
        <w:numPr>
          <w:ilvl w:val="0"/>
          <w:numId w:val="24"/>
        </w:numPr>
        <w:spacing w:after="0" w:before="0" w:lineRule="auto"/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Local data sources</w:t>
      </w:r>
    </w:p>
    <w:p w:rsidR="00000000" w:rsidDel="00000000" w:rsidP="00000000" w:rsidRDefault="00000000" w:rsidRPr="00000000" w14:paraId="0000001D">
      <w:pPr>
        <w:numPr>
          <w:ilvl w:val="0"/>
          <w:numId w:val="16"/>
        </w:numPr>
        <w:spacing w:after="0" w:before="0" w:lineRule="auto"/>
        <w:ind w:left="720" w:hanging="36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Data wrangling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before="0" w:lineRule="auto"/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Data understanding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before="0" w:lineRule="auto"/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Data cleaning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before="0" w:lineRule="auto"/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Data merging and joining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before="0" w:lineRule="auto"/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Data manipulation</w:t>
      </w:r>
    </w:p>
    <w:p w:rsidR="00000000" w:rsidDel="00000000" w:rsidP="00000000" w:rsidRDefault="00000000" w:rsidRPr="00000000" w14:paraId="00000022">
      <w:pPr>
        <w:spacing w:after="0" w:before="0" w:lineRule="auto"/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before="0" w:lineRule="auto"/>
        <w:ind w:left="720" w:hanging="36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Data analysis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before="0" w:lineRule="auto"/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Finding the trends and patterns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0" w:lineRule="auto"/>
        <w:ind w:left="720" w:hanging="36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Data visualization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42"/>
          <w:szCs w:val="42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color w:val="000000"/>
          <w:sz w:val="42"/>
          <w:szCs w:val="42"/>
          <w:rtl w:val="0"/>
        </w:rPr>
        <w:t xml:space="preserve">Goals and KPIs 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666666"/>
          <w:sz w:val="26"/>
          <w:szCs w:val="26"/>
        </w:rPr>
      </w:pPr>
      <w:bookmarkStart w:colFirst="0" w:colLast="0" w:name="_heading=h.5zp1q1q4y1g4" w:id="6"/>
      <w:bookmarkEnd w:id="6"/>
      <w:r w:rsidDel="00000000" w:rsidR="00000000" w:rsidRPr="00000000">
        <w:rPr>
          <w:b w:val="1"/>
          <w:color w:val="666666"/>
          <w:sz w:val="26"/>
          <w:szCs w:val="26"/>
          <w:rtl w:val="0"/>
        </w:rPr>
        <w:t xml:space="preserve">Goals:</w:t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Reduce customer churn:</w:t>
      </w:r>
      <w:r w:rsidDel="00000000" w:rsidR="00000000" w:rsidRPr="00000000">
        <w:rPr>
          <w:color w:val="666666"/>
          <w:rtl w:val="0"/>
        </w:rPr>
        <w:t xml:space="preserve"> Decrease the rate at which customers discontinue their services.</w:t>
      </w:r>
    </w:p>
    <w:p w:rsidR="00000000" w:rsidDel="00000000" w:rsidP="00000000" w:rsidRDefault="00000000" w:rsidRPr="00000000" w14:paraId="0000002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Improve customer satisfaction:</w:t>
      </w:r>
      <w:r w:rsidDel="00000000" w:rsidR="00000000" w:rsidRPr="00000000">
        <w:rPr>
          <w:color w:val="666666"/>
          <w:rtl w:val="0"/>
        </w:rPr>
        <w:t xml:space="preserve"> Enhance overall customer satisfaction with the telecom company's products and services.</w:t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Increase customer lifetime value:</w:t>
      </w:r>
      <w:r w:rsidDel="00000000" w:rsidR="00000000" w:rsidRPr="00000000">
        <w:rPr>
          <w:color w:val="666666"/>
          <w:rtl w:val="0"/>
        </w:rPr>
        <w:t xml:space="preserve"> Extend the duration of customer relationships and maximize revenue generated from each customer.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666666"/>
          <w:sz w:val="26"/>
          <w:szCs w:val="26"/>
        </w:rPr>
      </w:pPr>
      <w:bookmarkStart w:colFirst="0" w:colLast="0" w:name="_heading=h.3u2onkalkxjg" w:id="7"/>
      <w:bookmarkEnd w:id="7"/>
      <w:r w:rsidDel="00000000" w:rsidR="00000000" w:rsidRPr="00000000">
        <w:rPr>
          <w:b w:val="1"/>
          <w:color w:val="666666"/>
          <w:sz w:val="26"/>
          <w:szCs w:val="26"/>
          <w:rtl w:val="0"/>
        </w:rPr>
        <w:t xml:space="preserve">KPIs:</w:t>
      </w:r>
    </w:p>
    <w:p w:rsidR="00000000" w:rsidDel="00000000" w:rsidP="00000000" w:rsidRDefault="00000000" w:rsidRPr="00000000" w14:paraId="0000002C">
      <w:pPr>
        <w:spacing w:after="240" w:before="0" w:lineRule="auto"/>
        <w:ind w:left="72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42"/>
          <w:szCs w:val="42"/>
        </w:rPr>
      </w:pPr>
      <w:bookmarkStart w:colFirst="0" w:colLast="0" w:name="_heading=h.3dy6vkm" w:id="8"/>
      <w:bookmarkEnd w:id="8"/>
      <w:r w:rsidDel="00000000" w:rsidR="00000000" w:rsidRPr="00000000">
        <w:rPr>
          <w:b w:val="1"/>
          <w:color w:val="000000"/>
          <w:sz w:val="42"/>
          <w:szCs w:val="42"/>
          <w:rtl w:val="0"/>
        </w:rPr>
        <w:t xml:space="preserve">Technical Processes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VLOOKUP: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Use:</w:t>
      </w:r>
      <w:r w:rsidDel="00000000" w:rsidR="00000000" w:rsidRPr="00000000">
        <w:rPr>
          <w:rtl w:val="0"/>
        </w:rPr>
        <w:t xml:space="preserve"> Employed to merge customer data from different sources by matching IDs. This process helps consolidate information for comprehensive analysis, such as linking customer demographics with usage patterns.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Pandas Data Cleaning: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Use:</w:t>
      </w:r>
      <w:r w:rsidDel="00000000" w:rsidR="00000000" w:rsidRPr="00000000">
        <w:rPr>
          <w:rtl w:val="0"/>
        </w:rPr>
        <w:t xml:space="preserve"> Utilized to preprocess and clean customer data. This involves handling missing values, removing duplicates, and correcting data inconsistencies to ensure accurate analysis of churn factors.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Schema Creation for Database: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Use:</w:t>
      </w:r>
      <w:r w:rsidDel="00000000" w:rsidR="00000000" w:rsidRPr="00000000">
        <w:rPr>
          <w:rtl w:val="0"/>
        </w:rPr>
        <w:t xml:space="preserve"> Developed a structured schema to organize customer data in a relational database. This schema supports efficient data retrieval and management, facilitating detailed analysis and modeling for predicting churn.</w:t>
      </w:r>
    </w:p>
    <w:p w:rsidR="00000000" w:rsidDel="00000000" w:rsidP="00000000" w:rsidRDefault="00000000" w:rsidRPr="00000000" w14:paraId="00000034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42"/>
          <w:szCs w:val="42"/>
        </w:rPr>
      </w:pPr>
      <w:bookmarkStart w:colFirst="0" w:colLast="0" w:name="_heading=h.1t3h5sf" w:id="9"/>
      <w:bookmarkEnd w:id="9"/>
      <w:r w:rsidDel="00000000" w:rsidR="00000000" w:rsidRPr="00000000">
        <w:rPr>
          <w:b w:val="1"/>
          <w:color w:val="000000"/>
          <w:sz w:val="42"/>
          <w:szCs w:val="42"/>
          <w:rtl w:val="0"/>
        </w:rPr>
        <w:t xml:space="preserve">Business Concepts Used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  <w:color w:val="666666"/>
        </w:rPr>
      </w:pPr>
      <w:r w:rsidDel="00000000" w:rsidR="00000000" w:rsidRPr="00000000">
        <w:rPr>
          <w:b w:val="1"/>
          <w:color w:val="434343"/>
          <w:rtl w:val="0"/>
        </w:rPr>
        <w:t xml:space="preserve">Market Understanding</w:t>
      </w:r>
      <w:r w:rsidDel="00000000" w:rsidR="00000000" w:rsidRPr="00000000">
        <w:rPr>
          <w:b w:val="1"/>
          <w:color w:val="666666"/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0"/>
          <w:numId w:val="21"/>
        </w:numPr>
        <w:spacing w:after="240" w:before="240" w:lineRule="auto"/>
        <w:ind w:left="720" w:hanging="360"/>
        <w:rPr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Use:</w:t>
      </w:r>
      <w:r w:rsidDel="00000000" w:rsidR="00000000" w:rsidRPr="00000000">
        <w:rPr>
          <w:color w:val="666666"/>
          <w:rtl w:val="0"/>
        </w:rPr>
        <w:t xml:space="preserve"> Analyze market trends and competition to identify factors affecting customer churn. This helps in aligning retention strategies with market demands and improving service offerings.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  <w:color w:val="666666"/>
        </w:rPr>
      </w:pPr>
      <w:r w:rsidDel="00000000" w:rsidR="00000000" w:rsidRPr="00000000">
        <w:rPr>
          <w:b w:val="1"/>
          <w:color w:val="434343"/>
          <w:rtl w:val="0"/>
        </w:rPr>
        <w:t xml:space="preserve">Customer Demographics</w:t>
      </w:r>
      <w:r w:rsidDel="00000000" w:rsidR="00000000" w:rsidRPr="00000000">
        <w:rPr>
          <w:b w:val="1"/>
          <w:color w:val="666666"/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240" w:before="240" w:lineRule="auto"/>
        <w:ind w:left="720" w:hanging="360"/>
        <w:rPr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Use:</w:t>
      </w:r>
      <w:r w:rsidDel="00000000" w:rsidR="00000000" w:rsidRPr="00000000">
        <w:rPr>
          <w:color w:val="666666"/>
          <w:rtl w:val="0"/>
        </w:rPr>
        <w:t xml:space="preserve"> Examine demographic data (age, income, location) to understand which groups are more prone to churn. This insight aids in tailoring marketing and retention efforts to specific customer segments.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  <w:color w:val="666666"/>
        </w:rPr>
      </w:pPr>
      <w:r w:rsidDel="00000000" w:rsidR="00000000" w:rsidRPr="00000000">
        <w:rPr>
          <w:b w:val="1"/>
          <w:color w:val="434343"/>
          <w:rtl w:val="0"/>
        </w:rPr>
        <w:t xml:space="preserve">Customer Behavior</w:t>
      </w:r>
      <w:r w:rsidDel="00000000" w:rsidR="00000000" w:rsidRPr="00000000">
        <w:rPr>
          <w:b w:val="1"/>
          <w:color w:val="666666"/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spacing w:after="240" w:before="240" w:lineRule="auto"/>
        <w:ind w:left="720" w:hanging="360"/>
        <w:rPr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Use:</w:t>
      </w:r>
      <w:r w:rsidDel="00000000" w:rsidR="00000000" w:rsidRPr="00000000">
        <w:rPr>
          <w:color w:val="666666"/>
          <w:rtl w:val="0"/>
        </w:rPr>
        <w:t xml:space="preserve"> Assess usage patterns, service interactions, and customer feedback to pinpoint behaviors that precede churn. This allows for proactive measures to address issues and enhance customer satisfaction.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  <w:color w:val="666666"/>
        </w:rPr>
      </w:pPr>
      <w:r w:rsidDel="00000000" w:rsidR="00000000" w:rsidRPr="00000000">
        <w:rPr>
          <w:b w:val="1"/>
          <w:color w:val="434343"/>
          <w:rtl w:val="0"/>
        </w:rPr>
        <w:t xml:space="preserve">Customer Retention</w:t>
      </w:r>
      <w:r w:rsidDel="00000000" w:rsidR="00000000" w:rsidRPr="00000000">
        <w:rPr>
          <w:b w:val="1"/>
          <w:color w:val="666666"/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0"/>
          <w:numId w:val="17"/>
        </w:numPr>
        <w:spacing w:after="240" w:before="240" w:lineRule="auto"/>
        <w:ind w:left="720" w:hanging="360"/>
        <w:rPr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Use:</w:t>
      </w:r>
      <w:r w:rsidDel="00000000" w:rsidR="00000000" w:rsidRPr="00000000">
        <w:rPr>
          <w:color w:val="666666"/>
          <w:rtl w:val="0"/>
        </w:rPr>
        <w:t xml:space="preserve"> Implement strategies based on churn analysis to retain existing customers. This includes personalized offers, loyalty programs, and improved customer support to reduce churn rates.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  <w:color w:val="666666"/>
        </w:rPr>
      </w:pPr>
      <w:r w:rsidDel="00000000" w:rsidR="00000000" w:rsidRPr="00000000">
        <w:rPr>
          <w:b w:val="1"/>
          <w:color w:val="434343"/>
          <w:rtl w:val="0"/>
        </w:rPr>
        <w:t xml:space="preserve">New Customer Acquisition</w:t>
      </w:r>
      <w:r w:rsidDel="00000000" w:rsidR="00000000" w:rsidRPr="00000000">
        <w:rPr>
          <w:b w:val="1"/>
          <w:color w:val="666666"/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0"/>
          <w:numId w:val="25"/>
        </w:numPr>
        <w:spacing w:after="240" w:before="240" w:lineRule="auto"/>
        <w:ind w:left="720" w:hanging="360"/>
        <w:rPr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Use:</w:t>
      </w:r>
      <w:r w:rsidDel="00000000" w:rsidR="00000000" w:rsidRPr="00000000">
        <w:rPr>
          <w:color w:val="666666"/>
          <w:rtl w:val="0"/>
        </w:rPr>
        <w:t xml:space="preserve"> Develop targeted campaigns to attract new customers, informed by churn analysis and market understanding. Effective acquisition strategies ensure a steady growth of the customer base while maintaining overall profitability.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42"/>
          <w:szCs w:val="42"/>
        </w:rPr>
      </w:pPr>
      <w:bookmarkStart w:colFirst="0" w:colLast="0" w:name="_heading=h.4d34og8" w:id="10"/>
      <w:bookmarkEnd w:id="10"/>
      <w:r w:rsidDel="00000000" w:rsidR="00000000" w:rsidRPr="00000000">
        <w:rPr>
          <w:b w:val="1"/>
          <w:color w:val="000000"/>
          <w:sz w:val="42"/>
          <w:szCs w:val="42"/>
          <w:rtl w:val="0"/>
        </w:rPr>
        <w:t xml:space="preserve">Recommended Analysis: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Drivers of Customer Churn: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Competitors had better devices.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Competitors made better offers.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Attitude of support person.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Competitors offered more data.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Uncertainty or lack of clear reason.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High-Value Customer Retention:</w:t>
      </w:r>
    </w:p>
    <w:p w:rsidR="00000000" w:rsidDel="00000000" w:rsidP="00000000" w:rsidRDefault="00000000" w:rsidRPr="00000000" w14:paraId="00000049">
      <w:pPr>
        <w:numPr>
          <w:ilvl w:val="0"/>
          <w:numId w:val="23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Match or Exceed Competitor Offers:</w:t>
      </w:r>
      <w:r w:rsidDel="00000000" w:rsidR="00000000" w:rsidRPr="00000000">
        <w:rPr>
          <w:rtl w:val="0"/>
        </w:rPr>
        <w:t xml:space="preserve"> Launch promotions with better devices, competitive pricing, and higher data limits.</w:t>
      </w:r>
    </w:p>
    <w:p w:rsidR="00000000" w:rsidDel="00000000" w:rsidP="00000000" w:rsidRDefault="00000000" w:rsidRPr="00000000" w14:paraId="0000004A">
      <w:pPr>
        <w:numPr>
          <w:ilvl w:val="0"/>
          <w:numId w:val="2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Improve Customer Service:</w:t>
      </w:r>
      <w:r w:rsidDel="00000000" w:rsidR="00000000" w:rsidRPr="00000000">
        <w:rPr>
          <w:rtl w:val="0"/>
        </w:rPr>
        <w:t xml:space="preserve"> Enhance support training and assign dedicated account managers.</w:t>
      </w:r>
    </w:p>
    <w:p w:rsidR="00000000" w:rsidDel="00000000" w:rsidP="00000000" w:rsidRDefault="00000000" w:rsidRPr="00000000" w14:paraId="0000004B">
      <w:pPr>
        <w:numPr>
          <w:ilvl w:val="0"/>
          <w:numId w:val="2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Launch Loyalty Programs:</w:t>
      </w:r>
      <w:r w:rsidDel="00000000" w:rsidR="00000000" w:rsidRPr="00000000">
        <w:rPr>
          <w:rtl w:val="0"/>
        </w:rPr>
        <w:t xml:space="preserve"> Offer exclusive deals, early device upgrades, and special pricing.</w:t>
      </w:r>
    </w:p>
    <w:p w:rsidR="00000000" w:rsidDel="00000000" w:rsidP="00000000" w:rsidRDefault="00000000" w:rsidRPr="00000000" w14:paraId="0000004C">
      <w:pPr>
        <w:numPr>
          <w:ilvl w:val="0"/>
          <w:numId w:val="2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Invest in Product and Network Quality:</w:t>
      </w:r>
      <w:r w:rsidDel="00000000" w:rsidR="00000000" w:rsidRPr="00000000">
        <w:rPr>
          <w:rtl w:val="0"/>
        </w:rPr>
        <w:t xml:space="preserve"> Improve network reliability and product quality.</w:t>
      </w:r>
    </w:p>
    <w:p w:rsidR="00000000" w:rsidDel="00000000" w:rsidP="00000000" w:rsidRDefault="00000000" w:rsidRPr="00000000" w14:paraId="0000004D">
      <w:pPr>
        <w:numPr>
          <w:ilvl w:val="0"/>
          <w:numId w:val="23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Offer Flexible Pricing Models:</w:t>
      </w:r>
      <w:r w:rsidDel="00000000" w:rsidR="00000000" w:rsidRPr="00000000">
        <w:rPr>
          <w:rtl w:val="0"/>
        </w:rPr>
        <w:t xml:space="preserve"> Introduce customizable or tiered pricing options.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Status Percentages:</w:t>
      </w:r>
    </w:p>
    <w:p w:rsidR="00000000" w:rsidDel="00000000" w:rsidP="00000000" w:rsidRDefault="00000000" w:rsidRPr="00000000" w14:paraId="0000004F">
      <w:pPr>
        <w:numPr>
          <w:ilvl w:val="0"/>
          <w:numId w:val="18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Stayed: 67.02% (4,720 customers)</w:t>
      </w:r>
    </w:p>
    <w:p w:rsidR="00000000" w:rsidDel="00000000" w:rsidP="00000000" w:rsidRDefault="00000000" w:rsidRPr="00000000" w14:paraId="00000050">
      <w:pPr>
        <w:numPr>
          <w:ilvl w:val="0"/>
          <w:numId w:val="1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Churned: 26.54% (1,869 customers)</w:t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Joined: 6.45% (454 customers)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Preferred Payment Method by Churned Users: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Bank Withdrawal: 71.11%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Credit Card: 21.29%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Mailed Check: 7.60%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 Cities with Highest Churn: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San Diego: 185 churned customers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Los Angeles: 78 churned customers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Preferred Churn Offers: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Offer E: 52.08%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Offer D: 19.68%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Offer B: 12.35%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Offer C: 11.61%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Offer A: 4.28%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42"/>
          <w:szCs w:val="42"/>
        </w:rPr>
      </w:pPr>
      <w:bookmarkStart w:colFirst="0" w:colLast="0" w:name="_heading=h.2s8eyo1" w:id="11"/>
      <w:bookmarkEnd w:id="11"/>
      <w:r w:rsidDel="00000000" w:rsidR="00000000" w:rsidRPr="00000000">
        <w:rPr>
          <w:b w:val="1"/>
          <w:color w:val="000000"/>
          <w:sz w:val="42"/>
          <w:szCs w:val="42"/>
          <w:rtl w:val="0"/>
        </w:rPr>
        <w:t xml:space="preserve">Project owner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Name:</w:t>
      </w:r>
      <w:r w:rsidDel="00000000" w:rsidR="00000000" w:rsidRPr="00000000">
        <w:rPr>
          <w:b w:val="1"/>
          <w:rtl w:val="0"/>
        </w:rPr>
        <w:t xml:space="preserve"> Ujjwal Thakur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Date: 08-10-2024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17dp8vu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n/WnLzxfpH56eTgGJMc/7soEog==">CgMxLjAyCGguZ2pkZ3hzMgloLjMwajB6bGwyCWguMWZvYjl0ZTIJaC4zem55c2g3MgloLjJldDkycDAyCGgudHlqY3d0Mg5oLjV6cDFxMXE0eTFnNDIOaC4zdTJvbmthbGt4amcyCWguM2R5NnZrbTIJaC4xdDNoNXNmMgloLjRkMzRvZzgyCWguMnM4ZXlvMTIJaC4xN2RwOHZ1OAByITFqTWU0TWtVOXdYbTJzNy1TNVlOWWMzWWdxclBzWXUzUg==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