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6"/>
        <w:gridCol w:w="3358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41D55251" w:rsidR="00F043EF" w:rsidRDefault="005438AD">
            <w:r>
              <w:t xml:space="preserve">Yes </w:t>
            </w:r>
          </w:p>
        </w:tc>
        <w:tc>
          <w:tcPr>
            <w:tcW w:w="3360" w:type="dxa"/>
          </w:tcPr>
          <w:p w14:paraId="6711A006" w14:textId="5552AE13" w:rsidR="00F043EF" w:rsidRDefault="005438AD">
            <w:r>
              <w:t>A patient is an important entity in the system and has information such as patient ID, name and contact details.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142D084F" w:rsidR="00F043EF" w:rsidRDefault="005438AD">
            <w:r>
              <w:t xml:space="preserve">Yes </w:t>
            </w:r>
          </w:p>
        </w:tc>
        <w:tc>
          <w:tcPr>
            <w:tcW w:w="3360" w:type="dxa"/>
          </w:tcPr>
          <w:p w14:paraId="33E5D8CE" w14:textId="217AB330" w:rsidR="00F043EF" w:rsidRDefault="005438AD">
            <w:r>
              <w:t>A practitioner/doctor is an entity who provides consultations and has information such as practitioner ID, name and availability.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7AD819AB" w:rsidR="00F043EF" w:rsidRDefault="005438AD">
            <w:r>
              <w:t xml:space="preserve">Yes </w:t>
            </w:r>
          </w:p>
        </w:tc>
        <w:tc>
          <w:tcPr>
            <w:tcW w:w="3360" w:type="dxa"/>
          </w:tcPr>
          <w:p w14:paraId="191CB5BF" w14:textId="78AF71A0" w:rsidR="00F043EF" w:rsidRDefault="005438AD">
            <w:r>
              <w:t>An appointment is a core object representing a booking between a patient and practitioner.</w:t>
            </w:r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01BACE6C" w:rsidR="00F043EF" w:rsidRDefault="005438AD">
            <w:r>
              <w:t xml:space="preserve">No </w:t>
            </w:r>
          </w:p>
        </w:tc>
        <w:tc>
          <w:tcPr>
            <w:tcW w:w="3360" w:type="dxa"/>
          </w:tcPr>
          <w:p w14:paraId="5B9F0401" w14:textId="306C8583" w:rsidR="00F043EF" w:rsidRDefault="005438AD">
            <w:r>
              <w:t>Name is an attribute of Patient or Practitioner, not a separate class.</w:t>
            </w:r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000000">
            <w:r>
              <w:t>Clinic</w:t>
            </w:r>
          </w:p>
        </w:tc>
        <w:tc>
          <w:tcPr>
            <w:tcW w:w="3360" w:type="dxa"/>
          </w:tcPr>
          <w:p w14:paraId="37EAC2CB" w14:textId="22DCD450" w:rsidR="00F043EF" w:rsidRDefault="005438AD">
            <w:r>
              <w:t>No</w:t>
            </w:r>
          </w:p>
        </w:tc>
        <w:tc>
          <w:tcPr>
            <w:tcW w:w="3360" w:type="dxa"/>
          </w:tcPr>
          <w:p w14:paraId="443FA609" w14:textId="089A341B" w:rsidR="00F043EF" w:rsidRDefault="005438AD">
            <w:r>
              <w:t>The case study describes one small clinic; it does not need to be represented as an individual object or class in the first version.</w:t>
            </w:r>
          </w:p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000000">
            <w:r>
              <w:t>Database</w:t>
            </w:r>
          </w:p>
        </w:tc>
        <w:tc>
          <w:tcPr>
            <w:tcW w:w="3360" w:type="dxa"/>
          </w:tcPr>
          <w:p w14:paraId="05145464" w14:textId="58DFD25A" w:rsidR="00F043EF" w:rsidRDefault="005438AD">
            <w:r>
              <w:t xml:space="preserve">No </w:t>
            </w:r>
          </w:p>
        </w:tc>
        <w:tc>
          <w:tcPr>
            <w:tcW w:w="3360" w:type="dxa"/>
          </w:tcPr>
          <w:p w14:paraId="77F63167" w14:textId="32A884FB" w:rsidR="00F043EF" w:rsidRDefault="005438AD">
            <w:r>
              <w:t>The database is a technical implementation component, not a domain class.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000000">
            <w:r>
              <w:t>Cancellation</w:t>
            </w:r>
          </w:p>
        </w:tc>
        <w:tc>
          <w:tcPr>
            <w:tcW w:w="3360" w:type="dxa"/>
          </w:tcPr>
          <w:p w14:paraId="77BAE7E0" w14:textId="256D817F" w:rsidR="00F043EF" w:rsidRDefault="005438AD">
            <w:r>
              <w:t xml:space="preserve">No </w:t>
            </w:r>
          </w:p>
        </w:tc>
        <w:tc>
          <w:tcPr>
            <w:tcW w:w="3360" w:type="dxa"/>
          </w:tcPr>
          <w:p w14:paraId="585E63DA" w14:textId="58D488F1" w:rsidR="00F043EF" w:rsidRDefault="005438AD">
            <w:r>
              <w:t>Cancellation is an action/process associated with an appointment rather than a separate domain object.</w:t>
            </w:r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000000">
            <w:r>
              <w:t>Status</w:t>
            </w:r>
          </w:p>
        </w:tc>
        <w:tc>
          <w:tcPr>
            <w:tcW w:w="3360" w:type="dxa"/>
          </w:tcPr>
          <w:p w14:paraId="2D3C5178" w14:textId="71282380" w:rsidR="00F043EF" w:rsidRDefault="005438AD">
            <w:r>
              <w:t>No</w:t>
            </w:r>
          </w:p>
        </w:tc>
        <w:tc>
          <w:tcPr>
            <w:tcW w:w="3360" w:type="dxa"/>
          </w:tcPr>
          <w:p w14:paraId="7E0E3FF5" w14:textId="0E89CF1D" w:rsidR="00F043EF" w:rsidRDefault="005438AD">
            <w:r>
              <w:t xml:space="preserve">Status is an attribute of Appointment, </w:t>
            </w:r>
            <w:proofErr w:type="spellStart"/>
            <w:r>
              <w:t>e.g</w:t>
            </w:r>
            <w:proofErr w:type="spellEnd"/>
            <w:r>
              <w:t xml:space="preserve"> Booked, cancelled, completed.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F043EF" w14:paraId="49E6D57A" w14:textId="77777777">
        <w:tc>
          <w:tcPr>
            <w:tcW w:w="5040" w:type="dxa"/>
          </w:tcPr>
          <w:p w14:paraId="1FC343D9" w14:textId="08454D88" w:rsidR="00F043EF" w:rsidRDefault="005438AD">
            <w:r>
              <w:t>Store patient information</w:t>
            </w:r>
          </w:p>
        </w:tc>
        <w:tc>
          <w:tcPr>
            <w:tcW w:w="5040" w:type="dxa"/>
          </w:tcPr>
          <w:p w14:paraId="210EA544" w14:textId="6CE064E9" w:rsidR="00F043EF" w:rsidRDefault="005438AD">
            <w:r>
              <w:t>Appointment</w:t>
            </w:r>
          </w:p>
        </w:tc>
      </w:tr>
      <w:tr w:rsidR="00F043EF" w14:paraId="08569650" w14:textId="77777777">
        <w:tc>
          <w:tcPr>
            <w:tcW w:w="5040" w:type="dxa"/>
          </w:tcPr>
          <w:p w14:paraId="379896DE" w14:textId="70D095EE" w:rsidR="00F043EF" w:rsidRDefault="005438AD">
            <w:r>
              <w:t>Request/book an appointment</w:t>
            </w:r>
          </w:p>
        </w:tc>
        <w:tc>
          <w:tcPr>
            <w:tcW w:w="5040" w:type="dxa"/>
          </w:tcPr>
          <w:p w14:paraId="73E08B8D" w14:textId="5FB8F24E" w:rsidR="00F043EF" w:rsidRDefault="005438AD">
            <w:r>
              <w:t>Appointment</w:t>
            </w:r>
          </w:p>
        </w:tc>
      </w:tr>
      <w:tr w:rsidR="005438AD" w14:paraId="70528878" w14:textId="77777777">
        <w:tc>
          <w:tcPr>
            <w:tcW w:w="5040" w:type="dxa"/>
          </w:tcPr>
          <w:p w14:paraId="1F78EA88" w14:textId="780F64ED" w:rsidR="005438AD" w:rsidRDefault="005438AD">
            <w:r>
              <w:t>Cancel an appointment</w:t>
            </w:r>
          </w:p>
        </w:tc>
        <w:tc>
          <w:tcPr>
            <w:tcW w:w="5040" w:type="dxa"/>
          </w:tcPr>
          <w:p w14:paraId="7CCA19F3" w14:textId="640A3E0D" w:rsidR="005438AD" w:rsidRDefault="005438AD">
            <w:r>
              <w:t>Appointment</w:t>
            </w:r>
          </w:p>
        </w:tc>
      </w:tr>
    </w:tbl>
    <w:p w14:paraId="7CD138BA" w14:textId="77777777" w:rsidR="00F043EF" w:rsidRDefault="00000000">
      <w:pPr>
        <w:pStyle w:val="Heading2"/>
      </w:pPr>
      <w:r>
        <w:lastRenderedPageBreak/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1F730B8C" w:rsidR="00F043EF" w:rsidRDefault="005438AD">
            <w:r>
              <w:t>Store practitioner information</w:t>
            </w:r>
          </w:p>
        </w:tc>
        <w:tc>
          <w:tcPr>
            <w:tcW w:w="5040" w:type="dxa"/>
          </w:tcPr>
          <w:p w14:paraId="33A15AA8" w14:textId="15090AFB" w:rsidR="00F043EF" w:rsidRDefault="005438AD">
            <w:r>
              <w:t>Appointment</w:t>
            </w:r>
          </w:p>
        </w:tc>
      </w:tr>
      <w:tr w:rsidR="00F043EF" w14:paraId="5D53F565" w14:textId="77777777">
        <w:tc>
          <w:tcPr>
            <w:tcW w:w="5040" w:type="dxa"/>
          </w:tcPr>
          <w:p w14:paraId="6D31E71A" w14:textId="2ABF1A85" w:rsidR="00F043EF" w:rsidRDefault="005438AD">
            <w:r>
              <w:t>Provide availability</w:t>
            </w:r>
          </w:p>
        </w:tc>
        <w:tc>
          <w:tcPr>
            <w:tcW w:w="5040" w:type="dxa"/>
          </w:tcPr>
          <w:p w14:paraId="2E7BC57C" w14:textId="2EE57832" w:rsidR="00F043EF" w:rsidRDefault="005438AD">
            <w:r>
              <w:t>Appointment</w:t>
            </w:r>
          </w:p>
        </w:tc>
      </w:tr>
      <w:tr w:rsidR="005438AD" w14:paraId="0CB4C572" w14:textId="77777777">
        <w:tc>
          <w:tcPr>
            <w:tcW w:w="5040" w:type="dxa"/>
          </w:tcPr>
          <w:p w14:paraId="5CA19ED4" w14:textId="35460C59" w:rsidR="005438AD" w:rsidRDefault="005438AD">
            <w:r>
              <w:t>Manage/attend appointments</w:t>
            </w:r>
          </w:p>
        </w:tc>
        <w:tc>
          <w:tcPr>
            <w:tcW w:w="5040" w:type="dxa"/>
          </w:tcPr>
          <w:p w14:paraId="3F5721B4" w14:textId="61A51AB8" w:rsidR="005438AD" w:rsidRDefault="005438AD">
            <w:r>
              <w:t>Appointment</w:t>
            </w:r>
          </w:p>
        </w:tc>
      </w:tr>
    </w:tbl>
    <w:p w14:paraId="78FA0B3D" w14:textId="77777777" w:rsidR="00F043EF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4DA7250F" w:rsidR="00F043EF" w:rsidRDefault="005438AD">
            <w:r>
              <w:t>Create/store appointment booking</w:t>
            </w:r>
          </w:p>
        </w:tc>
        <w:tc>
          <w:tcPr>
            <w:tcW w:w="5040" w:type="dxa"/>
          </w:tcPr>
          <w:p w14:paraId="11D1AFFF" w14:textId="28027FAD" w:rsidR="00F043EF" w:rsidRDefault="005438AD">
            <w:r>
              <w:t>Patient, Practitioner</w:t>
            </w:r>
          </w:p>
        </w:tc>
      </w:tr>
      <w:tr w:rsidR="00F043EF" w14:paraId="6EBEB801" w14:textId="77777777">
        <w:tc>
          <w:tcPr>
            <w:tcW w:w="5040" w:type="dxa"/>
          </w:tcPr>
          <w:p w14:paraId="6849D165" w14:textId="7102AA05" w:rsidR="00F043EF" w:rsidRDefault="005438AD">
            <w:r>
              <w:t>Check appointment status</w:t>
            </w:r>
          </w:p>
        </w:tc>
        <w:tc>
          <w:tcPr>
            <w:tcW w:w="5040" w:type="dxa"/>
          </w:tcPr>
          <w:p w14:paraId="72F2FC1C" w14:textId="646FC399" w:rsidR="00F043EF" w:rsidRDefault="005438AD">
            <w:r>
              <w:t>Patient, Practitioner</w:t>
            </w:r>
          </w:p>
        </w:tc>
      </w:tr>
      <w:tr w:rsidR="005438AD" w14:paraId="33EDCD79" w14:textId="77777777">
        <w:tc>
          <w:tcPr>
            <w:tcW w:w="5040" w:type="dxa"/>
          </w:tcPr>
          <w:p w14:paraId="65DB70C0" w14:textId="5ECBF290" w:rsidR="005438AD" w:rsidRDefault="005438AD">
            <w:r>
              <w:t>Support cancellation</w:t>
            </w:r>
          </w:p>
        </w:tc>
        <w:tc>
          <w:tcPr>
            <w:tcW w:w="5040" w:type="dxa"/>
          </w:tcPr>
          <w:p w14:paraId="2E815D87" w14:textId="5A81F6A5" w:rsidR="005438AD" w:rsidRDefault="009333B2">
            <w:r>
              <w:t>Patient,</w:t>
            </w:r>
            <w:r w:rsidR="005438AD">
              <w:t xml:space="preserve"> Practitioner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r>
        <w:t>Patient to Appointment: which relationship and why?</w:t>
      </w:r>
    </w:p>
    <w:p w14:paraId="06C755C3" w14:textId="3855882B" w:rsidR="00A10483" w:rsidRDefault="00A10483">
      <w:r>
        <w:sym w:font="Wingdings" w:char="F0E0"/>
      </w:r>
      <w:r>
        <w:t xml:space="preserve">Association – A patient has appointment with a practitioner. </w:t>
      </w:r>
    </w:p>
    <w:p w14:paraId="31FB05E5" w14:textId="77777777" w:rsidR="00F043EF" w:rsidRDefault="00000000">
      <w:r>
        <w:t>Practitioner to Appointment: what multiplicity?</w:t>
      </w:r>
    </w:p>
    <w:p w14:paraId="5292D37F" w14:textId="103C7322" w:rsidR="00A10483" w:rsidRDefault="00A10483">
      <w:r>
        <w:sym w:font="Wingdings" w:char="F0E0"/>
      </w:r>
      <w:r>
        <w:t>One practitioner can have many Appointments.</w:t>
      </w:r>
    </w:p>
    <w:p w14:paraId="061DE302" w14:textId="53462DA0" w:rsidR="00F043EF" w:rsidRDefault="00000000">
      <w:r>
        <w:t xml:space="preserve">Should Appointment inherit from </w:t>
      </w:r>
      <w:r w:rsidR="00A10483">
        <w:t>patient</w:t>
      </w:r>
      <w:r>
        <w:t>?</w:t>
      </w:r>
    </w:p>
    <w:p w14:paraId="299D1E6A" w14:textId="587DF6A9" w:rsidR="00A10483" w:rsidRDefault="00A10483">
      <w:r>
        <w:sym w:font="Wingdings" w:char="F0E0"/>
      </w:r>
      <w:r>
        <w:t>No. Appointment is not a type of patient. They are separate classes connected by an association.</w:t>
      </w:r>
    </w:p>
    <w:p w14:paraId="439A7BC6" w14:textId="77777777" w:rsidR="00F043EF" w:rsidRDefault="00000000">
      <w:r>
        <w:t>Does Clinic need to own every object?</w:t>
      </w:r>
    </w:p>
    <w:p w14:paraId="6A7468EE" w14:textId="187A8DE4" w:rsidR="00A10483" w:rsidRDefault="00A10483">
      <w:r>
        <w:sym w:font="Wingdings" w:char="F0E0"/>
      </w:r>
      <w:r>
        <w:t>No, the clinic does not need to own every object. Patient, practitioner, and Appointment can exist as separate domain objects, with relationship between them.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56B53DE1" w14:textId="77777777" w:rsidR="00A10483" w:rsidRDefault="00000000">
      <w:r>
        <w:t>Critique AI proposals:</w:t>
      </w:r>
    </w:p>
    <w:p w14:paraId="3B30F3BE" w14:textId="2C3DB77F" w:rsidR="00A10483" w:rsidRDefault="00000000">
      <w:proofErr w:type="spellStart"/>
      <w:r>
        <w:t>PatientManager</w:t>
      </w:r>
      <w:proofErr w:type="spellEnd"/>
      <w:r>
        <w:t xml:space="preserve">, </w:t>
      </w:r>
    </w:p>
    <w:p w14:paraId="378B830B" w14:textId="77777777" w:rsidR="00A10483" w:rsidRDefault="00A10483">
      <w:r>
        <w:t>No- Too technical. Patient is already a domain class; management functions can be handled by the system.</w:t>
      </w:r>
    </w:p>
    <w:p w14:paraId="760CB668" w14:textId="31127952" w:rsidR="00A10483" w:rsidRDefault="00000000">
      <w:proofErr w:type="spellStart"/>
      <w:r>
        <w:t>PractitionerManage</w:t>
      </w:r>
      <w:r w:rsidR="00A10483">
        <w:t>r</w:t>
      </w:r>
      <w:proofErr w:type="spellEnd"/>
    </w:p>
    <w:p w14:paraId="210C61A0" w14:textId="65A6374F" w:rsidR="00A10483" w:rsidRDefault="00A10483">
      <w:r>
        <w:t>No- Same issue. It is a software concept rather than a real-world domain concept.</w:t>
      </w:r>
    </w:p>
    <w:p w14:paraId="3A28B9A6" w14:textId="77777777" w:rsidR="00A10483" w:rsidRDefault="00000000">
      <w:proofErr w:type="spellStart"/>
      <w:r>
        <w:t>AppointmentManager</w:t>
      </w:r>
      <w:proofErr w:type="spellEnd"/>
    </w:p>
    <w:p w14:paraId="36C12E53" w14:textId="2EC0ADAE" w:rsidR="00E04A20" w:rsidRDefault="00A10483">
      <w:r>
        <w:t xml:space="preserve">No- Appointment is already a domain class. A separate manager is </w:t>
      </w:r>
      <w:r w:rsidR="00E04A20">
        <w:t>unnecessary</w:t>
      </w:r>
      <w:r>
        <w:t xml:space="preserve"> </w:t>
      </w:r>
      <w:r w:rsidR="00E04A20">
        <w:t>for the simple first version.</w:t>
      </w:r>
    </w:p>
    <w:p w14:paraId="1648CA37" w14:textId="77777777" w:rsidR="00E04A20" w:rsidRDefault="00000000">
      <w:proofErr w:type="spellStart"/>
      <w:r>
        <w:t>ClinicController</w:t>
      </w:r>
      <w:proofErr w:type="spellEnd"/>
    </w:p>
    <w:p w14:paraId="2F892E85" w14:textId="77777777" w:rsidR="00E04A20" w:rsidRDefault="00E04A20">
      <w:r>
        <w:t>May be- Could coordinate system operations, but it is a software class, not a domain class.</w:t>
      </w:r>
    </w:p>
    <w:p w14:paraId="088391F6" w14:textId="77777777" w:rsidR="00E04A20" w:rsidRDefault="00000000">
      <w:r>
        <w:t xml:space="preserve"> </w:t>
      </w:r>
      <w:proofErr w:type="spellStart"/>
      <w:r>
        <w:t>NotificationManager</w:t>
      </w:r>
      <w:proofErr w:type="spellEnd"/>
    </w:p>
    <w:p w14:paraId="584CF49D" w14:textId="5DAEF783" w:rsidR="00E04A20" w:rsidRDefault="00E04A20">
      <w:r>
        <w:lastRenderedPageBreak/>
        <w:t>No- Not required in the initial case study requirements. It adds unnecessary complexity.</w:t>
      </w:r>
    </w:p>
    <w:p w14:paraId="2EB0C409" w14:textId="3A834077" w:rsidR="00F043EF" w:rsidRDefault="00000000">
      <w:proofErr w:type="spellStart"/>
      <w:r>
        <w:t>ScheduleEngine</w:t>
      </w:r>
      <w:proofErr w:type="spellEnd"/>
      <w:r>
        <w:t>.</w:t>
      </w:r>
    </w:p>
    <w:p w14:paraId="5056588C" w14:textId="15EE6A79" w:rsidR="00E04A20" w:rsidRDefault="00E04A20">
      <w:r>
        <w:t>No- Too complex for a small clinics first version.</w:t>
      </w:r>
    </w:p>
    <w:sectPr w:rsidR="00E04A2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A52"/>
    <w:rsid w:val="00034616"/>
    <w:rsid w:val="0006063C"/>
    <w:rsid w:val="0015074B"/>
    <w:rsid w:val="0029639D"/>
    <w:rsid w:val="0032432D"/>
    <w:rsid w:val="00326F90"/>
    <w:rsid w:val="004D7F57"/>
    <w:rsid w:val="00503F12"/>
    <w:rsid w:val="005438AD"/>
    <w:rsid w:val="005C6C38"/>
    <w:rsid w:val="00900F50"/>
    <w:rsid w:val="009333B2"/>
    <w:rsid w:val="00A10483"/>
    <w:rsid w:val="00AA1D8D"/>
    <w:rsid w:val="00B47730"/>
    <w:rsid w:val="00CB0664"/>
    <w:rsid w:val="00E04A20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Namita Bhujel</cp:lastModifiedBy>
  <cp:revision>2</cp:revision>
  <dcterms:created xsi:type="dcterms:W3CDTF">2026-09-18T11:30:00Z</dcterms:created>
  <dcterms:modified xsi:type="dcterms:W3CDTF">2026-09-18T11:30:00Z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