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B0DB4" w14:textId="77777777" w:rsidR="000B49D2" w:rsidRDefault="000B49D2" w:rsidP="000B49D2">
      <w:pPr>
        <w:pStyle w:val="Title"/>
        <w:jc w:val="center"/>
      </w:pPr>
    </w:p>
    <w:p w14:paraId="0DFB852A" w14:textId="77777777" w:rsidR="000B49D2" w:rsidRDefault="000B49D2" w:rsidP="000B49D2">
      <w:pPr>
        <w:pStyle w:val="Title"/>
        <w:jc w:val="center"/>
      </w:pPr>
    </w:p>
    <w:p w14:paraId="2C0D72D6" w14:textId="77777777" w:rsidR="000B49D2" w:rsidRDefault="000B49D2" w:rsidP="000B49D2">
      <w:pPr>
        <w:pStyle w:val="Title"/>
        <w:jc w:val="center"/>
      </w:pPr>
    </w:p>
    <w:p w14:paraId="36D2A984" w14:textId="77777777" w:rsidR="000B49D2" w:rsidRDefault="000B49D2" w:rsidP="000B49D2">
      <w:pPr>
        <w:pStyle w:val="Title"/>
        <w:jc w:val="center"/>
      </w:pPr>
    </w:p>
    <w:p w14:paraId="787EBB40" w14:textId="77777777" w:rsidR="000B49D2" w:rsidRDefault="000B49D2" w:rsidP="000B49D2">
      <w:pPr>
        <w:pStyle w:val="Title"/>
        <w:jc w:val="center"/>
      </w:pPr>
    </w:p>
    <w:p w14:paraId="7AC61F0F" w14:textId="77777777" w:rsidR="000B49D2" w:rsidRDefault="000B49D2" w:rsidP="000B49D2">
      <w:pPr>
        <w:pStyle w:val="Title"/>
        <w:jc w:val="center"/>
      </w:pPr>
    </w:p>
    <w:p w14:paraId="58FDA2A4" w14:textId="5D59E970" w:rsidR="00243FEE" w:rsidRDefault="00243FEE" w:rsidP="00243FEE">
      <w:pPr>
        <w:pStyle w:val="Title"/>
        <w:jc w:val="center"/>
      </w:pPr>
    </w:p>
    <w:p w14:paraId="4FF4D7AE" w14:textId="7F031FCC" w:rsidR="000B49D2" w:rsidRDefault="000B49D2" w:rsidP="000B49D2">
      <w:bookmarkStart w:id="0" w:name="_GoBack"/>
      <w:bookmarkEnd w:id="0"/>
    </w:p>
    <w:p w14:paraId="35E7E366" w14:textId="1C0B9780" w:rsidR="000B49D2" w:rsidRDefault="000B49D2" w:rsidP="000B49D2"/>
    <w:p w14:paraId="19466987" w14:textId="77777777" w:rsidR="000B49D2" w:rsidRPr="000B49D2" w:rsidRDefault="000B49D2" w:rsidP="000B49D2">
      <w:r>
        <w:t xml:space="preserve">                                                                                                                                    </w:t>
      </w:r>
    </w:p>
    <w:tbl>
      <w:tblPr>
        <w:tblStyle w:val="TableGrid"/>
        <w:tblW w:w="9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1"/>
        <w:gridCol w:w="4741"/>
      </w:tblGrid>
      <w:tr w:rsidR="000B49D2" w14:paraId="29611BC2" w14:textId="77777777" w:rsidTr="000B49D2">
        <w:trPr>
          <w:trHeight w:val="630"/>
        </w:trPr>
        <w:tc>
          <w:tcPr>
            <w:tcW w:w="4741" w:type="dxa"/>
          </w:tcPr>
          <w:p w14:paraId="020ED13C" w14:textId="675FBAAC" w:rsidR="000B49D2" w:rsidRPr="000B49D2" w:rsidRDefault="000B49D2" w:rsidP="000B49D2">
            <w:pPr>
              <w:jc w:val="right"/>
              <w:rPr>
                <w:sz w:val="32"/>
                <w:szCs w:val="32"/>
              </w:rPr>
            </w:pPr>
            <w:r w:rsidRPr="000B49D2">
              <w:rPr>
                <w:sz w:val="32"/>
                <w:szCs w:val="32"/>
              </w:rPr>
              <w:t>Name</w:t>
            </w:r>
          </w:p>
        </w:tc>
        <w:tc>
          <w:tcPr>
            <w:tcW w:w="4741" w:type="dxa"/>
          </w:tcPr>
          <w:p w14:paraId="0D7DACF6" w14:textId="5ADC4AE9" w:rsidR="000B49D2" w:rsidRPr="000B49D2" w:rsidRDefault="000B49D2" w:rsidP="000B49D2">
            <w:pPr>
              <w:jc w:val="right"/>
              <w:rPr>
                <w:sz w:val="32"/>
                <w:szCs w:val="32"/>
              </w:rPr>
            </w:pPr>
            <w:r w:rsidRPr="000B49D2">
              <w:rPr>
                <w:sz w:val="32"/>
                <w:szCs w:val="32"/>
              </w:rPr>
              <w:t>Ujwal Kavalipati</w:t>
            </w:r>
          </w:p>
        </w:tc>
      </w:tr>
      <w:tr w:rsidR="00001CC4" w14:paraId="6BA3A5C8" w14:textId="77777777" w:rsidTr="000B49D2">
        <w:trPr>
          <w:trHeight w:val="630"/>
        </w:trPr>
        <w:tc>
          <w:tcPr>
            <w:tcW w:w="4741" w:type="dxa"/>
          </w:tcPr>
          <w:p w14:paraId="47CACF45" w14:textId="73513027" w:rsidR="00001CC4" w:rsidRPr="000B49D2" w:rsidRDefault="00001CC4" w:rsidP="000B49D2">
            <w:pPr>
              <w:jc w:val="right"/>
              <w:rPr>
                <w:sz w:val="32"/>
                <w:szCs w:val="32"/>
              </w:rPr>
            </w:pPr>
            <w:r>
              <w:rPr>
                <w:sz w:val="32"/>
                <w:szCs w:val="32"/>
              </w:rPr>
              <w:t>Kaggle User Name</w:t>
            </w:r>
          </w:p>
        </w:tc>
        <w:tc>
          <w:tcPr>
            <w:tcW w:w="4741" w:type="dxa"/>
          </w:tcPr>
          <w:p w14:paraId="4A7E5585" w14:textId="2EF15CBA" w:rsidR="00001CC4" w:rsidRPr="000B49D2" w:rsidRDefault="00655126" w:rsidP="000B49D2">
            <w:pPr>
              <w:jc w:val="right"/>
              <w:rPr>
                <w:sz w:val="32"/>
                <w:szCs w:val="32"/>
              </w:rPr>
            </w:pPr>
            <w:r>
              <w:rPr>
                <w:sz w:val="32"/>
                <w:szCs w:val="32"/>
              </w:rPr>
              <w:t>Ujwal K</w:t>
            </w:r>
          </w:p>
        </w:tc>
      </w:tr>
      <w:tr w:rsidR="000B49D2" w14:paraId="7BE6909A" w14:textId="77777777" w:rsidTr="000B49D2">
        <w:trPr>
          <w:trHeight w:val="630"/>
        </w:trPr>
        <w:tc>
          <w:tcPr>
            <w:tcW w:w="4741" w:type="dxa"/>
          </w:tcPr>
          <w:p w14:paraId="0D72A969" w14:textId="205CCE16" w:rsidR="000B49D2" w:rsidRPr="000B49D2" w:rsidRDefault="000B49D2" w:rsidP="000B49D2">
            <w:pPr>
              <w:jc w:val="right"/>
              <w:rPr>
                <w:sz w:val="32"/>
                <w:szCs w:val="32"/>
              </w:rPr>
            </w:pPr>
            <w:r w:rsidRPr="000B49D2">
              <w:rPr>
                <w:sz w:val="32"/>
                <w:szCs w:val="32"/>
              </w:rPr>
              <w:t>Student ID</w:t>
            </w:r>
          </w:p>
        </w:tc>
        <w:tc>
          <w:tcPr>
            <w:tcW w:w="4741" w:type="dxa"/>
          </w:tcPr>
          <w:p w14:paraId="02D9E303" w14:textId="3AE4F48C" w:rsidR="000B49D2" w:rsidRPr="000B49D2" w:rsidRDefault="000B49D2" w:rsidP="000B49D2">
            <w:pPr>
              <w:jc w:val="right"/>
              <w:rPr>
                <w:sz w:val="32"/>
                <w:szCs w:val="32"/>
              </w:rPr>
            </w:pPr>
            <w:r w:rsidRPr="000B49D2">
              <w:rPr>
                <w:sz w:val="32"/>
                <w:szCs w:val="32"/>
              </w:rPr>
              <w:t>30309832</w:t>
            </w:r>
          </w:p>
        </w:tc>
      </w:tr>
    </w:tbl>
    <w:p w14:paraId="03BFBC01" w14:textId="42D8FBF3" w:rsidR="000B49D2" w:rsidRPr="000B49D2" w:rsidRDefault="000B49D2" w:rsidP="000B49D2"/>
    <w:p w14:paraId="731829C0" w14:textId="68113B7B" w:rsidR="00835EEA" w:rsidRPr="000B49D2" w:rsidRDefault="000B49D2" w:rsidP="000B49D2">
      <w:pPr>
        <w:jc w:val="center"/>
        <w:rPr>
          <w:rFonts w:asciiTheme="majorHAnsi" w:eastAsiaTheme="majorEastAsia" w:hAnsiTheme="majorHAnsi" w:cstheme="majorBidi"/>
          <w:color w:val="2F5496" w:themeColor="accent1" w:themeShade="BF"/>
          <w:spacing w:val="-10"/>
          <w:kern w:val="28"/>
          <w:sz w:val="32"/>
          <w:szCs w:val="32"/>
        </w:rPr>
      </w:pPr>
      <w:r>
        <w:rPr>
          <w:color w:val="2F5496" w:themeColor="accent1" w:themeShade="BF"/>
          <w:sz w:val="32"/>
          <w:szCs w:val="32"/>
        </w:rPr>
        <w:br w:type="page"/>
      </w:r>
    </w:p>
    <w:p w14:paraId="0934209F" w14:textId="00E5B4C6" w:rsidR="008D6A5F" w:rsidRDefault="00D90ADD" w:rsidP="000C4721">
      <w:pPr>
        <w:pStyle w:val="Heading1"/>
        <w:jc w:val="center"/>
      </w:pPr>
      <w:r>
        <w:lastRenderedPageBreak/>
        <w:t>TASK</w:t>
      </w:r>
      <w:r w:rsidR="00424BAA">
        <w:t xml:space="preserve">- 1 : </w:t>
      </w:r>
      <w:r w:rsidR="00001CC4">
        <w:t>Recommender System Challenge</w:t>
      </w:r>
    </w:p>
    <w:p w14:paraId="5BA3BCF3" w14:textId="33949284" w:rsidR="00001CC4" w:rsidRDefault="00001CC4" w:rsidP="00001CC4"/>
    <w:p w14:paraId="65C59C6E" w14:textId="3A1DBDB3" w:rsidR="00001CC4" w:rsidRDefault="00001CC4" w:rsidP="00893426">
      <w:pPr>
        <w:jc w:val="both"/>
      </w:pPr>
      <w:r>
        <w:t>In this task, we are asked to recommend top 10 items for the user based on the interaction data given to us.</w:t>
      </w:r>
      <w:r w:rsidR="00655126">
        <w:t xml:space="preserve"> There are 2 types of data, Explicit and Implicit feedback. Explicit data is where user explicitly gives rating to the content. Implicit data is where information about user interests is collected by the system, it can be number of minutes online, number of views, likes etc. The data  given to us is implicit data. </w:t>
      </w:r>
      <w:r>
        <w:t xml:space="preserve"> The data given to us is split into test, train and validation data. Recommending content is an important task in many information systems. For example online shopping websites like Flipkart give each customer personalized recommendations of products that the user might be interested in. Other examples are video streaming services like Netflix, Amazon Prime, YouTube that recommend movies to customers based on their interests. In this task, we are given data from an online social media platform.</w:t>
      </w:r>
    </w:p>
    <w:p w14:paraId="24A7BD6C" w14:textId="0061757C" w:rsidR="00655126" w:rsidRDefault="00655126" w:rsidP="00893426">
      <w:pPr>
        <w:jc w:val="both"/>
      </w:pPr>
      <w:r>
        <w:t>There is a package called ‘implicit’ which is designed to work with implicit data. There are different models in it</w:t>
      </w:r>
      <w:r w:rsidR="005C14DC">
        <w:t xml:space="preserve"> and 3 models are implemented along with </w:t>
      </w:r>
      <w:proofErr w:type="spellStart"/>
      <w:r w:rsidR="005C14DC">
        <w:t>a</w:t>
      </w:r>
      <w:proofErr w:type="spellEnd"/>
      <w:r w:rsidR="005C14DC">
        <w:t xml:space="preserve"> ensemble model</w:t>
      </w:r>
      <w:r>
        <w:t>. Let us go through one by one.</w:t>
      </w:r>
    </w:p>
    <w:p w14:paraId="3F5123E7" w14:textId="2BD21E7B" w:rsidR="005C14DC" w:rsidRDefault="005C14DC" w:rsidP="00893426">
      <w:pPr>
        <w:jc w:val="both"/>
        <w:rPr>
          <w:b/>
          <w:bCs/>
        </w:rPr>
      </w:pPr>
      <w:proofErr w:type="spellStart"/>
      <w:r w:rsidRPr="005C14DC">
        <w:rPr>
          <w:b/>
          <w:bCs/>
        </w:rPr>
        <w:t>AlternatingLeastSquares</w:t>
      </w:r>
      <w:proofErr w:type="spellEnd"/>
      <w:r>
        <w:rPr>
          <w:b/>
          <w:bCs/>
        </w:rPr>
        <w:t>(ALS)</w:t>
      </w:r>
    </w:p>
    <w:p w14:paraId="36E8247C" w14:textId="4DC39EA1" w:rsidR="005C14DC" w:rsidRDefault="005C14DC" w:rsidP="00893426">
      <w:pPr>
        <w:jc w:val="both"/>
      </w:pPr>
      <w:r>
        <w:t xml:space="preserve">ALS </w:t>
      </w:r>
      <w:r w:rsidRPr="005C14DC">
        <w:t xml:space="preserve">The alternating least squares (ALS) </w:t>
      </w:r>
      <w:r w:rsidR="00FD3ADE">
        <w:rPr>
          <w:rStyle w:val="EndnoteReference"/>
        </w:rPr>
        <w:endnoteReference w:id="1"/>
      </w:r>
      <w:r w:rsidRPr="005C14DC">
        <w:t xml:space="preserve">algorithm factorizes a given matrix RR into two factors UU and VV such that R≈UTVR≈UTV. The unknown row dimension is given as a parameter to the algorithm and is called latent factors. Since matrix factorization can be used in the context of recommendation, the matrices UU and VV can be called user and item matrix, respectively. </w:t>
      </w:r>
      <w:r w:rsidR="00FD3ADE">
        <w:t>The main basic idea is to take a large matrix and factor it into much smaller ones. ALS follows an iterative optimisation approach which becomes closer and closer to a factored representation of our original data. The data we have already has preferences set.</w:t>
      </w:r>
    </w:p>
    <w:p w14:paraId="64A96C3D" w14:textId="250945C0" w:rsidR="00FD3ADE" w:rsidRDefault="00FD3ADE" w:rsidP="00893426">
      <w:pPr>
        <w:jc w:val="both"/>
      </w:pPr>
      <w:r w:rsidRPr="00FD3ADE">
        <w:t>The rate of which our confidence increases is set through a linear scaling factor </w:t>
      </w:r>
      <w:r w:rsidRPr="00FD3ADE">
        <w:rPr>
          <w:b/>
          <w:bCs/>
        </w:rPr>
        <w:t>α</w:t>
      </w:r>
      <w:r w:rsidRPr="00FD3ADE">
        <w:t>.</w:t>
      </w:r>
    </w:p>
    <w:p w14:paraId="6FC58C8C" w14:textId="69467D8A" w:rsidR="00FD3ADE" w:rsidRDefault="00FD3ADE" w:rsidP="00893426">
      <w:pPr>
        <w:jc w:val="both"/>
      </w:pPr>
      <w:r w:rsidRPr="00FD3ADE">
        <w:rPr>
          <w:b/>
          <w:bCs/>
        </w:rPr>
        <w:t>α</w:t>
      </w:r>
      <w:r>
        <w:t xml:space="preserve"> value between 15 and 30 gave good results to me. Especially </w:t>
      </w:r>
      <w:r w:rsidRPr="00FD3ADE">
        <w:rPr>
          <w:b/>
          <w:bCs/>
        </w:rPr>
        <w:t>α</w:t>
      </w:r>
      <w:r>
        <w:t>=30 gave decent results.</w:t>
      </w:r>
    </w:p>
    <w:p w14:paraId="504AF757" w14:textId="5F7975BB" w:rsidR="00FD3ADE" w:rsidRDefault="00FD3ADE" w:rsidP="00893426">
      <w:pPr>
        <w:jc w:val="both"/>
      </w:pPr>
      <w:r>
        <w:t xml:space="preserve">For building the ALS model, we have </w:t>
      </w:r>
      <w:r w:rsidR="00475204">
        <w:t>first combined train data and validation data into a new data frame. We have done that as train data has only interaction ‘1’ and validation has ‘0’ as well. Combining the data helps us to build a good model.</w:t>
      </w:r>
    </w:p>
    <w:p w14:paraId="51A66BA3" w14:textId="66842A33" w:rsidR="00475204" w:rsidRDefault="00475204" w:rsidP="00893426">
      <w:pPr>
        <w:jc w:val="both"/>
      </w:pPr>
      <w:r w:rsidRPr="00475204">
        <w:t>Then, we have to create two matrices, one for fitting the model (content-person) and one for recommendations (person-content)</w:t>
      </w:r>
    </w:p>
    <w:p w14:paraId="7753C8C1" w14:textId="3120461E" w:rsidR="00475204" w:rsidRDefault="00475204" w:rsidP="00893426">
      <w:pPr>
        <w:jc w:val="both"/>
        <w:rPr>
          <w:rFonts w:eastAsiaTheme="minorEastAsia"/>
        </w:rPr>
      </w:pPr>
      <w:r>
        <w:t xml:space="preserve">ALS fits the model on the sparse-content-person matrix (sparse-item-user) </w:t>
      </w:r>
      <w:r w:rsidR="000A0E45">
        <w:t xml:space="preserve"> multiplied by </w:t>
      </w:r>
      <w:r w:rsidR="000A0E45" w:rsidRPr="00FD3ADE">
        <w:rPr>
          <w:b/>
          <w:bCs/>
        </w:rPr>
        <w:t>α</w:t>
      </w:r>
      <w:r w:rsidR="000A0E45">
        <w:t xml:space="preserve"> </w:t>
      </w:r>
      <w:r>
        <w:t xml:space="preserve">which is 2174 </w:t>
      </w:r>
      <m:oMath>
        <m:r>
          <w:rPr>
            <w:rFonts w:ascii="Cambria Math" w:hAnsi="Cambria Math"/>
          </w:rPr>
          <m:t>×</m:t>
        </m:r>
      </m:oMath>
      <w:r>
        <w:rPr>
          <w:rFonts w:eastAsiaTheme="minorEastAsia"/>
        </w:rPr>
        <w:t xml:space="preserve"> 2239 matrix of type numpy.int64(datatype can be float as well).</w:t>
      </w:r>
    </w:p>
    <w:p w14:paraId="029F2F6D" w14:textId="4FFA036F" w:rsidR="00475204" w:rsidRDefault="00475204" w:rsidP="00893426">
      <w:pPr>
        <w:jc w:val="both"/>
        <w:rPr>
          <w:rFonts w:eastAsiaTheme="minorEastAsia"/>
        </w:rPr>
      </w:pPr>
      <w:r>
        <w:rPr>
          <w:rFonts w:eastAsiaTheme="minorEastAsia"/>
        </w:rPr>
        <w:t xml:space="preserve">We implement the </w:t>
      </w:r>
      <w:proofErr w:type="spellStart"/>
      <w:r>
        <w:rPr>
          <w:rFonts w:eastAsiaTheme="minorEastAsia"/>
        </w:rPr>
        <w:t>als</w:t>
      </w:r>
      <w:proofErr w:type="spellEnd"/>
      <w:r>
        <w:rPr>
          <w:rFonts w:eastAsiaTheme="minorEastAsia"/>
        </w:rPr>
        <w:t xml:space="preserve"> model with factors=8, regularization=0.1 and iterations=2500 as that gave the best results compared to other </w:t>
      </w:r>
      <w:proofErr w:type="spellStart"/>
      <w:r>
        <w:rPr>
          <w:rFonts w:eastAsiaTheme="minorEastAsia"/>
        </w:rPr>
        <w:t>als</w:t>
      </w:r>
      <w:proofErr w:type="spellEnd"/>
      <w:r>
        <w:rPr>
          <w:rFonts w:eastAsiaTheme="minorEastAsia"/>
        </w:rPr>
        <w:t xml:space="preserve"> models with different hyper parameter settings.</w:t>
      </w:r>
    </w:p>
    <w:p w14:paraId="3E19987E" w14:textId="77777777" w:rsidR="00475204" w:rsidRPr="00475204" w:rsidRDefault="00475204" w:rsidP="00893426">
      <w:pPr>
        <w:jc w:val="both"/>
        <w:rPr>
          <w:rFonts w:eastAsiaTheme="minorEastAsia"/>
        </w:rPr>
      </w:pPr>
    </w:p>
    <w:p w14:paraId="45629F9A" w14:textId="381CFDF8" w:rsidR="00475204" w:rsidRDefault="00475204" w:rsidP="00893426">
      <w:pPr>
        <w:jc w:val="both"/>
        <w:rPr>
          <w:rFonts w:eastAsiaTheme="minorEastAsia"/>
        </w:rPr>
      </w:pPr>
      <w:r w:rsidRPr="00475204">
        <w:rPr>
          <w:rFonts w:eastAsiaTheme="minorEastAsia"/>
        </w:rPr>
        <w:t xml:space="preserve">model1 = </w:t>
      </w:r>
      <w:proofErr w:type="spellStart"/>
      <w:r w:rsidRPr="00475204">
        <w:rPr>
          <w:rFonts w:eastAsiaTheme="minorEastAsia"/>
        </w:rPr>
        <w:t>implicit.als.AlternatingLeastSquares</w:t>
      </w:r>
      <w:proofErr w:type="spellEnd"/>
      <w:r w:rsidRPr="00475204">
        <w:rPr>
          <w:rFonts w:eastAsiaTheme="minorEastAsia"/>
        </w:rPr>
        <w:t>(factors=8, regularization=0.1, iterations=2500)</w:t>
      </w:r>
    </w:p>
    <w:p w14:paraId="4B47F1BA" w14:textId="183B3F8C" w:rsidR="00475204" w:rsidRDefault="00475204" w:rsidP="00893426">
      <w:pPr>
        <w:jc w:val="both"/>
        <w:rPr>
          <w:rFonts w:eastAsiaTheme="minorEastAsia"/>
        </w:rPr>
      </w:pPr>
      <w:r>
        <w:rPr>
          <w:rFonts w:eastAsiaTheme="minorEastAsia"/>
        </w:rPr>
        <w:t>where</w:t>
      </w:r>
    </w:p>
    <w:p w14:paraId="2CB932CA" w14:textId="115CFFFE" w:rsidR="00475204" w:rsidRDefault="00475204" w:rsidP="00893426">
      <w:pPr>
        <w:jc w:val="both"/>
        <w:rPr>
          <w:rFonts w:eastAsiaTheme="minorEastAsia"/>
        </w:rPr>
      </w:pPr>
      <w:r>
        <w:rPr>
          <w:rFonts w:eastAsiaTheme="minorEastAsia"/>
        </w:rPr>
        <w:t>factors=</w:t>
      </w:r>
      <w:r w:rsidRPr="00475204">
        <w:rPr>
          <w:rFonts w:eastAsiaTheme="minorEastAsia"/>
        </w:rPr>
        <w:t>The number of latent factors to use for the underlying model. It is equivalent to the dimension of the calculated user and item vectors.</w:t>
      </w:r>
      <w:r>
        <w:rPr>
          <w:rFonts w:eastAsiaTheme="minorEastAsia"/>
        </w:rPr>
        <w:t xml:space="preserve"> Setting 8 </w:t>
      </w:r>
      <w:r w:rsidR="00314DF3">
        <w:rPr>
          <w:rFonts w:eastAsiaTheme="minorEastAsia"/>
        </w:rPr>
        <w:t>gave the best results.</w:t>
      </w:r>
    </w:p>
    <w:p w14:paraId="37D57B48" w14:textId="6BC208BA" w:rsidR="00314DF3" w:rsidRDefault="00314DF3" w:rsidP="00893426">
      <w:pPr>
        <w:jc w:val="both"/>
        <w:rPr>
          <w:rFonts w:eastAsiaTheme="minorEastAsia"/>
        </w:rPr>
      </w:pPr>
      <w:r w:rsidRPr="00314DF3">
        <w:rPr>
          <w:rFonts w:eastAsiaTheme="minorEastAsia"/>
        </w:rPr>
        <w:lastRenderedPageBreak/>
        <w:t>Regularization factor</w:t>
      </w:r>
      <w:r>
        <w:rPr>
          <w:rFonts w:eastAsiaTheme="minorEastAsia"/>
        </w:rPr>
        <w:t xml:space="preserve"> : </w:t>
      </w:r>
      <w:r w:rsidRPr="00314DF3">
        <w:rPr>
          <w:rFonts w:eastAsiaTheme="minorEastAsia"/>
        </w:rPr>
        <w:t>Tune this value in order to avoid overfitting or poor performance due to strong generalization</w:t>
      </w:r>
      <w:r>
        <w:rPr>
          <w:rFonts w:eastAsiaTheme="minorEastAsia"/>
        </w:rPr>
        <w:t xml:space="preserve">. If this parameter is high, models with high complexity can be ruled out, if it is low, models with high training error can be ruled out. We selected a value of 0.1 </w:t>
      </w:r>
      <w:r w:rsidR="00BC502B">
        <w:rPr>
          <w:rFonts w:eastAsiaTheme="minorEastAsia"/>
        </w:rPr>
        <w:t>.</w:t>
      </w:r>
    </w:p>
    <w:p w14:paraId="16174372" w14:textId="75443B97" w:rsidR="00BC502B" w:rsidRPr="00BC502B" w:rsidRDefault="00BC502B" w:rsidP="00893426">
      <w:pPr>
        <w:jc w:val="both"/>
        <w:rPr>
          <w:rFonts w:eastAsiaTheme="minorEastAsia"/>
        </w:rPr>
      </w:pPr>
      <w:r>
        <w:rPr>
          <w:rFonts w:eastAsiaTheme="minorEastAsia"/>
        </w:rPr>
        <w:t>We use a metric called NDCG to compute our model efficiency.</w:t>
      </w:r>
      <w:r w:rsidRPr="00BC502B">
        <w:rPr>
          <w:rFonts w:ascii="Consolas" w:eastAsia="Times New Roman" w:hAnsi="Consolas" w:cs="Courier New"/>
          <w:sz w:val="20"/>
          <w:szCs w:val="20"/>
          <w:bdr w:val="none" w:sz="0" w:space="0" w:color="auto" w:frame="1"/>
          <w:shd w:val="clear" w:color="auto" w:fill="F4F4F4"/>
          <w:lang w:eastAsia="en-AU"/>
        </w:rPr>
        <w:t xml:space="preserve"> </w:t>
      </w:r>
      <w:r w:rsidRPr="00BC502B">
        <w:rPr>
          <w:rFonts w:eastAsiaTheme="minorEastAsia"/>
        </w:rPr>
        <w:t>A recommender returns some items and we’d like to compute how good the list is. Each item has a relevance score, usually a non-negative number. That’s gain. For items we don’t have user feedback for we usually set the gain to zero.</w:t>
      </w:r>
    </w:p>
    <w:p w14:paraId="15833133" w14:textId="77777777" w:rsidR="00BC502B" w:rsidRPr="00BC502B" w:rsidRDefault="00BC502B" w:rsidP="00893426">
      <w:pPr>
        <w:jc w:val="both"/>
        <w:rPr>
          <w:rFonts w:eastAsiaTheme="minorEastAsia"/>
        </w:rPr>
      </w:pPr>
      <w:r w:rsidRPr="00BC502B">
        <w:rPr>
          <w:rFonts w:eastAsiaTheme="minorEastAsia"/>
        </w:rPr>
        <w:t>Now we add up those scores; that’s cumulative gain. We’d prefer to see the most relevant items at the top of the list, therefore before summing the scores we divide each by a growing number (usually a logarithm of the item position) - that’s discounting - and get a DCG.</w:t>
      </w:r>
    </w:p>
    <w:p w14:paraId="48F977A2" w14:textId="77777777" w:rsidR="00BC502B" w:rsidRPr="00BC502B" w:rsidRDefault="00BC502B" w:rsidP="00893426">
      <w:pPr>
        <w:jc w:val="both"/>
        <w:rPr>
          <w:rFonts w:eastAsiaTheme="minorEastAsia"/>
        </w:rPr>
      </w:pPr>
      <w:r w:rsidRPr="00BC502B">
        <w:rPr>
          <w:rFonts w:eastAsiaTheme="minorEastAsia"/>
        </w:rPr>
        <w:t>DCGs are not directly comparable between users, so we normalize them. The worst possible DCG when using non-negative relevance scores is zero. To get the best, we arrange all the items in the test set in the ideal order, take first K items and compute DCG for them. Then we divide the raw DCG by this ideal DCG to get NDCG@K, a number between 0 and 1.</w:t>
      </w:r>
    </w:p>
    <w:p w14:paraId="428F7C2D" w14:textId="7438DE9A" w:rsidR="00BC502B" w:rsidRDefault="00BC502B" w:rsidP="00893426">
      <w:pPr>
        <w:jc w:val="both"/>
        <w:rPr>
          <w:rFonts w:eastAsiaTheme="minorEastAsia"/>
        </w:rPr>
      </w:pPr>
    </w:p>
    <w:p w14:paraId="4F6640EC" w14:textId="08CABDA2" w:rsidR="00314DF3" w:rsidRDefault="00314DF3" w:rsidP="00893426">
      <w:pPr>
        <w:jc w:val="both"/>
        <w:rPr>
          <w:rFonts w:eastAsiaTheme="minorEastAsia"/>
        </w:rPr>
      </w:pPr>
      <w:r>
        <w:rPr>
          <w:rFonts w:eastAsiaTheme="minorEastAsia"/>
        </w:rPr>
        <w:t>iterations: Maximum number of iterations it should take.</w:t>
      </w:r>
    </w:p>
    <w:p w14:paraId="64D99504" w14:textId="64A80B60" w:rsidR="00BC502B" w:rsidRDefault="00BC502B" w:rsidP="00893426">
      <w:pPr>
        <w:jc w:val="both"/>
        <w:rPr>
          <w:rFonts w:eastAsiaTheme="minorEastAsia"/>
        </w:rPr>
      </w:pPr>
      <w:r>
        <w:rPr>
          <w:rFonts w:eastAsiaTheme="minorEastAsia"/>
        </w:rPr>
        <w:t>Below table shows few experiments which I made.</w:t>
      </w:r>
    </w:p>
    <w:tbl>
      <w:tblPr>
        <w:tblStyle w:val="TableGrid"/>
        <w:tblW w:w="0" w:type="auto"/>
        <w:tblLook w:val="04A0" w:firstRow="1" w:lastRow="0" w:firstColumn="1" w:lastColumn="0" w:noHBand="0" w:noVBand="1"/>
      </w:tblPr>
      <w:tblGrid>
        <w:gridCol w:w="1747"/>
        <w:gridCol w:w="1747"/>
        <w:gridCol w:w="1747"/>
        <w:gridCol w:w="1747"/>
        <w:gridCol w:w="1747"/>
      </w:tblGrid>
      <w:tr w:rsidR="00BC502B" w14:paraId="791C2185" w14:textId="77777777" w:rsidTr="00BC502B">
        <w:trPr>
          <w:trHeight w:val="249"/>
        </w:trPr>
        <w:tc>
          <w:tcPr>
            <w:tcW w:w="1747" w:type="dxa"/>
          </w:tcPr>
          <w:p w14:paraId="7F07F5B9" w14:textId="65B2F65A" w:rsidR="00BC502B" w:rsidRDefault="00BC502B" w:rsidP="00893426">
            <w:pPr>
              <w:jc w:val="both"/>
              <w:rPr>
                <w:rFonts w:eastAsiaTheme="minorEastAsia"/>
              </w:rPr>
            </w:pPr>
            <w:r>
              <w:rPr>
                <w:rFonts w:eastAsiaTheme="minorEastAsia"/>
              </w:rPr>
              <w:t>alpha</w:t>
            </w:r>
          </w:p>
        </w:tc>
        <w:tc>
          <w:tcPr>
            <w:tcW w:w="1747" w:type="dxa"/>
          </w:tcPr>
          <w:p w14:paraId="6F6AADD2" w14:textId="197BE0DF" w:rsidR="00BC502B" w:rsidRDefault="00BC502B" w:rsidP="00893426">
            <w:pPr>
              <w:jc w:val="both"/>
              <w:rPr>
                <w:rFonts w:eastAsiaTheme="minorEastAsia"/>
              </w:rPr>
            </w:pPr>
            <w:r>
              <w:rPr>
                <w:rFonts w:eastAsiaTheme="minorEastAsia"/>
              </w:rPr>
              <w:t xml:space="preserve">Factors </w:t>
            </w:r>
          </w:p>
        </w:tc>
        <w:tc>
          <w:tcPr>
            <w:tcW w:w="1747" w:type="dxa"/>
          </w:tcPr>
          <w:p w14:paraId="6A9B359E" w14:textId="6F21377A" w:rsidR="00BC502B" w:rsidRDefault="00BC502B" w:rsidP="00893426">
            <w:pPr>
              <w:jc w:val="both"/>
              <w:rPr>
                <w:rFonts w:eastAsiaTheme="minorEastAsia"/>
              </w:rPr>
            </w:pPr>
            <w:r>
              <w:rPr>
                <w:rFonts w:eastAsiaTheme="minorEastAsia"/>
              </w:rPr>
              <w:t>Regularization</w:t>
            </w:r>
          </w:p>
        </w:tc>
        <w:tc>
          <w:tcPr>
            <w:tcW w:w="1747" w:type="dxa"/>
          </w:tcPr>
          <w:p w14:paraId="5F64D0A1" w14:textId="4697AB9D" w:rsidR="00BC502B" w:rsidRDefault="00BC502B" w:rsidP="00893426">
            <w:pPr>
              <w:jc w:val="both"/>
              <w:rPr>
                <w:rFonts w:eastAsiaTheme="minorEastAsia"/>
              </w:rPr>
            </w:pPr>
            <w:r>
              <w:rPr>
                <w:rFonts w:eastAsiaTheme="minorEastAsia"/>
              </w:rPr>
              <w:t>Iterations</w:t>
            </w:r>
          </w:p>
        </w:tc>
        <w:tc>
          <w:tcPr>
            <w:tcW w:w="1747" w:type="dxa"/>
          </w:tcPr>
          <w:p w14:paraId="39A48F59" w14:textId="2A71F2E2" w:rsidR="00BC502B" w:rsidRDefault="00BC502B" w:rsidP="00893426">
            <w:pPr>
              <w:jc w:val="both"/>
              <w:rPr>
                <w:rFonts w:eastAsiaTheme="minorEastAsia"/>
              </w:rPr>
            </w:pPr>
            <w:r>
              <w:rPr>
                <w:rFonts w:eastAsiaTheme="minorEastAsia"/>
              </w:rPr>
              <w:t>NDCG</w:t>
            </w:r>
          </w:p>
        </w:tc>
      </w:tr>
      <w:tr w:rsidR="00BC502B" w14:paraId="1E3C9404" w14:textId="77777777" w:rsidTr="00BC502B">
        <w:trPr>
          <w:trHeight w:val="249"/>
        </w:trPr>
        <w:tc>
          <w:tcPr>
            <w:tcW w:w="1747" w:type="dxa"/>
          </w:tcPr>
          <w:p w14:paraId="473EE380" w14:textId="36A3713C" w:rsidR="00BC502B" w:rsidRDefault="00BC502B" w:rsidP="00893426">
            <w:pPr>
              <w:jc w:val="both"/>
              <w:rPr>
                <w:rFonts w:eastAsiaTheme="minorEastAsia"/>
              </w:rPr>
            </w:pPr>
            <w:r>
              <w:rPr>
                <w:rFonts w:eastAsiaTheme="minorEastAsia"/>
              </w:rPr>
              <w:t>30</w:t>
            </w:r>
          </w:p>
        </w:tc>
        <w:tc>
          <w:tcPr>
            <w:tcW w:w="1747" w:type="dxa"/>
          </w:tcPr>
          <w:p w14:paraId="52AA8CD3" w14:textId="373BD115" w:rsidR="00BC502B" w:rsidRDefault="00BC502B" w:rsidP="00893426">
            <w:pPr>
              <w:jc w:val="both"/>
              <w:rPr>
                <w:rFonts w:eastAsiaTheme="minorEastAsia"/>
              </w:rPr>
            </w:pPr>
            <w:r>
              <w:rPr>
                <w:rFonts w:eastAsiaTheme="minorEastAsia"/>
              </w:rPr>
              <w:t>8</w:t>
            </w:r>
          </w:p>
        </w:tc>
        <w:tc>
          <w:tcPr>
            <w:tcW w:w="1747" w:type="dxa"/>
          </w:tcPr>
          <w:p w14:paraId="73E966FF" w14:textId="6E8345DC" w:rsidR="00BC502B" w:rsidRDefault="00BC502B" w:rsidP="00893426">
            <w:pPr>
              <w:jc w:val="both"/>
              <w:rPr>
                <w:rFonts w:eastAsiaTheme="minorEastAsia"/>
              </w:rPr>
            </w:pPr>
            <w:r>
              <w:rPr>
                <w:rFonts w:eastAsiaTheme="minorEastAsia"/>
              </w:rPr>
              <w:t>0.1</w:t>
            </w:r>
          </w:p>
        </w:tc>
        <w:tc>
          <w:tcPr>
            <w:tcW w:w="1747" w:type="dxa"/>
          </w:tcPr>
          <w:p w14:paraId="5C213780" w14:textId="1F79C2C8" w:rsidR="00BC502B" w:rsidRDefault="00BC502B" w:rsidP="00893426">
            <w:pPr>
              <w:jc w:val="both"/>
              <w:rPr>
                <w:rFonts w:eastAsiaTheme="minorEastAsia"/>
              </w:rPr>
            </w:pPr>
            <w:r>
              <w:rPr>
                <w:rFonts w:eastAsiaTheme="minorEastAsia"/>
              </w:rPr>
              <w:t>2500</w:t>
            </w:r>
          </w:p>
        </w:tc>
        <w:tc>
          <w:tcPr>
            <w:tcW w:w="1747" w:type="dxa"/>
          </w:tcPr>
          <w:p w14:paraId="015B14E0" w14:textId="2CCF5180" w:rsidR="00BC502B" w:rsidRDefault="00BC502B" w:rsidP="00893426">
            <w:pPr>
              <w:jc w:val="both"/>
              <w:rPr>
                <w:rFonts w:eastAsiaTheme="minorEastAsia"/>
              </w:rPr>
            </w:pPr>
            <w:r>
              <w:rPr>
                <w:rFonts w:eastAsiaTheme="minorEastAsia"/>
              </w:rPr>
              <w:t>0.21418</w:t>
            </w:r>
          </w:p>
        </w:tc>
      </w:tr>
      <w:tr w:rsidR="00BC502B" w14:paraId="73D7B4A2" w14:textId="77777777" w:rsidTr="00BC502B">
        <w:trPr>
          <w:trHeight w:val="242"/>
        </w:trPr>
        <w:tc>
          <w:tcPr>
            <w:tcW w:w="1747" w:type="dxa"/>
          </w:tcPr>
          <w:p w14:paraId="1507319A" w14:textId="639D1AFB" w:rsidR="00BC502B" w:rsidRDefault="00BC502B" w:rsidP="00893426">
            <w:pPr>
              <w:jc w:val="both"/>
              <w:rPr>
                <w:rFonts w:eastAsiaTheme="minorEastAsia"/>
              </w:rPr>
            </w:pPr>
            <w:r>
              <w:rPr>
                <w:rFonts w:eastAsiaTheme="minorEastAsia"/>
              </w:rPr>
              <w:t>30</w:t>
            </w:r>
          </w:p>
        </w:tc>
        <w:tc>
          <w:tcPr>
            <w:tcW w:w="1747" w:type="dxa"/>
          </w:tcPr>
          <w:p w14:paraId="50069F3F" w14:textId="17D9A054" w:rsidR="00BC502B" w:rsidRDefault="00BC502B" w:rsidP="00893426">
            <w:pPr>
              <w:jc w:val="both"/>
              <w:rPr>
                <w:rFonts w:eastAsiaTheme="minorEastAsia"/>
              </w:rPr>
            </w:pPr>
            <w:r>
              <w:rPr>
                <w:rFonts w:eastAsiaTheme="minorEastAsia"/>
              </w:rPr>
              <w:t>16</w:t>
            </w:r>
          </w:p>
        </w:tc>
        <w:tc>
          <w:tcPr>
            <w:tcW w:w="1747" w:type="dxa"/>
          </w:tcPr>
          <w:p w14:paraId="29182238" w14:textId="42FA67D9" w:rsidR="00BC502B" w:rsidRDefault="00BC502B" w:rsidP="00893426">
            <w:pPr>
              <w:jc w:val="both"/>
              <w:rPr>
                <w:rFonts w:eastAsiaTheme="minorEastAsia"/>
              </w:rPr>
            </w:pPr>
            <w:r>
              <w:rPr>
                <w:rFonts w:eastAsiaTheme="minorEastAsia"/>
              </w:rPr>
              <w:t>0.15</w:t>
            </w:r>
          </w:p>
        </w:tc>
        <w:tc>
          <w:tcPr>
            <w:tcW w:w="1747" w:type="dxa"/>
          </w:tcPr>
          <w:p w14:paraId="1DE596E9" w14:textId="270CA2AC" w:rsidR="00BC502B" w:rsidRDefault="00BC502B" w:rsidP="00893426">
            <w:pPr>
              <w:jc w:val="both"/>
              <w:rPr>
                <w:rFonts w:eastAsiaTheme="minorEastAsia"/>
              </w:rPr>
            </w:pPr>
            <w:r>
              <w:rPr>
                <w:rFonts w:eastAsiaTheme="minorEastAsia"/>
              </w:rPr>
              <w:t>2500</w:t>
            </w:r>
          </w:p>
        </w:tc>
        <w:tc>
          <w:tcPr>
            <w:tcW w:w="1747" w:type="dxa"/>
          </w:tcPr>
          <w:p w14:paraId="0BDB36F3" w14:textId="1F194E14" w:rsidR="00BC502B" w:rsidRDefault="00BC502B" w:rsidP="00893426">
            <w:pPr>
              <w:jc w:val="both"/>
              <w:rPr>
                <w:rFonts w:eastAsiaTheme="minorEastAsia"/>
              </w:rPr>
            </w:pPr>
            <w:r>
              <w:rPr>
                <w:rFonts w:eastAsiaTheme="minorEastAsia"/>
              </w:rPr>
              <w:t>0.18147</w:t>
            </w:r>
          </w:p>
        </w:tc>
      </w:tr>
      <w:tr w:rsidR="00BC502B" w14:paraId="52308A92" w14:textId="77777777" w:rsidTr="00BC502B">
        <w:trPr>
          <w:trHeight w:val="249"/>
        </w:trPr>
        <w:tc>
          <w:tcPr>
            <w:tcW w:w="1747" w:type="dxa"/>
          </w:tcPr>
          <w:p w14:paraId="35399912" w14:textId="0FC8B22E" w:rsidR="00BC502B" w:rsidRDefault="00BC502B" w:rsidP="00893426">
            <w:pPr>
              <w:jc w:val="both"/>
              <w:rPr>
                <w:rFonts w:eastAsiaTheme="minorEastAsia"/>
              </w:rPr>
            </w:pPr>
            <w:r>
              <w:rPr>
                <w:rFonts w:eastAsiaTheme="minorEastAsia"/>
              </w:rPr>
              <w:t>30</w:t>
            </w:r>
          </w:p>
        </w:tc>
        <w:tc>
          <w:tcPr>
            <w:tcW w:w="1747" w:type="dxa"/>
          </w:tcPr>
          <w:p w14:paraId="7DB228DE" w14:textId="3AF6181F" w:rsidR="00BC502B" w:rsidRDefault="00BC502B" w:rsidP="00893426">
            <w:pPr>
              <w:jc w:val="both"/>
              <w:rPr>
                <w:rFonts w:eastAsiaTheme="minorEastAsia"/>
              </w:rPr>
            </w:pPr>
            <w:r>
              <w:rPr>
                <w:rFonts w:eastAsiaTheme="minorEastAsia"/>
              </w:rPr>
              <w:t>16</w:t>
            </w:r>
          </w:p>
        </w:tc>
        <w:tc>
          <w:tcPr>
            <w:tcW w:w="1747" w:type="dxa"/>
          </w:tcPr>
          <w:p w14:paraId="36D6CAFA" w14:textId="1EC4436C" w:rsidR="00BC502B" w:rsidRDefault="00BC502B" w:rsidP="00893426">
            <w:pPr>
              <w:jc w:val="both"/>
              <w:rPr>
                <w:rFonts w:eastAsiaTheme="minorEastAsia"/>
              </w:rPr>
            </w:pPr>
            <w:r>
              <w:rPr>
                <w:rFonts w:eastAsiaTheme="minorEastAsia"/>
              </w:rPr>
              <w:t>0.1</w:t>
            </w:r>
          </w:p>
        </w:tc>
        <w:tc>
          <w:tcPr>
            <w:tcW w:w="1747" w:type="dxa"/>
          </w:tcPr>
          <w:p w14:paraId="6935BC3F" w14:textId="7639EEFE" w:rsidR="00BC502B" w:rsidRDefault="00BC502B" w:rsidP="00893426">
            <w:pPr>
              <w:jc w:val="both"/>
              <w:rPr>
                <w:rFonts w:eastAsiaTheme="minorEastAsia"/>
              </w:rPr>
            </w:pPr>
            <w:r>
              <w:rPr>
                <w:rFonts w:eastAsiaTheme="minorEastAsia"/>
              </w:rPr>
              <w:t>2000</w:t>
            </w:r>
          </w:p>
        </w:tc>
        <w:tc>
          <w:tcPr>
            <w:tcW w:w="1747" w:type="dxa"/>
          </w:tcPr>
          <w:p w14:paraId="4D83BE83" w14:textId="4D61435E" w:rsidR="00BC502B" w:rsidRDefault="00BC502B" w:rsidP="00893426">
            <w:pPr>
              <w:jc w:val="both"/>
              <w:rPr>
                <w:rFonts w:eastAsiaTheme="minorEastAsia"/>
              </w:rPr>
            </w:pPr>
            <w:r>
              <w:rPr>
                <w:rFonts w:eastAsiaTheme="minorEastAsia"/>
              </w:rPr>
              <w:t>0.17987</w:t>
            </w:r>
          </w:p>
        </w:tc>
      </w:tr>
      <w:tr w:rsidR="00BC502B" w14:paraId="064F729E" w14:textId="77777777" w:rsidTr="00BC502B">
        <w:trPr>
          <w:trHeight w:val="249"/>
        </w:trPr>
        <w:tc>
          <w:tcPr>
            <w:tcW w:w="1747" w:type="dxa"/>
          </w:tcPr>
          <w:p w14:paraId="2B40DADB" w14:textId="018EFAF9" w:rsidR="00BC502B" w:rsidRDefault="00BC502B" w:rsidP="00893426">
            <w:pPr>
              <w:jc w:val="both"/>
              <w:rPr>
                <w:rFonts w:eastAsiaTheme="minorEastAsia"/>
              </w:rPr>
            </w:pPr>
            <w:r>
              <w:rPr>
                <w:rFonts w:eastAsiaTheme="minorEastAsia"/>
              </w:rPr>
              <w:t>25</w:t>
            </w:r>
          </w:p>
        </w:tc>
        <w:tc>
          <w:tcPr>
            <w:tcW w:w="1747" w:type="dxa"/>
          </w:tcPr>
          <w:p w14:paraId="7218D8E6" w14:textId="653ED029" w:rsidR="00BC502B" w:rsidRDefault="00BC502B" w:rsidP="00893426">
            <w:pPr>
              <w:jc w:val="both"/>
              <w:rPr>
                <w:rFonts w:eastAsiaTheme="minorEastAsia"/>
              </w:rPr>
            </w:pPr>
            <w:r>
              <w:rPr>
                <w:rFonts w:eastAsiaTheme="minorEastAsia"/>
              </w:rPr>
              <w:t>8</w:t>
            </w:r>
          </w:p>
        </w:tc>
        <w:tc>
          <w:tcPr>
            <w:tcW w:w="1747" w:type="dxa"/>
          </w:tcPr>
          <w:p w14:paraId="3E45EB7D" w14:textId="17C8A1AE" w:rsidR="00BC502B" w:rsidRDefault="00BC502B" w:rsidP="00893426">
            <w:pPr>
              <w:jc w:val="both"/>
              <w:rPr>
                <w:rFonts w:eastAsiaTheme="minorEastAsia"/>
              </w:rPr>
            </w:pPr>
            <w:r>
              <w:rPr>
                <w:rFonts w:eastAsiaTheme="minorEastAsia"/>
              </w:rPr>
              <w:t>0.15</w:t>
            </w:r>
          </w:p>
        </w:tc>
        <w:tc>
          <w:tcPr>
            <w:tcW w:w="1747" w:type="dxa"/>
          </w:tcPr>
          <w:p w14:paraId="1B67DEAC" w14:textId="2EEA0123" w:rsidR="00BC502B" w:rsidRDefault="00BC502B" w:rsidP="00893426">
            <w:pPr>
              <w:jc w:val="both"/>
              <w:rPr>
                <w:rFonts w:eastAsiaTheme="minorEastAsia"/>
              </w:rPr>
            </w:pPr>
            <w:r>
              <w:rPr>
                <w:rFonts w:eastAsiaTheme="minorEastAsia"/>
              </w:rPr>
              <w:t>2500</w:t>
            </w:r>
          </w:p>
        </w:tc>
        <w:tc>
          <w:tcPr>
            <w:tcW w:w="1747" w:type="dxa"/>
          </w:tcPr>
          <w:p w14:paraId="7AD6322A" w14:textId="6C5E0BD9" w:rsidR="00BC502B" w:rsidRDefault="00BC502B" w:rsidP="00893426">
            <w:pPr>
              <w:jc w:val="both"/>
              <w:rPr>
                <w:rFonts w:eastAsiaTheme="minorEastAsia"/>
              </w:rPr>
            </w:pPr>
            <w:r>
              <w:rPr>
                <w:rFonts w:eastAsiaTheme="minorEastAsia"/>
              </w:rPr>
              <w:t>0.15473</w:t>
            </w:r>
          </w:p>
        </w:tc>
      </w:tr>
      <w:tr w:rsidR="00BC502B" w14:paraId="6AA51DCE" w14:textId="77777777" w:rsidTr="00BC502B">
        <w:trPr>
          <w:trHeight w:val="249"/>
        </w:trPr>
        <w:tc>
          <w:tcPr>
            <w:tcW w:w="1747" w:type="dxa"/>
          </w:tcPr>
          <w:p w14:paraId="30ECC688" w14:textId="7223636E" w:rsidR="00BC502B" w:rsidRDefault="00BC502B" w:rsidP="00893426">
            <w:pPr>
              <w:jc w:val="both"/>
              <w:rPr>
                <w:rFonts w:eastAsiaTheme="minorEastAsia"/>
              </w:rPr>
            </w:pPr>
            <w:r>
              <w:rPr>
                <w:rFonts w:eastAsiaTheme="minorEastAsia"/>
              </w:rPr>
              <w:t>30</w:t>
            </w:r>
          </w:p>
        </w:tc>
        <w:tc>
          <w:tcPr>
            <w:tcW w:w="1747" w:type="dxa"/>
          </w:tcPr>
          <w:p w14:paraId="06890C8D" w14:textId="52AA617B" w:rsidR="00BC502B" w:rsidRDefault="00BC502B" w:rsidP="00893426">
            <w:pPr>
              <w:jc w:val="both"/>
              <w:rPr>
                <w:rFonts w:eastAsiaTheme="minorEastAsia"/>
              </w:rPr>
            </w:pPr>
            <w:r>
              <w:rPr>
                <w:rFonts w:eastAsiaTheme="minorEastAsia"/>
              </w:rPr>
              <w:t>5</w:t>
            </w:r>
          </w:p>
        </w:tc>
        <w:tc>
          <w:tcPr>
            <w:tcW w:w="1747" w:type="dxa"/>
          </w:tcPr>
          <w:p w14:paraId="52B33917" w14:textId="031DBEDA" w:rsidR="00BC502B" w:rsidRDefault="00BC502B" w:rsidP="00893426">
            <w:pPr>
              <w:jc w:val="both"/>
              <w:rPr>
                <w:rFonts w:eastAsiaTheme="minorEastAsia"/>
              </w:rPr>
            </w:pPr>
            <w:r>
              <w:rPr>
                <w:rFonts w:eastAsiaTheme="minorEastAsia"/>
              </w:rPr>
              <w:t>0.15</w:t>
            </w:r>
          </w:p>
        </w:tc>
        <w:tc>
          <w:tcPr>
            <w:tcW w:w="1747" w:type="dxa"/>
          </w:tcPr>
          <w:p w14:paraId="40A20637" w14:textId="60BA2635" w:rsidR="00BC502B" w:rsidRDefault="00BC502B" w:rsidP="00893426">
            <w:pPr>
              <w:jc w:val="both"/>
              <w:rPr>
                <w:rFonts w:eastAsiaTheme="minorEastAsia"/>
              </w:rPr>
            </w:pPr>
            <w:r>
              <w:rPr>
                <w:rFonts w:eastAsiaTheme="minorEastAsia"/>
              </w:rPr>
              <w:t>30</w:t>
            </w:r>
          </w:p>
        </w:tc>
        <w:tc>
          <w:tcPr>
            <w:tcW w:w="1747" w:type="dxa"/>
          </w:tcPr>
          <w:p w14:paraId="22D5442C" w14:textId="5E2A05B7" w:rsidR="00BC502B" w:rsidRDefault="00BC502B" w:rsidP="00893426">
            <w:pPr>
              <w:jc w:val="both"/>
              <w:rPr>
                <w:rFonts w:eastAsiaTheme="minorEastAsia"/>
              </w:rPr>
            </w:pPr>
            <w:r>
              <w:rPr>
                <w:rFonts w:eastAsiaTheme="minorEastAsia"/>
              </w:rPr>
              <w:t>0.19762</w:t>
            </w:r>
          </w:p>
        </w:tc>
      </w:tr>
      <w:tr w:rsidR="00BC502B" w14:paraId="025D56CF" w14:textId="77777777" w:rsidTr="00BC502B">
        <w:trPr>
          <w:trHeight w:val="249"/>
        </w:trPr>
        <w:tc>
          <w:tcPr>
            <w:tcW w:w="1747" w:type="dxa"/>
          </w:tcPr>
          <w:p w14:paraId="7991E486" w14:textId="21BFAB63" w:rsidR="00BC502B" w:rsidRDefault="00BC502B" w:rsidP="00893426">
            <w:pPr>
              <w:jc w:val="both"/>
              <w:rPr>
                <w:rFonts w:eastAsiaTheme="minorEastAsia"/>
              </w:rPr>
            </w:pPr>
            <w:r>
              <w:rPr>
                <w:rFonts w:eastAsiaTheme="minorEastAsia"/>
              </w:rPr>
              <w:t>30</w:t>
            </w:r>
          </w:p>
        </w:tc>
        <w:tc>
          <w:tcPr>
            <w:tcW w:w="1747" w:type="dxa"/>
          </w:tcPr>
          <w:p w14:paraId="6CF8E06A" w14:textId="511EAC30" w:rsidR="00BC502B" w:rsidRDefault="00BC502B" w:rsidP="00893426">
            <w:pPr>
              <w:jc w:val="both"/>
              <w:rPr>
                <w:rFonts w:eastAsiaTheme="minorEastAsia"/>
              </w:rPr>
            </w:pPr>
            <w:r>
              <w:rPr>
                <w:rFonts w:eastAsiaTheme="minorEastAsia"/>
              </w:rPr>
              <w:t>6</w:t>
            </w:r>
          </w:p>
        </w:tc>
        <w:tc>
          <w:tcPr>
            <w:tcW w:w="1747" w:type="dxa"/>
          </w:tcPr>
          <w:p w14:paraId="22C6268A" w14:textId="256977F3" w:rsidR="00BC502B" w:rsidRDefault="00BC502B" w:rsidP="00893426">
            <w:pPr>
              <w:jc w:val="both"/>
              <w:rPr>
                <w:rFonts w:eastAsiaTheme="minorEastAsia"/>
              </w:rPr>
            </w:pPr>
            <w:r>
              <w:rPr>
                <w:rFonts w:eastAsiaTheme="minorEastAsia"/>
              </w:rPr>
              <w:t>0.1</w:t>
            </w:r>
          </w:p>
        </w:tc>
        <w:tc>
          <w:tcPr>
            <w:tcW w:w="1747" w:type="dxa"/>
          </w:tcPr>
          <w:p w14:paraId="26C1427E" w14:textId="71FEA3D4" w:rsidR="00BC502B" w:rsidRDefault="00BC502B" w:rsidP="00893426">
            <w:pPr>
              <w:jc w:val="both"/>
              <w:rPr>
                <w:rFonts w:eastAsiaTheme="minorEastAsia"/>
              </w:rPr>
            </w:pPr>
            <w:r>
              <w:rPr>
                <w:rFonts w:eastAsiaTheme="minorEastAsia"/>
              </w:rPr>
              <w:t>3000</w:t>
            </w:r>
          </w:p>
        </w:tc>
        <w:tc>
          <w:tcPr>
            <w:tcW w:w="1747" w:type="dxa"/>
          </w:tcPr>
          <w:p w14:paraId="5F20A4C1" w14:textId="4E11CE0A" w:rsidR="00BC502B" w:rsidRDefault="00BC502B" w:rsidP="00893426">
            <w:pPr>
              <w:jc w:val="both"/>
              <w:rPr>
                <w:rFonts w:eastAsiaTheme="minorEastAsia"/>
              </w:rPr>
            </w:pPr>
            <w:r>
              <w:rPr>
                <w:rFonts w:eastAsiaTheme="minorEastAsia"/>
              </w:rPr>
              <w:t>0.20637</w:t>
            </w:r>
          </w:p>
        </w:tc>
      </w:tr>
      <w:tr w:rsidR="00BC502B" w14:paraId="2EE7B8D6" w14:textId="77777777" w:rsidTr="00BC502B">
        <w:trPr>
          <w:trHeight w:val="249"/>
        </w:trPr>
        <w:tc>
          <w:tcPr>
            <w:tcW w:w="1747" w:type="dxa"/>
          </w:tcPr>
          <w:p w14:paraId="51D7FCBE" w14:textId="32659499" w:rsidR="00BC502B" w:rsidRDefault="00BC502B" w:rsidP="00893426">
            <w:pPr>
              <w:jc w:val="both"/>
              <w:rPr>
                <w:rFonts w:eastAsiaTheme="minorEastAsia"/>
              </w:rPr>
            </w:pPr>
            <w:r>
              <w:rPr>
                <w:rFonts w:eastAsiaTheme="minorEastAsia"/>
              </w:rPr>
              <w:t>30</w:t>
            </w:r>
          </w:p>
        </w:tc>
        <w:tc>
          <w:tcPr>
            <w:tcW w:w="1747" w:type="dxa"/>
          </w:tcPr>
          <w:p w14:paraId="6607F20B" w14:textId="7E027BAF" w:rsidR="00BC502B" w:rsidRDefault="00BC502B" w:rsidP="00893426">
            <w:pPr>
              <w:jc w:val="both"/>
              <w:rPr>
                <w:rFonts w:eastAsiaTheme="minorEastAsia"/>
              </w:rPr>
            </w:pPr>
            <w:r>
              <w:rPr>
                <w:rFonts w:eastAsiaTheme="minorEastAsia"/>
              </w:rPr>
              <w:t>8</w:t>
            </w:r>
          </w:p>
        </w:tc>
        <w:tc>
          <w:tcPr>
            <w:tcW w:w="1747" w:type="dxa"/>
          </w:tcPr>
          <w:p w14:paraId="59DD8BDA" w14:textId="0E908A22" w:rsidR="00BC502B" w:rsidRDefault="00BC502B" w:rsidP="00893426">
            <w:pPr>
              <w:jc w:val="both"/>
              <w:rPr>
                <w:rFonts w:eastAsiaTheme="minorEastAsia"/>
              </w:rPr>
            </w:pPr>
            <w:r>
              <w:rPr>
                <w:rFonts w:eastAsiaTheme="minorEastAsia"/>
              </w:rPr>
              <w:t>0.1</w:t>
            </w:r>
          </w:p>
        </w:tc>
        <w:tc>
          <w:tcPr>
            <w:tcW w:w="1747" w:type="dxa"/>
          </w:tcPr>
          <w:p w14:paraId="234B0DB4" w14:textId="68501769" w:rsidR="00BC502B" w:rsidRDefault="00BC502B" w:rsidP="00893426">
            <w:pPr>
              <w:jc w:val="both"/>
              <w:rPr>
                <w:rFonts w:eastAsiaTheme="minorEastAsia"/>
              </w:rPr>
            </w:pPr>
            <w:r>
              <w:rPr>
                <w:rFonts w:eastAsiaTheme="minorEastAsia"/>
              </w:rPr>
              <w:t>3000</w:t>
            </w:r>
          </w:p>
        </w:tc>
        <w:tc>
          <w:tcPr>
            <w:tcW w:w="1747" w:type="dxa"/>
          </w:tcPr>
          <w:p w14:paraId="11596E43" w14:textId="22921482" w:rsidR="00BC502B" w:rsidRDefault="00BC502B" w:rsidP="00893426">
            <w:pPr>
              <w:jc w:val="both"/>
              <w:rPr>
                <w:rFonts w:eastAsiaTheme="minorEastAsia"/>
              </w:rPr>
            </w:pPr>
            <w:r>
              <w:rPr>
                <w:rFonts w:eastAsiaTheme="minorEastAsia"/>
              </w:rPr>
              <w:t>0.21159</w:t>
            </w:r>
          </w:p>
        </w:tc>
      </w:tr>
    </w:tbl>
    <w:p w14:paraId="4B1DD5F8" w14:textId="77777777" w:rsidR="00314DF3" w:rsidRDefault="00314DF3" w:rsidP="00893426">
      <w:pPr>
        <w:jc w:val="both"/>
        <w:rPr>
          <w:rFonts w:eastAsiaTheme="minorEastAsia"/>
        </w:rPr>
      </w:pPr>
    </w:p>
    <w:p w14:paraId="2B74E1B0" w14:textId="09C5D6DB" w:rsidR="00475204" w:rsidRDefault="000A0E45" w:rsidP="00893426">
      <w:pPr>
        <w:jc w:val="both"/>
      </w:pPr>
      <w:r>
        <w:t xml:space="preserve">There is a function called recommend() in </w:t>
      </w:r>
      <w:proofErr w:type="spellStart"/>
      <w:r>
        <w:t>implicit.als.AlternatingLeastSquares</w:t>
      </w:r>
      <w:proofErr w:type="spellEnd"/>
      <w:r>
        <w:t xml:space="preserve"> package </w:t>
      </w:r>
      <w:r w:rsidR="00495F03">
        <w:t xml:space="preserve">which takes user-id, </w:t>
      </w:r>
      <w:proofErr w:type="spellStart"/>
      <w:r w:rsidR="00495F03">
        <w:t>csr</w:t>
      </w:r>
      <w:proofErr w:type="spellEnd"/>
      <w:r w:rsidR="00495F03">
        <w:t xml:space="preserve"> matrix and </w:t>
      </w:r>
      <w:r>
        <w:t>which return the top n recommendations for every user. I have used that with my best hyper parameters and got a maximum NDCG score of 0.21418.</w:t>
      </w:r>
    </w:p>
    <w:p w14:paraId="4C08B6E2" w14:textId="61E004D2" w:rsidR="000A0E45" w:rsidRPr="000A0E45" w:rsidRDefault="000A0E45" w:rsidP="00893426">
      <w:pPr>
        <w:jc w:val="both"/>
        <w:rPr>
          <w:b/>
          <w:bCs/>
        </w:rPr>
      </w:pPr>
      <w:proofErr w:type="spellStart"/>
      <w:r w:rsidRPr="000A0E45">
        <w:rPr>
          <w:b/>
          <w:bCs/>
        </w:rPr>
        <w:t>LogisticMatrixFactorization</w:t>
      </w:r>
      <w:proofErr w:type="spellEnd"/>
    </w:p>
    <w:p w14:paraId="0976805E" w14:textId="7260DF83" w:rsidR="005C14DC" w:rsidRDefault="000A0E45" w:rsidP="00893426">
      <w:pPr>
        <w:jc w:val="both"/>
      </w:pPr>
      <w:r w:rsidRPr="000A0E45">
        <w:t>A collaborative filtering recommender model that learns probabilistic distribution whether user like it or not</w:t>
      </w:r>
      <w:r>
        <w:t>.</w:t>
      </w:r>
      <w:r w:rsidRPr="000A0E45">
        <w:t xml:space="preserve"> Our model takes a </w:t>
      </w:r>
      <w:r>
        <w:t>approach</w:t>
      </w:r>
      <w:r w:rsidRPr="000A0E45">
        <w:t xml:space="preserve"> by factorizing the observation matrix R by 2 lower dimensional matrices </w:t>
      </w:r>
      <w:proofErr w:type="spellStart"/>
      <w:r w:rsidRPr="000A0E45">
        <w:t>X</w:t>
      </w:r>
      <w:r>
        <w:rPr>
          <w:vertAlign w:val="subscript"/>
        </w:rPr>
        <w:t>n</w:t>
      </w:r>
      <w:proofErr w:type="spellEnd"/>
      <w:r>
        <w:rPr>
          <w:vertAlign w:val="subscript"/>
        </w:rPr>
        <w:t xml:space="preserve"> x f</w:t>
      </w:r>
      <w:r w:rsidRPr="000A0E45">
        <w:t xml:space="preserve"> and </w:t>
      </w:r>
      <w:proofErr w:type="spellStart"/>
      <w:r w:rsidRPr="000A0E45">
        <w:t>Y</w:t>
      </w:r>
      <w:r>
        <w:rPr>
          <w:vertAlign w:val="subscript"/>
        </w:rPr>
        <w:t>m</w:t>
      </w:r>
      <w:proofErr w:type="spellEnd"/>
      <w:r>
        <w:rPr>
          <w:vertAlign w:val="subscript"/>
        </w:rPr>
        <w:t xml:space="preserve"> x f </w:t>
      </w:r>
      <w:r w:rsidRPr="000A0E45">
        <w:t xml:space="preserve"> where f is the number of latent factors. The rows of X are latent factor vectors that represent a user’s taste while the columns of Y</w:t>
      </w:r>
      <w:r>
        <w:rPr>
          <w:vertAlign w:val="superscript"/>
        </w:rPr>
        <w:t>T</w:t>
      </w:r>
      <w:r w:rsidRPr="000A0E45">
        <w:t xml:space="preserve"> are latent factor vectors that represent an item’s style, genre, or other implicit characteristics.</w:t>
      </w:r>
      <w:r>
        <w:t xml:space="preserve"> W</w:t>
      </w:r>
      <w:r w:rsidRPr="000A0E45">
        <w:t>e take a probabilistic approach</w:t>
      </w:r>
      <w:r w:rsidR="00495F03">
        <w:t xml:space="preserve"> to get our results.</w:t>
      </w:r>
    </w:p>
    <w:p w14:paraId="096B8F37" w14:textId="502A59E6" w:rsidR="00495F03" w:rsidRDefault="00495F03" w:rsidP="00893426">
      <w:pPr>
        <w:jc w:val="both"/>
      </w:pPr>
      <w:r>
        <w:t>LMR model implementation is similar to ALS.</w:t>
      </w:r>
    </w:p>
    <w:p w14:paraId="03C7A65C" w14:textId="50984A09" w:rsidR="00495F03" w:rsidRDefault="00495F03" w:rsidP="00893426">
      <w:pPr>
        <w:jc w:val="both"/>
        <w:rPr>
          <w:rFonts w:eastAsiaTheme="minorEastAsia"/>
        </w:rPr>
      </w:pPr>
      <w:r>
        <w:t xml:space="preserve">We fit the model on the sparse-content-person matrix (sparse-item-user) multiplied by </w:t>
      </w:r>
      <w:r w:rsidRPr="00FD3ADE">
        <w:rPr>
          <w:b/>
          <w:bCs/>
        </w:rPr>
        <w:t>α</w:t>
      </w:r>
      <w:r>
        <w:t xml:space="preserve"> which is 2174 </w:t>
      </w:r>
      <m:oMath>
        <m:r>
          <w:rPr>
            <w:rFonts w:ascii="Cambria Math" w:hAnsi="Cambria Math"/>
          </w:rPr>
          <m:t>×</m:t>
        </m:r>
      </m:oMath>
      <w:r>
        <w:rPr>
          <w:rFonts w:eastAsiaTheme="minorEastAsia"/>
        </w:rPr>
        <w:t xml:space="preserve"> 2239 matrix of type numpy.int64(datatype can be float as well).</w:t>
      </w:r>
    </w:p>
    <w:p w14:paraId="722727B7" w14:textId="794EC571" w:rsidR="00495F03" w:rsidRDefault="00495F03" w:rsidP="00893426">
      <w:pPr>
        <w:jc w:val="both"/>
      </w:pPr>
      <w:r w:rsidRPr="00FD3ADE">
        <w:rPr>
          <w:b/>
          <w:bCs/>
        </w:rPr>
        <w:t>α</w:t>
      </w:r>
      <w:r>
        <w:rPr>
          <w:b/>
          <w:bCs/>
        </w:rPr>
        <w:t xml:space="preserve"> </w:t>
      </w:r>
      <w:r>
        <w:t>is the rate we increase our confidence with the interaction.</w:t>
      </w:r>
    </w:p>
    <w:p w14:paraId="210DF890" w14:textId="4055B572" w:rsidR="00495F03" w:rsidRDefault="00495F03" w:rsidP="00893426">
      <w:pPr>
        <w:jc w:val="both"/>
      </w:pPr>
      <w:r>
        <w:t xml:space="preserve">We fit the model with </w:t>
      </w:r>
    </w:p>
    <w:p w14:paraId="331EB8F2" w14:textId="3C3320A9" w:rsidR="001D7331" w:rsidRDefault="001D7331" w:rsidP="00893426">
      <w:pPr>
        <w:jc w:val="both"/>
      </w:pPr>
      <w:r w:rsidRPr="00FD3ADE">
        <w:rPr>
          <w:b/>
          <w:bCs/>
        </w:rPr>
        <w:t>α</w:t>
      </w:r>
      <w:r>
        <w:rPr>
          <w:b/>
          <w:bCs/>
        </w:rPr>
        <w:t>=15</w:t>
      </w:r>
    </w:p>
    <w:p w14:paraId="5DF96A86" w14:textId="300563C3" w:rsidR="00495F03" w:rsidRDefault="00495F03" w:rsidP="00893426">
      <w:pPr>
        <w:jc w:val="both"/>
      </w:pPr>
      <w:r w:rsidRPr="00495F03">
        <w:lastRenderedPageBreak/>
        <w:t xml:space="preserve">model2 = </w:t>
      </w:r>
      <w:proofErr w:type="spellStart"/>
      <w:r w:rsidRPr="00495F03">
        <w:t>implicit.lmf.LogisticMatrixFactorization</w:t>
      </w:r>
      <w:proofErr w:type="spellEnd"/>
      <w:r w:rsidRPr="00495F03">
        <w:t>(factors=5, regularization=0.1, iterations=1500)</w:t>
      </w:r>
    </w:p>
    <w:p w14:paraId="4292F96F" w14:textId="77777777" w:rsidR="00495F03" w:rsidRDefault="00495F03" w:rsidP="00893426">
      <w:pPr>
        <w:jc w:val="both"/>
      </w:pPr>
      <w:r>
        <w:t xml:space="preserve">where factors, regularization, iterations are described above. Many experiments were made with </w:t>
      </w:r>
      <w:proofErr w:type="spellStart"/>
      <w:r>
        <w:t>lmf</w:t>
      </w:r>
      <w:proofErr w:type="spellEnd"/>
      <w:r>
        <w:t xml:space="preserve"> model and the maximum NDCG score achieved was 0.16228</w:t>
      </w:r>
    </w:p>
    <w:p w14:paraId="59D0F333" w14:textId="05D03999" w:rsidR="00495F03" w:rsidRDefault="00495F03" w:rsidP="00893426">
      <w:pPr>
        <w:jc w:val="both"/>
      </w:pPr>
      <w:r>
        <w:t xml:space="preserve">We have used the </w:t>
      </w:r>
      <w:proofErr w:type="spellStart"/>
      <w:r>
        <w:t>model.recommend</w:t>
      </w:r>
      <w:proofErr w:type="spellEnd"/>
      <w:r>
        <w:t xml:space="preserve">() function which takes user-id, </w:t>
      </w:r>
      <w:proofErr w:type="spellStart"/>
      <w:r>
        <w:t>csr</w:t>
      </w:r>
      <w:proofErr w:type="spellEnd"/>
      <w:r>
        <w:t xml:space="preserve"> matrix and returns top N recommendations. </w:t>
      </w:r>
    </w:p>
    <w:p w14:paraId="203E523D" w14:textId="5C4952CE" w:rsidR="00495F03" w:rsidRDefault="00F60F0E" w:rsidP="00893426">
      <w:pPr>
        <w:jc w:val="both"/>
      </w:pPr>
      <w:r>
        <w:t>I have noticed that increase in number of factors beyond 15 affected the NDCG score and it decreased.</w:t>
      </w:r>
    </w:p>
    <w:p w14:paraId="03FA9F27" w14:textId="40B84760" w:rsidR="00F60F0E" w:rsidRDefault="00F60F0E" w:rsidP="00893426">
      <w:pPr>
        <w:jc w:val="both"/>
      </w:pPr>
    </w:p>
    <w:p w14:paraId="78970E28" w14:textId="007A7CB1" w:rsidR="00F60F0E" w:rsidRDefault="00F60F0E" w:rsidP="00893426">
      <w:pPr>
        <w:jc w:val="both"/>
        <w:rPr>
          <w:b/>
          <w:bCs/>
        </w:rPr>
      </w:pPr>
      <w:proofErr w:type="spellStart"/>
      <w:r>
        <w:rPr>
          <w:b/>
          <w:bCs/>
        </w:rPr>
        <w:t>BayesianPersonalizedRanking</w:t>
      </w:r>
      <w:proofErr w:type="spellEnd"/>
    </w:p>
    <w:p w14:paraId="760E35F7" w14:textId="6E9D1396" w:rsidR="00F60F0E" w:rsidRDefault="00F60F0E" w:rsidP="00893426">
      <w:pPr>
        <w:jc w:val="both"/>
      </w:pPr>
      <w:r w:rsidRPr="00F60F0E">
        <w:t xml:space="preserve">BPR for personalized ranking </w:t>
      </w:r>
      <w:r>
        <w:t>uses the</w:t>
      </w:r>
      <w:r w:rsidRPr="00F60F0E">
        <w:t xml:space="preserve"> maximum posterior estimator derived from a Bayesian analysis of the problem. </w:t>
      </w:r>
      <w:r>
        <w:t>It uses</w:t>
      </w:r>
      <w:r w:rsidRPr="00F60F0E">
        <w:t xml:space="preserve"> a generic learning algorithm for optimizing models with respect to BPR-</w:t>
      </w:r>
      <w:proofErr w:type="spellStart"/>
      <w:r w:rsidRPr="00F60F0E">
        <w:t>Opt</w:t>
      </w:r>
      <w:proofErr w:type="spellEnd"/>
      <w:r>
        <w:rPr>
          <w:rStyle w:val="EndnoteReference"/>
        </w:rPr>
        <w:endnoteReference w:id="2"/>
      </w:r>
      <w:r w:rsidRPr="00F60F0E">
        <w:t xml:space="preserve">. The learning method is based on stochastic gradient descent with bootstrap </w:t>
      </w:r>
      <w:proofErr w:type="spellStart"/>
      <w:r w:rsidRPr="00F60F0E">
        <w:t>sampling</w:t>
      </w:r>
      <w:r>
        <w:t>.It</w:t>
      </w:r>
      <w:proofErr w:type="spellEnd"/>
      <w:r>
        <w:t xml:space="preserve"> is a</w:t>
      </w:r>
      <w:r w:rsidRPr="00F60F0E">
        <w:t xml:space="preserve"> recommender model that learns a matrix factorization embedding based off minimizing the pairwise ranking loss</w:t>
      </w:r>
      <w:r>
        <w:t>.</w:t>
      </w:r>
    </w:p>
    <w:p w14:paraId="1B054F90" w14:textId="5E885DB6" w:rsidR="00F60F0E" w:rsidRDefault="00F60F0E" w:rsidP="00893426">
      <w:pPr>
        <w:jc w:val="both"/>
      </w:pPr>
      <w:r>
        <w:t xml:space="preserve">BPR model implementation is similar to ALS. </w:t>
      </w:r>
    </w:p>
    <w:p w14:paraId="3788C01F" w14:textId="77777777" w:rsidR="00F60F0E" w:rsidRDefault="00F60F0E" w:rsidP="00893426">
      <w:pPr>
        <w:jc w:val="both"/>
        <w:rPr>
          <w:rFonts w:eastAsiaTheme="minorEastAsia"/>
        </w:rPr>
      </w:pPr>
      <w:r>
        <w:t xml:space="preserve">We fit the model on the sparse-content-person matrix (sparse-item-user) multiplied by </w:t>
      </w:r>
      <w:r w:rsidRPr="00FD3ADE">
        <w:rPr>
          <w:b/>
          <w:bCs/>
        </w:rPr>
        <w:t>α</w:t>
      </w:r>
      <w:r>
        <w:t xml:space="preserve"> which is 2174 </w:t>
      </w:r>
      <m:oMath>
        <m:r>
          <w:rPr>
            <w:rFonts w:ascii="Cambria Math" w:hAnsi="Cambria Math"/>
          </w:rPr>
          <m:t>×</m:t>
        </m:r>
      </m:oMath>
      <w:r>
        <w:rPr>
          <w:rFonts w:eastAsiaTheme="minorEastAsia"/>
        </w:rPr>
        <w:t xml:space="preserve"> 2239 matrix of type numpy.int64(datatype can be float as well).</w:t>
      </w:r>
    </w:p>
    <w:p w14:paraId="307FF28C" w14:textId="5AC34A57" w:rsidR="00F60F0E" w:rsidRDefault="00F60F0E" w:rsidP="00893426">
      <w:pPr>
        <w:jc w:val="both"/>
      </w:pPr>
      <w:r w:rsidRPr="00FD3ADE">
        <w:rPr>
          <w:b/>
          <w:bCs/>
        </w:rPr>
        <w:t>α</w:t>
      </w:r>
      <w:r>
        <w:rPr>
          <w:b/>
          <w:bCs/>
        </w:rPr>
        <w:t xml:space="preserve"> </w:t>
      </w:r>
      <w:r>
        <w:t>is the rate we increase our confidence with the interaction.</w:t>
      </w:r>
    </w:p>
    <w:p w14:paraId="054C69A3" w14:textId="5E80B636" w:rsidR="001D7331" w:rsidRDefault="00F60F0E" w:rsidP="00893426">
      <w:pPr>
        <w:jc w:val="both"/>
      </w:pPr>
      <w:r>
        <w:t>We fit the model with</w:t>
      </w:r>
      <w:r w:rsidR="001D7331">
        <w:t xml:space="preserve"> </w:t>
      </w:r>
      <w:r w:rsidR="001D7331" w:rsidRPr="00FD3ADE">
        <w:rPr>
          <w:b/>
          <w:bCs/>
        </w:rPr>
        <w:t>α</w:t>
      </w:r>
      <w:r w:rsidR="001D7331">
        <w:rPr>
          <w:b/>
          <w:bCs/>
        </w:rPr>
        <w:t>=15</w:t>
      </w:r>
    </w:p>
    <w:p w14:paraId="278A23B9" w14:textId="77777777" w:rsidR="00F60F0E" w:rsidRDefault="00F60F0E" w:rsidP="00893426">
      <w:pPr>
        <w:jc w:val="both"/>
      </w:pPr>
      <w:r>
        <w:t xml:space="preserve">model3 = </w:t>
      </w:r>
      <w:proofErr w:type="spellStart"/>
      <w:r>
        <w:t>implicit.bpr.BayesianPersonalizedRanking</w:t>
      </w:r>
      <w:proofErr w:type="spellEnd"/>
      <w:r>
        <w:t>(factors=16, regularization=0.1, iterations=1500)</w:t>
      </w:r>
    </w:p>
    <w:p w14:paraId="66B142DE" w14:textId="6BABBC44" w:rsidR="00F60F0E" w:rsidRDefault="00F60F0E" w:rsidP="00893426">
      <w:pPr>
        <w:jc w:val="both"/>
      </w:pPr>
      <w:r>
        <w:t>model3.fit(data)</w:t>
      </w:r>
    </w:p>
    <w:p w14:paraId="1A98FEA7" w14:textId="5DFC179C" w:rsidR="001D7331" w:rsidRDefault="001D7331" w:rsidP="00893426">
      <w:pPr>
        <w:jc w:val="both"/>
      </w:pPr>
      <w:r>
        <w:t>where factors, regularization, iterations are described above in ALS. BPR was giving very low NDCG scores compared to other models and maximum achieved was 0.05214</w:t>
      </w:r>
    </w:p>
    <w:p w14:paraId="07EF5014" w14:textId="77777777" w:rsidR="001D7331" w:rsidRDefault="001D7331" w:rsidP="00893426">
      <w:pPr>
        <w:jc w:val="both"/>
      </w:pPr>
      <w:r>
        <w:t xml:space="preserve">We have used the </w:t>
      </w:r>
      <w:proofErr w:type="spellStart"/>
      <w:r>
        <w:t>model.recommend</w:t>
      </w:r>
      <w:proofErr w:type="spellEnd"/>
      <w:r>
        <w:t xml:space="preserve">() function in </w:t>
      </w:r>
      <w:proofErr w:type="spellStart"/>
      <w:r>
        <w:t>implicit.bpr.BayesianPersonalizedRanking</w:t>
      </w:r>
      <w:proofErr w:type="spellEnd"/>
      <w:r>
        <w:t xml:space="preserve"> class  which takes user-id, </w:t>
      </w:r>
      <w:proofErr w:type="spellStart"/>
      <w:r>
        <w:t>csr</w:t>
      </w:r>
      <w:proofErr w:type="spellEnd"/>
      <w:r>
        <w:t xml:space="preserve"> matrix and returns top N recommendations.</w:t>
      </w:r>
    </w:p>
    <w:p w14:paraId="0DE0B985" w14:textId="43720324" w:rsidR="001D7331" w:rsidRDefault="001D7331" w:rsidP="00893426">
      <w:pPr>
        <w:jc w:val="both"/>
      </w:pPr>
      <w:r>
        <w:t>Some experiments with BPR are as follows:</w:t>
      </w:r>
    </w:p>
    <w:tbl>
      <w:tblPr>
        <w:tblStyle w:val="TableGrid"/>
        <w:tblW w:w="0" w:type="auto"/>
        <w:tblLook w:val="04A0" w:firstRow="1" w:lastRow="0" w:firstColumn="1" w:lastColumn="0" w:noHBand="0" w:noVBand="1"/>
      </w:tblPr>
      <w:tblGrid>
        <w:gridCol w:w="1803"/>
        <w:gridCol w:w="1803"/>
        <w:gridCol w:w="1803"/>
        <w:gridCol w:w="1803"/>
        <w:gridCol w:w="1804"/>
      </w:tblGrid>
      <w:tr w:rsidR="001D7331" w14:paraId="5E111FB6" w14:textId="77777777" w:rsidTr="001D7331">
        <w:tc>
          <w:tcPr>
            <w:tcW w:w="1803" w:type="dxa"/>
          </w:tcPr>
          <w:p w14:paraId="34DB15FF" w14:textId="3E6D5F4C" w:rsidR="001D7331" w:rsidRDefault="001D7331" w:rsidP="00893426">
            <w:pPr>
              <w:jc w:val="both"/>
            </w:pPr>
            <w:r>
              <w:t>alpha</w:t>
            </w:r>
          </w:p>
        </w:tc>
        <w:tc>
          <w:tcPr>
            <w:tcW w:w="1803" w:type="dxa"/>
          </w:tcPr>
          <w:p w14:paraId="53E7B4FF" w14:textId="323D6158" w:rsidR="001D7331" w:rsidRDefault="001D7331" w:rsidP="00893426">
            <w:pPr>
              <w:jc w:val="both"/>
            </w:pPr>
            <w:r>
              <w:t>factors</w:t>
            </w:r>
          </w:p>
        </w:tc>
        <w:tc>
          <w:tcPr>
            <w:tcW w:w="1803" w:type="dxa"/>
          </w:tcPr>
          <w:p w14:paraId="7B178C69" w14:textId="673F2F21" w:rsidR="001D7331" w:rsidRDefault="001D7331" w:rsidP="00893426">
            <w:pPr>
              <w:jc w:val="both"/>
            </w:pPr>
            <w:r>
              <w:t>Regularization</w:t>
            </w:r>
          </w:p>
        </w:tc>
        <w:tc>
          <w:tcPr>
            <w:tcW w:w="1803" w:type="dxa"/>
          </w:tcPr>
          <w:p w14:paraId="5172A4B6" w14:textId="66E006C1" w:rsidR="001D7331" w:rsidRDefault="001D7331" w:rsidP="00893426">
            <w:pPr>
              <w:jc w:val="both"/>
            </w:pPr>
            <w:r>
              <w:t>iteration</w:t>
            </w:r>
          </w:p>
        </w:tc>
        <w:tc>
          <w:tcPr>
            <w:tcW w:w="1804" w:type="dxa"/>
          </w:tcPr>
          <w:p w14:paraId="3625AAAB" w14:textId="4E44C3E2" w:rsidR="001D7331" w:rsidRDefault="001D7331" w:rsidP="00893426">
            <w:pPr>
              <w:jc w:val="both"/>
            </w:pPr>
            <w:r>
              <w:t>NDCG</w:t>
            </w:r>
          </w:p>
        </w:tc>
      </w:tr>
      <w:tr w:rsidR="001D7331" w14:paraId="4978C90A" w14:textId="77777777" w:rsidTr="001D7331">
        <w:tc>
          <w:tcPr>
            <w:tcW w:w="1803" w:type="dxa"/>
          </w:tcPr>
          <w:p w14:paraId="51FA6ECB" w14:textId="11A17306" w:rsidR="001D7331" w:rsidRDefault="001D7331" w:rsidP="00893426">
            <w:pPr>
              <w:jc w:val="both"/>
            </w:pPr>
            <w:r>
              <w:t>30</w:t>
            </w:r>
          </w:p>
        </w:tc>
        <w:tc>
          <w:tcPr>
            <w:tcW w:w="1803" w:type="dxa"/>
          </w:tcPr>
          <w:p w14:paraId="0F794E3F" w14:textId="79C679F8" w:rsidR="001D7331" w:rsidRDefault="001D7331" w:rsidP="00893426">
            <w:pPr>
              <w:jc w:val="both"/>
            </w:pPr>
            <w:r>
              <w:t>8</w:t>
            </w:r>
          </w:p>
        </w:tc>
        <w:tc>
          <w:tcPr>
            <w:tcW w:w="1803" w:type="dxa"/>
          </w:tcPr>
          <w:p w14:paraId="3BBB7AF6" w14:textId="552DD66F" w:rsidR="001D7331" w:rsidRDefault="001D7331" w:rsidP="00893426">
            <w:pPr>
              <w:jc w:val="both"/>
            </w:pPr>
            <w:r>
              <w:t>0.1</w:t>
            </w:r>
          </w:p>
        </w:tc>
        <w:tc>
          <w:tcPr>
            <w:tcW w:w="1803" w:type="dxa"/>
          </w:tcPr>
          <w:p w14:paraId="2269126D" w14:textId="285649F6" w:rsidR="001D7331" w:rsidRDefault="001D7331" w:rsidP="00893426">
            <w:pPr>
              <w:jc w:val="both"/>
            </w:pPr>
            <w:r>
              <w:t>1500</w:t>
            </w:r>
          </w:p>
        </w:tc>
        <w:tc>
          <w:tcPr>
            <w:tcW w:w="1804" w:type="dxa"/>
          </w:tcPr>
          <w:p w14:paraId="33F49805" w14:textId="7E3F5DED" w:rsidR="001D7331" w:rsidRDefault="001D7331" w:rsidP="00893426">
            <w:pPr>
              <w:jc w:val="both"/>
            </w:pPr>
            <w:r>
              <w:t>0.04924</w:t>
            </w:r>
          </w:p>
        </w:tc>
      </w:tr>
      <w:tr w:rsidR="001D7331" w14:paraId="3ACBCED6" w14:textId="77777777" w:rsidTr="001D7331">
        <w:tc>
          <w:tcPr>
            <w:tcW w:w="1803" w:type="dxa"/>
          </w:tcPr>
          <w:p w14:paraId="0C72C5DD" w14:textId="0F8EA374" w:rsidR="001D7331" w:rsidRDefault="001D7331" w:rsidP="00893426">
            <w:pPr>
              <w:jc w:val="both"/>
            </w:pPr>
            <w:r>
              <w:t>15</w:t>
            </w:r>
          </w:p>
        </w:tc>
        <w:tc>
          <w:tcPr>
            <w:tcW w:w="1803" w:type="dxa"/>
          </w:tcPr>
          <w:p w14:paraId="2A1D683B" w14:textId="1195D7C4" w:rsidR="001D7331" w:rsidRDefault="001D7331" w:rsidP="00893426">
            <w:pPr>
              <w:jc w:val="both"/>
            </w:pPr>
            <w:r>
              <w:t>16</w:t>
            </w:r>
          </w:p>
        </w:tc>
        <w:tc>
          <w:tcPr>
            <w:tcW w:w="1803" w:type="dxa"/>
          </w:tcPr>
          <w:p w14:paraId="45347B12" w14:textId="21E38352" w:rsidR="001D7331" w:rsidRDefault="001D7331" w:rsidP="00893426">
            <w:pPr>
              <w:jc w:val="both"/>
            </w:pPr>
            <w:r>
              <w:t>0.1</w:t>
            </w:r>
          </w:p>
        </w:tc>
        <w:tc>
          <w:tcPr>
            <w:tcW w:w="1803" w:type="dxa"/>
          </w:tcPr>
          <w:p w14:paraId="09624100" w14:textId="04B512E8" w:rsidR="001D7331" w:rsidRDefault="001D7331" w:rsidP="00893426">
            <w:pPr>
              <w:jc w:val="both"/>
            </w:pPr>
            <w:r>
              <w:t>1500</w:t>
            </w:r>
          </w:p>
        </w:tc>
        <w:tc>
          <w:tcPr>
            <w:tcW w:w="1804" w:type="dxa"/>
          </w:tcPr>
          <w:p w14:paraId="19646037" w14:textId="4C0321A1" w:rsidR="001D7331" w:rsidRDefault="001D7331" w:rsidP="00893426">
            <w:pPr>
              <w:jc w:val="both"/>
            </w:pPr>
            <w:r>
              <w:t>0.05214</w:t>
            </w:r>
          </w:p>
        </w:tc>
      </w:tr>
      <w:tr w:rsidR="001D7331" w14:paraId="2C22B128" w14:textId="77777777" w:rsidTr="001D7331">
        <w:tc>
          <w:tcPr>
            <w:tcW w:w="1803" w:type="dxa"/>
          </w:tcPr>
          <w:p w14:paraId="37CAABB4" w14:textId="110EA7D9" w:rsidR="001D7331" w:rsidRDefault="001D7331" w:rsidP="00893426">
            <w:pPr>
              <w:jc w:val="both"/>
            </w:pPr>
            <w:r>
              <w:t>15</w:t>
            </w:r>
          </w:p>
        </w:tc>
        <w:tc>
          <w:tcPr>
            <w:tcW w:w="1803" w:type="dxa"/>
          </w:tcPr>
          <w:p w14:paraId="7529E890" w14:textId="7A49DDC3" w:rsidR="001D7331" w:rsidRDefault="001D7331" w:rsidP="00893426">
            <w:pPr>
              <w:jc w:val="both"/>
            </w:pPr>
            <w:r>
              <w:t>5</w:t>
            </w:r>
          </w:p>
        </w:tc>
        <w:tc>
          <w:tcPr>
            <w:tcW w:w="1803" w:type="dxa"/>
          </w:tcPr>
          <w:p w14:paraId="63CBC3C9" w14:textId="400049C2" w:rsidR="001D7331" w:rsidRDefault="001D7331" w:rsidP="00893426">
            <w:pPr>
              <w:jc w:val="both"/>
            </w:pPr>
            <w:r>
              <w:t>0.15</w:t>
            </w:r>
          </w:p>
        </w:tc>
        <w:tc>
          <w:tcPr>
            <w:tcW w:w="1803" w:type="dxa"/>
          </w:tcPr>
          <w:p w14:paraId="1B22F061" w14:textId="035036FB" w:rsidR="001D7331" w:rsidRDefault="001D7331" w:rsidP="00893426">
            <w:pPr>
              <w:jc w:val="both"/>
            </w:pPr>
            <w:r>
              <w:t>1000</w:t>
            </w:r>
          </w:p>
        </w:tc>
        <w:tc>
          <w:tcPr>
            <w:tcW w:w="1804" w:type="dxa"/>
          </w:tcPr>
          <w:p w14:paraId="266C8478" w14:textId="37814D37" w:rsidR="001D7331" w:rsidRDefault="001D7331" w:rsidP="00893426">
            <w:pPr>
              <w:jc w:val="both"/>
            </w:pPr>
            <w:r>
              <w:t>0.05518</w:t>
            </w:r>
          </w:p>
        </w:tc>
      </w:tr>
    </w:tbl>
    <w:p w14:paraId="7A6E193E" w14:textId="0ADB0DD0" w:rsidR="001D7331" w:rsidRDefault="001D7331" w:rsidP="00893426">
      <w:pPr>
        <w:jc w:val="both"/>
      </w:pPr>
      <w:r>
        <w:t xml:space="preserve"> </w:t>
      </w:r>
    </w:p>
    <w:p w14:paraId="10ADA707" w14:textId="70ED6F70" w:rsidR="001D7331" w:rsidRDefault="001D7331" w:rsidP="00893426">
      <w:pPr>
        <w:jc w:val="both"/>
      </w:pPr>
    </w:p>
    <w:p w14:paraId="5FD908DB" w14:textId="60942D2A" w:rsidR="001D7331" w:rsidRDefault="001D7331" w:rsidP="00893426">
      <w:pPr>
        <w:jc w:val="both"/>
        <w:rPr>
          <w:b/>
          <w:bCs/>
        </w:rPr>
      </w:pPr>
      <w:r>
        <w:rPr>
          <w:b/>
          <w:bCs/>
        </w:rPr>
        <w:t>LMF+ALS(</w:t>
      </w:r>
      <w:proofErr w:type="spellStart"/>
      <w:r>
        <w:rPr>
          <w:b/>
          <w:bCs/>
        </w:rPr>
        <w:t>Ensembling</w:t>
      </w:r>
      <w:proofErr w:type="spellEnd"/>
      <w:r>
        <w:rPr>
          <w:b/>
          <w:bCs/>
        </w:rPr>
        <w:t xml:space="preserve"> LMF and ALS):</w:t>
      </w:r>
    </w:p>
    <w:p w14:paraId="2F957C86" w14:textId="0EACE9D8" w:rsidR="001D7331" w:rsidRDefault="001D7331" w:rsidP="00893426">
      <w:pPr>
        <w:jc w:val="both"/>
      </w:pPr>
      <w:r>
        <w:t xml:space="preserve">The next technique I used was to try was mixing two models and taking their results commonly called as </w:t>
      </w:r>
      <w:proofErr w:type="spellStart"/>
      <w:r>
        <w:t>ensembling</w:t>
      </w:r>
      <w:proofErr w:type="spellEnd"/>
      <w:r>
        <w:t>.</w:t>
      </w:r>
      <w:r w:rsidR="005B0088">
        <w:t xml:space="preserve"> So LMF model was fitted  first using this</w:t>
      </w:r>
    </w:p>
    <w:p w14:paraId="1A93CD80" w14:textId="77777777" w:rsidR="005B0088" w:rsidRDefault="005B0088" w:rsidP="00893426">
      <w:pPr>
        <w:jc w:val="both"/>
      </w:pPr>
    </w:p>
    <w:p w14:paraId="11A5C2A3" w14:textId="77777777" w:rsidR="005B0088" w:rsidRDefault="005B0088" w:rsidP="00893426">
      <w:pPr>
        <w:jc w:val="both"/>
      </w:pPr>
      <w:r>
        <w:lastRenderedPageBreak/>
        <w:t xml:space="preserve">model_ensmb1 = </w:t>
      </w:r>
      <w:proofErr w:type="spellStart"/>
      <w:r>
        <w:t>implicit.lmf.LogisticMatrixFactorization</w:t>
      </w:r>
      <w:proofErr w:type="spellEnd"/>
      <w:r>
        <w:t>(factors=8, regularization=0.1, iterations=1500)</w:t>
      </w:r>
    </w:p>
    <w:p w14:paraId="56866A32" w14:textId="75FF503C" w:rsidR="005B0088" w:rsidRDefault="005B0088" w:rsidP="00893426">
      <w:pPr>
        <w:jc w:val="both"/>
      </w:pPr>
      <w:r>
        <w:t>model_ensmb1.fit(data)</w:t>
      </w:r>
    </w:p>
    <w:p w14:paraId="5EB5FF16" w14:textId="3C1F40C9" w:rsidR="005B0088" w:rsidRDefault="005B0088" w:rsidP="00893426">
      <w:pPr>
        <w:jc w:val="both"/>
      </w:pPr>
      <w:r>
        <w:t xml:space="preserve">Then ALS model was fitted next with </w:t>
      </w:r>
    </w:p>
    <w:p w14:paraId="37619F5B" w14:textId="77777777" w:rsidR="005B0088" w:rsidRDefault="005B0088" w:rsidP="00893426">
      <w:pPr>
        <w:jc w:val="both"/>
      </w:pPr>
      <w:r>
        <w:t xml:space="preserve">model_ensmb2 = </w:t>
      </w:r>
      <w:proofErr w:type="spellStart"/>
      <w:r>
        <w:t>implicit.als.AlternatingLeastSquares</w:t>
      </w:r>
      <w:proofErr w:type="spellEnd"/>
      <w:r>
        <w:t>(factors=8, regularization=0.1, iterations=2500)</w:t>
      </w:r>
    </w:p>
    <w:p w14:paraId="16052E4C" w14:textId="333F6CA9" w:rsidR="005B0088" w:rsidRDefault="005B0088" w:rsidP="00893426">
      <w:pPr>
        <w:jc w:val="both"/>
      </w:pPr>
      <w:r>
        <w:t>model_ensmb2.fit(data)</w:t>
      </w:r>
    </w:p>
    <w:p w14:paraId="23385BF9" w14:textId="70EDF91F" w:rsidR="005B0088" w:rsidRDefault="005B0088" w:rsidP="00893426">
      <w:pPr>
        <w:jc w:val="both"/>
        <w:rPr>
          <w:b/>
          <w:bCs/>
        </w:rPr>
      </w:pPr>
      <w:r>
        <w:t xml:space="preserve">with </w:t>
      </w:r>
      <w:r w:rsidRPr="00FD3ADE">
        <w:rPr>
          <w:b/>
          <w:bCs/>
        </w:rPr>
        <w:t>α</w:t>
      </w:r>
      <w:r>
        <w:rPr>
          <w:b/>
          <w:bCs/>
        </w:rPr>
        <w:t>=30.</w:t>
      </w:r>
    </w:p>
    <w:p w14:paraId="747B0123" w14:textId="5FDF0827" w:rsidR="005B0088" w:rsidRDefault="005B0088" w:rsidP="00893426">
      <w:pPr>
        <w:jc w:val="both"/>
      </w:pPr>
      <w:r>
        <w:t>The other hyper parameters which were chosen were factors, regularization and iterations. All 2174 items were taken for every user for each model and their mean of scores is derived. Then the items were sorted in the descending order based on highest mean and top 10 items were taken.</w:t>
      </w:r>
    </w:p>
    <w:p w14:paraId="0A48A241" w14:textId="159E2D74" w:rsidR="005B0088" w:rsidRDefault="005B0088" w:rsidP="00893426">
      <w:pPr>
        <w:jc w:val="both"/>
      </w:pPr>
      <w:r>
        <w:t>With this approach, a NDCG score of 0.15296 is achieved.</w:t>
      </w:r>
    </w:p>
    <w:p w14:paraId="1D39CF48" w14:textId="4DD1B08E" w:rsidR="005B0088" w:rsidRDefault="005B0088" w:rsidP="00893426">
      <w:pPr>
        <w:jc w:val="both"/>
      </w:pPr>
    </w:p>
    <w:p w14:paraId="006F28A8" w14:textId="5CC4765F" w:rsidR="005B0088" w:rsidRDefault="005B0088" w:rsidP="00893426">
      <w:pPr>
        <w:jc w:val="both"/>
        <w:rPr>
          <w:b/>
          <w:bCs/>
        </w:rPr>
      </w:pPr>
      <w:r>
        <w:rPr>
          <w:b/>
          <w:bCs/>
        </w:rPr>
        <w:t xml:space="preserve">Model </w:t>
      </w:r>
      <w:proofErr w:type="spellStart"/>
      <w:r>
        <w:rPr>
          <w:b/>
          <w:bCs/>
        </w:rPr>
        <w:t>Comparision</w:t>
      </w:r>
      <w:proofErr w:type="spellEnd"/>
    </w:p>
    <w:tbl>
      <w:tblPr>
        <w:tblStyle w:val="TableGrid"/>
        <w:tblW w:w="0" w:type="auto"/>
        <w:tblLook w:val="04A0" w:firstRow="1" w:lastRow="0" w:firstColumn="1" w:lastColumn="0" w:noHBand="0" w:noVBand="1"/>
      </w:tblPr>
      <w:tblGrid>
        <w:gridCol w:w="1415"/>
        <w:gridCol w:w="1355"/>
        <w:gridCol w:w="1379"/>
        <w:gridCol w:w="1502"/>
        <w:gridCol w:w="1966"/>
        <w:gridCol w:w="1399"/>
      </w:tblGrid>
      <w:tr w:rsidR="005B0088" w14:paraId="400A4D09" w14:textId="77777777" w:rsidTr="005B0088">
        <w:tc>
          <w:tcPr>
            <w:tcW w:w="1502" w:type="dxa"/>
          </w:tcPr>
          <w:p w14:paraId="04722FF8" w14:textId="6CDE5A14" w:rsidR="005B0088" w:rsidRDefault="005B0088" w:rsidP="00893426">
            <w:pPr>
              <w:jc w:val="both"/>
            </w:pPr>
            <w:r>
              <w:t>Model Name</w:t>
            </w:r>
          </w:p>
        </w:tc>
        <w:tc>
          <w:tcPr>
            <w:tcW w:w="1502" w:type="dxa"/>
          </w:tcPr>
          <w:p w14:paraId="2BA6ECAD" w14:textId="2C170F3D" w:rsidR="005B0088" w:rsidRDefault="005B0088" w:rsidP="00893426">
            <w:pPr>
              <w:jc w:val="both"/>
            </w:pPr>
            <w:r>
              <w:t>alpha</w:t>
            </w:r>
          </w:p>
        </w:tc>
        <w:tc>
          <w:tcPr>
            <w:tcW w:w="1503" w:type="dxa"/>
          </w:tcPr>
          <w:p w14:paraId="3DD26970" w14:textId="1116EBB6" w:rsidR="005B0088" w:rsidRDefault="005B0088" w:rsidP="00893426">
            <w:pPr>
              <w:jc w:val="both"/>
            </w:pPr>
            <w:r>
              <w:t>factors</w:t>
            </w:r>
          </w:p>
        </w:tc>
        <w:tc>
          <w:tcPr>
            <w:tcW w:w="1503" w:type="dxa"/>
          </w:tcPr>
          <w:p w14:paraId="4C23B731" w14:textId="4496CEB0" w:rsidR="005B0088" w:rsidRDefault="005B0088" w:rsidP="00893426">
            <w:pPr>
              <w:jc w:val="both"/>
            </w:pPr>
            <w:r>
              <w:t>Regularisation</w:t>
            </w:r>
          </w:p>
        </w:tc>
        <w:tc>
          <w:tcPr>
            <w:tcW w:w="1503" w:type="dxa"/>
          </w:tcPr>
          <w:p w14:paraId="1137B3E9" w14:textId="5D9AED11" w:rsidR="005B0088" w:rsidRDefault="005B0088" w:rsidP="00893426">
            <w:pPr>
              <w:jc w:val="both"/>
            </w:pPr>
            <w:r>
              <w:t>iteration</w:t>
            </w:r>
          </w:p>
        </w:tc>
        <w:tc>
          <w:tcPr>
            <w:tcW w:w="1503" w:type="dxa"/>
          </w:tcPr>
          <w:p w14:paraId="20FDB4B5" w14:textId="7FD404ED" w:rsidR="005B0088" w:rsidRDefault="005B0088" w:rsidP="00893426">
            <w:pPr>
              <w:jc w:val="both"/>
            </w:pPr>
            <w:r>
              <w:t>NDCG</w:t>
            </w:r>
          </w:p>
        </w:tc>
      </w:tr>
      <w:tr w:rsidR="005B0088" w14:paraId="25237ADF" w14:textId="77777777" w:rsidTr="005B0088">
        <w:tc>
          <w:tcPr>
            <w:tcW w:w="1502" w:type="dxa"/>
          </w:tcPr>
          <w:p w14:paraId="663A1E78" w14:textId="1A0BDECC" w:rsidR="005B0088" w:rsidRDefault="005B0088" w:rsidP="00893426">
            <w:pPr>
              <w:jc w:val="both"/>
            </w:pPr>
            <w:r>
              <w:t>ALS</w:t>
            </w:r>
          </w:p>
        </w:tc>
        <w:tc>
          <w:tcPr>
            <w:tcW w:w="1502" w:type="dxa"/>
          </w:tcPr>
          <w:p w14:paraId="5EAFD761" w14:textId="428F3A47" w:rsidR="005B0088" w:rsidRDefault="005B0088" w:rsidP="00893426">
            <w:pPr>
              <w:jc w:val="both"/>
            </w:pPr>
            <w:r>
              <w:t>30</w:t>
            </w:r>
          </w:p>
        </w:tc>
        <w:tc>
          <w:tcPr>
            <w:tcW w:w="1503" w:type="dxa"/>
          </w:tcPr>
          <w:p w14:paraId="1AE692C3" w14:textId="0BBB9E52" w:rsidR="005B0088" w:rsidRDefault="005B0088" w:rsidP="00893426">
            <w:pPr>
              <w:jc w:val="both"/>
            </w:pPr>
            <w:r>
              <w:t>8</w:t>
            </w:r>
          </w:p>
        </w:tc>
        <w:tc>
          <w:tcPr>
            <w:tcW w:w="1503" w:type="dxa"/>
          </w:tcPr>
          <w:p w14:paraId="1A98F33F" w14:textId="1A010182" w:rsidR="005B0088" w:rsidRDefault="005B0088" w:rsidP="00893426">
            <w:pPr>
              <w:jc w:val="both"/>
            </w:pPr>
            <w:r>
              <w:t>0.1</w:t>
            </w:r>
          </w:p>
        </w:tc>
        <w:tc>
          <w:tcPr>
            <w:tcW w:w="1503" w:type="dxa"/>
          </w:tcPr>
          <w:p w14:paraId="78B87866" w14:textId="6CA6589F" w:rsidR="005B0088" w:rsidRDefault="005B0088" w:rsidP="00893426">
            <w:pPr>
              <w:jc w:val="both"/>
            </w:pPr>
            <w:r>
              <w:t>2500</w:t>
            </w:r>
          </w:p>
        </w:tc>
        <w:tc>
          <w:tcPr>
            <w:tcW w:w="1503" w:type="dxa"/>
          </w:tcPr>
          <w:p w14:paraId="57EFC9F4" w14:textId="6963C0A9" w:rsidR="005B0088" w:rsidRDefault="005B0088" w:rsidP="00893426">
            <w:pPr>
              <w:jc w:val="both"/>
            </w:pPr>
            <w:r>
              <w:t>0.21418</w:t>
            </w:r>
          </w:p>
        </w:tc>
      </w:tr>
      <w:tr w:rsidR="005B0088" w14:paraId="570DF3CE" w14:textId="77777777" w:rsidTr="005B0088">
        <w:tc>
          <w:tcPr>
            <w:tcW w:w="1502" w:type="dxa"/>
          </w:tcPr>
          <w:p w14:paraId="5D2D7FB2" w14:textId="04BDE649" w:rsidR="005B0088" w:rsidRDefault="005B0088" w:rsidP="00893426">
            <w:pPr>
              <w:jc w:val="both"/>
            </w:pPr>
            <w:r>
              <w:t>LMF</w:t>
            </w:r>
          </w:p>
        </w:tc>
        <w:tc>
          <w:tcPr>
            <w:tcW w:w="1502" w:type="dxa"/>
          </w:tcPr>
          <w:p w14:paraId="3588C2D4" w14:textId="6A0BD2DD" w:rsidR="005B0088" w:rsidRDefault="005B0088" w:rsidP="00893426">
            <w:pPr>
              <w:jc w:val="both"/>
            </w:pPr>
            <w:r>
              <w:t>15</w:t>
            </w:r>
          </w:p>
        </w:tc>
        <w:tc>
          <w:tcPr>
            <w:tcW w:w="1503" w:type="dxa"/>
          </w:tcPr>
          <w:p w14:paraId="5AA71FD2" w14:textId="62A562B7" w:rsidR="005B0088" w:rsidRDefault="005B0088" w:rsidP="00893426">
            <w:pPr>
              <w:jc w:val="both"/>
            </w:pPr>
            <w:r>
              <w:t>5</w:t>
            </w:r>
          </w:p>
        </w:tc>
        <w:tc>
          <w:tcPr>
            <w:tcW w:w="1503" w:type="dxa"/>
          </w:tcPr>
          <w:p w14:paraId="587CAF34" w14:textId="7A1CCE6D" w:rsidR="005B0088" w:rsidRDefault="005B0088" w:rsidP="00893426">
            <w:pPr>
              <w:jc w:val="both"/>
            </w:pPr>
            <w:r>
              <w:t>0.1</w:t>
            </w:r>
          </w:p>
        </w:tc>
        <w:tc>
          <w:tcPr>
            <w:tcW w:w="1503" w:type="dxa"/>
          </w:tcPr>
          <w:p w14:paraId="425A37A8" w14:textId="0916235E" w:rsidR="005B0088" w:rsidRDefault="005B0088" w:rsidP="00893426">
            <w:pPr>
              <w:jc w:val="both"/>
            </w:pPr>
            <w:r>
              <w:t>1500</w:t>
            </w:r>
          </w:p>
        </w:tc>
        <w:tc>
          <w:tcPr>
            <w:tcW w:w="1503" w:type="dxa"/>
          </w:tcPr>
          <w:p w14:paraId="1A15F2BD" w14:textId="19B1BAB8" w:rsidR="005B0088" w:rsidRDefault="005B0088" w:rsidP="00893426">
            <w:pPr>
              <w:jc w:val="both"/>
            </w:pPr>
            <w:r>
              <w:t>0.16228</w:t>
            </w:r>
          </w:p>
        </w:tc>
      </w:tr>
      <w:tr w:rsidR="005B0088" w14:paraId="58FC16B6" w14:textId="77777777" w:rsidTr="005B0088">
        <w:tc>
          <w:tcPr>
            <w:tcW w:w="1502" w:type="dxa"/>
          </w:tcPr>
          <w:p w14:paraId="4D4F1A0D" w14:textId="18EB9599" w:rsidR="005B0088" w:rsidRDefault="005B0088" w:rsidP="00893426">
            <w:pPr>
              <w:jc w:val="both"/>
            </w:pPr>
            <w:r>
              <w:t>BPR</w:t>
            </w:r>
          </w:p>
        </w:tc>
        <w:tc>
          <w:tcPr>
            <w:tcW w:w="1502" w:type="dxa"/>
          </w:tcPr>
          <w:p w14:paraId="6EA733FF" w14:textId="6AD6BFFF" w:rsidR="005B0088" w:rsidRDefault="005B0088" w:rsidP="00893426">
            <w:pPr>
              <w:jc w:val="both"/>
            </w:pPr>
            <w:r>
              <w:t>15</w:t>
            </w:r>
          </w:p>
        </w:tc>
        <w:tc>
          <w:tcPr>
            <w:tcW w:w="1503" w:type="dxa"/>
          </w:tcPr>
          <w:p w14:paraId="1F829E39" w14:textId="03FAAF69" w:rsidR="005B0088" w:rsidRDefault="005B0088" w:rsidP="00893426">
            <w:pPr>
              <w:jc w:val="both"/>
            </w:pPr>
            <w:r>
              <w:t>16</w:t>
            </w:r>
          </w:p>
        </w:tc>
        <w:tc>
          <w:tcPr>
            <w:tcW w:w="1503" w:type="dxa"/>
          </w:tcPr>
          <w:p w14:paraId="70FCA96D" w14:textId="00880933" w:rsidR="005B0088" w:rsidRDefault="005B0088" w:rsidP="00893426">
            <w:pPr>
              <w:jc w:val="both"/>
            </w:pPr>
            <w:r>
              <w:t>0.1</w:t>
            </w:r>
          </w:p>
        </w:tc>
        <w:tc>
          <w:tcPr>
            <w:tcW w:w="1503" w:type="dxa"/>
          </w:tcPr>
          <w:p w14:paraId="27FCA7B2" w14:textId="18DF5F87" w:rsidR="005B0088" w:rsidRDefault="005B0088" w:rsidP="00893426">
            <w:pPr>
              <w:jc w:val="both"/>
            </w:pPr>
            <w:r>
              <w:t>1500</w:t>
            </w:r>
          </w:p>
        </w:tc>
        <w:tc>
          <w:tcPr>
            <w:tcW w:w="1503" w:type="dxa"/>
          </w:tcPr>
          <w:p w14:paraId="22BA1D20" w14:textId="1169395C" w:rsidR="005B0088" w:rsidRDefault="005B0088" w:rsidP="00893426">
            <w:pPr>
              <w:jc w:val="both"/>
            </w:pPr>
            <w:r>
              <w:t>0.05214</w:t>
            </w:r>
          </w:p>
        </w:tc>
      </w:tr>
      <w:tr w:rsidR="005B0088" w14:paraId="510D958B" w14:textId="77777777" w:rsidTr="005B0088">
        <w:tc>
          <w:tcPr>
            <w:tcW w:w="1502" w:type="dxa"/>
          </w:tcPr>
          <w:p w14:paraId="5A0025E6" w14:textId="2A2DE2ED" w:rsidR="005B0088" w:rsidRDefault="005B0088" w:rsidP="00893426">
            <w:pPr>
              <w:jc w:val="both"/>
            </w:pPr>
            <w:r>
              <w:t>LMF+ALS</w:t>
            </w:r>
          </w:p>
        </w:tc>
        <w:tc>
          <w:tcPr>
            <w:tcW w:w="1502" w:type="dxa"/>
          </w:tcPr>
          <w:p w14:paraId="52BAC3F7" w14:textId="426BC6A6" w:rsidR="005B0088" w:rsidRDefault="005B0088" w:rsidP="00893426">
            <w:pPr>
              <w:jc w:val="both"/>
            </w:pPr>
            <w:r>
              <w:t>30</w:t>
            </w:r>
          </w:p>
        </w:tc>
        <w:tc>
          <w:tcPr>
            <w:tcW w:w="1503" w:type="dxa"/>
          </w:tcPr>
          <w:p w14:paraId="61FCCBA5" w14:textId="3BB0A3B9" w:rsidR="005B0088" w:rsidRDefault="005B0088" w:rsidP="00893426">
            <w:pPr>
              <w:jc w:val="both"/>
            </w:pPr>
            <w:r>
              <w:t>8</w:t>
            </w:r>
          </w:p>
        </w:tc>
        <w:tc>
          <w:tcPr>
            <w:tcW w:w="1503" w:type="dxa"/>
          </w:tcPr>
          <w:p w14:paraId="3A1D6EE1" w14:textId="13E5F05D" w:rsidR="005B0088" w:rsidRDefault="005B0088" w:rsidP="00893426">
            <w:pPr>
              <w:jc w:val="both"/>
            </w:pPr>
            <w:r>
              <w:t>0.1</w:t>
            </w:r>
          </w:p>
        </w:tc>
        <w:tc>
          <w:tcPr>
            <w:tcW w:w="1503" w:type="dxa"/>
          </w:tcPr>
          <w:p w14:paraId="163383D5" w14:textId="1451D162" w:rsidR="005B0088" w:rsidRDefault="005B0088" w:rsidP="00893426">
            <w:pPr>
              <w:jc w:val="both"/>
            </w:pPr>
            <w:r>
              <w:t>1500(</w:t>
            </w:r>
            <w:proofErr w:type="spellStart"/>
            <w:r>
              <w:t>lmf</w:t>
            </w:r>
            <w:proofErr w:type="spellEnd"/>
            <w:r>
              <w:t>),2500(</w:t>
            </w:r>
            <w:proofErr w:type="spellStart"/>
            <w:r>
              <w:t>als</w:t>
            </w:r>
            <w:proofErr w:type="spellEnd"/>
            <w:r>
              <w:t>)</w:t>
            </w:r>
          </w:p>
        </w:tc>
        <w:tc>
          <w:tcPr>
            <w:tcW w:w="1503" w:type="dxa"/>
          </w:tcPr>
          <w:p w14:paraId="515550E7" w14:textId="34BB27CB" w:rsidR="005B0088" w:rsidRDefault="005B0088" w:rsidP="00893426">
            <w:pPr>
              <w:jc w:val="both"/>
            </w:pPr>
            <w:r>
              <w:t>0.15196</w:t>
            </w:r>
          </w:p>
        </w:tc>
      </w:tr>
    </w:tbl>
    <w:p w14:paraId="77FE1252" w14:textId="77777777" w:rsidR="005B0088" w:rsidRPr="005B0088" w:rsidRDefault="005B0088" w:rsidP="00893426">
      <w:pPr>
        <w:jc w:val="both"/>
      </w:pPr>
    </w:p>
    <w:p w14:paraId="0C7EB9C4" w14:textId="5CAF58AC" w:rsidR="005B0088" w:rsidRDefault="00D90ADD" w:rsidP="00893426">
      <w:pPr>
        <w:jc w:val="both"/>
      </w:pPr>
      <w:r>
        <w:t>Thus, we can see that ALS gave the best score of 0.21418 and it is selected as best model which is submitted to Kaggle and named as 30309832.csv.</w:t>
      </w:r>
    </w:p>
    <w:p w14:paraId="0E460F69" w14:textId="56BEEA3D" w:rsidR="00E05892" w:rsidRPr="00893426" w:rsidRDefault="00D90ADD" w:rsidP="00893426">
      <w:pPr>
        <w:jc w:val="both"/>
      </w:pPr>
      <w:r>
        <w:t xml:space="preserve">I thought </w:t>
      </w:r>
      <w:proofErr w:type="spellStart"/>
      <w:r>
        <w:t>ensembling</w:t>
      </w:r>
      <w:proofErr w:type="spellEnd"/>
      <w:r>
        <w:t xml:space="preserve"> will give a better result but it is less than that of ALS. LMF also performed averagely compared to ALS with a score of only 0.16228. BPR performance is not at all decent with our data and it gave only 0.05214 score which is the </w:t>
      </w:r>
      <w:proofErr w:type="spellStart"/>
      <w:r>
        <w:t>least.Thus</w:t>
      </w:r>
      <w:proofErr w:type="spellEnd"/>
      <w:r>
        <w:t>, we can say that ALS performs better with many hyper parameter settings compared to other models for our dataset.</w:t>
      </w:r>
    </w:p>
    <w:p w14:paraId="450577E7" w14:textId="752D12A8" w:rsidR="008654C2" w:rsidRDefault="00D90ADD" w:rsidP="006401DE">
      <w:pPr>
        <w:pStyle w:val="Heading1"/>
        <w:spacing w:line="276" w:lineRule="auto"/>
        <w:jc w:val="center"/>
        <w:rPr>
          <w:rFonts w:cstheme="majorHAnsi"/>
          <w:sz w:val="28"/>
          <w:szCs w:val="28"/>
        </w:rPr>
      </w:pPr>
      <w:r>
        <w:t>Task 2: Node Classification in Graphs</w:t>
      </w:r>
    </w:p>
    <w:p w14:paraId="304D3B7B" w14:textId="024D8C33" w:rsidR="00F004DC" w:rsidRDefault="00D90ADD" w:rsidP="00893426">
      <w:pPr>
        <w:spacing w:line="276" w:lineRule="auto"/>
        <w:jc w:val="both"/>
      </w:pPr>
      <w:r>
        <w:t>This task basically involves doing node classification in a graph dataset.</w:t>
      </w:r>
      <w:r w:rsidRPr="00D90ADD">
        <w:t xml:space="preserve"> </w:t>
      </w:r>
      <w:r>
        <w:t xml:space="preserve">We </w:t>
      </w:r>
      <w:r w:rsidRPr="00D90ADD">
        <w:t>are given a citation network. In this network, each node is paper, an edge indicates the relationship between two papers. As the network has extremely sparse network structure, we also provide text information for each paper, i.e., the title of each paper.</w:t>
      </w:r>
    </w:p>
    <w:p w14:paraId="74082ADC" w14:textId="38057459" w:rsidR="00D90ADD" w:rsidRDefault="00D90ADD" w:rsidP="00893426">
      <w:pPr>
        <w:spacing w:line="276" w:lineRule="auto"/>
        <w:jc w:val="both"/>
      </w:pPr>
      <w:r>
        <w:t>The basic steps which are done here:</w:t>
      </w:r>
    </w:p>
    <w:p w14:paraId="5821D9F6" w14:textId="77777777" w:rsidR="00D90ADD" w:rsidRPr="00D90ADD" w:rsidRDefault="00D90ADD" w:rsidP="00893426">
      <w:pPr>
        <w:numPr>
          <w:ilvl w:val="0"/>
          <w:numId w:val="2"/>
        </w:numPr>
        <w:spacing w:line="276" w:lineRule="auto"/>
        <w:jc w:val="both"/>
      </w:pPr>
      <w:r w:rsidRPr="00D90ADD">
        <w:t xml:space="preserve">Read the graph from the adjacency list into </w:t>
      </w:r>
      <w:proofErr w:type="spellStart"/>
      <w:r w:rsidRPr="00D90ADD">
        <w:t>networkx</w:t>
      </w:r>
      <w:proofErr w:type="spellEnd"/>
    </w:p>
    <w:p w14:paraId="25B3A89B" w14:textId="77777777" w:rsidR="00D90ADD" w:rsidRPr="00D90ADD" w:rsidRDefault="00D90ADD" w:rsidP="00893426">
      <w:pPr>
        <w:numPr>
          <w:ilvl w:val="0"/>
          <w:numId w:val="2"/>
        </w:numPr>
        <w:spacing w:line="276" w:lineRule="auto"/>
        <w:jc w:val="both"/>
      </w:pPr>
      <w:r w:rsidRPr="00D90ADD">
        <w:t>Train node2vec and get the vector for each node. Now we have a matrix X (where each row is a node vector).</w:t>
      </w:r>
    </w:p>
    <w:p w14:paraId="78580DE8" w14:textId="77777777" w:rsidR="00D90ADD" w:rsidRPr="00D90ADD" w:rsidRDefault="00D90ADD" w:rsidP="00893426">
      <w:pPr>
        <w:numPr>
          <w:ilvl w:val="0"/>
          <w:numId w:val="2"/>
        </w:numPr>
        <w:spacing w:line="276" w:lineRule="auto"/>
        <w:jc w:val="both"/>
      </w:pPr>
      <w:r w:rsidRPr="00D90ADD">
        <w:t>Get the labels for each node. Now we have a vector Y</w:t>
      </w:r>
    </w:p>
    <w:p w14:paraId="651A880C" w14:textId="77777777" w:rsidR="00D90ADD" w:rsidRPr="00D90ADD" w:rsidRDefault="00D90ADD" w:rsidP="00893426">
      <w:pPr>
        <w:numPr>
          <w:ilvl w:val="0"/>
          <w:numId w:val="2"/>
        </w:numPr>
        <w:spacing w:line="276" w:lineRule="auto"/>
        <w:jc w:val="both"/>
      </w:pPr>
      <w:r w:rsidRPr="00D90ADD">
        <w:t>Train-test splits for the (X, Y) into (</w:t>
      </w:r>
      <w:proofErr w:type="spellStart"/>
      <w:r w:rsidRPr="00D90ADD">
        <w:t>Xtrain</w:t>
      </w:r>
      <w:proofErr w:type="spellEnd"/>
      <w:r w:rsidRPr="00D90ADD">
        <w:t xml:space="preserve">, </w:t>
      </w:r>
      <w:proofErr w:type="spellStart"/>
      <w:r w:rsidRPr="00D90ADD">
        <w:t>Ytrain</w:t>
      </w:r>
      <w:proofErr w:type="spellEnd"/>
      <w:r w:rsidRPr="00D90ADD">
        <w:t>) and (</w:t>
      </w:r>
      <w:proofErr w:type="spellStart"/>
      <w:r w:rsidRPr="00D90ADD">
        <w:t>Xtest</w:t>
      </w:r>
      <w:proofErr w:type="spellEnd"/>
      <w:r w:rsidRPr="00D90ADD">
        <w:t xml:space="preserve">, </w:t>
      </w:r>
      <w:proofErr w:type="spellStart"/>
      <w:r w:rsidRPr="00D90ADD">
        <w:t>Ytest</w:t>
      </w:r>
      <w:proofErr w:type="spellEnd"/>
      <w:r w:rsidRPr="00D90ADD">
        <w:t>)</w:t>
      </w:r>
    </w:p>
    <w:p w14:paraId="45E21D7C" w14:textId="77777777" w:rsidR="00D90ADD" w:rsidRPr="00D90ADD" w:rsidRDefault="00D90ADD" w:rsidP="00893426">
      <w:pPr>
        <w:numPr>
          <w:ilvl w:val="0"/>
          <w:numId w:val="2"/>
        </w:numPr>
        <w:spacing w:line="276" w:lineRule="auto"/>
        <w:jc w:val="both"/>
      </w:pPr>
      <w:r w:rsidRPr="00D90ADD">
        <w:lastRenderedPageBreak/>
        <w:t>Build a classifier on (</w:t>
      </w:r>
      <w:proofErr w:type="spellStart"/>
      <w:r w:rsidRPr="00D90ADD">
        <w:t>Xtrain</w:t>
      </w:r>
      <w:proofErr w:type="spellEnd"/>
      <w:r w:rsidRPr="00D90ADD">
        <w:t xml:space="preserve">, </w:t>
      </w:r>
      <w:proofErr w:type="spellStart"/>
      <w:r w:rsidRPr="00D90ADD">
        <w:t>Ytrain</w:t>
      </w:r>
      <w:proofErr w:type="spellEnd"/>
      <w:r w:rsidRPr="00D90ADD">
        <w:t>)</w:t>
      </w:r>
    </w:p>
    <w:p w14:paraId="0E91F1D2" w14:textId="77777777" w:rsidR="00D90ADD" w:rsidRPr="00D90ADD" w:rsidRDefault="00D90ADD" w:rsidP="00893426">
      <w:pPr>
        <w:numPr>
          <w:ilvl w:val="0"/>
          <w:numId w:val="2"/>
        </w:numPr>
        <w:spacing w:line="276" w:lineRule="auto"/>
        <w:jc w:val="both"/>
      </w:pPr>
      <w:r w:rsidRPr="00D90ADD">
        <w:t>Test on (</w:t>
      </w:r>
      <w:proofErr w:type="spellStart"/>
      <w:r w:rsidRPr="00D90ADD">
        <w:t>Xtest</w:t>
      </w:r>
      <w:proofErr w:type="spellEnd"/>
      <w:r w:rsidRPr="00D90ADD">
        <w:t xml:space="preserve">, </w:t>
      </w:r>
      <w:proofErr w:type="spellStart"/>
      <w:r w:rsidRPr="00D90ADD">
        <w:t>Ytest</w:t>
      </w:r>
      <w:proofErr w:type="spellEnd"/>
      <w:r w:rsidRPr="00D90ADD">
        <w:t>) and get the accuracy.</w:t>
      </w:r>
    </w:p>
    <w:p w14:paraId="444D56F2" w14:textId="5C81C4D5" w:rsidR="00D90ADD" w:rsidRDefault="00C7473D" w:rsidP="00893426">
      <w:pPr>
        <w:spacing w:line="276" w:lineRule="auto"/>
        <w:jc w:val="both"/>
      </w:pPr>
      <w:r>
        <w:t xml:space="preserve">The graph is read as a </w:t>
      </w:r>
      <w:proofErr w:type="spellStart"/>
      <w:r>
        <w:t>networkx</w:t>
      </w:r>
      <w:proofErr w:type="spellEnd"/>
      <w:r>
        <w:t xml:space="preserve"> graph with the help of </w:t>
      </w:r>
      <w:proofErr w:type="spellStart"/>
      <w:r w:rsidRPr="00C7473D">
        <w:t>n</w:t>
      </w:r>
      <w:r>
        <w:t>etwork</w:t>
      </w:r>
      <w:r w:rsidRPr="00C7473D">
        <w:t>x.parse_adjlist</w:t>
      </w:r>
      <w:proofErr w:type="spellEnd"/>
      <w:r>
        <w:t xml:space="preserve">() </w:t>
      </w:r>
      <w:proofErr w:type="spellStart"/>
      <w:r>
        <w:t>function.Then</w:t>
      </w:r>
      <w:proofErr w:type="spellEnd"/>
      <w:r>
        <w:t>, we have to get the vectors for each node in the graph. We are using Node2Vec for this step.</w:t>
      </w:r>
    </w:p>
    <w:p w14:paraId="7969092D" w14:textId="49CB195E" w:rsidR="00C7473D" w:rsidRDefault="00C7473D" w:rsidP="00893426">
      <w:pPr>
        <w:spacing w:line="276" w:lineRule="auto"/>
        <w:jc w:val="both"/>
      </w:pPr>
      <w:r>
        <w:t>Node2Vec:</w:t>
      </w:r>
    </w:p>
    <w:p w14:paraId="0F98FC4D" w14:textId="30EAC936" w:rsidR="00C7473D" w:rsidRDefault="00C7473D" w:rsidP="00893426">
      <w:pPr>
        <w:spacing w:line="276" w:lineRule="auto"/>
        <w:jc w:val="both"/>
      </w:pPr>
      <w:r w:rsidRPr="00C7473D">
        <w:rPr>
          <w:b/>
          <w:bCs/>
        </w:rPr>
        <w:t>node2vec</w:t>
      </w:r>
      <w:r w:rsidRPr="00C7473D">
        <w:t> is an algorithmic framework for representational learning on graphs. Given any graph, it can learn continuous feature representations for the nodes, which can then be used for various downstream machine learning tasks.</w:t>
      </w:r>
      <w:r>
        <w:rPr>
          <w:rStyle w:val="EndnoteReference"/>
        </w:rPr>
        <w:endnoteReference w:id="3"/>
      </w:r>
    </w:p>
    <w:p w14:paraId="3A35FBDA" w14:textId="5B54228A" w:rsidR="00C7473D" w:rsidRDefault="00C7473D" w:rsidP="00893426">
      <w:pPr>
        <w:spacing w:line="276" w:lineRule="auto"/>
        <w:jc w:val="both"/>
      </w:pPr>
      <w:r w:rsidRPr="00C7473D">
        <w:t>The node2vec framework learns low-dimensional representations for nodes in a graph through the use of random walks through a graph starting at a target node. It is useful for a variety of machine learning applications. Besides reducing the engineering effort, representations learned by the algorithm lead to greater predictive power.</w:t>
      </w:r>
      <w:r>
        <w:t xml:space="preserve"> </w:t>
      </w:r>
      <w:r w:rsidRPr="00C7473D">
        <w:t>node2vec follows the intuition that random walks through a graph can be treated like sentences in a corpus. Each node in a graph is treated like an individual word, and a random walk is treated as a sentence</w:t>
      </w:r>
      <w:r>
        <w:rPr>
          <w:rStyle w:val="EndnoteReference"/>
        </w:rPr>
        <w:endnoteReference w:id="4"/>
      </w:r>
    </w:p>
    <w:p w14:paraId="7909574E" w14:textId="177753F9" w:rsidR="00F004DC" w:rsidRDefault="00C7473D" w:rsidP="00893426">
      <w:pPr>
        <w:spacing w:line="276" w:lineRule="auto"/>
        <w:jc w:val="both"/>
      </w:pPr>
      <w:r>
        <w:t>We have run node2vec with following parameters:</w:t>
      </w:r>
    </w:p>
    <w:p w14:paraId="57DD4289" w14:textId="294F3898" w:rsidR="00C7473D" w:rsidRDefault="00C7473D" w:rsidP="00893426">
      <w:pPr>
        <w:spacing w:line="276" w:lineRule="auto"/>
        <w:jc w:val="both"/>
      </w:pPr>
      <w:r>
        <w:t>pre-compute the probabilities:</w:t>
      </w:r>
    </w:p>
    <w:p w14:paraId="7D72A65F" w14:textId="77777777" w:rsidR="00C7473D" w:rsidRDefault="00C7473D" w:rsidP="00893426">
      <w:pPr>
        <w:spacing w:line="276" w:lineRule="auto"/>
        <w:jc w:val="both"/>
      </w:pPr>
      <w:r>
        <w:t xml:space="preserve">node2vec = Node2Vec(g, dimensions=64, </w:t>
      </w:r>
      <w:proofErr w:type="spellStart"/>
      <w:r>
        <w:t>walk_length</w:t>
      </w:r>
      <w:proofErr w:type="spellEnd"/>
      <w:r>
        <w:t xml:space="preserve">=30, </w:t>
      </w:r>
      <w:proofErr w:type="spellStart"/>
      <w:r>
        <w:t>num_walks</w:t>
      </w:r>
      <w:proofErr w:type="spellEnd"/>
      <w:r>
        <w:t>=100, workers=1)</w:t>
      </w:r>
    </w:p>
    <w:p w14:paraId="32657A75" w14:textId="5F3AE6C6" w:rsidR="00C7473D" w:rsidRDefault="00C7473D" w:rsidP="00893426">
      <w:pPr>
        <w:spacing w:line="276" w:lineRule="auto"/>
        <w:jc w:val="both"/>
      </w:pPr>
      <w:r>
        <w:t>embed the nodes:</w:t>
      </w:r>
    </w:p>
    <w:p w14:paraId="1C9A7A7A" w14:textId="7A179C5D" w:rsidR="00C7473D" w:rsidRPr="00F004DC" w:rsidRDefault="00C7473D" w:rsidP="00893426">
      <w:pPr>
        <w:spacing w:line="276" w:lineRule="auto"/>
        <w:jc w:val="both"/>
      </w:pPr>
      <w:proofErr w:type="spellStart"/>
      <w:r>
        <w:t>model_nd</w:t>
      </w:r>
      <w:proofErr w:type="spellEnd"/>
      <w:r>
        <w:t xml:space="preserve"> = node2vec.fit(window=10, </w:t>
      </w:r>
      <w:proofErr w:type="spellStart"/>
      <w:r>
        <w:t>min_count</w:t>
      </w:r>
      <w:proofErr w:type="spellEnd"/>
      <w:r>
        <w:t xml:space="preserve">=1, </w:t>
      </w:r>
      <w:proofErr w:type="spellStart"/>
      <w:r>
        <w:t>batch_words</w:t>
      </w:r>
      <w:proofErr w:type="spellEnd"/>
      <w:r>
        <w:t>=4)</w:t>
      </w:r>
    </w:p>
    <w:p w14:paraId="34FF29B7" w14:textId="5930F66A" w:rsidR="008654C2" w:rsidRDefault="00C7473D" w:rsidP="00893426">
      <w:pPr>
        <w:jc w:val="both"/>
      </w:pPr>
      <w:r>
        <w:t>We have selected the dimensions to be 64 as it gives good results.</w:t>
      </w:r>
    </w:p>
    <w:p w14:paraId="466A2270" w14:textId="70B80C09" w:rsidR="00C7473D" w:rsidRDefault="00C7473D" w:rsidP="00893426">
      <w:pPr>
        <w:jc w:val="both"/>
      </w:pPr>
    </w:p>
    <w:p w14:paraId="5FB29DF1" w14:textId="013EECFA" w:rsidR="00C7473D" w:rsidRDefault="00C7473D" w:rsidP="00893426">
      <w:pPr>
        <w:jc w:val="both"/>
      </w:pPr>
      <w:r>
        <w:t>The number of nodes in each walk(walk length) is 30 and number of walks is 100. Workers are set to 1 as it is run in Windows on a CPU, more workers means parallel execution which is faster.</w:t>
      </w:r>
    </w:p>
    <w:p w14:paraId="58B36467" w14:textId="42DC5C40" w:rsidR="00C7473D" w:rsidRDefault="00C7473D" w:rsidP="00893426">
      <w:pPr>
        <w:jc w:val="both"/>
      </w:pPr>
      <w:r w:rsidRPr="00C7473D">
        <w:t>`</w:t>
      </w:r>
      <w:proofErr w:type="spellStart"/>
      <w:r w:rsidRPr="00C7473D">
        <w:t>diem</w:t>
      </w:r>
      <w:r w:rsidR="00DD170C">
        <w:t>e</w:t>
      </w:r>
      <w:r w:rsidRPr="00C7473D">
        <w:t>nsions</w:t>
      </w:r>
      <w:proofErr w:type="spellEnd"/>
      <w:r w:rsidRPr="00C7473D">
        <w:t>` and `workers` are automatically passed (from the Node2Vec constructor)</w:t>
      </w:r>
      <w:r>
        <w:t xml:space="preserve"> to</w:t>
      </w:r>
      <w:r w:rsidR="00DD170C">
        <w:t xml:space="preserve"> node2vec.fit().  </w:t>
      </w:r>
    </w:p>
    <w:p w14:paraId="1ACBD107" w14:textId="09D5E0D3" w:rsidR="00DD170C" w:rsidRDefault="00DD170C" w:rsidP="00893426">
      <w:pPr>
        <w:jc w:val="both"/>
      </w:pPr>
      <w:r>
        <w:t>Once we get the features for vectors, we read the labels, do the train-test split and build the classifiers.</w:t>
      </w:r>
    </w:p>
    <w:p w14:paraId="031F7E99" w14:textId="114A5A1D" w:rsidR="00DD170C" w:rsidRDefault="00DD170C" w:rsidP="00893426">
      <w:pPr>
        <w:jc w:val="both"/>
      </w:pPr>
      <w:r>
        <w:t>The accuracies for different classifiers are as follows:</w:t>
      </w:r>
    </w:p>
    <w:tbl>
      <w:tblPr>
        <w:tblStyle w:val="TableGrid"/>
        <w:tblW w:w="0" w:type="auto"/>
        <w:tblLook w:val="04A0" w:firstRow="1" w:lastRow="0" w:firstColumn="1" w:lastColumn="0" w:noHBand="0" w:noVBand="1"/>
      </w:tblPr>
      <w:tblGrid>
        <w:gridCol w:w="4508"/>
        <w:gridCol w:w="4508"/>
      </w:tblGrid>
      <w:tr w:rsidR="00DD170C" w14:paraId="53FF4249" w14:textId="77777777" w:rsidTr="00DD170C">
        <w:tc>
          <w:tcPr>
            <w:tcW w:w="4508" w:type="dxa"/>
          </w:tcPr>
          <w:p w14:paraId="21408117" w14:textId="5443941A" w:rsidR="00DD170C" w:rsidRDefault="00DD170C" w:rsidP="00893426">
            <w:pPr>
              <w:jc w:val="both"/>
            </w:pPr>
            <w:r>
              <w:t xml:space="preserve">Logistic </w:t>
            </w:r>
            <w:proofErr w:type="spellStart"/>
            <w:r>
              <w:t>Regresssion</w:t>
            </w:r>
            <w:proofErr w:type="spellEnd"/>
          </w:p>
        </w:tc>
        <w:tc>
          <w:tcPr>
            <w:tcW w:w="4508" w:type="dxa"/>
          </w:tcPr>
          <w:p w14:paraId="42A52167" w14:textId="3A4F4655" w:rsidR="00DD170C" w:rsidRDefault="00DD170C" w:rsidP="00893426">
            <w:pPr>
              <w:jc w:val="both"/>
            </w:pPr>
            <w:r>
              <w:t>54.3</w:t>
            </w:r>
          </w:p>
        </w:tc>
      </w:tr>
      <w:tr w:rsidR="00DD170C" w14:paraId="3AA69025" w14:textId="77777777" w:rsidTr="00DD170C">
        <w:tc>
          <w:tcPr>
            <w:tcW w:w="4508" w:type="dxa"/>
          </w:tcPr>
          <w:p w14:paraId="029ECA82" w14:textId="23AA5433" w:rsidR="00DD170C" w:rsidRDefault="00DD170C" w:rsidP="00893426">
            <w:pPr>
              <w:jc w:val="both"/>
            </w:pPr>
            <w:r>
              <w:t>Bernoulli</w:t>
            </w:r>
          </w:p>
        </w:tc>
        <w:tc>
          <w:tcPr>
            <w:tcW w:w="4508" w:type="dxa"/>
          </w:tcPr>
          <w:p w14:paraId="20CB847E" w14:textId="6B3D5B3F" w:rsidR="00DD170C" w:rsidRDefault="00DD170C" w:rsidP="00893426">
            <w:pPr>
              <w:jc w:val="both"/>
            </w:pPr>
            <w:r>
              <w:t>37.6</w:t>
            </w:r>
          </w:p>
        </w:tc>
      </w:tr>
      <w:tr w:rsidR="00DD170C" w14:paraId="2445B8F1" w14:textId="77777777" w:rsidTr="00DD170C">
        <w:tc>
          <w:tcPr>
            <w:tcW w:w="4508" w:type="dxa"/>
          </w:tcPr>
          <w:p w14:paraId="22F4B907" w14:textId="3A1DEBCA" w:rsidR="00DD170C" w:rsidRDefault="00DD170C" w:rsidP="00893426">
            <w:pPr>
              <w:jc w:val="both"/>
            </w:pPr>
            <w:r>
              <w:t>Linear SVC</w:t>
            </w:r>
          </w:p>
        </w:tc>
        <w:tc>
          <w:tcPr>
            <w:tcW w:w="4508" w:type="dxa"/>
          </w:tcPr>
          <w:p w14:paraId="216B165D" w14:textId="14FB4D9F" w:rsidR="00DD170C" w:rsidRDefault="00DD170C" w:rsidP="00893426">
            <w:pPr>
              <w:jc w:val="both"/>
            </w:pPr>
            <w:r>
              <w:t>55.18</w:t>
            </w:r>
          </w:p>
        </w:tc>
      </w:tr>
      <w:tr w:rsidR="00DD170C" w14:paraId="11F1B9FC" w14:textId="77777777" w:rsidTr="00DD170C">
        <w:tc>
          <w:tcPr>
            <w:tcW w:w="4508" w:type="dxa"/>
          </w:tcPr>
          <w:p w14:paraId="21D4B026" w14:textId="678D336D" w:rsidR="00DD170C" w:rsidRDefault="00DD170C" w:rsidP="00893426">
            <w:pPr>
              <w:jc w:val="both"/>
            </w:pPr>
            <w:r>
              <w:t>Random Forest</w:t>
            </w:r>
          </w:p>
        </w:tc>
        <w:tc>
          <w:tcPr>
            <w:tcW w:w="4508" w:type="dxa"/>
          </w:tcPr>
          <w:p w14:paraId="777656ED" w14:textId="7E21AC26" w:rsidR="00DD170C" w:rsidRDefault="00DD170C" w:rsidP="00893426">
            <w:pPr>
              <w:jc w:val="both"/>
            </w:pPr>
            <w:r>
              <w:t>59.12</w:t>
            </w:r>
          </w:p>
        </w:tc>
      </w:tr>
    </w:tbl>
    <w:p w14:paraId="15944DDE" w14:textId="757C0700" w:rsidR="00DD170C" w:rsidRDefault="00DD170C" w:rsidP="00893426">
      <w:pPr>
        <w:jc w:val="both"/>
      </w:pPr>
    </w:p>
    <w:p w14:paraId="32258489" w14:textId="0436C949" w:rsidR="00DD170C" w:rsidRDefault="00DD170C" w:rsidP="00893426">
      <w:pPr>
        <w:jc w:val="both"/>
      </w:pPr>
      <w:r>
        <w:t xml:space="preserve">Let us try to improve the classification by using the titles given to each nodes. We shall take all the titles, create a corpus , convert the words into feature vectors, </w:t>
      </w:r>
      <w:r w:rsidR="00741E9C">
        <w:t>add them to our node vectors which we derived earlier and then fit the models and compute the accuracies.</w:t>
      </w:r>
    </w:p>
    <w:p w14:paraId="44D4B62F" w14:textId="64C1C3D4" w:rsidR="00741E9C" w:rsidRDefault="00741E9C" w:rsidP="00893426">
      <w:pPr>
        <w:jc w:val="both"/>
      </w:pPr>
      <w:r>
        <w:t xml:space="preserve">We are </w:t>
      </w:r>
      <w:r w:rsidR="004D5F0F">
        <w:t>doing some pre-processing on our titles which basically involves</w:t>
      </w:r>
    </w:p>
    <w:p w14:paraId="78828E81" w14:textId="7FB911BB" w:rsidR="004D5F0F" w:rsidRDefault="004D5F0F" w:rsidP="00893426">
      <w:pPr>
        <w:pStyle w:val="ListParagraph"/>
        <w:numPr>
          <w:ilvl w:val="0"/>
          <w:numId w:val="3"/>
        </w:numPr>
        <w:jc w:val="both"/>
      </w:pPr>
      <w:r>
        <w:lastRenderedPageBreak/>
        <w:t>converting words into lower case : There would be uniformity when generating feature vectors</w:t>
      </w:r>
    </w:p>
    <w:p w14:paraId="79EA3F59" w14:textId="57A2E002" w:rsidR="004D5F0F" w:rsidRDefault="004D5F0F" w:rsidP="00893426">
      <w:pPr>
        <w:pStyle w:val="ListParagraph"/>
        <w:numPr>
          <w:ilvl w:val="0"/>
          <w:numId w:val="3"/>
        </w:numPr>
        <w:jc w:val="both"/>
      </w:pPr>
      <w:r>
        <w:t xml:space="preserve">tokenization: converting the text into tokens by removing punctuation </w:t>
      </w:r>
    </w:p>
    <w:p w14:paraId="1E7882AC" w14:textId="53140503" w:rsidR="004D5F0F" w:rsidRDefault="004D5F0F" w:rsidP="00893426">
      <w:pPr>
        <w:pStyle w:val="ListParagraph"/>
        <w:numPr>
          <w:ilvl w:val="0"/>
          <w:numId w:val="3"/>
        </w:numPr>
        <w:jc w:val="both"/>
      </w:pPr>
      <w:r>
        <w:t>removing stop words: Stop words are frequently occurred words in our corpus which don’t add any value to the features and they have to be removed</w:t>
      </w:r>
    </w:p>
    <w:p w14:paraId="42111982" w14:textId="61E20E29" w:rsidR="004D5F0F" w:rsidRDefault="004D5F0F" w:rsidP="00893426">
      <w:pPr>
        <w:pStyle w:val="ListParagraph"/>
        <w:numPr>
          <w:ilvl w:val="0"/>
          <w:numId w:val="3"/>
        </w:numPr>
        <w:jc w:val="both"/>
      </w:pPr>
      <w:r>
        <w:t>removing numbers: Since we are dealing only with text, numbers are removed</w:t>
      </w:r>
    </w:p>
    <w:p w14:paraId="384631BB" w14:textId="5FE8EB93" w:rsidR="004D5F0F" w:rsidRDefault="004D5F0F" w:rsidP="00893426">
      <w:pPr>
        <w:pStyle w:val="ListParagraph"/>
        <w:numPr>
          <w:ilvl w:val="0"/>
          <w:numId w:val="3"/>
        </w:numPr>
        <w:jc w:val="both"/>
      </w:pPr>
      <w:r>
        <w:t>single character removal- tokens with single character are removed</w:t>
      </w:r>
    </w:p>
    <w:p w14:paraId="5CBF46FC" w14:textId="1F8B829D" w:rsidR="004D5F0F" w:rsidRDefault="004D5F0F" w:rsidP="00893426">
      <w:pPr>
        <w:ind w:left="360"/>
        <w:jc w:val="both"/>
      </w:pPr>
      <w:r>
        <w:t xml:space="preserve">After this pre-processing, TF-IDF vectorizer is defined and we call the </w:t>
      </w:r>
      <w:proofErr w:type="spellStart"/>
      <w:r>
        <w:t>fit_transform</w:t>
      </w:r>
      <w:proofErr w:type="spellEnd"/>
      <w:r>
        <w:t xml:space="preserve">() method on our corpus. We also use </w:t>
      </w:r>
      <w:proofErr w:type="spellStart"/>
      <w:r>
        <w:t>WordNetLemmatizer</w:t>
      </w:r>
      <w:proofErr w:type="spellEnd"/>
      <w:r>
        <w:t xml:space="preserve"> to lemmatize the words.</w:t>
      </w:r>
    </w:p>
    <w:p w14:paraId="461E7543" w14:textId="1447D678" w:rsidR="004D5F0F" w:rsidRDefault="00893426" w:rsidP="00893426">
      <w:pPr>
        <w:ind w:left="360"/>
        <w:jc w:val="both"/>
      </w:pPr>
      <w:r>
        <w:t>TF-IDF:</w:t>
      </w:r>
    </w:p>
    <w:p w14:paraId="22FB81E7" w14:textId="341D6B7E" w:rsidR="00893426" w:rsidRDefault="00893426" w:rsidP="00893426">
      <w:pPr>
        <w:ind w:left="360"/>
        <w:jc w:val="both"/>
      </w:pPr>
      <w:r w:rsidRPr="00893426">
        <w:t xml:space="preserve"> </w:t>
      </w:r>
      <w:proofErr w:type="spellStart"/>
      <w:r w:rsidRPr="00893426">
        <w:t>tf</w:t>
      </w:r>
      <w:proofErr w:type="spellEnd"/>
      <w:r w:rsidRPr="00893426">
        <w:t>–</w:t>
      </w:r>
      <w:proofErr w:type="spellStart"/>
      <w:r w:rsidRPr="00893426">
        <w:t>idf</w:t>
      </w:r>
      <w:proofErr w:type="spellEnd"/>
      <w:r w:rsidRPr="00893426">
        <w:t xml:space="preserve"> or TFIDF, short for term frequency–inverse document frequency, is a numerical statistic that is intended to reflect how important a word is to a document in a collection or corpus. It is often used as a weighting factor in searches of information retrieval, text mining, and user </w:t>
      </w:r>
      <w:proofErr w:type="spellStart"/>
      <w:r w:rsidRPr="00893426">
        <w:t>modeling</w:t>
      </w:r>
      <w:proofErr w:type="spellEnd"/>
      <w:r w:rsidRPr="00893426">
        <w:t xml:space="preserve">. The </w:t>
      </w:r>
      <w:proofErr w:type="spellStart"/>
      <w:r w:rsidRPr="00893426">
        <w:t>tf</w:t>
      </w:r>
      <w:proofErr w:type="spellEnd"/>
      <w:r w:rsidRPr="00893426">
        <w:t>–</w:t>
      </w:r>
      <w:proofErr w:type="spellStart"/>
      <w:r w:rsidRPr="00893426">
        <w:t>idf</w:t>
      </w:r>
      <w:proofErr w:type="spellEnd"/>
      <w:r w:rsidRPr="00893426">
        <w:t xml:space="preserve"> value increases proportionally to the number of times a word appears in the document and is offset by the number of documents in the corpus that contain the word</w:t>
      </w:r>
      <w:r>
        <w:t>.</w:t>
      </w:r>
      <w:r>
        <w:rPr>
          <w:rStyle w:val="EndnoteReference"/>
        </w:rPr>
        <w:endnoteReference w:id="5"/>
      </w:r>
    </w:p>
    <w:p w14:paraId="67B184E2" w14:textId="1343863E" w:rsidR="00893426" w:rsidRDefault="00893426" w:rsidP="00893426">
      <w:pPr>
        <w:ind w:left="360"/>
        <w:jc w:val="both"/>
      </w:pPr>
      <w:r>
        <w:t>After generation of TF-IDF vectors from titles of each paper, we stack the features of Node2Vec and TF-IDF and do the train-test split with 20% training data.</w:t>
      </w:r>
    </w:p>
    <w:p w14:paraId="05765A00" w14:textId="77777777" w:rsidR="00893426" w:rsidRDefault="00893426" w:rsidP="00893426">
      <w:pPr>
        <w:ind w:left="360"/>
        <w:jc w:val="both"/>
      </w:pPr>
      <w:r>
        <w:t>Then, same algorithms are built which are made initially and their accuracies are as follows:</w:t>
      </w:r>
    </w:p>
    <w:p w14:paraId="05A63913" w14:textId="77777777" w:rsidR="00893426" w:rsidRDefault="00893426" w:rsidP="00893426">
      <w:pPr>
        <w:ind w:left="360"/>
        <w:jc w:val="both"/>
      </w:pPr>
      <w:r>
        <w:t xml:space="preserve"> </w:t>
      </w:r>
    </w:p>
    <w:tbl>
      <w:tblPr>
        <w:tblStyle w:val="TableGrid"/>
        <w:tblW w:w="0" w:type="auto"/>
        <w:tblLook w:val="04A0" w:firstRow="1" w:lastRow="0" w:firstColumn="1" w:lastColumn="0" w:noHBand="0" w:noVBand="1"/>
      </w:tblPr>
      <w:tblGrid>
        <w:gridCol w:w="4508"/>
        <w:gridCol w:w="4508"/>
      </w:tblGrid>
      <w:tr w:rsidR="00893426" w14:paraId="6CE7B85F" w14:textId="77777777" w:rsidTr="00414F57">
        <w:tc>
          <w:tcPr>
            <w:tcW w:w="4508" w:type="dxa"/>
          </w:tcPr>
          <w:p w14:paraId="54E84CFE" w14:textId="77777777" w:rsidR="00893426" w:rsidRDefault="00893426" w:rsidP="00893426">
            <w:pPr>
              <w:jc w:val="both"/>
            </w:pPr>
            <w:r>
              <w:t xml:space="preserve">Logistic </w:t>
            </w:r>
            <w:proofErr w:type="spellStart"/>
            <w:r>
              <w:t>Regresssion</w:t>
            </w:r>
            <w:proofErr w:type="spellEnd"/>
          </w:p>
        </w:tc>
        <w:tc>
          <w:tcPr>
            <w:tcW w:w="4508" w:type="dxa"/>
          </w:tcPr>
          <w:p w14:paraId="6EDE9ADB" w14:textId="40A53746" w:rsidR="00893426" w:rsidRDefault="00893426" w:rsidP="00893426">
            <w:pPr>
              <w:jc w:val="both"/>
            </w:pPr>
            <w:r>
              <w:t>75.6</w:t>
            </w:r>
          </w:p>
        </w:tc>
      </w:tr>
      <w:tr w:rsidR="00893426" w14:paraId="7E571159" w14:textId="77777777" w:rsidTr="00414F57">
        <w:tc>
          <w:tcPr>
            <w:tcW w:w="4508" w:type="dxa"/>
          </w:tcPr>
          <w:p w14:paraId="1098F53F" w14:textId="77777777" w:rsidR="00893426" w:rsidRDefault="00893426" w:rsidP="00893426">
            <w:pPr>
              <w:jc w:val="both"/>
            </w:pPr>
            <w:r>
              <w:t>Bernoulli</w:t>
            </w:r>
          </w:p>
        </w:tc>
        <w:tc>
          <w:tcPr>
            <w:tcW w:w="4508" w:type="dxa"/>
          </w:tcPr>
          <w:p w14:paraId="5705388B" w14:textId="4FEB7E37" w:rsidR="00893426" w:rsidRDefault="00893426" w:rsidP="00893426">
            <w:pPr>
              <w:jc w:val="both"/>
            </w:pPr>
            <w:r>
              <w:t>54.6</w:t>
            </w:r>
          </w:p>
        </w:tc>
      </w:tr>
      <w:tr w:rsidR="00893426" w14:paraId="708A7908" w14:textId="77777777" w:rsidTr="00414F57">
        <w:tc>
          <w:tcPr>
            <w:tcW w:w="4508" w:type="dxa"/>
          </w:tcPr>
          <w:p w14:paraId="6D416FE7" w14:textId="77777777" w:rsidR="00893426" w:rsidRDefault="00893426" w:rsidP="00893426">
            <w:pPr>
              <w:jc w:val="both"/>
            </w:pPr>
            <w:r>
              <w:t>Linear SVC</w:t>
            </w:r>
          </w:p>
        </w:tc>
        <w:tc>
          <w:tcPr>
            <w:tcW w:w="4508" w:type="dxa"/>
          </w:tcPr>
          <w:p w14:paraId="026ED267" w14:textId="160F6720" w:rsidR="00893426" w:rsidRDefault="00893426" w:rsidP="00893426">
            <w:pPr>
              <w:jc w:val="both"/>
            </w:pPr>
            <w:r>
              <w:t>79.04</w:t>
            </w:r>
          </w:p>
        </w:tc>
      </w:tr>
      <w:tr w:rsidR="00893426" w14:paraId="44735D17" w14:textId="77777777" w:rsidTr="00414F57">
        <w:tc>
          <w:tcPr>
            <w:tcW w:w="4508" w:type="dxa"/>
          </w:tcPr>
          <w:p w14:paraId="0B5209EB" w14:textId="77777777" w:rsidR="00893426" w:rsidRDefault="00893426" w:rsidP="00893426">
            <w:pPr>
              <w:jc w:val="both"/>
            </w:pPr>
            <w:r>
              <w:t>Random Forest</w:t>
            </w:r>
          </w:p>
        </w:tc>
        <w:tc>
          <w:tcPr>
            <w:tcW w:w="4508" w:type="dxa"/>
          </w:tcPr>
          <w:p w14:paraId="6553370A" w14:textId="1E852CAB" w:rsidR="00893426" w:rsidRDefault="00893426" w:rsidP="00893426">
            <w:pPr>
              <w:jc w:val="both"/>
            </w:pPr>
            <w:r>
              <w:t>70.23</w:t>
            </w:r>
          </w:p>
        </w:tc>
      </w:tr>
    </w:tbl>
    <w:p w14:paraId="605F8CB3" w14:textId="4CA58C2A" w:rsidR="00893426" w:rsidRDefault="00893426" w:rsidP="00893426">
      <w:pPr>
        <w:jc w:val="both"/>
      </w:pPr>
    </w:p>
    <w:p w14:paraId="05FEF8A2" w14:textId="2F873C8D" w:rsidR="00893426" w:rsidRDefault="00893426" w:rsidP="00893426">
      <w:pPr>
        <w:jc w:val="both"/>
      </w:pPr>
      <w:r>
        <w:t>Thus, we can say that using Node embedding along with TF-IDF(text feature generation) gave us better results than only use Node2Vec embedding approach. Therefore, combining different features help us to know the latent features of our data and we can perform many machine learning tasks.</w:t>
      </w:r>
      <w:r w:rsidR="006401DE">
        <w:t xml:space="preserve"> Node2Vec is a very powerful algorithm.</w:t>
      </w:r>
    </w:p>
    <w:p w14:paraId="0C4881EA" w14:textId="77777777" w:rsidR="004D5F0F" w:rsidRDefault="004D5F0F" w:rsidP="00893426">
      <w:pPr>
        <w:ind w:left="360"/>
        <w:jc w:val="both"/>
      </w:pPr>
    </w:p>
    <w:p w14:paraId="6E995D2E" w14:textId="0C989E08" w:rsidR="006401DE" w:rsidRPr="006401DE" w:rsidRDefault="006401DE" w:rsidP="006401DE">
      <w:pPr>
        <w:tabs>
          <w:tab w:val="left" w:pos="3100"/>
        </w:tabs>
      </w:pPr>
      <w:r>
        <w:tab/>
      </w:r>
    </w:p>
    <w:sectPr w:rsidR="006401DE" w:rsidRPr="006401D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41B92" w14:textId="77777777" w:rsidR="00F351C8" w:rsidRDefault="00F351C8" w:rsidP="008020F6">
      <w:pPr>
        <w:spacing w:after="0" w:line="240" w:lineRule="auto"/>
      </w:pPr>
      <w:r>
        <w:separator/>
      </w:r>
    </w:p>
  </w:endnote>
  <w:endnote w:type="continuationSeparator" w:id="0">
    <w:p w14:paraId="6441472A" w14:textId="77777777" w:rsidR="00F351C8" w:rsidRDefault="00F351C8" w:rsidP="008020F6">
      <w:pPr>
        <w:spacing w:after="0" w:line="240" w:lineRule="auto"/>
      </w:pPr>
      <w:r>
        <w:continuationSeparator/>
      </w:r>
    </w:p>
  </w:endnote>
  <w:endnote w:id="1">
    <w:p w14:paraId="1456F964" w14:textId="43B20A60" w:rsidR="00FD3ADE" w:rsidRDefault="00FD3ADE">
      <w:pPr>
        <w:pStyle w:val="EndnoteText"/>
      </w:pPr>
      <w:r>
        <w:rPr>
          <w:rStyle w:val="EndnoteReference"/>
        </w:rPr>
        <w:endnoteRef/>
      </w:r>
      <w:r>
        <w:t xml:space="preserve"> </w:t>
      </w:r>
      <w:hyperlink r:id="rId1" w:anchor=":~:text=Description,and%20is%20called%20latent%20factors." w:history="1">
        <w:r>
          <w:rPr>
            <w:rStyle w:val="Hyperlink"/>
          </w:rPr>
          <w:t>https://ci.apache.org/projects/flink/flink-docs-release-1.2/dev/libs/ml/als.html#:~:text=Description,and%20is%20called%20latent%20factors.</w:t>
        </w:r>
      </w:hyperlink>
    </w:p>
  </w:endnote>
  <w:endnote w:id="2">
    <w:p w14:paraId="1CB374BE" w14:textId="1786C422" w:rsidR="00F60F0E" w:rsidRDefault="00F60F0E">
      <w:pPr>
        <w:pStyle w:val="EndnoteText"/>
      </w:pPr>
      <w:r>
        <w:rPr>
          <w:rStyle w:val="EndnoteReference"/>
        </w:rPr>
        <w:endnoteRef/>
      </w:r>
      <w:r>
        <w:t xml:space="preserve"> </w:t>
      </w:r>
      <w:hyperlink r:id="rId2" w:history="1">
        <w:r>
          <w:rPr>
            <w:rStyle w:val="Hyperlink"/>
          </w:rPr>
          <w:t>https://arxiv.org/ftp/arxiv/papers/1205/1205.2618.pdf</w:t>
        </w:r>
      </w:hyperlink>
    </w:p>
  </w:endnote>
  <w:endnote w:id="3">
    <w:p w14:paraId="5D3A8A8C" w14:textId="7B2F9C93" w:rsidR="00C7473D" w:rsidRDefault="00C7473D">
      <w:pPr>
        <w:pStyle w:val="EndnoteText"/>
      </w:pPr>
      <w:r>
        <w:rPr>
          <w:rStyle w:val="EndnoteReference"/>
        </w:rPr>
        <w:endnoteRef/>
      </w:r>
      <w:r>
        <w:t xml:space="preserve"> </w:t>
      </w:r>
      <w:hyperlink r:id="rId3" w:history="1">
        <w:r>
          <w:rPr>
            <w:rStyle w:val="Hyperlink"/>
          </w:rPr>
          <w:t>https://snap.stanford.edu/node2vec/</w:t>
        </w:r>
      </w:hyperlink>
    </w:p>
  </w:endnote>
  <w:endnote w:id="4">
    <w:p w14:paraId="45BDFD52" w14:textId="2EDC1A7C" w:rsidR="00C7473D" w:rsidRDefault="00C7473D">
      <w:pPr>
        <w:pStyle w:val="EndnoteText"/>
      </w:pPr>
      <w:r>
        <w:rPr>
          <w:rStyle w:val="EndnoteReference"/>
        </w:rPr>
        <w:endnoteRef/>
      </w:r>
      <w:r>
        <w:t xml:space="preserve"> </w:t>
      </w:r>
      <w:hyperlink r:id="rId4" w:history="1">
        <w:r>
          <w:rPr>
            <w:rStyle w:val="Hyperlink"/>
          </w:rPr>
          <w:t>https://en.wikipedia.org/wiki/Node2vec</w:t>
        </w:r>
      </w:hyperlink>
    </w:p>
  </w:endnote>
  <w:endnote w:id="5">
    <w:p w14:paraId="528FF2BC" w14:textId="0C15AE7D" w:rsidR="00893426" w:rsidRDefault="00893426">
      <w:pPr>
        <w:pStyle w:val="EndnoteText"/>
      </w:pPr>
      <w:r>
        <w:rPr>
          <w:rStyle w:val="EndnoteReference"/>
        </w:rPr>
        <w:endnoteRef/>
      </w:r>
      <w:r>
        <w:t xml:space="preserve"> </w:t>
      </w:r>
      <w:hyperlink r:id="rId5" w:history="1">
        <w:r>
          <w:rPr>
            <w:rStyle w:val="Hyperlink"/>
          </w:rPr>
          <w:t>https://en.wikipedia.org/wiki/Tf%E2%80%93idf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86DD4" w14:textId="77777777" w:rsidR="00E96D5E" w:rsidRDefault="00E96D5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D47D37C" w14:textId="77777777" w:rsidR="00E96D5E" w:rsidRDefault="00E96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ED216" w14:textId="77777777" w:rsidR="00F351C8" w:rsidRDefault="00F351C8" w:rsidP="008020F6">
      <w:pPr>
        <w:spacing w:after="0" w:line="240" w:lineRule="auto"/>
      </w:pPr>
      <w:r>
        <w:separator/>
      </w:r>
    </w:p>
  </w:footnote>
  <w:footnote w:type="continuationSeparator" w:id="0">
    <w:p w14:paraId="257107AA" w14:textId="77777777" w:rsidR="00F351C8" w:rsidRDefault="00F351C8" w:rsidP="00802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0972"/>
    <w:multiLevelType w:val="multilevel"/>
    <w:tmpl w:val="23BC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C0142"/>
    <w:multiLevelType w:val="hybridMultilevel"/>
    <w:tmpl w:val="10F83668"/>
    <w:lvl w:ilvl="0" w:tplc="28442B6A">
      <w:start w:val="59"/>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A62E5C"/>
    <w:multiLevelType w:val="hybridMultilevel"/>
    <w:tmpl w:val="5212D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MDY0tjQxM7Q0NTBV0lEKTi0uzszPAykwrAUAjpxhvCwAAAA="/>
  </w:docVars>
  <w:rsids>
    <w:rsidRoot w:val="00D37972"/>
    <w:rsid w:val="00001CC4"/>
    <w:rsid w:val="00040C33"/>
    <w:rsid w:val="000A0E45"/>
    <w:rsid w:val="000B49D2"/>
    <w:rsid w:val="000C4721"/>
    <w:rsid w:val="001960A5"/>
    <w:rsid w:val="001B3D73"/>
    <w:rsid w:val="001D7331"/>
    <w:rsid w:val="00243FEE"/>
    <w:rsid w:val="002F37E7"/>
    <w:rsid w:val="002F64C0"/>
    <w:rsid w:val="00314DF3"/>
    <w:rsid w:val="00337A15"/>
    <w:rsid w:val="003C46AD"/>
    <w:rsid w:val="003E15BE"/>
    <w:rsid w:val="00424BAA"/>
    <w:rsid w:val="00432C24"/>
    <w:rsid w:val="00466F4A"/>
    <w:rsid w:val="00470779"/>
    <w:rsid w:val="00475204"/>
    <w:rsid w:val="0049010D"/>
    <w:rsid w:val="00495F03"/>
    <w:rsid w:val="004D5F0F"/>
    <w:rsid w:val="00547886"/>
    <w:rsid w:val="005B0088"/>
    <w:rsid w:val="005C14DC"/>
    <w:rsid w:val="00630AD8"/>
    <w:rsid w:val="006401DE"/>
    <w:rsid w:val="00655126"/>
    <w:rsid w:val="006C1019"/>
    <w:rsid w:val="00741E9C"/>
    <w:rsid w:val="00796ADA"/>
    <w:rsid w:val="008020F6"/>
    <w:rsid w:val="008177BD"/>
    <w:rsid w:val="00835EEA"/>
    <w:rsid w:val="008654C2"/>
    <w:rsid w:val="00872219"/>
    <w:rsid w:val="00893426"/>
    <w:rsid w:val="009076B6"/>
    <w:rsid w:val="00A211C9"/>
    <w:rsid w:val="00B47241"/>
    <w:rsid w:val="00B65760"/>
    <w:rsid w:val="00BC502B"/>
    <w:rsid w:val="00C7473D"/>
    <w:rsid w:val="00C96184"/>
    <w:rsid w:val="00D37972"/>
    <w:rsid w:val="00D57056"/>
    <w:rsid w:val="00D87470"/>
    <w:rsid w:val="00D90ADD"/>
    <w:rsid w:val="00DD170C"/>
    <w:rsid w:val="00E05892"/>
    <w:rsid w:val="00E76D71"/>
    <w:rsid w:val="00E96D5E"/>
    <w:rsid w:val="00EA170E"/>
    <w:rsid w:val="00F004DC"/>
    <w:rsid w:val="00F351C8"/>
    <w:rsid w:val="00F600EC"/>
    <w:rsid w:val="00F60F0E"/>
    <w:rsid w:val="00F66128"/>
    <w:rsid w:val="00FD3ADE"/>
    <w:rsid w:val="00FE28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39EB"/>
  <w15:chartTrackingRefBased/>
  <w15:docId w15:val="{DA55C854-E56C-4E55-AA45-C520C2D7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BAA"/>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EA17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47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47886"/>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9076B6"/>
    <w:rPr>
      <w:color w:val="0563C1" w:themeColor="hyperlink"/>
      <w:u w:val="single"/>
    </w:rPr>
  </w:style>
  <w:style w:type="character" w:styleId="UnresolvedMention">
    <w:name w:val="Unresolved Mention"/>
    <w:basedOn w:val="DefaultParagraphFont"/>
    <w:uiPriority w:val="99"/>
    <w:semiHidden/>
    <w:unhideWhenUsed/>
    <w:rsid w:val="009076B6"/>
    <w:rPr>
      <w:color w:val="605E5C"/>
      <w:shd w:val="clear" w:color="auto" w:fill="E1DFDD"/>
    </w:rPr>
  </w:style>
  <w:style w:type="character" w:styleId="PlaceholderText">
    <w:name w:val="Placeholder Text"/>
    <w:basedOn w:val="DefaultParagraphFont"/>
    <w:uiPriority w:val="99"/>
    <w:semiHidden/>
    <w:rsid w:val="001960A5"/>
    <w:rPr>
      <w:color w:val="808080"/>
    </w:rPr>
  </w:style>
  <w:style w:type="paragraph" w:styleId="NormalWeb">
    <w:name w:val="Normal (Web)"/>
    <w:basedOn w:val="Normal"/>
    <w:uiPriority w:val="99"/>
    <w:unhideWhenUsed/>
    <w:rsid w:val="00796AD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EndnoteText">
    <w:name w:val="endnote text"/>
    <w:basedOn w:val="Normal"/>
    <w:link w:val="EndnoteTextChar"/>
    <w:uiPriority w:val="99"/>
    <w:semiHidden/>
    <w:unhideWhenUsed/>
    <w:rsid w:val="008020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20F6"/>
    <w:rPr>
      <w:sz w:val="20"/>
      <w:szCs w:val="20"/>
    </w:rPr>
  </w:style>
  <w:style w:type="character" w:styleId="EndnoteReference">
    <w:name w:val="endnote reference"/>
    <w:basedOn w:val="DefaultParagraphFont"/>
    <w:uiPriority w:val="99"/>
    <w:semiHidden/>
    <w:unhideWhenUsed/>
    <w:rsid w:val="008020F6"/>
    <w:rPr>
      <w:vertAlign w:val="superscript"/>
    </w:rPr>
  </w:style>
  <w:style w:type="paragraph" w:styleId="Title">
    <w:name w:val="Title"/>
    <w:basedOn w:val="Normal"/>
    <w:next w:val="Normal"/>
    <w:link w:val="TitleChar"/>
    <w:uiPriority w:val="10"/>
    <w:qFormat/>
    <w:rsid w:val="00835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EEA"/>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35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5EEA"/>
    <w:rPr>
      <w:rFonts w:eastAsiaTheme="minorEastAsia"/>
      <w:lang w:val="en-US"/>
    </w:rPr>
  </w:style>
  <w:style w:type="table" w:styleId="TableGrid">
    <w:name w:val="Table Grid"/>
    <w:basedOn w:val="TableNormal"/>
    <w:uiPriority w:val="39"/>
    <w:rsid w:val="000B4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6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D5E"/>
  </w:style>
  <w:style w:type="paragraph" w:styleId="Footer">
    <w:name w:val="footer"/>
    <w:basedOn w:val="Normal"/>
    <w:link w:val="FooterChar"/>
    <w:uiPriority w:val="99"/>
    <w:unhideWhenUsed/>
    <w:rsid w:val="00E96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D5E"/>
  </w:style>
  <w:style w:type="paragraph" w:styleId="ListParagraph">
    <w:name w:val="List Paragraph"/>
    <w:basedOn w:val="Normal"/>
    <w:uiPriority w:val="34"/>
    <w:qFormat/>
    <w:rsid w:val="004D5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86">
      <w:bodyDiv w:val="1"/>
      <w:marLeft w:val="0"/>
      <w:marRight w:val="0"/>
      <w:marTop w:val="0"/>
      <w:marBottom w:val="0"/>
      <w:divBdr>
        <w:top w:val="none" w:sz="0" w:space="0" w:color="auto"/>
        <w:left w:val="none" w:sz="0" w:space="0" w:color="auto"/>
        <w:bottom w:val="none" w:sz="0" w:space="0" w:color="auto"/>
        <w:right w:val="none" w:sz="0" w:space="0" w:color="auto"/>
      </w:divBdr>
    </w:div>
    <w:div w:id="139467040">
      <w:bodyDiv w:val="1"/>
      <w:marLeft w:val="0"/>
      <w:marRight w:val="0"/>
      <w:marTop w:val="0"/>
      <w:marBottom w:val="0"/>
      <w:divBdr>
        <w:top w:val="none" w:sz="0" w:space="0" w:color="auto"/>
        <w:left w:val="none" w:sz="0" w:space="0" w:color="auto"/>
        <w:bottom w:val="none" w:sz="0" w:space="0" w:color="auto"/>
        <w:right w:val="none" w:sz="0" w:space="0" w:color="auto"/>
      </w:divBdr>
    </w:div>
    <w:div w:id="157232893">
      <w:bodyDiv w:val="1"/>
      <w:marLeft w:val="0"/>
      <w:marRight w:val="0"/>
      <w:marTop w:val="0"/>
      <w:marBottom w:val="0"/>
      <w:divBdr>
        <w:top w:val="none" w:sz="0" w:space="0" w:color="auto"/>
        <w:left w:val="none" w:sz="0" w:space="0" w:color="auto"/>
        <w:bottom w:val="none" w:sz="0" w:space="0" w:color="auto"/>
        <w:right w:val="none" w:sz="0" w:space="0" w:color="auto"/>
      </w:divBdr>
    </w:div>
    <w:div w:id="176622228">
      <w:bodyDiv w:val="1"/>
      <w:marLeft w:val="0"/>
      <w:marRight w:val="0"/>
      <w:marTop w:val="0"/>
      <w:marBottom w:val="0"/>
      <w:divBdr>
        <w:top w:val="none" w:sz="0" w:space="0" w:color="auto"/>
        <w:left w:val="none" w:sz="0" w:space="0" w:color="auto"/>
        <w:bottom w:val="none" w:sz="0" w:space="0" w:color="auto"/>
        <w:right w:val="none" w:sz="0" w:space="0" w:color="auto"/>
      </w:divBdr>
    </w:div>
    <w:div w:id="235209885">
      <w:bodyDiv w:val="1"/>
      <w:marLeft w:val="0"/>
      <w:marRight w:val="0"/>
      <w:marTop w:val="0"/>
      <w:marBottom w:val="0"/>
      <w:divBdr>
        <w:top w:val="none" w:sz="0" w:space="0" w:color="auto"/>
        <w:left w:val="none" w:sz="0" w:space="0" w:color="auto"/>
        <w:bottom w:val="none" w:sz="0" w:space="0" w:color="auto"/>
        <w:right w:val="none" w:sz="0" w:space="0" w:color="auto"/>
      </w:divBdr>
    </w:div>
    <w:div w:id="381248246">
      <w:bodyDiv w:val="1"/>
      <w:marLeft w:val="0"/>
      <w:marRight w:val="0"/>
      <w:marTop w:val="0"/>
      <w:marBottom w:val="0"/>
      <w:divBdr>
        <w:top w:val="none" w:sz="0" w:space="0" w:color="auto"/>
        <w:left w:val="none" w:sz="0" w:space="0" w:color="auto"/>
        <w:bottom w:val="none" w:sz="0" w:space="0" w:color="auto"/>
        <w:right w:val="none" w:sz="0" w:space="0" w:color="auto"/>
      </w:divBdr>
    </w:div>
    <w:div w:id="484665089">
      <w:bodyDiv w:val="1"/>
      <w:marLeft w:val="0"/>
      <w:marRight w:val="0"/>
      <w:marTop w:val="0"/>
      <w:marBottom w:val="0"/>
      <w:divBdr>
        <w:top w:val="none" w:sz="0" w:space="0" w:color="auto"/>
        <w:left w:val="none" w:sz="0" w:space="0" w:color="auto"/>
        <w:bottom w:val="none" w:sz="0" w:space="0" w:color="auto"/>
        <w:right w:val="none" w:sz="0" w:space="0" w:color="auto"/>
      </w:divBdr>
    </w:div>
    <w:div w:id="631177384">
      <w:bodyDiv w:val="1"/>
      <w:marLeft w:val="0"/>
      <w:marRight w:val="0"/>
      <w:marTop w:val="0"/>
      <w:marBottom w:val="0"/>
      <w:divBdr>
        <w:top w:val="none" w:sz="0" w:space="0" w:color="auto"/>
        <w:left w:val="none" w:sz="0" w:space="0" w:color="auto"/>
        <w:bottom w:val="none" w:sz="0" w:space="0" w:color="auto"/>
        <w:right w:val="none" w:sz="0" w:space="0" w:color="auto"/>
      </w:divBdr>
    </w:div>
    <w:div w:id="640499700">
      <w:bodyDiv w:val="1"/>
      <w:marLeft w:val="0"/>
      <w:marRight w:val="0"/>
      <w:marTop w:val="0"/>
      <w:marBottom w:val="0"/>
      <w:divBdr>
        <w:top w:val="none" w:sz="0" w:space="0" w:color="auto"/>
        <w:left w:val="none" w:sz="0" w:space="0" w:color="auto"/>
        <w:bottom w:val="none" w:sz="0" w:space="0" w:color="auto"/>
        <w:right w:val="none" w:sz="0" w:space="0" w:color="auto"/>
      </w:divBdr>
    </w:div>
    <w:div w:id="862014381">
      <w:bodyDiv w:val="1"/>
      <w:marLeft w:val="0"/>
      <w:marRight w:val="0"/>
      <w:marTop w:val="0"/>
      <w:marBottom w:val="0"/>
      <w:divBdr>
        <w:top w:val="none" w:sz="0" w:space="0" w:color="auto"/>
        <w:left w:val="none" w:sz="0" w:space="0" w:color="auto"/>
        <w:bottom w:val="none" w:sz="0" w:space="0" w:color="auto"/>
        <w:right w:val="none" w:sz="0" w:space="0" w:color="auto"/>
      </w:divBdr>
    </w:div>
    <w:div w:id="882014839">
      <w:bodyDiv w:val="1"/>
      <w:marLeft w:val="0"/>
      <w:marRight w:val="0"/>
      <w:marTop w:val="0"/>
      <w:marBottom w:val="0"/>
      <w:divBdr>
        <w:top w:val="none" w:sz="0" w:space="0" w:color="auto"/>
        <w:left w:val="none" w:sz="0" w:space="0" w:color="auto"/>
        <w:bottom w:val="none" w:sz="0" w:space="0" w:color="auto"/>
        <w:right w:val="none" w:sz="0" w:space="0" w:color="auto"/>
      </w:divBdr>
    </w:div>
    <w:div w:id="973368145">
      <w:bodyDiv w:val="1"/>
      <w:marLeft w:val="0"/>
      <w:marRight w:val="0"/>
      <w:marTop w:val="0"/>
      <w:marBottom w:val="0"/>
      <w:divBdr>
        <w:top w:val="none" w:sz="0" w:space="0" w:color="auto"/>
        <w:left w:val="none" w:sz="0" w:space="0" w:color="auto"/>
        <w:bottom w:val="none" w:sz="0" w:space="0" w:color="auto"/>
        <w:right w:val="none" w:sz="0" w:space="0" w:color="auto"/>
      </w:divBdr>
    </w:div>
    <w:div w:id="1173449325">
      <w:bodyDiv w:val="1"/>
      <w:marLeft w:val="0"/>
      <w:marRight w:val="0"/>
      <w:marTop w:val="0"/>
      <w:marBottom w:val="0"/>
      <w:divBdr>
        <w:top w:val="none" w:sz="0" w:space="0" w:color="auto"/>
        <w:left w:val="none" w:sz="0" w:space="0" w:color="auto"/>
        <w:bottom w:val="none" w:sz="0" w:space="0" w:color="auto"/>
        <w:right w:val="none" w:sz="0" w:space="0" w:color="auto"/>
      </w:divBdr>
    </w:div>
    <w:div w:id="1245065161">
      <w:bodyDiv w:val="1"/>
      <w:marLeft w:val="0"/>
      <w:marRight w:val="0"/>
      <w:marTop w:val="0"/>
      <w:marBottom w:val="0"/>
      <w:divBdr>
        <w:top w:val="none" w:sz="0" w:space="0" w:color="auto"/>
        <w:left w:val="none" w:sz="0" w:space="0" w:color="auto"/>
        <w:bottom w:val="none" w:sz="0" w:space="0" w:color="auto"/>
        <w:right w:val="none" w:sz="0" w:space="0" w:color="auto"/>
      </w:divBdr>
    </w:div>
    <w:div w:id="1283800683">
      <w:bodyDiv w:val="1"/>
      <w:marLeft w:val="0"/>
      <w:marRight w:val="0"/>
      <w:marTop w:val="0"/>
      <w:marBottom w:val="0"/>
      <w:divBdr>
        <w:top w:val="none" w:sz="0" w:space="0" w:color="auto"/>
        <w:left w:val="none" w:sz="0" w:space="0" w:color="auto"/>
        <w:bottom w:val="none" w:sz="0" w:space="0" w:color="auto"/>
        <w:right w:val="none" w:sz="0" w:space="0" w:color="auto"/>
      </w:divBdr>
    </w:div>
    <w:div w:id="1330448594">
      <w:bodyDiv w:val="1"/>
      <w:marLeft w:val="0"/>
      <w:marRight w:val="0"/>
      <w:marTop w:val="0"/>
      <w:marBottom w:val="0"/>
      <w:divBdr>
        <w:top w:val="none" w:sz="0" w:space="0" w:color="auto"/>
        <w:left w:val="none" w:sz="0" w:space="0" w:color="auto"/>
        <w:bottom w:val="none" w:sz="0" w:space="0" w:color="auto"/>
        <w:right w:val="none" w:sz="0" w:space="0" w:color="auto"/>
      </w:divBdr>
    </w:div>
    <w:div w:id="1449936511">
      <w:bodyDiv w:val="1"/>
      <w:marLeft w:val="0"/>
      <w:marRight w:val="0"/>
      <w:marTop w:val="0"/>
      <w:marBottom w:val="0"/>
      <w:divBdr>
        <w:top w:val="none" w:sz="0" w:space="0" w:color="auto"/>
        <w:left w:val="none" w:sz="0" w:space="0" w:color="auto"/>
        <w:bottom w:val="none" w:sz="0" w:space="0" w:color="auto"/>
        <w:right w:val="none" w:sz="0" w:space="0" w:color="auto"/>
      </w:divBdr>
    </w:div>
    <w:div w:id="1479883766">
      <w:bodyDiv w:val="1"/>
      <w:marLeft w:val="0"/>
      <w:marRight w:val="0"/>
      <w:marTop w:val="0"/>
      <w:marBottom w:val="0"/>
      <w:divBdr>
        <w:top w:val="none" w:sz="0" w:space="0" w:color="auto"/>
        <w:left w:val="none" w:sz="0" w:space="0" w:color="auto"/>
        <w:bottom w:val="none" w:sz="0" w:space="0" w:color="auto"/>
        <w:right w:val="none" w:sz="0" w:space="0" w:color="auto"/>
      </w:divBdr>
    </w:div>
    <w:div w:id="1484010147">
      <w:bodyDiv w:val="1"/>
      <w:marLeft w:val="0"/>
      <w:marRight w:val="0"/>
      <w:marTop w:val="0"/>
      <w:marBottom w:val="0"/>
      <w:divBdr>
        <w:top w:val="none" w:sz="0" w:space="0" w:color="auto"/>
        <w:left w:val="none" w:sz="0" w:space="0" w:color="auto"/>
        <w:bottom w:val="none" w:sz="0" w:space="0" w:color="auto"/>
        <w:right w:val="none" w:sz="0" w:space="0" w:color="auto"/>
      </w:divBdr>
    </w:div>
    <w:div w:id="1644582571">
      <w:bodyDiv w:val="1"/>
      <w:marLeft w:val="0"/>
      <w:marRight w:val="0"/>
      <w:marTop w:val="0"/>
      <w:marBottom w:val="0"/>
      <w:divBdr>
        <w:top w:val="none" w:sz="0" w:space="0" w:color="auto"/>
        <w:left w:val="none" w:sz="0" w:space="0" w:color="auto"/>
        <w:bottom w:val="none" w:sz="0" w:space="0" w:color="auto"/>
        <w:right w:val="none" w:sz="0" w:space="0" w:color="auto"/>
      </w:divBdr>
    </w:div>
    <w:div w:id="207874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snap.stanford.edu/node2vec/" TargetMode="External"/><Relationship Id="rId2" Type="http://schemas.openxmlformats.org/officeDocument/2006/relationships/hyperlink" Target="https://arxiv.org/ftp/arxiv/papers/1205/1205.2618.pdf" TargetMode="External"/><Relationship Id="rId1" Type="http://schemas.openxmlformats.org/officeDocument/2006/relationships/hyperlink" Target="https://ci.apache.org/projects/flink/flink-docs-release-1.2/dev/libs/ml/als.html" TargetMode="External"/><Relationship Id="rId5" Type="http://schemas.openxmlformats.org/officeDocument/2006/relationships/hyperlink" Target="https://en.wikipedia.org/wiki/Tf%E2%80%93idf" TargetMode="External"/><Relationship Id="rId4" Type="http://schemas.openxmlformats.org/officeDocument/2006/relationships/hyperlink" Target="https://en.wikipedia.org/wiki/Node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3ED4AA-261D-4D62-AD3F-30EF70C2C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24917</TotalTime>
  <Pages>7</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Kavalipati</dc:creator>
  <cp:keywords/>
  <dc:description/>
  <cp:lastModifiedBy>Ujwal Kavalipati</cp:lastModifiedBy>
  <cp:revision>7</cp:revision>
  <dcterms:created xsi:type="dcterms:W3CDTF">2020-04-21T08:07:00Z</dcterms:created>
  <dcterms:modified xsi:type="dcterms:W3CDTF">2020-11-08T09:59:00Z</dcterms:modified>
</cp:coreProperties>
</file>