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46A3" w:rsidRPr="0091505E" w:rsidRDefault="00634800" w:rsidP="0091505E">
      <w:pPr>
        <w:pStyle w:val="CitaoIntensa"/>
        <w:rPr>
          <w:sz w:val="32"/>
          <w:szCs w:val="32"/>
        </w:rPr>
      </w:pPr>
      <w:r w:rsidRPr="0091505E">
        <w:rPr>
          <w:sz w:val="32"/>
          <w:szCs w:val="32"/>
        </w:rPr>
        <w:t xml:space="preserve">  A Língua Portuguesa e o Mercado de Trabalho</w:t>
      </w:r>
    </w:p>
    <w:p w14:paraId="7246F826" w14:textId="41F52B76" w:rsidR="00634800" w:rsidRPr="009E0CC7" w:rsidRDefault="00634800" w:rsidP="00634800">
      <w:r w:rsidRPr="009E0CC7">
        <w:t xml:space="preserve"> </w:t>
      </w:r>
    </w:p>
    <w:p w14:paraId="00000003" w14:textId="77777777" w:rsidR="005346A3" w:rsidRDefault="005346A3">
      <w:pPr>
        <w:jc w:val="center"/>
      </w:pPr>
    </w:p>
    <w:p w14:paraId="00000004" w14:textId="35E67535" w:rsidR="005346A3" w:rsidRDefault="00634800">
      <w:r w:rsidRPr="0091505E">
        <w:rPr>
          <w:color w:val="7030A0"/>
        </w:rPr>
        <w:t xml:space="preserve">    </w:t>
      </w:r>
      <w:r w:rsidRPr="009E0CC7">
        <w:rPr>
          <w:color w:val="7030A0"/>
        </w:rPr>
        <w:t xml:space="preserve">Possuir um português correto, tanto escrito quanto falado, é um grande diferencial para quem quer ter ascensão profissional e para quem quer entrar ou se recolocar no mercado de trabalho. Quem investe na língua portuguesa também mantém uma ótima imagem profissional e desempenha melhor as tarefas do dia a dia. </w:t>
      </w:r>
    </w:p>
    <w:p w14:paraId="652B3FCE" w14:textId="77777777" w:rsidR="009E0CC7" w:rsidRPr="009E0CC7" w:rsidRDefault="009E0CC7"/>
    <w:p w14:paraId="00000005" w14:textId="53BBF152" w:rsidR="005346A3" w:rsidRPr="009E0CC7" w:rsidRDefault="00634800">
      <w:pPr>
        <w:rPr>
          <w:color w:val="7030A0"/>
        </w:rPr>
      </w:pPr>
      <w:r w:rsidRPr="009E0CC7">
        <w:rPr>
          <w:color w:val="7030A0"/>
        </w:rPr>
        <w:t xml:space="preserve">    A mestre em linguística e pesquisadora Laila Vanetti, afirma que é preciso ir além do "português do colégio</w:t>
      </w:r>
      <w:r w:rsidR="009E0CC7" w:rsidRPr="009E0CC7">
        <w:rPr>
          <w:color w:val="7030A0"/>
        </w:rPr>
        <w:t>.</w:t>
      </w:r>
      <w:r w:rsidR="009E0CC7" w:rsidRPr="009E0CC7">
        <w:t xml:space="preserve"> </w:t>
      </w:r>
      <w:r w:rsidR="009E0CC7" w:rsidRPr="009E0CC7">
        <w:rPr>
          <w:color w:val="7030A0"/>
        </w:rPr>
        <w:t xml:space="preserve">afirma a mestre em Linguística e pesquisadora Laila </w:t>
      </w:r>
      <w:proofErr w:type="spellStart"/>
      <w:r w:rsidR="009E0CC7" w:rsidRPr="009E0CC7">
        <w:rPr>
          <w:color w:val="7030A0"/>
        </w:rPr>
        <w:t>Vanetti</w:t>
      </w:r>
      <w:proofErr w:type="spellEnd"/>
      <w:r w:rsidR="009E0CC7" w:rsidRPr="009E0CC7">
        <w:rPr>
          <w:color w:val="7030A0"/>
        </w:rPr>
        <w:t xml:space="preserve">, diretora da </w:t>
      </w:r>
      <w:proofErr w:type="spellStart"/>
      <w:r w:rsidR="009E0CC7" w:rsidRPr="009E0CC7">
        <w:rPr>
          <w:color w:val="7030A0"/>
        </w:rPr>
        <w:t>Scritta</w:t>
      </w:r>
      <w:proofErr w:type="spellEnd"/>
      <w:r w:rsidR="009E0CC7" w:rsidRPr="009E0CC7">
        <w:rPr>
          <w:color w:val="7030A0"/>
        </w:rPr>
        <w:t xml:space="preserve"> </w:t>
      </w:r>
      <w:r w:rsidR="009E0CC7" w:rsidRPr="009E0CC7">
        <w:rPr>
          <w:b/>
          <w:bCs/>
        </w:rPr>
        <w:t>(abre aspas)</w:t>
      </w:r>
      <w:r w:rsidR="009E0CC7">
        <w:t xml:space="preserve"> </w:t>
      </w:r>
      <w:r w:rsidR="009E0CC7" w:rsidRPr="009E0CC7">
        <w:rPr>
          <w:color w:val="7030A0"/>
        </w:rPr>
        <w:t>“O português útil é aquela habilidade linguística que deve vir de todos os sentidos, em especial o visual e o auditivo. A clareza do texto é fruto da clareza do pensamento, da coerência das ideias. No fundo, português é o reflexo da sua capacidade, bagagem, leitura e do seu investimento”</w:t>
      </w:r>
      <w:r w:rsidR="009E0CC7" w:rsidRPr="009E0CC7">
        <w:rPr>
          <w:color w:val="7030A0"/>
        </w:rPr>
        <w:t xml:space="preserve"> </w:t>
      </w:r>
      <w:r w:rsidR="009E0CC7" w:rsidRPr="009E0CC7">
        <w:rPr>
          <w:b/>
          <w:bCs/>
        </w:rPr>
        <w:t>(fecha aspas)</w:t>
      </w:r>
      <w:r w:rsidR="009E0CC7" w:rsidRPr="009E0CC7">
        <w:rPr>
          <w:color w:val="7030A0"/>
        </w:rPr>
        <w:t xml:space="preserve"> </w:t>
      </w:r>
      <w:r w:rsidR="009E0CC7" w:rsidRPr="009E0CC7">
        <w:rPr>
          <w:color w:val="7030A0"/>
        </w:rPr>
        <w:t>A especialista diz que profissionais de áreas como engenharia ou economia têm o pensamento mais voltado para o lógico, o que ajuda a compreender a importância de estruturar corretamente a língua. Mas, em muitos casos, é preciso ir devagar.</w:t>
      </w:r>
      <w:r w:rsidR="009E0CC7" w:rsidRPr="009E0CC7">
        <w:rPr>
          <w:b/>
          <w:bCs/>
          <w:color w:val="7030A0"/>
        </w:rPr>
        <w:t>(abre aspas)</w:t>
      </w:r>
      <w:r w:rsidR="009E0CC7" w:rsidRPr="009E0CC7">
        <w:rPr>
          <w:b/>
          <w:bCs/>
          <w:color w:val="7030A0"/>
        </w:rPr>
        <w:t xml:space="preserve"> </w:t>
      </w:r>
      <w:r w:rsidR="009E0CC7" w:rsidRPr="009E0CC7">
        <w:rPr>
          <w:color w:val="7030A0"/>
        </w:rPr>
        <w:t>“Começar a desvendar o mundo da comunicação, para um engenheiro, é fantástico. Trabalha-se o nível da palavra, da frase e do texto até chegar à estrutura e tudo começa a se encontrar. Às vezes, são questões bastante óbvias, mas que ninguém observa”</w:t>
      </w:r>
      <w:r w:rsidR="009E0CC7" w:rsidRPr="009E0CC7">
        <w:rPr>
          <w:color w:val="7030A0"/>
        </w:rPr>
        <w:t xml:space="preserve"> </w:t>
      </w:r>
      <w:r w:rsidR="009E0CC7" w:rsidRPr="009E0CC7">
        <w:rPr>
          <w:b/>
          <w:bCs/>
          <w:color w:val="7030A0"/>
        </w:rPr>
        <w:t>(fecha aspas)</w:t>
      </w:r>
    </w:p>
    <w:p w14:paraId="54CD2DA6" w14:textId="77777777" w:rsidR="009E0CC7" w:rsidRPr="009E0CC7" w:rsidRDefault="009E0CC7"/>
    <w:p w14:paraId="00000006" w14:textId="5E5D16D0" w:rsidR="005346A3" w:rsidRPr="009E0CC7" w:rsidRDefault="00634800">
      <w:pPr>
        <w:rPr>
          <w:color w:val="7030A0"/>
        </w:rPr>
      </w:pPr>
      <w:r w:rsidRPr="009E0CC7">
        <w:t xml:space="preserve">    </w:t>
      </w:r>
      <w:r w:rsidRPr="009E0CC7">
        <w:rPr>
          <w:color w:val="7030A0"/>
        </w:rPr>
        <w:t>No mundo corporativo, o domínio da língua portuguesa é determinante na hora dos recrutadores contratarem profissionais, pois o português é essencial na comunicação e uma comunicação ineficiente é prejudicial. Nós temos que tomar cuidado porque falamos de um jeito espontâneo e natural, e no mundo corporativo precisamos nos comunicar mais formalmente, tanto na escrita quanto falada.</w:t>
      </w:r>
    </w:p>
    <w:p w14:paraId="34411DC7" w14:textId="77777777" w:rsidR="009E0CC7" w:rsidRPr="009E0CC7" w:rsidRDefault="009E0CC7"/>
    <w:p w14:paraId="00000007" w14:textId="41202A91" w:rsidR="005346A3" w:rsidRDefault="00634800">
      <w:r w:rsidRPr="009E0CC7">
        <w:t xml:space="preserve">    Ter o domínio da língua acadêmica representa, hoje, um diferencial importante no mercado de trabalho. A maneira como se fala e como se escreve determina melhores e piores perspectivas no âmbito profissional. </w:t>
      </w:r>
    </w:p>
    <w:p w14:paraId="0A0DDD43" w14:textId="77777777" w:rsidR="009E0CC7" w:rsidRPr="009E0CC7" w:rsidRDefault="009E0CC7"/>
    <w:p w14:paraId="00000008" w14:textId="50EE0BFC" w:rsidR="005346A3" w:rsidRPr="002148FD" w:rsidRDefault="00634800">
      <w:pPr>
        <w:rPr>
          <w:color w:val="7030A0"/>
        </w:rPr>
      </w:pPr>
      <w:r w:rsidRPr="002148FD">
        <w:rPr>
          <w:color w:val="7030A0"/>
        </w:rPr>
        <w:t xml:space="preserve">     Infelizmente, a efetiva aprendizagem da língua escrita é algo que vem se perdendo dentro das escolas. Ainda que não se possa generalizar o fracasso escolar para todas as instituições, nitidamente há um comprometimento da qualidade da educação. </w:t>
      </w:r>
    </w:p>
    <w:p w14:paraId="574EA8AC" w14:textId="77777777" w:rsidR="009E0CC7" w:rsidRPr="009E0CC7" w:rsidRDefault="009E0CC7">
      <w:bookmarkStart w:id="0" w:name="_GoBack"/>
      <w:bookmarkEnd w:id="0"/>
    </w:p>
    <w:p w14:paraId="00000009" w14:textId="7FA9BE6C" w:rsidR="005346A3" w:rsidRDefault="00634800">
      <w:r w:rsidRPr="009E0CC7">
        <w:t xml:space="preserve">     A dinâmica do ensino ainda fica circunscrita ao formalismo das lições insípidas, repetitivas e pouco significativas, comprometendo a motivação para aprender.   Dessa forma, a escrita aparece na escola como um conhecimento formal, distante das práticas sociais de uso e, portanto, apartada das situações concretas de vida. </w:t>
      </w:r>
    </w:p>
    <w:p w14:paraId="2DFB43AD" w14:textId="77777777" w:rsidR="009E0CC7" w:rsidRPr="009E0CC7" w:rsidRDefault="009E0CC7"/>
    <w:p w14:paraId="0000000A" w14:textId="1B6002DD" w:rsidR="005346A3" w:rsidRPr="002148FD" w:rsidRDefault="00634800">
      <w:pPr>
        <w:rPr>
          <w:color w:val="7030A0"/>
        </w:rPr>
      </w:pPr>
      <w:r w:rsidRPr="002148FD">
        <w:rPr>
          <w:color w:val="7030A0"/>
        </w:rPr>
        <w:t xml:space="preserve">    A escola ensina ler e a escrever, mas não garante a formação dos hábitos de leitura; não ensina a gostar de ler e escrever nem como se tornar um efetivo usuário da língua escrita.</w:t>
      </w:r>
    </w:p>
    <w:p w14:paraId="4D5AA8E8" w14:textId="77777777" w:rsidR="009E0CC7" w:rsidRPr="002148FD" w:rsidRDefault="009E0CC7">
      <w:pPr>
        <w:rPr>
          <w:color w:val="7030A0"/>
        </w:rPr>
      </w:pPr>
    </w:p>
    <w:p w14:paraId="0000000B" w14:textId="77777777" w:rsidR="005346A3" w:rsidRPr="002148FD" w:rsidRDefault="00634800">
      <w:pPr>
        <w:rPr>
          <w:color w:val="7030A0"/>
        </w:rPr>
      </w:pPr>
      <w:r w:rsidRPr="002148FD">
        <w:rPr>
          <w:color w:val="7030A0"/>
        </w:rPr>
        <w:lastRenderedPageBreak/>
        <w:t xml:space="preserve">     Mais do que redigir corretamente, a alfabetização deveria proporcionar ao sujeito a oportunidade de se aventurar na língua para dialogar com os outros, libertar o pensamento e compreender o mundo.</w:t>
      </w:r>
    </w:p>
    <w:sectPr w:rsidR="005346A3" w:rsidRPr="002148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A3"/>
    <w:rsid w:val="002148FD"/>
    <w:rsid w:val="005346A3"/>
    <w:rsid w:val="00634800"/>
    <w:rsid w:val="0091505E"/>
    <w:rsid w:val="009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9098"/>
  <w15:docId w15:val="{2D923AA0-3938-49C3-95F1-60816CB3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0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05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DQn29qaOBkShv9BLCYD08QPkA==">AMUW2mXBQu7fWN0V+siDGvXkMP5QH/yHQ3A12AhueO+oxa4KVPqobhHIBPI6tgdJxw+2qUQBNMwpifqwT1zMIVZFAoAPOEl1Dii36amMFysiUajbPLEX3cA=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HELDER DAVIDSON RODRIGUES ALVARENGA</cp:lastModifiedBy>
  <cp:revision>3</cp:revision>
  <dcterms:created xsi:type="dcterms:W3CDTF">2020-10-24T18:38:00Z</dcterms:created>
  <dcterms:modified xsi:type="dcterms:W3CDTF">2020-10-24T19:27:00Z</dcterms:modified>
</cp:coreProperties>
</file>