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75B" w:rsidRDefault="007B475B" w:rsidP="007B475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ALUNO: HELDER DAVIDSON RODRIGUES </w:t>
      </w:r>
      <w:r w:rsidRPr="006C6906">
        <w:rPr>
          <w:sz w:val="32"/>
          <w:szCs w:val="32"/>
        </w:rPr>
        <w:t>ALVARENGA</w:t>
      </w:r>
    </w:p>
    <w:p w:rsidR="004645DE" w:rsidRDefault="004645DE" w:rsidP="007B475B">
      <w:pPr>
        <w:spacing w:line="240" w:lineRule="auto"/>
        <w:jc w:val="center"/>
        <w:rPr>
          <w:sz w:val="32"/>
          <w:szCs w:val="32"/>
        </w:rPr>
      </w:pPr>
    </w:p>
    <w:p w:rsidR="00F64D93" w:rsidRPr="00E6534B" w:rsidRDefault="00F64D93" w:rsidP="004645DE">
      <w:pPr>
        <w:spacing w:line="240" w:lineRule="auto"/>
        <w:rPr>
          <w:sz w:val="32"/>
          <w:szCs w:val="32"/>
        </w:rPr>
      </w:pPr>
      <w:r w:rsidRPr="003E37EF">
        <w:rPr>
          <w:sz w:val="32"/>
          <w:szCs w:val="32"/>
        </w:rPr>
        <w:t>5-a)</w:t>
      </w:r>
      <w:r>
        <w:t xml:space="preserve"> </w:t>
      </w:r>
    </w:p>
    <w:p w:rsidR="00F64D93" w:rsidRDefault="00F64D93" w:rsidP="004645DE">
      <w:pPr>
        <w:spacing w:line="240" w:lineRule="auto"/>
      </w:pPr>
      <w:r w:rsidRPr="003E37EF">
        <w:rPr>
          <w:color w:val="FF0000"/>
        </w:rPr>
        <w:t>1-</w:t>
      </w:r>
      <w:r>
        <w:t>Leia a base (base)</w:t>
      </w:r>
    </w:p>
    <w:p w:rsidR="00F64D93" w:rsidRDefault="00F64D93" w:rsidP="004645DE">
      <w:pPr>
        <w:spacing w:line="240" w:lineRule="auto"/>
      </w:pPr>
      <w:r w:rsidRPr="003E37EF">
        <w:rPr>
          <w:color w:val="FF0000"/>
        </w:rPr>
        <w:t>2-</w:t>
      </w:r>
      <w:r>
        <w:t>Leia a altura (</w:t>
      </w:r>
      <w:r w:rsidR="00AF199B">
        <w:t>h</w:t>
      </w:r>
      <w:r>
        <w:t>)</w:t>
      </w:r>
    </w:p>
    <w:p w:rsidR="004645DE" w:rsidRDefault="000B2DCB" w:rsidP="004645DE">
      <w:pPr>
        <w:spacing w:line="240" w:lineRule="auto"/>
      </w:pPr>
      <w:r w:rsidRPr="003E37EF">
        <w:rPr>
          <w:color w:val="FF0000"/>
        </w:rPr>
        <w:t>3-</w:t>
      </w:r>
      <w:r w:rsidR="001B5975">
        <w:t>Calcular a área</w:t>
      </w:r>
      <w:r w:rsidR="004645DE">
        <w:t xml:space="preserve"> </w:t>
      </w:r>
      <w:r w:rsidR="001B5975">
        <w:t>do</w:t>
      </w:r>
    </w:p>
    <w:p w:rsidR="00F64D93" w:rsidRDefault="001B5975" w:rsidP="004645DE">
      <w:pPr>
        <w:spacing w:line="240" w:lineRule="auto"/>
      </w:pPr>
      <w:r>
        <w:t>triangulo</w:t>
      </w:r>
      <w:r w:rsidR="000B2DCB">
        <w:t xml:space="preserve"> (</w:t>
      </w:r>
      <w:proofErr w:type="spellStart"/>
      <w:r w:rsidR="003774BA">
        <w:t>a</w:t>
      </w:r>
      <w:r w:rsidR="000B2DCB">
        <w:t>rea</w:t>
      </w:r>
      <w:proofErr w:type="spellEnd"/>
      <w:r w:rsidR="000B2DCB">
        <w:sym w:font="Wingdings" w:char="F0DF"/>
      </w:r>
      <w:r w:rsidR="000B2DCB">
        <w:t>base*</w:t>
      </w:r>
      <w:r w:rsidR="00AF199B">
        <w:t>h</w:t>
      </w:r>
      <w:r w:rsidR="000B2DCB">
        <w:t>/2</w:t>
      </w:r>
      <w:r w:rsidR="003774BA">
        <w:t>)</w:t>
      </w:r>
    </w:p>
    <w:p w:rsidR="004645DE" w:rsidRDefault="003774BA" w:rsidP="004645DE">
      <w:pPr>
        <w:spacing w:line="240" w:lineRule="auto"/>
      </w:pPr>
      <w:r w:rsidRPr="003E37EF">
        <w:rPr>
          <w:color w:val="FF0000"/>
        </w:rPr>
        <w:t>4-</w:t>
      </w:r>
      <w:r w:rsidRPr="00CE3BE5">
        <w:t>Apresentar</w:t>
      </w:r>
      <w:r>
        <w:t xml:space="preserve"> o resultado da</w:t>
      </w:r>
    </w:p>
    <w:p w:rsidR="003774BA" w:rsidRDefault="003774BA" w:rsidP="004645DE">
      <w:pPr>
        <w:spacing w:line="240" w:lineRule="auto"/>
      </w:pPr>
      <w:r>
        <w:t>área do triangulo (</w:t>
      </w:r>
      <w:proofErr w:type="spellStart"/>
      <w:r>
        <w:t>area</w:t>
      </w:r>
      <w:proofErr w:type="spellEnd"/>
      <w:r>
        <w:t>)</w:t>
      </w:r>
    </w:p>
    <w:p w:rsidR="003774BA" w:rsidRDefault="003774BA" w:rsidP="004645DE">
      <w:pPr>
        <w:spacing w:line="240" w:lineRule="auto"/>
      </w:pPr>
      <w:r w:rsidRPr="003E37EF">
        <w:rPr>
          <w:sz w:val="32"/>
          <w:szCs w:val="32"/>
        </w:rPr>
        <w:t>5-b)</w:t>
      </w:r>
      <w:r>
        <w:t xml:space="preserve"> </w:t>
      </w:r>
    </w:p>
    <w:p w:rsidR="003774BA" w:rsidRDefault="003774BA" w:rsidP="004645DE">
      <w:pPr>
        <w:spacing w:line="240" w:lineRule="auto"/>
      </w:pPr>
      <w:r w:rsidRPr="003E37EF">
        <w:rPr>
          <w:color w:val="7030A0"/>
        </w:rPr>
        <w:t>1-</w:t>
      </w:r>
      <w:r>
        <w:t>Leia o ano atual (</w:t>
      </w:r>
      <w:proofErr w:type="spellStart"/>
      <w:r>
        <w:t>anoAtual</w:t>
      </w:r>
      <w:proofErr w:type="spellEnd"/>
      <w:r>
        <w:t>)</w:t>
      </w:r>
    </w:p>
    <w:p w:rsidR="004645DE" w:rsidRDefault="003774BA" w:rsidP="004645DE">
      <w:pPr>
        <w:spacing w:line="240" w:lineRule="auto"/>
      </w:pPr>
      <w:r w:rsidRPr="003E37EF">
        <w:rPr>
          <w:color w:val="7030A0"/>
        </w:rPr>
        <w:t>2-</w:t>
      </w:r>
      <w:r>
        <w:t>Leia o ano de nascimento</w:t>
      </w:r>
    </w:p>
    <w:p w:rsidR="003774BA" w:rsidRPr="00A6503A" w:rsidRDefault="003774BA" w:rsidP="004645DE">
      <w:pPr>
        <w:spacing w:line="240" w:lineRule="auto"/>
        <w:rPr>
          <w:u w:val="single"/>
        </w:rPr>
      </w:pPr>
      <w:r>
        <w:t>(</w:t>
      </w:r>
      <w:proofErr w:type="spellStart"/>
      <w:r>
        <w:t>anoNascimento</w:t>
      </w:r>
      <w:proofErr w:type="spellEnd"/>
      <w:r>
        <w:t>)</w:t>
      </w:r>
    </w:p>
    <w:p w:rsidR="004645DE" w:rsidRDefault="003774BA" w:rsidP="004645DE">
      <w:pPr>
        <w:spacing w:line="240" w:lineRule="auto"/>
      </w:pPr>
      <w:r w:rsidRPr="003E37EF">
        <w:rPr>
          <w:color w:val="7030A0"/>
        </w:rPr>
        <w:t>3-</w:t>
      </w:r>
      <w:r>
        <w:t xml:space="preserve">Calcular a idade atual </w:t>
      </w:r>
    </w:p>
    <w:p w:rsidR="003774BA" w:rsidRPr="00A6503A" w:rsidRDefault="003774BA" w:rsidP="004645DE">
      <w:pPr>
        <w:spacing w:line="240" w:lineRule="auto"/>
        <w:rPr>
          <w:u w:val="single"/>
        </w:rPr>
      </w:pPr>
      <w:r>
        <w:t>(idade</w:t>
      </w:r>
      <w:r>
        <w:sym w:font="Wingdings" w:char="F0DF"/>
      </w:r>
      <w:proofErr w:type="spellStart"/>
      <w:r w:rsidR="001B5975">
        <w:t>anoAtual</w:t>
      </w:r>
      <w:proofErr w:type="spellEnd"/>
      <w:r w:rsidR="001B5975">
        <w:t xml:space="preserve"> – </w:t>
      </w:r>
      <w:proofErr w:type="spellStart"/>
      <w:r w:rsidR="001B5975">
        <w:t>anoNascimento</w:t>
      </w:r>
      <w:proofErr w:type="spellEnd"/>
      <w:r w:rsidR="001B5975">
        <w:t>)</w:t>
      </w:r>
    </w:p>
    <w:p w:rsidR="004645DE" w:rsidRDefault="001B5975" w:rsidP="004645DE">
      <w:pPr>
        <w:spacing w:line="240" w:lineRule="auto"/>
      </w:pPr>
      <w:r w:rsidRPr="00A6503A">
        <w:rPr>
          <w:color w:val="7030A0"/>
        </w:rPr>
        <w:t>4-</w:t>
      </w:r>
      <w:r>
        <w:t>Apresentar a idade atual do</w:t>
      </w:r>
    </w:p>
    <w:p w:rsidR="001B5975" w:rsidRDefault="001B5975" w:rsidP="004645DE">
      <w:pPr>
        <w:spacing w:line="240" w:lineRule="auto"/>
      </w:pPr>
      <w:r>
        <w:t>usuário (idade)</w:t>
      </w:r>
    </w:p>
    <w:p w:rsidR="001B5975" w:rsidRDefault="001B5975" w:rsidP="004645DE">
      <w:pPr>
        <w:spacing w:line="240" w:lineRule="auto"/>
      </w:pPr>
      <w:r w:rsidRPr="003E37EF">
        <w:rPr>
          <w:sz w:val="32"/>
          <w:szCs w:val="32"/>
        </w:rPr>
        <w:t>5-c)</w:t>
      </w:r>
      <w:r>
        <w:t xml:space="preserve"> </w:t>
      </w:r>
    </w:p>
    <w:p w:rsidR="001B5975" w:rsidRPr="006C6906" w:rsidRDefault="001B5975" w:rsidP="004645DE">
      <w:pPr>
        <w:spacing w:line="240" w:lineRule="auto"/>
      </w:pPr>
      <w:r w:rsidRPr="00A6503A">
        <w:rPr>
          <w:color w:val="538135" w:themeColor="accent6" w:themeShade="BF"/>
        </w:rPr>
        <w:t>1-</w:t>
      </w:r>
      <w:r>
        <w:t>Leia o</w:t>
      </w:r>
      <w:r w:rsidR="006C6906">
        <w:t xml:space="preserve"> valor do usuário</w:t>
      </w:r>
      <w:r>
        <w:t xml:space="preserve"> (</w:t>
      </w:r>
      <w:r w:rsidR="006C6906">
        <w:t>valor</w:t>
      </w:r>
      <w:r>
        <w:t>)</w:t>
      </w:r>
    </w:p>
    <w:p w:rsidR="001B5975" w:rsidRDefault="001B5975" w:rsidP="004645DE">
      <w:pPr>
        <w:spacing w:line="240" w:lineRule="auto"/>
      </w:pPr>
      <w:r w:rsidRPr="00A6503A">
        <w:rPr>
          <w:color w:val="538135" w:themeColor="accent6" w:themeShade="BF"/>
        </w:rPr>
        <w:t>2-</w:t>
      </w:r>
      <w:r w:rsidR="006C6906">
        <w:t xml:space="preserve">Multiplique o valor por 1 </w:t>
      </w:r>
      <w:bookmarkStart w:id="0" w:name="_GoBack"/>
      <w:bookmarkEnd w:id="0"/>
      <w:r w:rsidR="006C6906">
        <w:t>(</w:t>
      </w:r>
      <w:r w:rsidR="005278DF">
        <w:t>r1</w:t>
      </w:r>
      <w:r w:rsidR="006C6906">
        <w:sym w:font="Wingdings" w:char="F0DF"/>
      </w:r>
      <w:r w:rsidR="006C6906">
        <w:t>valor*1)</w:t>
      </w:r>
    </w:p>
    <w:p w:rsidR="001B5975" w:rsidRPr="006C6906" w:rsidRDefault="001B5975" w:rsidP="004645DE">
      <w:pPr>
        <w:spacing w:line="240" w:lineRule="auto"/>
      </w:pPr>
      <w:r w:rsidRPr="00A6503A">
        <w:rPr>
          <w:color w:val="538135" w:themeColor="accent6" w:themeShade="BF"/>
        </w:rPr>
        <w:t>3-</w:t>
      </w:r>
      <w:r w:rsidR="006C6906" w:rsidRPr="006C6906">
        <w:t xml:space="preserve">Multiplique </w:t>
      </w:r>
      <w:r w:rsidR="006C6906">
        <w:t>o valor por 2 (r</w:t>
      </w:r>
      <w:r w:rsidR="005278DF">
        <w:t>2</w:t>
      </w:r>
      <w:r w:rsidR="006C6906">
        <w:sym w:font="Wingdings" w:char="F0DF"/>
      </w:r>
      <w:r w:rsidR="006C6906">
        <w:t>valor*2)</w:t>
      </w:r>
    </w:p>
    <w:p w:rsidR="006C6906" w:rsidRDefault="006C6906" w:rsidP="004645DE">
      <w:pPr>
        <w:spacing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4-</w:t>
      </w:r>
      <w:r w:rsidRPr="006C6906">
        <w:t xml:space="preserve">Multiplique </w:t>
      </w:r>
      <w:r>
        <w:t>o valor por 3 (r</w:t>
      </w:r>
      <w:r w:rsidR="005278DF">
        <w:t>3</w:t>
      </w:r>
      <w:r>
        <w:sym w:font="Wingdings" w:char="F0DF"/>
      </w:r>
      <w:r>
        <w:t>valor*3)</w:t>
      </w:r>
    </w:p>
    <w:p w:rsidR="006C6906" w:rsidRDefault="006C6906" w:rsidP="004645DE">
      <w:pPr>
        <w:spacing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5-</w:t>
      </w:r>
      <w:r w:rsidRPr="006C6906">
        <w:t xml:space="preserve">Multiplique </w:t>
      </w:r>
      <w:r>
        <w:t>o valor por 4 (r</w:t>
      </w:r>
      <w:r w:rsidR="005278DF">
        <w:t>4</w:t>
      </w:r>
      <w:r>
        <w:sym w:font="Wingdings" w:char="F0DF"/>
      </w:r>
      <w:r>
        <w:t>valor*4)</w:t>
      </w:r>
    </w:p>
    <w:p w:rsidR="006C6906" w:rsidRDefault="006C6906" w:rsidP="004645DE">
      <w:pPr>
        <w:spacing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6-</w:t>
      </w:r>
      <w:r w:rsidRPr="006C6906">
        <w:t xml:space="preserve">Multiplique </w:t>
      </w:r>
      <w:r>
        <w:t>o valor por 5 (r</w:t>
      </w:r>
      <w:r w:rsidR="005278DF">
        <w:t>5</w:t>
      </w:r>
      <w:r>
        <w:sym w:font="Wingdings" w:char="F0DF"/>
      </w:r>
      <w:r>
        <w:t>valor*5)</w:t>
      </w:r>
    </w:p>
    <w:p w:rsidR="006C6906" w:rsidRDefault="006C6906" w:rsidP="004645DE">
      <w:pPr>
        <w:spacing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7-</w:t>
      </w:r>
      <w:r w:rsidRPr="006C6906">
        <w:t xml:space="preserve">Multiplique </w:t>
      </w:r>
      <w:r>
        <w:t>o valor por 6 (r</w:t>
      </w:r>
      <w:r w:rsidR="005278DF">
        <w:t>6</w:t>
      </w:r>
      <w:r>
        <w:sym w:font="Wingdings" w:char="F0DF"/>
      </w:r>
      <w:r>
        <w:t>valor*6)</w:t>
      </w:r>
    </w:p>
    <w:p w:rsidR="006C6906" w:rsidRDefault="006C6906" w:rsidP="004645DE">
      <w:pPr>
        <w:spacing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8-</w:t>
      </w:r>
      <w:r w:rsidRPr="006C6906">
        <w:t xml:space="preserve">Multiplique </w:t>
      </w:r>
      <w:r>
        <w:t>o valor por 7 (r</w:t>
      </w:r>
      <w:r w:rsidR="005278DF">
        <w:t>7</w:t>
      </w:r>
      <w:r>
        <w:sym w:font="Wingdings" w:char="F0DF"/>
      </w:r>
      <w:r>
        <w:t>valor*7)</w:t>
      </w:r>
    </w:p>
    <w:p w:rsidR="006C6906" w:rsidRDefault="006C6906" w:rsidP="004645DE">
      <w:pPr>
        <w:spacing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9-</w:t>
      </w:r>
      <w:r w:rsidRPr="006C6906">
        <w:t xml:space="preserve">Multiplique </w:t>
      </w:r>
      <w:r>
        <w:t>o valor por 8 (r</w:t>
      </w:r>
      <w:r w:rsidR="005278DF">
        <w:t>8</w:t>
      </w:r>
      <w:r>
        <w:sym w:font="Wingdings" w:char="F0DF"/>
      </w:r>
      <w:r>
        <w:t>valor*8)</w:t>
      </w:r>
    </w:p>
    <w:p w:rsidR="006C6906" w:rsidRDefault="006C6906" w:rsidP="004645DE">
      <w:pPr>
        <w:spacing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10-</w:t>
      </w:r>
      <w:r w:rsidRPr="006C6906">
        <w:t xml:space="preserve">Multiplique </w:t>
      </w:r>
      <w:r>
        <w:t>o valor por 9 (r</w:t>
      </w:r>
      <w:r w:rsidR="005278DF">
        <w:t>9</w:t>
      </w:r>
      <w:r>
        <w:sym w:font="Wingdings" w:char="F0DF"/>
      </w:r>
      <w:r>
        <w:t>valor*9)</w:t>
      </w:r>
    </w:p>
    <w:p w:rsidR="006C6906" w:rsidRPr="006C6906" w:rsidRDefault="006C6906" w:rsidP="004645DE">
      <w:pPr>
        <w:spacing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11-</w:t>
      </w:r>
      <w:r w:rsidRPr="006C6906">
        <w:t xml:space="preserve">Multiplique </w:t>
      </w:r>
      <w:r>
        <w:t>o valor por 10 (r</w:t>
      </w:r>
      <w:r w:rsidR="005278DF">
        <w:t>10</w:t>
      </w:r>
      <w:r>
        <w:sym w:font="Wingdings" w:char="F0DF"/>
      </w:r>
      <w:r>
        <w:t>valor*10)</w:t>
      </w:r>
    </w:p>
    <w:p w:rsidR="001B5975" w:rsidRDefault="006C6906" w:rsidP="004645DE">
      <w:pPr>
        <w:spacing w:line="240" w:lineRule="auto"/>
      </w:pPr>
      <w:r>
        <w:rPr>
          <w:color w:val="538135" w:themeColor="accent6" w:themeShade="BF"/>
        </w:rPr>
        <w:t>12</w:t>
      </w:r>
      <w:r w:rsidR="001B5975" w:rsidRPr="00A6503A">
        <w:rPr>
          <w:color w:val="538135" w:themeColor="accent6" w:themeShade="BF"/>
        </w:rPr>
        <w:t>-</w:t>
      </w:r>
      <w:r w:rsidR="001B5975">
        <w:t xml:space="preserve">Apresentar </w:t>
      </w:r>
      <w:r>
        <w:t>todos os</w:t>
      </w:r>
      <w:r w:rsidR="001B5975">
        <w:t xml:space="preserve"> resultado</w:t>
      </w:r>
      <w:r>
        <w:t>s</w:t>
      </w:r>
      <w:r w:rsidR="001B5975">
        <w:t xml:space="preserve"> (</w:t>
      </w:r>
      <w:r w:rsidR="005278DF">
        <w:t>r1,r2,r3,r4,r5,r6,r7,r8,r9,r10</w:t>
      </w:r>
      <w:r w:rsidR="0022495F">
        <w:t>n</w:t>
      </w:r>
      <w:r w:rsidR="001B5975">
        <w:t>)</w:t>
      </w:r>
    </w:p>
    <w:p w:rsidR="00A44E57" w:rsidRPr="00E6534B" w:rsidRDefault="001B5975" w:rsidP="004645DE">
      <w:pPr>
        <w:spacing w:line="240" w:lineRule="auto"/>
        <w:rPr>
          <w:sz w:val="32"/>
          <w:szCs w:val="32"/>
        </w:rPr>
      </w:pPr>
      <w:r w:rsidRPr="00A6503A">
        <w:rPr>
          <w:sz w:val="32"/>
          <w:szCs w:val="32"/>
        </w:rPr>
        <w:t>5-d)</w:t>
      </w:r>
      <w:r w:rsidRPr="00A6503A">
        <w:t xml:space="preserve"> </w:t>
      </w:r>
    </w:p>
    <w:p w:rsidR="00D445C6" w:rsidRDefault="00D445C6" w:rsidP="004645DE">
      <w:pPr>
        <w:spacing w:line="240" w:lineRule="auto"/>
      </w:pPr>
      <w:r w:rsidRPr="00A6503A">
        <w:rPr>
          <w:color w:val="806000" w:themeColor="accent4" w:themeShade="80"/>
        </w:rPr>
        <w:lastRenderedPageBreak/>
        <w:t>1-</w:t>
      </w:r>
      <w:r>
        <w:t>Ler o valor A (a)</w:t>
      </w:r>
    </w:p>
    <w:p w:rsidR="00D445C6" w:rsidRDefault="00D445C6" w:rsidP="004645DE">
      <w:pPr>
        <w:spacing w:line="240" w:lineRule="auto"/>
      </w:pPr>
      <w:r w:rsidRPr="00A6503A">
        <w:rPr>
          <w:color w:val="806000" w:themeColor="accent4" w:themeShade="80"/>
        </w:rPr>
        <w:t>2-</w:t>
      </w:r>
      <w:r>
        <w:t>Ler o valor B (b)</w:t>
      </w:r>
    </w:p>
    <w:p w:rsidR="00D445C6" w:rsidRDefault="00D445C6" w:rsidP="004645DE">
      <w:pPr>
        <w:spacing w:line="240" w:lineRule="auto"/>
      </w:pPr>
      <w:r w:rsidRPr="00A6503A">
        <w:rPr>
          <w:color w:val="806000" w:themeColor="accent4" w:themeShade="80"/>
        </w:rPr>
        <w:t>3-</w:t>
      </w:r>
      <w:r>
        <w:t xml:space="preserve">Transferir valor A para o valor </w:t>
      </w:r>
      <w:proofErr w:type="spellStart"/>
      <w:r>
        <w:t>ram</w:t>
      </w:r>
      <w:proofErr w:type="spellEnd"/>
      <w:r>
        <w:t xml:space="preserve"> (</w:t>
      </w:r>
      <w:proofErr w:type="spellStart"/>
      <w:r>
        <w:t>ram</w:t>
      </w:r>
      <w:proofErr w:type="spellEnd"/>
      <w:r>
        <w:sym w:font="Wingdings" w:char="F0DF"/>
      </w:r>
      <w:r>
        <w:t>a)</w:t>
      </w:r>
    </w:p>
    <w:p w:rsidR="00D445C6" w:rsidRDefault="00D445C6" w:rsidP="004645DE">
      <w:pPr>
        <w:spacing w:line="240" w:lineRule="auto"/>
      </w:pPr>
      <w:r w:rsidRPr="00A6503A">
        <w:rPr>
          <w:color w:val="806000" w:themeColor="accent4" w:themeShade="80"/>
        </w:rPr>
        <w:t>4-</w:t>
      </w:r>
      <w:r>
        <w:t>Transferir valor B para o valor A (a</w:t>
      </w:r>
      <w:r>
        <w:sym w:font="Wingdings" w:char="F0DF"/>
      </w:r>
      <w:r>
        <w:t>b)</w:t>
      </w:r>
    </w:p>
    <w:p w:rsidR="00D445C6" w:rsidRDefault="00D445C6" w:rsidP="004645DE">
      <w:pPr>
        <w:spacing w:line="240" w:lineRule="auto"/>
      </w:pPr>
      <w:r w:rsidRPr="00A6503A">
        <w:rPr>
          <w:color w:val="806000" w:themeColor="accent4" w:themeShade="80"/>
        </w:rPr>
        <w:t>5-</w:t>
      </w:r>
      <w:r>
        <w:t xml:space="preserve">Transferir valor </w:t>
      </w:r>
      <w:proofErr w:type="spellStart"/>
      <w:r>
        <w:t>ram</w:t>
      </w:r>
      <w:proofErr w:type="spellEnd"/>
      <w:r>
        <w:t xml:space="preserve"> para o valor B (b</w:t>
      </w:r>
      <w:r>
        <w:sym w:font="Wingdings" w:char="F0DF"/>
      </w:r>
      <w:proofErr w:type="spellStart"/>
      <w:r>
        <w:t>ram</w:t>
      </w:r>
      <w:proofErr w:type="spellEnd"/>
      <w:r>
        <w:t>)</w:t>
      </w:r>
    </w:p>
    <w:p w:rsidR="00D445C6" w:rsidRDefault="00D445C6" w:rsidP="004645DE">
      <w:pPr>
        <w:spacing w:line="240" w:lineRule="auto"/>
      </w:pPr>
      <w:r w:rsidRPr="00A6503A">
        <w:rPr>
          <w:color w:val="806000" w:themeColor="accent4" w:themeShade="80"/>
        </w:rPr>
        <w:t>6-</w:t>
      </w:r>
      <w:r>
        <w:t>Apresentar o valor A (a)</w:t>
      </w:r>
    </w:p>
    <w:p w:rsidR="00D445C6" w:rsidRDefault="00D445C6" w:rsidP="004645DE">
      <w:pPr>
        <w:spacing w:line="240" w:lineRule="auto"/>
      </w:pPr>
      <w:r w:rsidRPr="00A6503A">
        <w:rPr>
          <w:color w:val="806000" w:themeColor="accent4" w:themeShade="80"/>
        </w:rPr>
        <w:t>7-</w:t>
      </w:r>
      <w:r>
        <w:t>Apresentar o valor B (b)</w:t>
      </w:r>
    </w:p>
    <w:p w:rsidR="00D445C6" w:rsidRPr="00E6534B" w:rsidRDefault="00D445C6" w:rsidP="004645DE">
      <w:pPr>
        <w:spacing w:line="240" w:lineRule="auto"/>
        <w:rPr>
          <w:sz w:val="32"/>
          <w:szCs w:val="32"/>
        </w:rPr>
      </w:pPr>
      <w:r w:rsidRPr="003E37EF">
        <w:rPr>
          <w:sz w:val="32"/>
          <w:szCs w:val="32"/>
        </w:rPr>
        <w:t>5-e)</w:t>
      </w:r>
      <w:r w:rsidR="0094669F">
        <w:t xml:space="preserve"> </w:t>
      </w:r>
    </w:p>
    <w:p w:rsidR="00E27FA3" w:rsidRDefault="00E27FA3" w:rsidP="004645DE">
      <w:pPr>
        <w:spacing w:line="240" w:lineRule="auto"/>
      </w:pPr>
      <w:r w:rsidRPr="00A6503A">
        <w:rPr>
          <w:color w:val="ED7D31" w:themeColor="accent2"/>
        </w:rPr>
        <w:t>1-</w:t>
      </w:r>
      <w:r>
        <w:t>Leia o número de dias</w:t>
      </w:r>
      <w:r w:rsidR="003E37EF">
        <w:t xml:space="preserve"> </w:t>
      </w:r>
      <w:r>
        <w:t>(</w:t>
      </w:r>
      <w:proofErr w:type="spellStart"/>
      <w:r>
        <w:t>numDias</w:t>
      </w:r>
      <w:proofErr w:type="spellEnd"/>
      <w:r>
        <w:t>)</w:t>
      </w:r>
    </w:p>
    <w:p w:rsidR="003E37EF" w:rsidRDefault="00E27FA3" w:rsidP="004645DE">
      <w:pPr>
        <w:spacing w:line="240" w:lineRule="auto"/>
      </w:pPr>
      <w:r w:rsidRPr="00A6503A">
        <w:rPr>
          <w:color w:val="ED7D31" w:themeColor="accent2"/>
        </w:rPr>
        <w:t>2-</w:t>
      </w:r>
      <w:r>
        <w:t>Converta o número de dias em meses (meses</w:t>
      </w:r>
      <w:r>
        <w:sym w:font="Wingdings" w:char="F0DF"/>
      </w:r>
      <w:proofErr w:type="spellStart"/>
      <w:r>
        <w:t>numDias</w:t>
      </w:r>
      <w:proofErr w:type="spellEnd"/>
      <w:r>
        <w:t>/</w:t>
      </w:r>
      <w:r w:rsidR="006C6906">
        <w:t>3</w:t>
      </w:r>
      <w:r w:rsidR="00814B80">
        <w:t>0</w:t>
      </w:r>
      <w:r>
        <w:t>)</w:t>
      </w:r>
    </w:p>
    <w:p w:rsidR="003E37EF" w:rsidRDefault="003E37EF" w:rsidP="004645DE">
      <w:pPr>
        <w:spacing w:line="240" w:lineRule="auto"/>
      </w:pPr>
      <w:r w:rsidRPr="00A6503A">
        <w:rPr>
          <w:color w:val="ED7D31" w:themeColor="accent2"/>
        </w:rPr>
        <w:t>3-</w:t>
      </w:r>
      <w:r>
        <w:t>Apresentar o resultado em meses (meses)</w:t>
      </w:r>
    </w:p>
    <w:p w:rsidR="00E27FA3" w:rsidRDefault="003E37EF" w:rsidP="004645DE">
      <w:pPr>
        <w:spacing w:line="240" w:lineRule="auto"/>
      </w:pPr>
      <w:r w:rsidRPr="00A6503A">
        <w:rPr>
          <w:color w:val="ED7D31" w:themeColor="accent2"/>
        </w:rPr>
        <w:t>4</w:t>
      </w:r>
      <w:r w:rsidR="00E27FA3" w:rsidRPr="00A6503A">
        <w:rPr>
          <w:color w:val="ED7D31" w:themeColor="accent2"/>
        </w:rPr>
        <w:t>-</w:t>
      </w:r>
      <w:r>
        <w:t>Converta o os meses em anos (anos</w:t>
      </w:r>
      <w:r>
        <w:sym w:font="Wingdings" w:char="F0DF"/>
      </w:r>
      <w:r>
        <w:t>meses/12)</w:t>
      </w:r>
    </w:p>
    <w:p w:rsidR="003E37EF" w:rsidRDefault="003E37EF" w:rsidP="004645DE">
      <w:pPr>
        <w:spacing w:line="240" w:lineRule="auto"/>
      </w:pPr>
      <w:r w:rsidRPr="00A6503A">
        <w:rPr>
          <w:color w:val="ED7D31" w:themeColor="accent2"/>
        </w:rPr>
        <w:t>5-</w:t>
      </w:r>
      <w:r>
        <w:t>Apresentar o resultado em anos (anos)</w:t>
      </w:r>
    </w:p>
    <w:p w:rsidR="007F2D91" w:rsidRDefault="007F2D91" w:rsidP="004645DE">
      <w:pPr>
        <w:spacing w:line="240" w:lineRule="auto"/>
        <w:rPr>
          <w:sz w:val="32"/>
          <w:szCs w:val="32"/>
        </w:rPr>
      </w:pPr>
      <w:r w:rsidRPr="007F2D91">
        <w:rPr>
          <w:sz w:val="32"/>
          <w:szCs w:val="32"/>
        </w:rPr>
        <w:t>5-f</w:t>
      </w:r>
      <w:r>
        <w:rPr>
          <w:sz w:val="32"/>
          <w:szCs w:val="32"/>
        </w:rPr>
        <w:t>)</w:t>
      </w:r>
      <w:r w:rsidR="000306AC">
        <w:rPr>
          <w:sz w:val="32"/>
          <w:szCs w:val="32"/>
        </w:rPr>
        <w:t xml:space="preserve"> </w:t>
      </w:r>
    </w:p>
    <w:p w:rsidR="007154E4" w:rsidRDefault="00704977" w:rsidP="004645DE">
      <w:pPr>
        <w:spacing w:line="240" w:lineRule="auto"/>
      </w:pPr>
      <w:r w:rsidRPr="00A97C4F">
        <w:rPr>
          <w:color w:val="4472C4" w:themeColor="accent1"/>
        </w:rPr>
        <w:t>1-</w:t>
      </w:r>
      <w:r>
        <w:t>Leia o</w:t>
      </w:r>
      <w:r w:rsidR="0073032F">
        <w:t xml:space="preserve"> raio (r)</w:t>
      </w:r>
    </w:p>
    <w:p w:rsidR="00704977" w:rsidRDefault="00704977" w:rsidP="004645DE">
      <w:pPr>
        <w:spacing w:line="240" w:lineRule="auto"/>
      </w:pPr>
      <w:r w:rsidRPr="00A97C4F">
        <w:rPr>
          <w:color w:val="4472C4" w:themeColor="accent1"/>
        </w:rPr>
        <w:t>2-</w:t>
      </w:r>
      <w:r w:rsidR="0073032F">
        <w:t>Leia a altura (h)</w:t>
      </w:r>
    </w:p>
    <w:p w:rsidR="00704977" w:rsidRDefault="00704977" w:rsidP="004645DE">
      <w:pPr>
        <w:spacing w:line="240" w:lineRule="auto"/>
      </w:pPr>
      <w:r w:rsidRPr="00A97C4F">
        <w:rPr>
          <w:color w:val="4472C4" w:themeColor="accent1"/>
        </w:rPr>
        <w:t>3-</w:t>
      </w:r>
      <w:r w:rsidR="0073032F">
        <w:t xml:space="preserve">Calcule o volume </w:t>
      </w:r>
      <w:r w:rsidR="00C17278">
        <w:t>da lata de óleo (Volume</w:t>
      </w:r>
      <w:r w:rsidR="00C17278">
        <w:sym w:font="Wingdings" w:char="F0DF"/>
      </w:r>
      <w:proofErr w:type="spellStart"/>
      <w:r w:rsidR="00B853CF">
        <w:t>pi</w:t>
      </w:r>
      <w:proofErr w:type="spellEnd"/>
      <w:r w:rsidR="003B4A18">
        <w:t>*(r*r)*h</w:t>
      </w:r>
      <w:r w:rsidR="00C17278">
        <w:t>)</w:t>
      </w:r>
    </w:p>
    <w:p w:rsidR="00B93800" w:rsidRDefault="00B93800" w:rsidP="004645DE">
      <w:pPr>
        <w:spacing w:line="240" w:lineRule="auto"/>
      </w:pPr>
      <w:r w:rsidRPr="00A97C4F">
        <w:rPr>
          <w:color w:val="4472C4" w:themeColor="accent1"/>
        </w:rPr>
        <w:t>4-</w:t>
      </w:r>
      <w:r>
        <w:t>Apresentar o resultado da equação (Volume)</w:t>
      </w:r>
    </w:p>
    <w:p w:rsidR="00A97C4F" w:rsidRDefault="000853D3" w:rsidP="004645DE">
      <w:pPr>
        <w:spacing w:line="240" w:lineRule="auto"/>
      </w:pPr>
      <w:r>
        <w:rPr>
          <w:sz w:val="32"/>
          <w:szCs w:val="32"/>
        </w:rPr>
        <w:t>5-g)</w:t>
      </w:r>
      <w:r w:rsidR="00E6534B">
        <w:rPr>
          <w:sz w:val="32"/>
          <w:szCs w:val="32"/>
        </w:rPr>
        <w:t xml:space="preserve"> </w:t>
      </w:r>
      <w:r w:rsidR="00814B80" w:rsidRPr="00814B80">
        <w:t>1</w:t>
      </w:r>
      <w:r w:rsidR="00814B80">
        <w:t>-Leia quantidade de reais (reais)</w:t>
      </w:r>
    </w:p>
    <w:p w:rsidR="00814B80" w:rsidRDefault="00814B80" w:rsidP="004645DE">
      <w:pPr>
        <w:spacing w:line="240" w:lineRule="auto"/>
      </w:pPr>
      <w:r>
        <w:t>2-Leia a cotação do dólar(</w:t>
      </w:r>
      <w:proofErr w:type="spellStart"/>
      <w:r>
        <w:t>cd</w:t>
      </w:r>
      <w:proofErr w:type="spellEnd"/>
      <w:r>
        <w:t>)</w:t>
      </w:r>
    </w:p>
    <w:p w:rsidR="00814B80" w:rsidRDefault="00814B80" w:rsidP="004645DE">
      <w:pPr>
        <w:spacing w:line="240" w:lineRule="auto"/>
      </w:pPr>
      <w:r>
        <w:t>3-Leia a cotação do euro (</w:t>
      </w:r>
      <w:proofErr w:type="spellStart"/>
      <w:r>
        <w:t>ce</w:t>
      </w:r>
      <w:proofErr w:type="spellEnd"/>
      <w:r>
        <w:t>)</w:t>
      </w:r>
    </w:p>
    <w:p w:rsidR="00814B80" w:rsidRDefault="00814B80" w:rsidP="004645DE">
      <w:pPr>
        <w:spacing w:line="240" w:lineRule="auto"/>
      </w:pPr>
      <w:r>
        <w:t>4-Converter real em dólar (</w:t>
      </w:r>
      <w:proofErr w:type="spellStart"/>
      <w:r>
        <w:t>reaisD</w:t>
      </w:r>
      <w:proofErr w:type="spellEnd"/>
      <w:r>
        <w:t>&lt;reais/</w:t>
      </w:r>
      <w:proofErr w:type="spellStart"/>
      <w:r>
        <w:t>cd</w:t>
      </w:r>
      <w:proofErr w:type="spellEnd"/>
      <w:r>
        <w:t>)</w:t>
      </w:r>
    </w:p>
    <w:p w:rsidR="00814B80" w:rsidRDefault="00814B80" w:rsidP="004645DE">
      <w:pPr>
        <w:spacing w:line="240" w:lineRule="auto"/>
      </w:pPr>
      <w:r>
        <w:t>5-Converter real em euro (</w:t>
      </w:r>
      <w:proofErr w:type="spellStart"/>
      <w:r>
        <w:t>reaisE</w:t>
      </w:r>
      <w:proofErr w:type="spellEnd"/>
      <w:r>
        <w:t>&lt;reais/</w:t>
      </w:r>
      <w:proofErr w:type="spellStart"/>
      <w:r>
        <w:t>ce</w:t>
      </w:r>
      <w:proofErr w:type="spellEnd"/>
      <w:r>
        <w:t>)</w:t>
      </w:r>
    </w:p>
    <w:p w:rsidR="00814B80" w:rsidRPr="00814B80" w:rsidRDefault="00814B80" w:rsidP="004645DE">
      <w:pPr>
        <w:spacing w:line="240" w:lineRule="auto"/>
      </w:pPr>
      <w:r>
        <w:t>6-Apresentar os valores convertidos (</w:t>
      </w:r>
      <w:proofErr w:type="spellStart"/>
      <w:r>
        <w:t>reaisE,reaisD</w:t>
      </w:r>
      <w:proofErr w:type="spellEnd"/>
      <w:r>
        <w:t>)</w:t>
      </w:r>
    </w:p>
    <w:p w:rsidR="007C3D82" w:rsidRDefault="00A14A18" w:rsidP="004645DE">
      <w:pPr>
        <w:spacing w:line="240" w:lineRule="auto"/>
        <w:jc w:val="both"/>
      </w:pPr>
      <w:r w:rsidRPr="00A14A18">
        <w:rPr>
          <w:sz w:val="32"/>
          <w:szCs w:val="32"/>
        </w:rPr>
        <w:t>5-h</w:t>
      </w:r>
      <w:r>
        <w:rPr>
          <w:sz w:val="32"/>
          <w:szCs w:val="32"/>
        </w:rPr>
        <w:t>)</w:t>
      </w:r>
      <w:r w:rsidR="00D64222">
        <w:rPr>
          <w:sz w:val="32"/>
          <w:szCs w:val="32"/>
        </w:rPr>
        <w:t xml:space="preserve"> </w:t>
      </w:r>
      <w:r w:rsidR="007C3D82" w:rsidRPr="00A97C4F">
        <w:rPr>
          <w:color w:val="525252" w:themeColor="accent3" w:themeShade="80"/>
        </w:rPr>
        <w:t>1-</w:t>
      </w:r>
      <w:r w:rsidR="00373E0B">
        <w:t>Leia a primeira nota (n1)</w:t>
      </w:r>
    </w:p>
    <w:p w:rsidR="007C3D82" w:rsidRDefault="007C3D82" w:rsidP="004645DE">
      <w:pPr>
        <w:spacing w:line="240" w:lineRule="auto"/>
        <w:jc w:val="both"/>
      </w:pPr>
      <w:r w:rsidRPr="00A97C4F">
        <w:rPr>
          <w:color w:val="525252" w:themeColor="accent3" w:themeShade="80"/>
        </w:rPr>
        <w:t>2-</w:t>
      </w:r>
      <w:r w:rsidR="00373E0B">
        <w:t>Leia a segunda</w:t>
      </w:r>
      <w:r w:rsidR="00D84A92">
        <w:t xml:space="preserve"> nota (n2)</w:t>
      </w:r>
    </w:p>
    <w:p w:rsidR="007C3D82" w:rsidRDefault="007C3D82" w:rsidP="004645DE">
      <w:pPr>
        <w:spacing w:line="240" w:lineRule="auto"/>
        <w:jc w:val="both"/>
      </w:pPr>
      <w:r w:rsidRPr="00A97C4F">
        <w:rPr>
          <w:color w:val="525252" w:themeColor="accent3" w:themeShade="80"/>
        </w:rPr>
        <w:t>3-</w:t>
      </w:r>
      <w:r w:rsidR="00D84A92">
        <w:t>Leia a terceira nota (n3)</w:t>
      </w:r>
    </w:p>
    <w:p w:rsidR="007C3D82" w:rsidRDefault="007C3D82" w:rsidP="004645DE">
      <w:pPr>
        <w:spacing w:line="240" w:lineRule="auto"/>
        <w:jc w:val="both"/>
      </w:pPr>
      <w:r w:rsidRPr="00A97C4F">
        <w:rPr>
          <w:color w:val="525252" w:themeColor="accent3" w:themeShade="80"/>
        </w:rPr>
        <w:t>4-</w:t>
      </w:r>
      <w:r w:rsidR="006C4BB3">
        <w:t>Calcular a média das notas (</w:t>
      </w:r>
      <w:proofErr w:type="spellStart"/>
      <w:r w:rsidR="006C4BB3">
        <w:t>n</w:t>
      </w:r>
      <w:r w:rsidR="0076756D">
        <w:t>f</w:t>
      </w:r>
      <w:proofErr w:type="spellEnd"/>
      <w:r w:rsidR="006C4BB3">
        <w:sym w:font="Wingdings" w:char="F0DF"/>
      </w:r>
      <w:r w:rsidR="0076756D">
        <w:t>(n1+n2+n3)/3</w:t>
      </w:r>
      <w:r w:rsidR="006C4BB3">
        <w:t>)</w:t>
      </w:r>
    </w:p>
    <w:p w:rsidR="007C3D82" w:rsidRPr="007C3D82" w:rsidRDefault="007C3D82" w:rsidP="004645DE">
      <w:pPr>
        <w:spacing w:line="240" w:lineRule="auto"/>
        <w:jc w:val="both"/>
      </w:pPr>
      <w:r w:rsidRPr="00A97C4F">
        <w:rPr>
          <w:color w:val="525252" w:themeColor="accent3" w:themeShade="80"/>
        </w:rPr>
        <w:t>5-</w:t>
      </w:r>
      <w:r w:rsidR="00A97C4F">
        <w:t>Apresentar a nota média (</w:t>
      </w:r>
      <w:proofErr w:type="spellStart"/>
      <w:r w:rsidR="00A97C4F">
        <w:t>nf</w:t>
      </w:r>
      <w:proofErr w:type="spellEnd"/>
      <w:r w:rsidR="00A97C4F">
        <w:t>)</w:t>
      </w:r>
    </w:p>
    <w:sectPr w:rsidR="007C3D82" w:rsidRPr="007C3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CA"/>
    <w:rsid w:val="000306AC"/>
    <w:rsid w:val="00043C66"/>
    <w:rsid w:val="000853D3"/>
    <w:rsid w:val="000B2DCB"/>
    <w:rsid w:val="000E7796"/>
    <w:rsid w:val="00145CCC"/>
    <w:rsid w:val="001B5975"/>
    <w:rsid w:val="0022495F"/>
    <w:rsid w:val="00244CA4"/>
    <w:rsid w:val="002733CF"/>
    <w:rsid w:val="002A5F46"/>
    <w:rsid w:val="002C1F22"/>
    <w:rsid w:val="00362062"/>
    <w:rsid w:val="00373E0B"/>
    <w:rsid w:val="003774BA"/>
    <w:rsid w:val="003B4A18"/>
    <w:rsid w:val="003E37EF"/>
    <w:rsid w:val="003F00B8"/>
    <w:rsid w:val="004645DE"/>
    <w:rsid w:val="004E5A5C"/>
    <w:rsid w:val="00502FBD"/>
    <w:rsid w:val="005278DF"/>
    <w:rsid w:val="0057112B"/>
    <w:rsid w:val="005F78CA"/>
    <w:rsid w:val="0060728F"/>
    <w:rsid w:val="006372ED"/>
    <w:rsid w:val="006C4BB3"/>
    <w:rsid w:val="006C6906"/>
    <w:rsid w:val="00704977"/>
    <w:rsid w:val="00711942"/>
    <w:rsid w:val="007154E4"/>
    <w:rsid w:val="0073032F"/>
    <w:rsid w:val="0076756D"/>
    <w:rsid w:val="007B002D"/>
    <w:rsid w:val="007B475B"/>
    <w:rsid w:val="007C3D82"/>
    <w:rsid w:val="007F2D91"/>
    <w:rsid w:val="00814B80"/>
    <w:rsid w:val="008552B6"/>
    <w:rsid w:val="008A047C"/>
    <w:rsid w:val="008A0502"/>
    <w:rsid w:val="0094669F"/>
    <w:rsid w:val="00A14A18"/>
    <w:rsid w:val="00A24DBE"/>
    <w:rsid w:val="00A31987"/>
    <w:rsid w:val="00A44E57"/>
    <w:rsid w:val="00A6503A"/>
    <w:rsid w:val="00A97C4F"/>
    <w:rsid w:val="00AD0E50"/>
    <w:rsid w:val="00AD71FB"/>
    <w:rsid w:val="00AF199B"/>
    <w:rsid w:val="00B853CF"/>
    <w:rsid w:val="00B93800"/>
    <w:rsid w:val="00C17278"/>
    <w:rsid w:val="00CE3BE5"/>
    <w:rsid w:val="00D4446A"/>
    <w:rsid w:val="00D445C6"/>
    <w:rsid w:val="00D64222"/>
    <w:rsid w:val="00D84A92"/>
    <w:rsid w:val="00E27FA3"/>
    <w:rsid w:val="00E63051"/>
    <w:rsid w:val="00E6534B"/>
    <w:rsid w:val="00EB6A6C"/>
    <w:rsid w:val="00F0541E"/>
    <w:rsid w:val="00F1392A"/>
    <w:rsid w:val="00F61A96"/>
    <w:rsid w:val="00F64D93"/>
    <w:rsid w:val="00F7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AE9C"/>
  <w15:chartTrackingRefBased/>
  <w15:docId w15:val="{6B96CCAB-3759-4A34-BE9F-FAEA0798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78C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0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8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57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373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7cb64d3-780c-4e21-af98-f50241a1eb8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182CC7C076104EAD372282CCEA2241" ma:contentTypeVersion="7" ma:contentTypeDescription="Crie um novo documento." ma:contentTypeScope="" ma:versionID="f771c7e8b4868629c141aa4074def8a2">
  <xsd:schema xmlns:xsd="http://www.w3.org/2001/XMLSchema" xmlns:xs="http://www.w3.org/2001/XMLSchema" xmlns:p="http://schemas.microsoft.com/office/2006/metadata/properties" xmlns:ns2="67cb64d3-780c-4e21-af98-f50241a1eb8a" targetNamespace="http://schemas.microsoft.com/office/2006/metadata/properties" ma:root="true" ma:fieldsID="04d5a388b62e954149bbeecd20040c66" ns2:_="">
    <xsd:import namespace="67cb64d3-780c-4e21-af98-f50241a1eb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b64d3-780c-4e21-af98-f50241a1eb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2B7042-1197-473A-8D29-B79F346FD2E5}">
  <ds:schemaRefs>
    <ds:schemaRef ds:uri="http://schemas.microsoft.com/office/2006/metadata/properties"/>
    <ds:schemaRef ds:uri="http://schemas.microsoft.com/office/infopath/2007/PartnerControls"/>
    <ds:schemaRef ds:uri="67cb64d3-780c-4e21-af98-f50241a1eb8a"/>
  </ds:schemaRefs>
</ds:datastoreItem>
</file>

<file path=customXml/itemProps2.xml><?xml version="1.0" encoding="utf-8"?>
<ds:datastoreItem xmlns:ds="http://schemas.openxmlformats.org/officeDocument/2006/customXml" ds:itemID="{79E73F70-B4D8-4181-9A32-AEBC56A877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B42CA4-DCB7-4856-A4F9-C9B148F9F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b64d3-780c-4e21-af98-f50241a1e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HELDER DAVIDSON RODRIGUES ALVARENGA</cp:lastModifiedBy>
  <cp:revision>2</cp:revision>
  <dcterms:created xsi:type="dcterms:W3CDTF">2020-09-27T01:38:00Z</dcterms:created>
  <dcterms:modified xsi:type="dcterms:W3CDTF">2020-09-28T03:41:00Z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0x0101004F182CC7C076104EAD372282CCEA2241</vt:lpwstr>
  </property>
</Properties>
</file>