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6A5A0" w14:textId="77777777" w:rsidR="0019407D" w:rsidRDefault="00000000">
      <w:pPr>
        <w:pBdr>
          <w:top w:val="single" w:sz="16" w:space="0" w:color="808080"/>
          <w:left w:val="single" w:sz="16" w:space="0" w:color="808080"/>
          <w:bottom w:val="single" w:sz="16" w:space="0" w:color="808080"/>
          <w:right w:val="single" w:sz="16" w:space="0" w:color="808080"/>
        </w:pBdr>
        <w:shd w:val="clear" w:color="auto" w:fill="FFFFFF"/>
        <w:spacing w:line="298" w:lineRule="auto"/>
        <w:ind w:left="305" w:right="305" w:firstLine="0"/>
        <w:jc w:val="center"/>
      </w:pPr>
      <w:r>
        <w:rPr>
          <w:rFonts w:ascii="Calibri" w:eastAsia="Calibri" w:hAnsi="Calibri" w:cs="Calibri"/>
          <w:b/>
          <w:color w:val="000000"/>
          <w:sz w:val="56"/>
        </w:rPr>
        <w:t>AI Document Processing System</w:t>
      </w:r>
    </w:p>
    <w:p w14:paraId="3BACCE2E" w14:textId="77777777" w:rsidR="0019407D" w:rsidRDefault="00000000">
      <w:pPr>
        <w:pBdr>
          <w:top w:val="single" w:sz="16" w:space="0" w:color="808080"/>
          <w:left w:val="single" w:sz="16" w:space="0" w:color="808080"/>
          <w:bottom w:val="single" w:sz="16" w:space="0" w:color="808080"/>
          <w:right w:val="single" w:sz="16" w:space="0" w:color="808080"/>
        </w:pBdr>
        <w:shd w:val="clear" w:color="auto" w:fill="FFFFFF"/>
        <w:spacing w:after="872" w:line="259" w:lineRule="auto"/>
        <w:ind w:left="305" w:right="305" w:firstLine="0"/>
        <w:jc w:val="center"/>
      </w:pPr>
      <w:r>
        <w:rPr>
          <w:rFonts w:ascii="Calibri" w:eastAsia="Calibri" w:hAnsi="Calibri" w:cs="Calibri"/>
          <w:b/>
          <w:color w:val="000000"/>
          <w:sz w:val="28"/>
        </w:rPr>
        <w:t>Architecture Design Document</w:t>
      </w:r>
    </w:p>
    <w:p w14:paraId="6F6E997E" w14:textId="77777777" w:rsidR="0019407D" w:rsidRDefault="00000000">
      <w:pPr>
        <w:spacing w:after="341" w:line="259" w:lineRule="auto"/>
        <w:ind w:left="1518" w:firstLine="0"/>
        <w:jc w:val="left"/>
      </w:pPr>
      <w:r>
        <w:rPr>
          <w:i/>
          <w:color w:val="555555"/>
          <w:sz w:val="22"/>
        </w:rPr>
        <w:t>Automated Document Analysis, Drafting &amp; Review using RAG + LLMs</w:t>
      </w:r>
    </w:p>
    <w:p w14:paraId="40F92135" w14:textId="77777777" w:rsidR="009254AE" w:rsidRDefault="009254AE">
      <w:pPr>
        <w:spacing w:line="259" w:lineRule="auto"/>
        <w:ind w:left="0" w:firstLine="0"/>
        <w:jc w:val="center"/>
        <w:rPr>
          <w:b/>
          <w:color w:val="000000"/>
          <w:sz w:val="20"/>
        </w:rPr>
      </w:pPr>
    </w:p>
    <w:p w14:paraId="15A5AE57" w14:textId="41359DF2" w:rsidR="0019407D" w:rsidRDefault="00000000">
      <w:pPr>
        <w:spacing w:line="259" w:lineRule="auto"/>
        <w:ind w:left="0" w:firstLine="0"/>
        <w:jc w:val="center"/>
      </w:pPr>
      <w:r>
        <w:rPr>
          <w:b/>
          <w:color w:val="000000"/>
          <w:sz w:val="20"/>
        </w:rPr>
        <w:t>Core Technology Stack</w:t>
      </w:r>
    </w:p>
    <w:tbl>
      <w:tblPr>
        <w:tblStyle w:val="TableGrid"/>
        <w:tblW w:w="9360" w:type="dxa"/>
        <w:tblInd w:w="240" w:type="dxa"/>
        <w:tblCellMar>
          <w:left w:w="485" w:type="dxa"/>
          <w:right w:w="485" w:type="dxa"/>
        </w:tblCellMar>
        <w:tblLook w:val="04A0" w:firstRow="1" w:lastRow="0" w:firstColumn="1" w:lastColumn="0" w:noHBand="0" w:noVBand="1"/>
      </w:tblPr>
      <w:tblGrid>
        <w:gridCol w:w="2340"/>
        <w:gridCol w:w="2340"/>
        <w:gridCol w:w="2340"/>
        <w:gridCol w:w="2340"/>
      </w:tblGrid>
      <w:tr w:rsidR="0019407D" w14:paraId="2869E840" w14:textId="77777777">
        <w:trPr>
          <w:trHeight w:val="880"/>
        </w:trPr>
        <w:tc>
          <w:tcPr>
            <w:tcW w:w="2340" w:type="dxa"/>
            <w:tcBorders>
              <w:top w:val="single" w:sz="4" w:space="0" w:color="DDDDDD"/>
              <w:left w:val="single" w:sz="4" w:space="0" w:color="DDDDDD"/>
              <w:bottom w:val="single" w:sz="4" w:space="0" w:color="DDDDDD"/>
              <w:right w:val="single" w:sz="4" w:space="0" w:color="DDDDDD"/>
            </w:tcBorders>
            <w:shd w:val="clear" w:color="auto" w:fill="F5F5F5"/>
            <w:vAlign w:val="center"/>
          </w:tcPr>
          <w:p w14:paraId="101DFB40" w14:textId="77777777" w:rsidR="0019407D" w:rsidRDefault="00000000" w:rsidP="009254AE">
            <w:pPr>
              <w:spacing w:line="259" w:lineRule="auto"/>
              <w:ind w:left="5" w:right="5" w:firstLine="0"/>
              <w:jc w:val="center"/>
            </w:pPr>
            <w:r>
              <w:rPr>
                <w:b/>
                <w:color w:val="000000"/>
                <w:sz w:val="15"/>
              </w:rPr>
              <w:t xml:space="preserve">Frontend </w:t>
            </w:r>
            <w:r>
              <w:rPr>
                <w:sz w:val="18"/>
              </w:rPr>
              <w:t>Streamlit UI</w:t>
            </w:r>
          </w:p>
        </w:tc>
        <w:tc>
          <w:tcPr>
            <w:tcW w:w="2340" w:type="dxa"/>
            <w:tcBorders>
              <w:top w:val="single" w:sz="4" w:space="0" w:color="DDDDDD"/>
              <w:left w:val="single" w:sz="4" w:space="0" w:color="DDDDDD"/>
              <w:bottom w:val="single" w:sz="4" w:space="0" w:color="DDDDDD"/>
              <w:right w:val="single" w:sz="4" w:space="0" w:color="DDDDDD"/>
            </w:tcBorders>
            <w:shd w:val="clear" w:color="auto" w:fill="F5F5F5"/>
            <w:vAlign w:val="center"/>
          </w:tcPr>
          <w:p w14:paraId="693C9034" w14:textId="507657F5" w:rsidR="0019407D" w:rsidRDefault="00000000" w:rsidP="009254AE">
            <w:pPr>
              <w:spacing w:line="259" w:lineRule="auto"/>
              <w:ind w:left="0" w:firstLine="227"/>
              <w:jc w:val="center"/>
            </w:pPr>
            <w:r>
              <w:rPr>
                <w:b/>
                <w:color w:val="000000"/>
                <w:sz w:val="15"/>
              </w:rPr>
              <w:t xml:space="preserve">Backend API </w:t>
            </w:r>
            <w:r>
              <w:rPr>
                <w:sz w:val="18"/>
              </w:rPr>
              <w:t>FastAPI (Python)</w:t>
            </w:r>
          </w:p>
        </w:tc>
        <w:tc>
          <w:tcPr>
            <w:tcW w:w="2340" w:type="dxa"/>
            <w:tcBorders>
              <w:top w:val="single" w:sz="4" w:space="0" w:color="DDDDDD"/>
              <w:left w:val="single" w:sz="4" w:space="0" w:color="DDDDDD"/>
              <w:bottom w:val="single" w:sz="4" w:space="0" w:color="DDDDDD"/>
              <w:right w:val="single" w:sz="4" w:space="0" w:color="DDDDDD"/>
            </w:tcBorders>
            <w:shd w:val="clear" w:color="auto" w:fill="F5F5F5"/>
            <w:vAlign w:val="center"/>
          </w:tcPr>
          <w:p w14:paraId="5374FF72" w14:textId="19B4DB81" w:rsidR="0019407D" w:rsidRDefault="00000000" w:rsidP="009254AE">
            <w:pPr>
              <w:spacing w:line="259" w:lineRule="auto"/>
              <w:ind w:left="90" w:firstLine="95"/>
              <w:jc w:val="center"/>
            </w:pPr>
            <w:r>
              <w:rPr>
                <w:b/>
                <w:color w:val="000000"/>
                <w:sz w:val="15"/>
              </w:rPr>
              <w:t xml:space="preserve">LLM &amp; Embed </w:t>
            </w:r>
            <w:r>
              <w:rPr>
                <w:sz w:val="18"/>
              </w:rPr>
              <w:t>Groq</w:t>
            </w:r>
          </w:p>
        </w:tc>
        <w:tc>
          <w:tcPr>
            <w:tcW w:w="2340" w:type="dxa"/>
            <w:tcBorders>
              <w:top w:val="single" w:sz="4" w:space="0" w:color="DDDDDD"/>
              <w:left w:val="single" w:sz="4" w:space="0" w:color="DDDDDD"/>
              <w:bottom w:val="single" w:sz="4" w:space="0" w:color="DDDDDD"/>
              <w:right w:val="single" w:sz="4" w:space="0" w:color="DDDDDD"/>
            </w:tcBorders>
            <w:shd w:val="clear" w:color="auto" w:fill="F5F5F5"/>
            <w:vAlign w:val="center"/>
          </w:tcPr>
          <w:p w14:paraId="4A78891D" w14:textId="77777777" w:rsidR="0019407D" w:rsidRDefault="00000000" w:rsidP="009254AE">
            <w:pPr>
              <w:spacing w:after="94" w:line="259" w:lineRule="auto"/>
              <w:ind w:left="0" w:firstLine="0"/>
              <w:jc w:val="center"/>
            </w:pPr>
            <w:r>
              <w:rPr>
                <w:b/>
                <w:color w:val="000000"/>
                <w:sz w:val="15"/>
              </w:rPr>
              <w:t>Orchestration</w:t>
            </w:r>
          </w:p>
          <w:p w14:paraId="0D30E911" w14:textId="77777777" w:rsidR="0019407D" w:rsidRDefault="00000000" w:rsidP="009254AE">
            <w:pPr>
              <w:spacing w:line="259" w:lineRule="auto"/>
              <w:ind w:left="0" w:firstLine="0"/>
              <w:jc w:val="center"/>
            </w:pPr>
            <w:r>
              <w:rPr>
                <w:sz w:val="18"/>
              </w:rPr>
              <w:t>LangChain</w:t>
            </w:r>
          </w:p>
        </w:tc>
      </w:tr>
      <w:tr w:rsidR="0019407D" w14:paraId="722412A9" w14:textId="77777777">
        <w:trPr>
          <w:trHeight w:val="880"/>
        </w:trPr>
        <w:tc>
          <w:tcPr>
            <w:tcW w:w="2340" w:type="dxa"/>
            <w:tcBorders>
              <w:top w:val="single" w:sz="4" w:space="0" w:color="DDDDDD"/>
              <w:left w:val="single" w:sz="4" w:space="0" w:color="DDDDDD"/>
              <w:bottom w:val="single" w:sz="4" w:space="0" w:color="DDDDDD"/>
              <w:right w:val="single" w:sz="4" w:space="0" w:color="DDDDDD"/>
            </w:tcBorders>
            <w:shd w:val="clear" w:color="auto" w:fill="F5F5F5"/>
            <w:vAlign w:val="center"/>
          </w:tcPr>
          <w:p w14:paraId="01FFA623" w14:textId="77777777" w:rsidR="0019407D" w:rsidRDefault="00000000" w:rsidP="009254AE">
            <w:pPr>
              <w:spacing w:after="94" w:line="259" w:lineRule="auto"/>
              <w:ind w:left="0" w:firstLine="0"/>
              <w:jc w:val="center"/>
            </w:pPr>
            <w:r>
              <w:rPr>
                <w:b/>
                <w:color w:val="000000"/>
                <w:sz w:val="15"/>
              </w:rPr>
              <w:t>Vector DB</w:t>
            </w:r>
          </w:p>
          <w:p w14:paraId="479539BF" w14:textId="77777777" w:rsidR="0019407D" w:rsidRDefault="00000000" w:rsidP="009254AE">
            <w:pPr>
              <w:spacing w:line="259" w:lineRule="auto"/>
              <w:ind w:left="0" w:firstLine="0"/>
              <w:jc w:val="center"/>
            </w:pPr>
            <w:r>
              <w:rPr>
                <w:sz w:val="18"/>
              </w:rPr>
              <w:t>FAISS</w:t>
            </w:r>
          </w:p>
        </w:tc>
        <w:tc>
          <w:tcPr>
            <w:tcW w:w="2340" w:type="dxa"/>
            <w:tcBorders>
              <w:top w:val="single" w:sz="4" w:space="0" w:color="DDDDDD"/>
              <w:left w:val="single" w:sz="4" w:space="0" w:color="DDDDDD"/>
              <w:bottom w:val="single" w:sz="4" w:space="0" w:color="DDDDDD"/>
              <w:right w:val="single" w:sz="4" w:space="0" w:color="DDDDDD"/>
            </w:tcBorders>
            <w:shd w:val="clear" w:color="auto" w:fill="F5F5F5"/>
            <w:vAlign w:val="center"/>
          </w:tcPr>
          <w:p w14:paraId="50AD8EC3" w14:textId="77777777" w:rsidR="009254AE" w:rsidRDefault="00000000" w:rsidP="009254AE">
            <w:pPr>
              <w:spacing w:line="259" w:lineRule="auto"/>
              <w:ind w:left="40" w:firstLine="216"/>
              <w:jc w:val="center"/>
              <w:rPr>
                <w:b/>
                <w:color w:val="000000"/>
                <w:sz w:val="15"/>
              </w:rPr>
            </w:pPr>
            <w:r>
              <w:rPr>
                <w:b/>
                <w:color w:val="000000"/>
                <w:sz w:val="15"/>
              </w:rPr>
              <w:t>Web Search</w:t>
            </w:r>
          </w:p>
          <w:p w14:paraId="42D53499" w14:textId="284DEDEE" w:rsidR="0019407D" w:rsidRDefault="00000000" w:rsidP="009254AE">
            <w:pPr>
              <w:spacing w:line="259" w:lineRule="auto"/>
              <w:ind w:left="40" w:firstLine="216"/>
              <w:jc w:val="center"/>
            </w:pPr>
            <w:r>
              <w:rPr>
                <w:sz w:val="18"/>
              </w:rPr>
              <w:t>Tavily</w:t>
            </w:r>
          </w:p>
        </w:tc>
        <w:tc>
          <w:tcPr>
            <w:tcW w:w="2340" w:type="dxa"/>
            <w:tcBorders>
              <w:top w:val="single" w:sz="4" w:space="0" w:color="DDDDDD"/>
              <w:left w:val="single" w:sz="4" w:space="0" w:color="DDDDDD"/>
              <w:bottom w:val="single" w:sz="4" w:space="0" w:color="DDDDDD"/>
              <w:right w:val="single" w:sz="4" w:space="0" w:color="DDDDDD"/>
            </w:tcBorders>
            <w:shd w:val="clear" w:color="auto" w:fill="F5F5F5"/>
            <w:vAlign w:val="center"/>
          </w:tcPr>
          <w:p w14:paraId="084FA4C2" w14:textId="77777777" w:rsidR="0019407D" w:rsidRDefault="00000000" w:rsidP="009254AE">
            <w:pPr>
              <w:spacing w:after="94" w:line="259" w:lineRule="auto"/>
              <w:ind w:left="0" w:firstLine="0"/>
              <w:jc w:val="center"/>
            </w:pPr>
            <w:r>
              <w:rPr>
                <w:b/>
                <w:color w:val="000000"/>
                <w:sz w:val="15"/>
              </w:rPr>
              <w:t>Database</w:t>
            </w:r>
          </w:p>
          <w:p w14:paraId="72704B6A" w14:textId="12298CDA" w:rsidR="0019407D" w:rsidRDefault="00000000" w:rsidP="009254AE">
            <w:pPr>
              <w:spacing w:line="259" w:lineRule="auto"/>
              <w:ind w:left="0" w:firstLine="0"/>
              <w:jc w:val="center"/>
            </w:pPr>
            <w:r>
              <w:rPr>
                <w:sz w:val="18"/>
              </w:rPr>
              <w:t>SQLite</w:t>
            </w:r>
          </w:p>
        </w:tc>
        <w:tc>
          <w:tcPr>
            <w:tcW w:w="2340" w:type="dxa"/>
            <w:tcBorders>
              <w:top w:val="single" w:sz="4" w:space="0" w:color="DDDDDD"/>
              <w:left w:val="single" w:sz="4" w:space="0" w:color="DDDDDD"/>
              <w:bottom w:val="single" w:sz="4" w:space="0" w:color="DDDDDD"/>
              <w:right w:val="single" w:sz="4" w:space="0" w:color="DDDDDD"/>
            </w:tcBorders>
            <w:shd w:val="clear" w:color="auto" w:fill="F5F5F5"/>
          </w:tcPr>
          <w:p w14:paraId="590A1067" w14:textId="77777777" w:rsidR="0019407D" w:rsidRDefault="0019407D" w:rsidP="009254AE">
            <w:pPr>
              <w:spacing w:after="160" w:line="259" w:lineRule="auto"/>
              <w:ind w:left="0" w:firstLine="0"/>
              <w:jc w:val="center"/>
            </w:pPr>
          </w:p>
        </w:tc>
      </w:tr>
    </w:tbl>
    <w:p w14:paraId="4D64C549" w14:textId="77777777" w:rsidR="009254AE" w:rsidRDefault="009254AE" w:rsidP="009254AE">
      <w:pPr>
        <w:pStyle w:val="Heading1"/>
        <w:numPr>
          <w:ilvl w:val="0"/>
          <w:numId w:val="0"/>
        </w:numPr>
        <w:ind w:left="263"/>
      </w:pPr>
    </w:p>
    <w:p w14:paraId="1FA25CA2" w14:textId="4DA85229" w:rsidR="0019407D" w:rsidRDefault="00000000" w:rsidP="009254AE">
      <w:pPr>
        <w:pStyle w:val="Heading1"/>
        <w:numPr>
          <w:ilvl w:val="0"/>
          <w:numId w:val="0"/>
        </w:numPr>
        <w:ind w:left="-15"/>
      </w:pPr>
      <w:r>
        <w:t>Executive Summary</w:t>
      </w:r>
    </w:p>
    <w:p w14:paraId="32C87FCE" w14:textId="77777777" w:rsidR="0019407D" w:rsidRDefault="00000000">
      <w:pPr>
        <w:spacing w:after="17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F4073A4" wp14:editId="26A11DCA">
                <wp:extent cx="6248400" cy="12700"/>
                <wp:effectExtent l="0" t="0" r="0" b="0"/>
                <wp:docPr id="23508" name="Group 23508"/>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55" name="Shape 155"/>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A7A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08" style="width:492pt;height:1pt;mso-position-horizontal-relative:char;mso-position-vertical-relative:line" coordsize="62484,127">
                <v:shape id="Shape 155" style="position:absolute;width:62484;height:0;left:0;top:0;" coordsize="6248400,0" path="m0,0l6248400,0">
                  <v:stroke weight="1pt" endcap="round" joinstyle="miter" miterlimit="10" on="true" color="#1a7a7a"/>
                  <v:fill on="false" color="#000000" opacity="0"/>
                </v:shape>
              </v:group>
            </w:pict>
          </mc:Fallback>
        </mc:AlternateContent>
      </w:r>
    </w:p>
    <w:p w14:paraId="50DBCA37" w14:textId="77777777" w:rsidR="0019407D" w:rsidRDefault="00000000">
      <w:pPr>
        <w:spacing w:after="314"/>
        <w:ind w:left="-5"/>
      </w:pPr>
      <w:r>
        <w:t xml:space="preserve">This document provides a comprehensive architectural design rationale for the </w:t>
      </w:r>
      <w:r>
        <w:rPr>
          <w:b/>
        </w:rPr>
        <w:t>AI Document Processing System</w:t>
      </w:r>
      <w:r>
        <w:t xml:space="preserve"> — a multi-agent pipeline that automates document ingestion, analysis, intelligent drafting, and human-in-the-loop review. The system orchestrates Retrieval-Augmented Generation (RAG) with live web search to produce contextually accurate, up-to-date document drafts, while ensuring a mandatory human approval gate before any output is finalized.</w:t>
      </w:r>
    </w:p>
    <w:p w14:paraId="1AE98BA8" w14:textId="76E9A3A4" w:rsidR="0019407D" w:rsidRDefault="00000000">
      <w:pPr>
        <w:spacing w:after="70"/>
        <w:ind w:left="-5"/>
      </w:pPr>
      <w:r>
        <w:t xml:space="preserve">Beyond the architecture justification, this document covers </w:t>
      </w:r>
      <w:r>
        <w:rPr>
          <w:b/>
        </w:rPr>
        <w:t>market research</w:t>
      </w:r>
      <w:r>
        <w:t xml:space="preserve"> situating the system within the broader Document AI landscape, an </w:t>
      </w:r>
      <w:r>
        <w:rPr>
          <w:b/>
        </w:rPr>
        <w:t>evaluation strategy</w:t>
      </w:r>
      <w:r>
        <w:t xml:space="preserve"> for continuously measuring LLM and retrieval quality, and a </w:t>
      </w:r>
      <w:r>
        <w:rPr>
          <w:b/>
        </w:rPr>
        <w:t>logging &amp; observability design</w:t>
      </w:r>
      <w:r>
        <w:t xml:space="preserve"> for production reliability.</w:t>
      </w:r>
    </w:p>
    <w:p w14:paraId="43650AB0" w14:textId="77777777" w:rsidR="006D5011" w:rsidRDefault="006D5011">
      <w:pPr>
        <w:spacing w:after="70"/>
        <w:ind w:left="-5"/>
      </w:pPr>
    </w:p>
    <w:tbl>
      <w:tblPr>
        <w:tblStyle w:val="TableGrid"/>
        <w:tblW w:w="9360" w:type="dxa"/>
        <w:tblInd w:w="240" w:type="dxa"/>
        <w:tblCellMar>
          <w:top w:w="148" w:type="dxa"/>
          <w:left w:w="140" w:type="dxa"/>
          <w:right w:w="115" w:type="dxa"/>
        </w:tblCellMar>
        <w:tblLook w:val="04A0" w:firstRow="1" w:lastRow="0" w:firstColumn="1" w:lastColumn="0" w:noHBand="0" w:noVBand="1"/>
      </w:tblPr>
      <w:tblGrid>
        <w:gridCol w:w="2304"/>
        <w:gridCol w:w="7056"/>
      </w:tblGrid>
      <w:tr w:rsidR="0019407D" w14:paraId="14F13CF7" w14:textId="77777777">
        <w:trPr>
          <w:trHeight w:val="440"/>
        </w:trPr>
        <w:tc>
          <w:tcPr>
            <w:tcW w:w="2304"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0C9F602F" w14:textId="77777777" w:rsidR="0019407D" w:rsidRDefault="00000000">
            <w:pPr>
              <w:spacing w:line="259" w:lineRule="auto"/>
              <w:ind w:left="0" w:firstLine="0"/>
              <w:jc w:val="left"/>
            </w:pPr>
            <w:r>
              <w:rPr>
                <w:color w:val="000000"/>
                <w:sz w:val="17"/>
              </w:rPr>
              <w:t>Design Goal</w:t>
            </w:r>
          </w:p>
        </w:tc>
        <w:tc>
          <w:tcPr>
            <w:tcW w:w="7056"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5939AEBC" w14:textId="77777777" w:rsidR="0019407D" w:rsidRDefault="00000000">
            <w:pPr>
              <w:spacing w:line="259" w:lineRule="auto"/>
              <w:ind w:left="0" w:firstLine="0"/>
              <w:jc w:val="left"/>
            </w:pPr>
            <w:r>
              <w:rPr>
                <w:color w:val="000000"/>
                <w:sz w:val="17"/>
              </w:rPr>
              <w:t>How the Architecture Addresses It</w:t>
            </w:r>
          </w:p>
        </w:tc>
      </w:tr>
      <w:tr w:rsidR="0019407D" w14:paraId="0EFF3284" w14:textId="77777777">
        <w:trPr>
          <w:trHeight w:val="680"/>
        </w:trPr>
        <w:tc>
          <w:tcPr>
            <w:tcW w:w="2304" w:type="dxa"/>
            <w:tcBorders>
              <w:top w:val="single" w:sz="4" w:space="0" w:color="DDDDDD"/>
              <w:left w:val="single" w:sz="4" w:space="0" w:color="DDDDDD"/>
              <w:bottom w:val="single" w:sz="4" w:space="0" w:color="DDDDDD"/>
              <w:right w:val="single" w:sz="4" w:space="0" w:color="DDDDDD"/>
            </w:tcBorders>
            <w:shd w:val="clear" w:color="auto" w:fill="F8F8F8"/>
          </w:tcPr>
          <w:p w14:paraId="05BC7AF8" w14:textId="77777777" w:rsidR="0019407D" w:rsidRDefault="00000000">
            <w:pPr>
              <w:spacing w:line="259" w:lineRule="auto"/>
              <w:ind w:left="0" w:firstLine="0"/>
              <w:jc w:val="left"/>
            </w:pPr>
            <w:r>
              <w:rPr>
                <w:sz w:val="17"/>
              </w:rPr>
              <w:t>Accuracy</w:t>
            </w:r>
          </w:p>
        </w:tc>
        <w:tc>
          <w:tcPr>
            <w:tcW w:w="705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AC62827" w14:textId="77777777" w:rsidR="0019407D" w:rsidRDefault="00000000">
            <w:pPr>
              <w:spacing w:line="259" w:lineRule="auto"/>
              <w:ind w:left="0" w:firstLine="0"/>
              <w:jc w:val="left"/>
            </w:pPr>
            <w:r>
              <w:rPr>
                <w:sz w:val="17"/>
              </w:rPr>
              <w:t>RAG grounding + web search minimise hallucination; human review catches residual errors</w:t>
            </w:r>
          </w:p>
        </w:tc>
      </w:tr>
      <w:tr w:rsidR="0019407D" w14:paraId="24519971" w14:textId="77777777">
        <w:trPr>
          <w:trHeight w:val="440"/>
        </w:trPr>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F41BD54" w14:textId="77777777" w:rsidR="0019407D" w:rsidRDefault="00000000">
            <w:pPr>
              <w:spacing w:line="259" w:lineRule="auto"/>
              <w:ind w:left="0" w:firstLine="0"/>
              <w:jc w:val="left"/>
            </w:pPr>
            <w:r>
              <w:rPr>
                <w:sz w:val="17"/>
              </w:rPr>
              <w:t>Auditability</w:t>
            </w:r>
          </w:p>
        </w:tc>
        <w:tc>
          <w:tcPr>
            <w:tcW w:w="705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8093561" w14:textId="77777777" w:rsidR="0019407D" w:rsidRDefault="00000000">
            <w:pPr>
              <w:spacing w:line="259" w:lineRule="auto"/>
              <w:ind w:left="0" w:firstLine="0"/>
              <w:jc w:val="left"/>
            </w:pPr>
            <w:r>
              <w:rPr>
                <w:sz w:val="17"/>
              </w:rPr>
              <w:t>Full audit trail in SQLite; every approval is timestamped and attributed</w:t>
            </w:r>
          </w:p>
        </w:tc>
      </w:tr>
      <w:tr w:rsidR="0019407D" w14:paraId="2C1C9333" w14:textId="77777777">
        <w:trPr>
          <w:trHeight w:val="680"/>
        </w:trPr>
        <w:tc>
          <w:tcPr>
            <w:tcW w:w="2304" w:type="dxa"/>
            <w:tcBorders>
              <w:top w:val="single" w:sz="4" w:space="0" w:color="DDDDDD"/>
              <w:left w:val="single" w:sz="4" w:space="0" w:color="DDDDDD"/>
              <w:bottom w:val="single" w:sz="4" w:space="0" w:color="DDDDDD"/>
              <w:right w:val="single" w:sz="4" w:space="0" w:color="DDDDDD"/>
            </w:tcBorders>
            <w:shd w:val="clear" w:color="auto" w:fill="F8F8F8"/>
          </w:tcPr>
          <w:p w14:paraId="6978374D" w14:textId="77777777" w:rsidR="0019407D" w:rsidRDefault="00000000">
            <w:pPr>
              <w:spacing w:line="259" w:lineRule="auto"/>
              <w:ind w:left="0" w:firstLine="0"/>
              <w:jc w:val="left"/>
            </w:pPr>
            <w:r>
              <w:rPr>
                <w:sz w:val="17"/>
              </w:rPr>
              <w:t>Extensibility</w:t>
            </w:r>
          </w:p>
        </w:tc>
        <w:tc>
          <w:tcPr>
            <w:tcW w:w="705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3EE681A" w14:textId="77777777" w:rsidR="0019407D" w:rsidRDefault="00000000">
            <w:pPr>
              <w:spacing w:line="259" w:lineRule="auto"/>
              <w:ind w:left="0" w:firstLine="0"/>
              <w:jc w:val="left"/>
            </w:pPr>
            <w:r>
              <w:rPr>
                <w:sz w:val="17"/>
              </w:rPr>
              <w:t>Modular LangChain agents allow swapping retrieval, search, or LLM backends independently</w:t>
            </w:r>
          </w:p>
        </w:tc>
      </w:tr>
      <w:tr w:rsidR="0019407D" w14:paraId="75FDB843" w14:textId="77777777">
        <w:trPr>
          <w:trHeight w:val="440"/>
        </w:trPr>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F47D8A1" w14:textId="77777777" w:rsidR="0019407D" w:rsidRDefault="00000000">
            <w:pPr>
              <w:spacing w:line="259" w:lineRule="auto"/>
              <w:ind w:left="0" w:firstLine="0"/>
              <w:jc w:val="left"/>
            </w:pPr>
            <w:r>
              <w:rPr>
                <w:sz w:val="17"/>
              </w:rPr>
              <w:t>Observability</w:t>
            </w:r>
          </w:p>
        </w:tc>
        <w:tc>
          <w:tcPr>
            <w:tcW w:w="705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24E6ECE" w14:textId="77777777" w:rsidR="0019407D" w:rsidRDefault="00000000">
            <w:pPr>
              <w:spacing w:line="259" w:lineRule="auto"/>
              <w:ind w:left="0" w:firstLine="0"/>
              <w:jc w:val="left"/>
            </w:pPr>
            <w:r>
              <w:rPr>
                <w:sz w:val="17"/>
              </w:rPr>
              <w:t>Structured logging, LangSmith tracing, and evaluation metrics expose system health</w:t>
            </w:r>
          </w:p>
        </w:tc>
      </w:tr>
      <w:tr w:rsidR="0019407D" w14:paraId="0F5DA6AE" w14:textId="77777777">
        <w:trPr>
          <w:trHeight w:val="440"/>
        </w:trPr>
        <w:tc>
          <w:tcPr>
            <w:tcW w:w="2304"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192E3F8" w14:textId="5E76153E" w:rsidR="0019407D" w:rsidRDefault="00000000">
            <w:pPr>
              <w:spacing w:line="259" w:lineRule="auto"/>
              <w:ind w:left="0" w:firstLine="0"/>
              <w:jc w:val="left"/>
            </w:pPr>
            <w:r>
              <w:rPr>
                <w:sz w:val="17"/>
              </w:rPr>
              <w:t>Cost-efficiency</w:t>
            </w:r>
          </w:p>
        </w:tc>
        <w:tc>
          <w:tcPr>
            <w:tcW w:w="705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B405DDD" w14:textId="0CE82AF5" w:rsidR="0019407D" w:rsidRDefault="00000000">
            <w:pPr>
              <w:spacing w:line="259" w:lineRule="auto"/>
              <w:ind w:left="0" w:firstLine="0"/>
              <w:jc w:val="left"/>
            </w:pPr>
            <w:r>
              <w:rPr>
                <w:sz w:val="17"/>
              </w:rPr>
              <w:t>Groq + SQLite + FAISS minimise managed-service spend</w:t>
            </w:r>
          </w:p>
        </w:tc>
      </w:tr>
    </w:tbl>
    <w:p w14:paraId="16D007F4" w14:textId="77777777" w:rsidR="0019407D" w:rsidRDefault="00000000">
      <w:pPr>
        <w:spacing w:after="45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C713C74" wp14:editId="7F29159D">
                <wp:extent cx="6248400" cy="12700"/>
                <wp:effectExtent l="0" t="0" r="0" b="0"/>
                <wp:docPr id="23509" name="Group 23509"/>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202" name="Shape 202"/>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0D5C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09" style="width:492pt;height:1pt;mso-position-horizontal-relative:char;mso-position-vertical-relative:line" coordsize="62484,127">
                <v:shape id="Shape 202" style="position:absolute;width:62484;height:0;left:0;top:0;" coordsize="6248400,0" path="m0,0l6248400,0">
                  <v:stroke weight="1pt" endcap="round" joinstyle="miter" miterlimit="10" on="true" color="#0d5c5c"/>
                  <v:fill on="false" color="#000000" opacity="0"/>
                </v:shape>
              </v:group>
            </w:pict>
          </mc:Fallback>
        </mc:AlternateContent>
      </w:r>
    </w:p>
    <w:p w14:paraId="45CDCB98" w14:textId="77777777" w:rsidR="0019407D" w:rsidRDefault="00000000">
      <w:pPr>
        <w:pStyle w:val="Heading1"/>
        <w:ind w:left="263" w:hanging="278"/>
      </w:pPr>
      <w:r>
        <w:lastRenderedPageBreak/>
        <w:t>System Overview &amp; Pipeline</w:t>
      </w:r>
    </w:p>
    <w:p w14:paraId="030869A7" w14:textId="77777777" w:rsidR="0019407D" w:rsidRDefault="00000000">
      <w:pPr>
        <w:spacing w:after="35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62F2251" wp14:editId="3944680D">
                <wp:extent cx="6248400" cy="12700"/>
                <wp:effectExtent l="0" t="0" r="0" b="0"/>
                <wp:docPr id="23510" name="Group 23510"/>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205" name="Shape 205"/>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A7A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510" style="width:492pt;height:1pt;mso-position-horizontal-relative:char;mso-position-vertical-relative:line" coordsize="62484,127">
                <v:shape id="Shape 205" style="position:absolute;width:62484;height:0;left:0;top:0;" coordsize="6248400,0" path="m0,0l6248400,0">
                  <v:stroke weight="1pt" endcap="round" joinstyle="miter" miterlimit="10" on="true" color="#1a7a7a"/>
                  <v:fill on="false" color="#000000" opacity="0"/>
                </v:shape>
              </v:group>
            </w:pict>
          </mc:Fallback>
        </mc:AlternateContent>
      </w:r>
    </w:p>
    <w:p w14:paraId="74C9E090" w14:textId="77777777" w:rsidR="0019407D" w:rsidRDefault="00000000">
      <w:pPr>
        <w:pStyle w:val="Heading2"/>
        <w:ind w:left="419" w:hanging="434"/>
      </w:pPr>
      <w:r>
        <w:t>Pipeline Stages</w:t>
      </w:r>
    </w:p>
    <w:p w14:paraId="7FB8FDA8" w14:textId="77777777" w:rsidR="0019407D" w:rsidRDefault="00000000">
      <w:pPr>
        <w:ind w:left="-5"/>
      </w:pPr>
      <w:r>
        <w:t>The system follows a seven-stage sequential pipeline with parallel enrichment paths converging at a unified draft generation stage:</w:t>
      </w:r>
    </w:p>
    <w:p w14:paraId="32786C94" w14:textId="77777777" w:rsidR="00C0383F" w:rsidRDefault="00C0383F">
      <w:pPr>
        <w:ind w:left="-5"/>
      </w:pPr>
    </w:p>
    <w:tbl>
      <w:tblPr>
        <w:tblStyle w:val="TableGrid"/>
        <w:tblW w:w="9360" w:type="dxa"/>
        <w:tblInd w:w="240" w:type="dxa"/>
        <w:tblCellMar>
          <w:left w:w="140" w:type="dxa"/>
          <w:right w:w="115" w:type="dxa"/>
        </w:tblCellMar>
        <w:tblLook w:val="04A0" w:firstRow="1" w:lastRow="0" w:firstColumn="1" w:lastColumn="0" w:noHBand="0" w:noVBand="1"/>
      </w:tblPr>
      <w:tblGrid>
        <w:gridCol w:w="864"/>
        <w:gridCol w:w="2736"/>
        <w:gridCol w:w="5760"/>
      </w:tblGrid>
      <w:tr w:rsidR="0019407D" w14:paraId="0EA9257F" w14:textId="77777777">
        <w:trPr>
          <w:trHeight w:val="440"/>
        </w:trPr>
        <w:tc>
          <w:tcPr>
            <w:tcW w:w="864"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76E804D9" w14:textId="77777777" w:rsidR="0019407D" w:rsidRDefault="00000000">
            <w:pPr>
              <w:spacing w:line="259" w:lineRule="auto"/>
              <w:ind w:left="0" w:firstLine="0"/>
              <w:jc w:val="left"/>
            </w:pPr>
            <w:r>
              <w:rPr>
                <w:color w:val="000000"/>
                <w:sz w:val="17"/>
              </w:rPr>
              <w:t>Stage</w:t>
            </w:r>
          </w:p>
        </w:tc>
        <w:tc>
          <w:tcPr>
            <w:tcW w:w="2736"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3E0EEB8C" w14:textId="77777777" w:rsidR="0019407D" w:rsidRDefault="00000000">
            <w:pPr>
              <w:spacing w:line="259" w:lineRule="auto"/>
              <w:ind w:left="0" w:firstLine="0"/>
              <w:jc w:val="left"/>
            </w:pPr>
            <w:r>
              <w:rPr>
                <w:color w:val="000000"/>
                <w:sz w:val="17"/>
              </w:rPr>
              <w:t>Name</w:t>
            </w:r>
          </w:p>
        </w:tc>
        <w:tc>
          <w:tcPr>
            <w:tcW w:w="576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5D6F374B" w14:textId="77777777" w:rsidR="0019407D" w:rsidRDefault="00000000">
            <w:pPr>
              <w:spacing w:line="259" w:lineRule="auto"/>
              <w:ind w:left="0" w:firstLine="0"/>
              <w:jc w:val="left"/>
            </w:pPr>
            <w:r>
              <w:rPr>
                <w:color w:val="000000"/>
                <w:sz w:val="17"/>
              </w:rPr>
              <w:t>Responsibility</w:t>
            </w:r>
          </w:p>
        </w:tc>
      </w:tr>
      <w:tr w:rsidR="0019407D" w14:paraId="311CD13B" w14:textId="77777777">
        <w:trPr>
          <w:trHeight w:val="440"/>
        </w:trPr>
        <w:tc>
          <w:tcPr>
            <w:tcW w:w="864"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A10262C" w14:textId="77777777" w:rsidR="0019407D" w:rsidRDefault="00000000">
            <w:pPr>
              <w:spacing w:line="259" w:lineRule="auto"/>
              <w:ind w:left="0" w:firstLine="0"/>
              <w:jc w:val="left"/>
            </w:pPr>
            <w:r>
              <w:rPr>
                <w:sz w:val="17"/>
              </w:rPr>
              <w:t>1</w:t>
            </w:r>
          </w:p>
        </w:tc>
        <w:tc>
          <w:tcPr>
            <w:tcW w:w="273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8951FD5" w14:textId="77777777" w:rsidR="0019407D" w:rsidRDefault="00000000">
            <w:pPr>
              <w:spacing w:line="259" w:lineRule="auto"/>
              <w:ind w:left="0" w:firstLine="0"/>
              <w:jc w:val="left"/>
            </w:pPr>
            <w:r>
              <w:rPr>
                <w:sz w:val="17"/>
              </w:rPr>
              <w:t>User Uploads Document</w:t>
            </w:r>
          </w:p>
        </w:tc>
        <w:tc>
          <w:tcPr>
            <w:tcW w:w="576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BF2EA8B" w14:textId="77777777" w:rsidR="0019407D" w:rsidRDefault="00000000">
            <w:pPr>
              <w:spacing w:line="259" w:lineRule="auto"/>
              <w:ind w:left="0" w:firstLine="0"/>
              <w:jc w:val="left"/>
            </w:pPr>
            <w:r>
              <w:rPr>
                <w:sz w:val="17"/>
              </w:rPr>
              <w:t>Accepts PDF, DOCX, or TXT via Streamlit UI</w:t>
            </w:r>
          </w:p>
        </w:tc>
      </w:tr>
      <w:tr w:rsidR="0019407D" w14:paraId="6DDCD260" w14:textId="77777777">
        <w:trPr>
          <w:trHeight w:val="440"/>
        </w:trPr>
        <w:tc>
          <w:tcPr>
            <w:tcW w:w="86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9938C4A" w14:textId="77777777" w:rsidR="0019407D" w:rsidRDefault="00000000">
            <w:pPr>
              <w:spacing w:line="259" w:lineRule="auto"/>
              <w:ind w:left="0" w:firstLine="0"/>
              <w:jc w:val="left"/>
            </w:pPr>
            <w:r>
              <w:rPr>
                <w:sz w:val="17"/>
              </w:rPr>
              <w:t>2</w:t>
            </w:r>
          </w:p>
        </w:tc>
        <w:tc>
          <w:tcPr>
            <w:tcW w:w="273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C79D423" w14:textId="77777777" w:rsidR="0019407D" w:rsidRDefault="00000000">
            <w:pPr>
              <w:spacing w:line="259" w:lineRule="auto"/>
              <w:ind w:left="0" w:firstLine="0"/>
              <w:jc w:val="left"/>
            </w:pPr>
            <w:r>
              <w:rPr>
                <w:sz w:val="17"/>
              </w:rPr>
              <w:t>Extract &amp; Preprocess</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8CC3A14" w14:textId="77777777" w:rsidR="0019407D" w:rsidRDefault="00000000">
            <w:pPr>
              <w:spacing w:line="259" w:lineRule="auto"/>
              <w:ind w:left="0" w:firstLine="0"/>
              <w:jc w:val="left"/>
            </w:pPr>
            <w:r>
              <w:rPr>
                <w:sz w:val="17"/>
              </w:rPr>
              <w:t>Parses, cleans, and chunks document text</w:t>
            </w:r>
          </w:p>
        </w:tc>
      </w:tr>
      <w:tr w:rsidR="0019407D" w14:paraId="21D27D20" w14:textId="77777777">
        <w:trPr>
          <w:trHeight w:val="440"/>
        </w:trPr>
        <w:tc>
          <w:tcPr>
            <w:tcW w:w="864"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B7FA728" w14:textId="77777777" w:rsidR="0019407D" w:rsidRDefault="00000000">
            <w:pPr>
              <w:spacing w:line="259" w:lineRule="auto"/>
              <w:ind w:left="0" w:firstLine="0"/>
              <w:jc w:val="left"/>
            </w:pPr>
            <w:r>
              <w:rPr>
                <w:sz w:val="17"/>
              </w:rPr>
              <w:t>3</w:t>
            </w:r>
          </w:p>
        </w:tc>
        <w:tc>
          <w:tcPr>
            <w:tcW w:w="273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B3C9427" w14:textId="77777777" w:rsidR="0019407D" w:rsidRDefault="00000000">
            <w:pPr>
              <w:spacing w:line="259" w:lineRule="auto"/>
              <w:ind w:left="0" w:firstLine="0"/>
              <w:jc w:val="left"/>
            </w:pPr>
            <w:r>
              <w:rPr>
                <w:sz w:val="17"/>
              </w:rPr>
              <w:t>Agent 1 — RAG Retrieval</w:t>
            </w:r>
          </w:p>
        </w:tc>
        <w:tc>
          <w:tcPr>
            <w:tcW w:w="576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E0C8837" w14:textId="77777777" w:rsidR="0019407D" w:rsidRDefault="00000000">
            <w:pPr>
              <w:spacing w:line="259" w:lineRule="auto"/>
              <w:ind w:left="0" w:firstLine="0"/>
              <w:jc w:val="left"/>
            </w:pPr>
            <w:r>
              <w:rPr>
                <w:sz w:val="17"/>
              </w:rPr>
              <w:t>Embeds chunks, stores in FAISS, retrieves relevant context</w:t>
            </w:r>
          </w:p>
        </w:tc>
      </w:tr>
      <w:tr w:rsidR="0019407D" w14:paraId="133DDDDD" w14:textId="77777777">
        <w:trPr>
          <w:trHeight w:val="440"/>
        </w:trPr>
        <w:tc>
          <w:tcPr>
            <w:tcW w:w="86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316F19E" w14:textId="77777777" w:rsidR="0019407D" w:rsidRDefault="00000000">
            <w:pPr>
              <w:spacing w:line="259" w:lineRule="auto"/>
              <w:ind w:left="0" w:firstLine="0"/>
              <w:jc w:val="left"/>
            </w:pPr>
            <w:r>
              <w:rPr>
                <w:sz w:val="17"/>
              </w:rPr>
              <w:t>4</w:t>
            </w:r>
          </w:p>
        </w:tc>
        <w:tc>
          <w:tcPr>
            <w:tcW w:w="273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2400EB1" w14:textId="77777777" w:rsidR="0019407D" w:rsidRDefault="00000000">
            <w:pPr>
              <w:spacing w:line="259" w:lineRule="auto"/>
              <w:ind w:left="0" w:firstLine="0"/>
              <w:jc w:val="left"/>
            </w:pPr>
            <w:r>
              <w:rPr>
                <w:sz w:val="17"/>
              </w:rPr>
              <w:t>Agent 2 — Live Web Search</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E808367" w14:textId="77777777" w:rsidR="0019407D" w:rsidRDefault="00000000">
            <w:pPr>
              <w:spacing w:line="259" w:lineRule="auto"/>
              <w:ind w:left="0" w:firstLine="0"/>
              <w:jc w:val="left"/>
            </w:pPr>
            <w:r>
              <w:rPr>
                <w:sz w:val="17"/>
              </w:rPr>
              <w:t>Fetches real-time web insights via SerpAPI / Tavily</w:t>
            </w:r>
          </w:p>
        </w:tc>
      </w:tr>
      <w:tr w:rsidR="0019407D" w14:paraId="403806C6" w14:textId="77777777">
        <w:trPr>
          <w:trHeight w:val="440"/>
        </w:trPr>
        <w:tc>
          <w:tcPr>
            <w:tcW w:w="864"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77519C9" w14:textId="77777777" w:rsidR="0019407D" w:rsidRDefault="00000000">
            <w:pPr>
              <w:spacing w:line="259" w:lineRule="auto"/>
              <w:ind w:left="0" w:firstLine="0"/>
              <w:jc w:val="left"/>
            </w:pPr>
            <w:r>
              <w:rPr>
                <w:sz w:val="17"/>
              </w:rPr>
              <w:t>5</w:t>
            </w:r>
          </w:p>
        </w:tc>
        <w:tc>
          <w:tcPr>
            <w:tcW w:w="273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26B1E31" w14:textId="77777777" w:rsidR="0019407D" w:rsidRDefault="00000000">
            <w:pPr>
              <w:spacing w:line="259" w:lineRule="auto"/>
              <w:ind w:left="0" w:firstLine="0"/>
              <w:jc w:val="left"/>
            </w:pPr>
            <w:r>
              <w:rPr>
                <w:sz w:val="17"/>
              </w:rPr>
              <w:t>Draft Generator (Agent)</w:t>
            </w:r>
          </w:p>
        </w:tc>
        <w:tc>
          <w:tcPr>
            <w:tcW w:w="576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2722667" w14:textId="77777777" w:rsidR="0019407D" w:rsidRDefault="00000000">
            <w:pPr>
              <w:spacing w:line="259" w:lineRule="auto"/>
              <w:ind w:left="0" w:firstLine="0"/>
              <w:jc w:val="left"/>
            </w:pPr>
            <w:r>
              <w:rPr>
                <w:sz w:val="17"/>
              </w:rPr>
              <w:t>Synthesises retrieved context + web insights into a draft</w:t>
            </w:r>
          </w:p>
        </w:tc>
      </w:tr>
      <w:tr w:rsidR="0019407D" w14:paraId="2681C467" w14:textId="77777777">
        <w:trPr>
          <w:trHeight w:val="440"/>
        </w:trPr>
        <w:tc>
          <w:tcPr>
            <w:tcW w:w="86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068AD1A" w14:textId="77777777" w:rsidR="0019407D" w:rsidRDefault="00000000">
            <w:pPr>
              <w:spacing w:line="259" w:lineRule="auto"/>
              <w:ind w:left="0" w:firstLine="0"/>
              <w:jc w:val="left"/>
            </w:pPr>
            <w:r>
              <w:rPr>
                <w:sz w:val="17"/>
              </w:rPr>
              <w:t>6</w:t>
            </w:r>
          </w:p>
        </w:tc>
        <w:tc>
          <w:tcPr>
            <w:tcW w:w="273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AC589C0" w14:textId="77777777" w:rsidR="0019407D" w:rsidRDefault="00000000">
            <w:pPr>
              <w:spacing w:line="259" w:lineRule="auto"/>
              <w:ind w:left="0" w:firstLine="0"/>
              <w:jc w:val="left"/>
            </w:pPr>
            <w:r>
              <w:rPr>
                <w:sz w:val="17"/>
              </w:rPr>
              <w:t>Human Review</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7425348" w14:textId="77777777" w:rsidR="0019407D" w:rsidRDefault="00000000">
            <w:pPr>
              <w:spacing w:line="259" w:lineRule="auto"/>
              <w:ind w:left="0" w:firstLine="0"/>
              <w:jc w:val="left"/>
            </w:pPr>
            <w:r>
              <w:rPr>
                <w:sz w:val="17"/>
              </w:rPr>
              <w:t>Editor reviews, annotates, and approves or requests changes</w:t>
            </w:r>
          </w:p>
        </w:tc>
      </w:tr>
      <w:tr w:rsidR="0019407D" w14:paraId="490D9969" w14:textId="77777777">
        <w:trPr>
          <w:trHeight w:val="440"/>
        </w:trPr>
        <w:tc>
          <w:tcPr>
            <w:tcW w:w="864" w:type="dxa"/>
            <w:tcBorders>
              <w:top w:val="single" w:sz="4" w:space="0" w:color="DDDDDD"/>
              <w:left w:val="single" w:sz="4" w:space="0" w:color="DDDDDD"/>
              <w:bottom w:val="single" w:sz="4" w:space="0" w:color="DDDDDD"/>
              <w:right w:val="single" w:sz="4" w:space="0" w:color="DDDDDD"/>
            </w:tcBorders>
            <w:vAlign w:val="center"/>
          </w:tcPr>
          <w:p w14:paraId="5B5875B0" w14:textId="77777777" w:rsidR="0019407D" w:rsidRDefault="00000000">
            <w:pPr>
              <w:spacing w:line="259" w:lineRule="auto"/>
              <w:ind w:left="0" w:firstLine="0"/>
              <w:jc w:val="left"/>
            </w:pPr>
            <w:r>
              <w:rPr>
                <w:sz w:val="17"/>
              </w:rPr>
              <w:t>7</w:t>
            </w:r>
          </w:p>
        </w:tc>
        <w:tc>
          <w:tcPr>
            <w:tcW w:w="2736" w:type="dxa"/>
            <w:tcBorders>
              <w:top w:val="single" w:sz="4" w:space="0" w:color="DDDDDD"/>
              <w:left w:val="single" w:sz="4" w:space="0" w:color="DDDDDD"/>
              <w:bottom w:val="single" w:sz="4" w:space="0" w:color="DDDDDD"/>
              <w:right w:val="single" w:sz="4" w:space="0" w:color="DDDDDD"/>
            </w:tcBorders>
            <w:vAlign w:val="center"/>
          </w:tcPr>
          <w:p w14:paraId="6BA7CBB5" w14:textId="77777777" w:rsidR="0019407D" w:rsidRDefault="00000000">
            <w:pPr>
              <w:spacing w:line="259" w:lineRule="auto"/>
              <w:ind w:left="0" w:firstLine="0"/>
              <w:jc w:val="left"/>
            </w:pPr>
            <w:r>
              <w:rPr>
                <w:sz w:val="17"/>
              </w:rPr>
              <w:t>Final Output</w:t>
            </w:r>
          </w:p>
        </w:tc>
        <w:tc>
          <w:tcPr>
            <w:tcW w:w="5760" w:type="dxa"/>
            <w:tcBorders>
              <w:top w:val="single" w:sz="4" w:space="0" w:color="DDDDDD"/>
              <w:left w:val="single" w:sz="4" w:space="0" w:color="DDDDDD"/>
              <w:bottom w:val="single" w:sz="4" w:space="0" w:color="DDDDDD"/>
              <w:right w:val="single" w:sz="4" w:space="0" w:color="DDDDDD"/>
            </w:tcBorders>
            <w:vAlign w:val="center"/>
          </w:tcPr>
          <w:p w14:paraId="1F3ED8BD" w14:textId="77777777" w:rsidR="0019407D" w:rsidRDefault="00000000">
            <w:pPr>
              <w:spacing w:line="259" w:lineRule="auto"/>
              <w:ind w:left="0" w:firstLine="0"/>
              <w:jc w:val="left"/>
            </w:pPr>
            <w:r>
              <w:rPr>
                <w:sz w:val="17"/>
              </w:rPr>
              <w:t>Approved draft persisted in SQLite and exported via FastAPI</w:t>
            </w:r>
          </w:p>
        </w:tc>
      </w:tr>
    </w:tbl>
    <w:p w14:paraId="6B91D76B" w14:textId="77777777" w:rsidR="00600835" w:rsidRDefault="00600835" w:rsidP="00600835">
      <w:pPr>
        <w:pStyle w:val="Heading2"/>
        <w:numPr>
          <w:ilvl w:val="0"/>
          <w:numId w:val="0"/>
        </w:numPr>
        <w:spacing w:after="0"/>
        <w:ind w:left="419"/>
      </w:pPr>
    </w:p>
    <w:p w14:paraId="15C6B697" w14:textId="77777777" w:rsidR="0019407D" w:rsidRDefault="00000000">
      <w:pPr>
        <w:spacing w:after="45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0588069" wp14:editId="2E42ECC6">
                <wp:extent cx="6248400" cy="12700"/>
                <wp:effectExtent l="0" t="0" r="0" b="0"/>
                <wp:docPr id="25955" name="Group 25955"/>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300" name="Shape 300"/>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0D5C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955" style="width:492pt;height:1pt;mso-position-horizontal-relative:char;mso-position-vertical-relative:line" coordsize="62484,127">
                <v:shape id="Shape 300" style="position:absolute;width:62484;height:0;left:0;top:0;" coordsize="6248400,0" path="m0,0l6248400,0">
                  <v:stroke weight="1pt" endcap="round" joinstyle="miter" miterlimit="10" on="true" color="#0d5c5c"/>
                  <v:fill on="false" color="#000000" opacity="0"/>
                </v:shape>
              </v:group>
            </w:pict>
          </mc:Fallback>
        </mc:AlternateContent>
      </w:r>
    </w:p>
    <w:p w14:paraId="03578C7C" w14:textId="77777777" w:rsidR="0019407D" w:rsidRDefault="00000000">
      <w:pPr>
        <w:pStyle w:val="Heading1"/>
        <w:ind w:left="263" w:hanging="278"/>
      </w:pPr>
      <w:r>
        <w:t>Technology Stack — Design Justifications</w:t>
      </w:r>
    </w:p>
    <w:p w14:paraId="50B52B6A" w14:textId="77777777" w:rsidR="0019407D" w:rsidRDefault="00000000">
      <w:pPr>
        <w:spacing w:after="35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8823D59" wp14:editId="17785BDF">
                <wp:extent cx="6248400" cy="12700"/>
                <wp:effectExtent l="0" t="0" r="0" b="0"/>
                <wp:docPr id="25956" name="Group 25956"/>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303" name="Shape 303"/>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A7A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956" style="width:492pt;height:1pt;mso-position-horizontal-relative:char;mso-position-vertical-relative:line" coordsize="62484,127">
                <v:shape id="Shape 303" style="position:absolute;width:62484;height:0;left:0;top:0;" coordsize="6248400,0" path="m0,0l6248400,0">
                  <v:stroke weight="1pt" endcap="round" joinstyle="miter" miterlimit="10" on="true" color="#1a7a7a"/>
                  <v:fill on="false" color="#000000" opacity="0"/>
                </v:shape>
              </v:group>
            </w:pict>
          </mc:Fallback>
        </mc:AlternateContent>
      </w:r>
    </w:p>
    <w:p w14:paraId="514F6E74" w14:textId="77777777" w:rsidR="0019407D" w:rsidRDefault="00000000">
      <w:pPr>
        <w:pStyle w:val="Heading2"/>
        <w:ind w:left="419" w:hanging="434"/>
      </w:pPr>
      <w:r>
        <w:t>Frontend UI — Streamlit</w:t>
      </w:r>
    </w:p>
    <w:p w14:paraId="6F4D3606" w14:textId="77777777" w:rsidR="0019407D" w:rsidRDefault="00000000">
      <w:pPr>
        <w:ind w:left="-5"/>
      </w:pPr>
      <w:r>
        <w:t>Streamlit was chosen for its rapid prototyping capability and Python-native integration, eliminating a dedicated frontend engineering effort. It provides file-upload widgets, real-time status display, and an editor panel out of the box.</w:t>
      </w:r>
    </w:p>
    <w:p w14:paraId="6BA5BE53" w14:textId="77777777" w:rsidR="002C3230" w:rsidRDefault="002C3230">
      <w:pPr>
        <w:ind w:left="-5"/>
      </w:pPr>
    </w:p>
    <w:tbl>
      <w:tblPr>
        <w:tblStyle w:val="TableGrid"/>
        <w:tblW w:w="9360" w:type="dxa"/>
        <w:tblInd w:w="240" w:type="dxa"/>
        <w:tblCellMar>
          <w:left w:w="160" w:type="dxa"/>
          <w:right w:w="115" w:type="dxa"/>
        </w:tblCellMar>
        <w:tblLook w:val="04A0" w:firstRow="1" w:lastRow="0" w:firstColumn="1" w:lastColumn="0" w:noHBand="0" w:noVBand="1"/>
      </w:tblPr>
      <w:tblGrid>
        <w:gridCol w:w="4680"/>
        <w:gridCol w:w="4680"/>
      </w:tblGrid>
      <w:tr w:rsidR="0019407D" w14:paraId="79B53873"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001E74E0" w14:textId="77777777" w:rsidR="0019407D" w:rsidRDefault="00000000">
            <w:pPr>
              <w:spacing w:line="259" w:lineRule="auto"/>
              <w:ind w:left="0" w:right="45" w:firstLine="0"/>
              <w:jc w:val="center"/>
            </w:pPr>
            <w:r>
              <w:rPr>
                <w:b/>
                <w:color w:val="000000"/>
              </w:rPr>
              <w:t xml:space="preserve">Pros</w:t>
            </w:r>
          </w:p>
        </w:tc>
        <w:tc>
          <w:tcPr>
            <w:tcW w:w="468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2B76700C" w14:textId="77777777" w:rsidR="0019407D" w:rsidRDefault="00000000">
            <w:pPr>
              <w:spacing w:line="259" w:lineRule="auto"/>
              <w:ind w:left="0" w:right="45" w:firstLine="0"/>
              <w:jc w:val="center"/>
            </w:pPr>
            <w:r>
              <w:rPr>
                <w:b/>
                <w:color w:val="000000"/>
              </w:rPr>
              <w:t xml:space="preserve">Cons</w:t>
            </w:r>
          </w:p>
        </w:tc>
      </w:tr>
      <w:tr w:rsidR="0019407D" w14:paraId="6992ACF9"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84395EE" w14:textId="77777777" w:rsidR="0019407D" w:rsidRDefault="00000000">
            <w:pPr>
              <w:spacing w:line="259" w:lineRule="auto"/>
              <w:ind w:left="0" w:firstLine="0"/>
              <w:jc w:val="left"/>
            </w:pPr>
            <w:r>
              <w:rPr>
                <w:color w:val="000000"/>
                <w:sz w:val="17"/>
              </w:rPr>
              <w:t xml:space="preserve">Zero-config Python UI — no JavaScript required</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3DB9292" w14:textId="77777777" w:rsidR="0019407D" w:rsidRDefault="00000000">
            <w:pPr>
              <w:spacing w:line="259" w:lineRule="auto"/>
              <w:ind w:left="0" w:firstLine="0"/>
              <w:jc w:val="left"/>
            </w:pPr>
            <w:r>
              <w:rPr>
                <w:color w:val="000000"/>
                <w:sz w:val="17"/>
              </w:rPr>
              <w:t xml:space="preserve">Limited customisation vs React / Vue</w:t>
            </w:r>
          </w:p>
        </w:tc>
      </w:tr>
      <w:tr w:rsidR="0019407D" w14:paraId="4535EB50"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B02C6AA" w14:textId="77777777" w:rsidR="0019407D" w:rsidRDefault="00000000">
            <w:pPr>
              <w:spacing w:line="259" w:lineRule="auto"/>
              <w:ind w:left="0" w:firstLine="0"/>
              <w:jc w:val="left"/>
            </w:pPr>
            <w:r>
              <w:rPr>
                <w:color w:val="000000"/>
                <w:sz w:val="17"/>
              </w:rPr>
              <w:t xml:space="preserve">Built-in file upload with progress indicators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48C4B69" w14:textId="77777777" w:rsidR="0019407D" w:rsidRDefault="00000000">
            <w:pPr>
              <w:spacing w:line="259" w:lineRule="auto"/>
              <w:ind w:left="0" w:right="65" w:firstLine="0"/>
              <w:jc w:val="center"/>
            </w:pPr>
            <w:r>
              <w:rPr>
                <w:color w:val="000000"/>
                <w:sz w:val="17"/>
              </w:rPr>
              <w:t xml:space="preserve">Single-threaded execution bottlenecks concurrent users</w:t>
            </w:r>
          </w:p>
        </w:tc>
      </w:tr>
      <w:tr w:rsidR="0019407D" w14:paraId="5F6F0AD6"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09132C1" w14:textId="77777777" w:rsidR="0019407D" w:rsidRDefault="00000000">
            <w:pPr>
              <w:spacing w:line="259" w:lineRule="auto"/>
              <w:ind w:left="0" w:firstLine="0"/>
              <w:jc w:val="left"/>
            </w:pPr>
            <w:r>
              <w:rPr>
                <w:color w:val="000000"/>
                <w:sz w:val="17"/>
              </w:rPr>
              <w:t xml:space="preserve">Rapid iteration: UI changes reflected immediately</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D54F606" w14:textId="77777777" w:rsidR="0019407D" w:rsidRDefault="00000000">
            <w:pPr>
              <w:spacing w:line="259" w:lineRule="auto"/>
              <w:ind w:left="0" w:firstLine="0"/>
              <w:jc w:val="left"/>
            </w:pPr>
            <w:r>
              <w:rPr>
                <w:color w:val="000000"/>
                <w:sz w:val="17"/>
              </w:rPr>
              <w:t xml:space="preserve">Not suitable for high-traffic public applications</w:t>
            </w:r>
          </w:p>
        </w:tc>
      </w:tr>
      <w:tr w:rsidR="0019407D" w14:paraId="309B85CA"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1FF9899" w14:textId="77777777" w:rsidR="0019407D" w:rsidRDefault="00000000">
            <w:pPr>
              <w:spacing w:line="259" w:lineRule="auto"/>
              <w:ind w:left="0" w:firstLine="0"/>
              <w:jc w:val="left"/>
            </w:pPr>
            <w:r>
              <w:rPr>
                <w:color w:val="000000"/>
                <w:sz w:val="17"/>
              </w:rPr>
              <w:t xml:space="preserve">Native integration with LangChain and pandas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58DEBCB" w14:textId="77777777" w:rsidR="0019407D" w:rsidRDefault="00000000">
            <w:pPr>
              <w:spacing w:line="259" w:lineRule="auto"/>
              <w:ind w:left="0" w:firstLine="0"/>
              <w:jc w:val="left"/>
            </w:pPr>
            <w:r>
              <w:rPr>
                <w:color w:val="000000"/>
                <w:sz w:val="17"/>
              </w:rPr>
              <w:t xml:space="preserve">State management can be complex at scale</w:t>
            </w:r>
          </w:p>
        </w:tc>
      </w:tr>
      <w:tr w:rsidR="0019407D" w14:paraId="45E9DF31"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9687551" w14:textId="77777777" w:rsidR="0019407D" w:rsidRDefault="00000000">
            <w:pPr>
              <w:spacing w:line="259" w:lineRule="auto"/>
              <w:ind w:left="0" w:firstLine="0"/>
              <w:jc w:val="left"/>
            </w:pPr>
            <w:r>
              <w:rPr>
                <w:color w:val="000000"/>
                <w:sz w:val="17"/>
              </w:rPr>
              <w:t xml:space="preserve">Ideal for internal tools and data-heavy workflows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7698396" w14:textId="77777777" w:rsidR="0019407D" w:rsidRDefault="00000000">
            <w:pPr>
              <w:spacing w:line="259" w:lineRule="auto"/>
              <w:ind w:left="0" w:firstLine="0"/>
              <w:jc w:val="left"/>
            </w:pPr>
            <w:r>
              <w:rPr>
                <w:color w:val="000000"/>
                <w:sz w:val="17"/>
              </w:rPr>
              <w:t xml:space="preserve">Mobile responsiveness is limited</w:t>
            </w:r>
          </w:p>
        </w:tc>
      </w:tr>
    </w:tbl>
    <w:p w14:paraId="3DC4DE05" w14:textId="77777777" w:rsidR="002539C1" w:rsidRDefault="002539C1">
      <w:pPr>
        <w:pStyle w:val="Heading3"/>
        <w:ind w:left="-5"/>
      </w:pPr>
    </w:p>
    <w:p w14:paraId="38244281" w14:textId="70EFE22D" w:rsidR="0019407D" w:rsidRDefault="00000000">
      <w:pPr>
        <w:pStyle w:val="Heading3"/>
        <w:ind w:left="-5"/>
      </w:pPr>
      <w:r>
        <w:t>Alternatives Considered</w:t>
      </w:r>
    </w:p>
    <w:tbl>
      <w:tblPr>
        <w:tblStyle w:val="TableGrid"/>
        <w:tblW w:w="9360" w:type="dxa"/>
        <w:tblInd w:w="240" w:type="dxa"/>
        <w:tblCellMar>
          <w:left w:w="140" w:type="dxa"/>
          <w:right w:w="115" w:type="dxa"/>
        </w:tblCellMar>
        <w:tblLook w:val="04A0" w:firstRow="1" w:lastRow="0" w:firstColumn="1" w:lastColumn="0" w:noHBand="0" w:noVBand="1"/>
      </w:tblPr>
      <w:tblGrid>
        <w:gridCol w:w="3168"/>
        <w:gridCol w:w="6192"/>
      </w:tblGrid>
      <w:tr w:rsidR="0019407D" w14:paraId="2D545851"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62181153" w14:textId="77777777" w:rsidR="0019407D" w:rsidRDefault="00000000">
            <w:pPr>
              <w:spacing w:line="259" w:lineRule="auto"/>
              <w:ind w:left="0" w:firstLine="0"/>
              <w:jc w:val="left"/>
            </w:pPr>
            <w:r>
              <w:rPr>
                <w:color w:val="000000"/>
                <w:sz w:val="17"/>
              </w:rPr>
              <w:t>Alternative</w:t>
            </w:r>
          </w:p>
        </w:tc>
        <w:tc>
          <w:tcPr>
            <w:tcW w:w="6192"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505D7B69" w14:textId="77777777" w:rsidR="0019407D" w:rsidRDefault="00000000">
            <w:pPr>
              <w:spacing w:line="259" w:lineRule="auto"/>
              <w:ind w:left="0" w:firstLine="0"/>
              <w:jc w:val="left"/>
            </w:pPr>
            <w:r>
              <w:rPr>
                <w:color w:val="000000"/>
                <w:sz w:val="17"/>
              </w:rPr>
              <w:t>Why Not Chosen</w:t>
            </w:r>
          </w:p>
        </w:tc>
      </w:tr>
      <w:tr w:rsidR="0019407D" w14:paraId="0D5448D7"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7CCE7DB" w14:textId="77777777" w:rsidR="0019407D" w:rsidRDefault="00000000">
            <w:pPr>
              <w:spacing w:line="259" w:lineRule="auto"/>
              <w:ind w:left="0" w:firstLine="0"/>
              <w:jc w:val="left"/>
            </w:pPr>
            <w:r>
              <w:rPr>
                <w:sz w:val="17"/>
              </w:rPr>
              <w:lastRenderedPageBreak/>
              <w:t>React + Next.js</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AE77A87" w14:textId="77777777" w:rsidR="0019407D" w:rsidRDefault="00000000">
            <w:pPr>
              <w:spacing w:line="259" w:lineRule="auto"/>
              <w:ind w:left="0" w:firstLine="0"/>
              <w:jc w:val="left"/>
            </w:pPr>
            <w:r>
              <w:rPr>
                <w:sz w:val="17"/>
              </w:rPr>
              <w:t>Requires dedicated frontend developer; overkill for internal tooling</w:t>
            </w:r>
          </w:p>
        </w:tc>
      </w:tr>
      <w:tr w:rsidR="0019407D" w14:paraId="42F02CB4"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57B11A1" w14:textId="77777777" w:rsidR="0019407D" w:rsidRDefault="00000000">
            <w:pPr>
              <w:spacing w:line="259" w:lineRule="auto"/>
              <w:ind w:left="0" w:firstLine="0"/>
              <w:jc w:val="left"/>
            </w:pPr>
            <w:r>
              <w:rPr>
                <w:sz w:val="17"/>
              </w:rPr>
              <w:t>Gradio</w:t>
            </w:r>
          </w:p>
        </w:tc>
        <w:tc>
          <w:tcPr>
            <w:tcW w:w="61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D60502B" w14:textId="77777777" w:rsidR="0019407D" w:rsidRDefault="00000000">
            <w:pPr>
              <w:spacing w:line="259" w:lineRule="auto"/>
              <w:ind w:left="0" w:firstLine="0"/>
              <w:jc w:val="left"/>
            </w:pPr>
            <w:r>
              <w:rPr>
                <w:sz w:val="17"/>
              </w:rPr>
              <w:t>Narrower widget library; less control over layout and review UI</w:t>
            </w:r>
          </w:p>
        </w:tc>
      </w:tr>
      <w:tr w:rsidR="0019407D" w14:paraId="4C91B661"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2EFE03E" w14:textId="77777777" w:rsidR="0019407D" w:rsidRDefault="00000000">
            <w:pPr>
              <w:spacing w:line="259" w:lineRule="auto"/>
              <w:ind w:left="0" w:firstLine="0"/>
              <w:jc w:val="left"/>
            </w:pPr>
            <w:r>
              <w:rPr>
                <w:sz w:val="17"/>
              </w:rPr>
              <w:t>Flask + Jinja2</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77A5EC0" w14:textId="77777777" w:rsidR="0019407D" w:rsidRDefault="00000000">
            <w:pPr>
              <w:spacing w:line="259" w:lineRule="auto"/>
              <w:ind w:left="0" w:firstLine="0"/>
              <w:jc w:val="left"/>
            </w:pPr>
            <w:r>
              <w:rPr>
                <w:sz w:val="17"/>
              </w:rPr>
              <w:t>Full templating overhead; slower iteration for data applications</w:t>
            </w:r>
          </w:p>
        </w:tc>
      </w:tr>
    </w:tbl>
    <w:p w14:paraId="1361F525" w14:textId="77777777" w:rsidR="002539C1" w:rsidRDefault="002539C1" w:rsidP="002539C1">
      <w:pPr>
        <w:pStyle w:val="Heading2"/>
        <w:numPr>
          <w:ilvl w:val="0"/>
          <w:numId w:val="0"/>
        </w:numPr>
        <w:ind w:left="419"/>
      </w:pPr>
    </w:p>
    <w:p w14:paraId="2EAB9825" w14:textId="56B25B35" w:rsidR="0019407D" w:rsidRDefault="00000000">
      <w:pPr>
        <w:pStyle w:val="Heading2"/>
        <w:ind w:left="419" w:hanging="434"/>
      </w:pPr>
      <w:r>
        <w:t>Backend API — FastAPI (Python)</w:t>
      </w:r>
    </w:p>
    <w:p w14:paraId="07F897AA" w14:textId="77777777" w:rsidR="0019407D" w:rsidRDefault="00000000">
      <w:pPr>
        <w:spacing w:after="34"/>
        <w:ind w:left="-5"/>
      </w:pPr>
      <w:r>
        <w:t>FastAPI serves as the system backbone exposing REST endpoints for upload, review, and export. Its async-first design pairs naturally with I/O-heavy operations such as embedding generation and vector DB queries, avoiding blocking calls that degrade throughput.</w:t>
      </w:r>
    </w:p>
    <w:tbl>
      <w:tblPr>
        <w:tblStyle w:val="TableGrid"/>
        <w:tblW w:w="9360" w:type="dxa"/>
        <w:tblInd w:w="240" w:type="dxa"/>
        <w:tblCellMar>
          <w:left w:w="160" w:type="dxa"/>
          <w:right w:w="115" w:type="dxa"/>
        </w:tblCellMar>
        <w:tblLook w:val="04A0" w:firstRow="1" w:lastRow="0" w:firstColumn="1" w:lastColumn="0" w:noHBand="0" w:noVBand="1"/>
      </w:tblPr>
      <w:tblGrid>
        <w:gridCol w:w="4680"/>
        <w:gridCol w:w="4680"/>
      </w:tblGrid>
      <w:tr w:rsidR="0019407D" w14:paraId="43E50ECD"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66DF0E87" w14:textId="77777777" w:rsidR="0019407D" w:rsidRDefault="00000000">
            <w:pPr>
              <w:spacing w:line="259" w:lineRule="auto"/>
              <w:ind w:left="0" w:right="45" w:firstLine="0"/>
              <w:jc w:val="center"/>
            </w:pPr>
            <w:r>
              <w:rPr>
                <w:b/>
                <w:color w:val="000000"/>
              </w:rPr>
              <w:t xml:space="preserve">Pros</w:t>
            </w:r>
          </w:p>
        </w:tc>
        <w:tc>
          <w:tcPr>
            <w:tcW w:w="468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163D2C9C" w14:textId="77777777" w:rsidR="0019407D" w:rsidRDefault="00000000">
            <w:pPr>
              <w:spacing w:line="259" w:lineRule="auto"/>
              <w:ind w:left="0" w:right="45" w:firstLine="0"/>
              <w:jc w:val="center"/>
            </w:pPr>
            <w:r>
              <w:rPr>
                <w:b/>
                <w:color w:val="000000"/>
              </w:rPr>
              <w:t xml:space="preserve">Cons</w:t>
            </w:r>
          </w:p>
        </w:tc>
      </w:tr>
      <w:tr w:rsidR="0019407D" w14:paraId="7A3898B0"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57595CE" w14:textId="77777777" w:rsidR="0019407D" w:rsidRDefault="00000000">
            <w:pPr>
              <w:spacing w:line="259" w:lineRule="auto"/>
              <w:ind w:left="0" w:firstLine="0"/>
              <w:jc w:val="left"/>
            </w:pPr>
            <w:r>
              <w:rPr>
                <w:color w:val="000000"/>
                <w:sz w:val="17"/>
              </w:rPr>
              <w:t xml:space="preserve">Async support via asyncio — non-blocking LLM calls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B00D6AD" w14:textId="77777777" w:rsidR="0019407D" w:rsidRDefault="00000000">
            <w:pPr>
              <w:spacing w:line="259" w:lineRule="auto"/>
              <w:ind w:left="0" w:firstLine="0"/>
              <w:jc w:val="left"/>
            </w:pPr>
            <w:r>
              <w:rPr>
                <w:color w:val="000000"/>
                <w:sz w:val="17"/>
              </w:rPr>
              <w:t xml:space="preserve">Younger ecosystem vs Django — fewer mature plugins</w:t>
            </w:r>
          </w:p>
        </w:tc>
      </w:tr>
      <w:tr w:rsidR="0019407D" w14:paraId="6E9BD90B"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846A314" w14:textId="77777777" w:rsidR="0019407D" w:rsidRDefault="00000000">
            <w:pPr>
              <w:spacing w:line="259" w:lineRule="auto"/>
              <w:ind w:left="0" w:firstLine="0"/>
              <w:jc w:val="left"/>
            </w:pPr>
            <w:r>
              <w:rPr>
                <w:color w:val="000000"/>
                <w:sz w:val="17"/>
              </w:rPr>
              <w:t xml:space="preserve">Automatic OpenAPI/Swagger documentation</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8EB1BF1" w14:textId="77777777" w:rsidR="0019407D" w:rsidRDefault="00000000">
            <w:pPr>
              <w:spacing w:line="259" w:lineRule="auto"/>
              <w:ind w:left="0" w:firstLine="0"/>
              <w:jc w:val="left"/>
            </w:pPr>
            <w:r>
              <w:rPr>
                <w:color w:val="000000"/>
                <w:sz w:val="17"/>
              </w:rPr>
              <w:t xml:space="preserve">No built-in ORM; requires SQLAlchemy or raw SQL</w:t>
            </w:r>
          </w:p>
        </w:tc>
      </w:tr>
      <w:tr w:rsidR="0019407D" w14:paraId="1BDF1DFE"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BE27BCC" w14:textId="77777777" w:rsidR="0019407D" w:rsidRDefault="00000000">
            <w:pPr>
              <w:spacing w:line="259" w:lineRule="auto"/>
              <w:ind w:left="0" w:firstLine="0"/>
              <w:jc w:val="left"/>
            </w:pPr>
            <w:r>
              <w:rPr>
                <w:color w:val="000000"/>
                <w:sz w:val="17"/>
              </w:rPr>
              <w:t xml:space="preserve">Pydantic request validation with minimal boilerplate</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AB4243D" w14:textId="77777777" w:rsidR="0019407D" w:rsidRDefault="00000000">
            <w:pPr>
              <w:spacing w:line="259" w:lineRule="auto"/>
              <w:ind w:left="0" w:firstLine="0"/>
              <w:jc w:val="left"/>
            </w:pPr>
            <w:r>
              <w:rPr>
                <w:color w:val="000000"/>
                <w:sz w:val="17"/>
              </w:rPr>
              <w:t xml:space="preserve">Mixed sync/async code can complicate debugging</w:t>
            </w:r>
          </w:p>
        </w:tc>
      </w:tr>
      <w:tr w:rsidR="0019407D" w14:paraId="0D4AB60C"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98E46FA" w14:textId="77777777" w:rsidR="0019407D" w:rsidRDefault="00000000">
            <w:pPr>
              <w:spacing w:line="259" w:lineRule="auto"/>
              <w:ind w:left="0" w:firstLine="0"/>
              <w:jc w:val="left"/>
            </w:pPr>
            <w:r>
              <w:rPr>
                <w:color w:val="000000"/>
                <w:sz w:val="17"/>
              </w:rPr>
              <w:t xml:space="preserve">Python-native — shares type system with LangChain</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245DD61" w14:textId="77777777" w:rsidR="0019407D" w:rsidRDefault="00000000">
            <w:pPr>
              <w:spacing w:line="259" w:lineRule="auto"/>
              <w:ind w:left="0" w:firstLine="0"/>
              <w:jc w:val="left"/>
            </w:pPr>
            <w:r>
              <w:rPr>
                <w:color w:val="000000"/>
                <w:sz w:val="17"/>
              </w:rPr>
              <w:t xml:space="preserve">Less opinionated structure risks inconsistency at scale</w:t>
            </w:r>
          </w:p>
        </w:tc>
      </w:tr>
      <w:tr w:rsidR="0019407D" w14:paraId="6A33E2F5"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6369BBE" w14:textId="77777777" w:rsidR="0019407D" w:rsidRDefault="00000000">
            <w:pPr>
              <w:spacing w:line="259" w:lineRule="auto"/>
              <w:ind w:left="0" w:firstLine="0"/>
              <w:jc w:val="left"/>
            </w:pPr>
            <w:r>
              <w:rPr>
                <w:color w:val="000000"/>
                <w:sz w:val="17"/>
              </w:rPr>
              <w:t xml:space="preserve">High throughput for I/O-bound workloads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Pr>
          <w:p w14:paraId="78017008" w14:textId="77777777" w:rsidR="0019407D" w:rsidRDefault="0019407D">
            <w:pPr>
              <w:spacing w:after="160" w:line="259" w:lineRule="auto"/>
              <w:ind w:left="0" w:firstLine="0"/>
              <w:jc w:val="left"/>
            </w:pPr>
          </w:p>
        </w:tc>
      </w:tr>
    </w:tbl>
    <w:p w14:paraId="2C6F5CC1" w14:textId="77777777" w:rsidR="008B5E6C" w:rsidRDefault="008B5E6C">
      <w:pPr>
        <w:pStyle w:val="Heading3"/>
        <w:ind w:left="-5"/>
      </w:pPr>
    </w:p>
    <w:p w14:paraId="6396BB2D" w14:textId="69E25F50" w:rsidR="0019407D" w:rsidRDefault="00000000">
      <w:pPr>
        <w:pStyle w:val="Heading3"/>
        <w:ind w:left="-5"/>
      </w:pPr>
      <w:r>
        <w:t>Alternatives Considered</w:t>
      </w:r>
    </w:p>
    <w:tbl>
      <w:tblPr>
        <w:tblStyle w:val="TableGrid"/>
        <w:tblW w:w="9360" w:type="dxa"/>
        <w:tblInd w:w="240" w:type="dxa"/>
        <w:tblCellMar>
          <w:left w:w="140" w:type="dxa"/>
          <w:right w:w="115" w:type="dxa"/>
        </w:tblCellMar>
        <w:tblLook w:val="04A0" w:firstRow="1" w:lastRow="0" w:firstColumn="1" w:lastColumn="0" w:noHBand="0" w:noVBand="1"/>
      </w:tblPr>
      <w:tblGrid>
        <w:gridCol w:w="3168"/>
        <w:gridCol w:w="6192"/>
      </w:tblGrid>
      <w:tr w:rsidR="0019407D" w14:paraId="3C9B9E06"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289795F3" w14:textId="77777777" w:rsidR="0019407D" w:rsidRDefault="00000000">
            <w:pPr>
              <w:spacing w:line="259" w:lineRule="auto"/>
              <w:ind w:left="0" w:firstLine="0"/>
              <w:jc w:val="left"/>
            </w:pPr>
            <w:r>
              <w:rPr>
                <w:color w:val="000000"/>
                <w:sz w:val="17"/>
              </w:rPr>
              <w:t>Alternative</w:t>
            </w:r>
          </w:p>
        </w:tc>
        <w:tc>
          <w:tcPr>
            <w:tcW w:w="6192"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5A6054A1" w14:textId="77777777" w:rsidR="0019407D" w:rsidRDefault="00000000">
            <w:pPr>
              <w:spacing w:line="259" w:lineRule="auto"/>
              <w:ind w:left="0" w:firstLine="0"/>
              <w:jc w:val="left"/>
            </w:pPr>
            <w:r>
              <w:rPr>
                <w:color w:val="000000"/>
                <w:sz w:val="17"/>
              </w:rPr>
              <w:t>Why Not Chosen</w:t>
            </w:r>
          </w:p>
        </w:tc>
      </w:tr>
      <w:tr w:rsidR="0019407D" w14:paraId="023CD904"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390A177C" w14:textId="77777777" w:rsidR="0019407D" w:rsidRDefault="00000000">
            <w:pPr>
              <w:spacing w:line="259" w:lineRule="auto"/>
              <w:ind w:left="0" w:firstLine="0"/>
              <w:jc w:val="left"/>
            </w:pPr>
            <w:r>
              <w:rPr>
                <w:sz w:val="17"/>
              </w:rPr>
              <w:t>Django REST Framework</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333B894" w14:textId="77777777" w:rsidR="0019407D" w:rsidRDefault="00000000">
            <w:pPr>
              <w:spacing w:line="259" w:lineRule="auto"/>
              <w:ind w:left="0" w:firstLine="0"/>
              <w:jc w:val="left"/>
            </w:pPr>
            <w:r>
              <w:rPr>
                <w:sz w:val="17"/>
              </w:rPr>
              <w:t>Sync-first model adds latency for concurrent LLM API calls</w:t>
            </w:r>
          </w:p>
        </w:tc>
      </w:tr>
      <w:tr w:rsidR="0019407D" w14:paraId="5E9436C9"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35E1A5C" w14:textId="77777777" w:rsidR="0019407D" w:rsidRDefault="00000000">
            <w:pPr>
              <w:spacing w:line="259" w:lineRule="auto"/>
              <w:ind w:left="0" w:firstLine="0"/>
              <w:jc w:val="left"/>
            </w:pPr>
            <w:r>
              <w:rPr>
                <w:sz w:val="17"/>
              </w:rPr>
              <w:t>Flask</w:t>
            </w:r>
          </w:p>
        </w:tc>
        <w:tc>
          <w:tcPr>
            <w:tcW w:w="61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C262632" w14:textId="77777777" w:rsidR="0019407D" w:rsidRDefault="00000000">
            <w:pPr>
              <w:spacing w:line="259" w:lineRule="auto"/>
              <w:ind w:left="0" w:firstLine="0"/>
              <w:jc w:val="left"/>
            </w:pPr>
            <w:r>
              <w:rPr>
                <w:sz w:val="17"/>
              </w:rPr>
              <w:t>Lacks native async support; additional wiring required</w:t>
            </w:r>
          </w:p>
        </w:tc>
      </w:tr>
      <w:tr w:rsidR="0019407D" w14:paraId="1CA25915"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706A923" w14:textId="77777777" w:rsidR="0019407D" w:rsidRDefault="00000000">
            <w:pPr>
              <w:spacing w:line="259" w:lineRule="auto"/>
              <w:ind w:left="0" w:firstLine="0"/>
              <w:jc w:val="left"/>
            </w:pPr>
            <w:r>
              <w:rPr>
                <w:sz w:val="17"/>
              </w:rPr>
              <w:t>Node.js (Express)</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593A80A" w14:textId="77777777" w:rsidR="0019407D" w:rsidRDefault="00000000">
            <w:pPr>
              <w:spacing w:line="259" w:lineRule="auto"/>
              <w:ind w:left="0" w:firstLine="0"/>
              <w:jc w:val="left"/>
            </w:pPr>
            <w:r>
              <w:rPr>
                <w:sz w:val="17"/>
              </w:rPr>
              <w:t>Context-switch from Python ML stack; loses type parity</w:t>
            </w:r>
          </w:p>
        </w:tc>
      </w:tr>
    </w:tbl>
    <w:p w14:paraId="4A0E0162" w14:textId="77777777" w:rsidR="00C668B4" w:rsidRDefault="00C668B4" w:rsidP="00C668B4">
      <w:pPr>
        <w:pStyle w:val="Heading2"/>
        <w:numPr>
          <w:ilvl w:val="0"/>
          <w:numId w:val="0"/>
        </w:numPr>
        <w:ind w:left="419"/>
      </w:pPr>
    </w:p>
    <w:p w14:paraId="335F5828" w14:textId="168A132A" w:rsidR="0019407D" w:rsidRDefault="00000000">
      <w:pPr>
        <w:pStyle w:val="Heading2"/>
        <w:ind w:left="419" w:hanging="434"/>
      </w:pPr>
      <w:r>
        <w:t>LLM &amp; Embeddings — Groq / Llama 3</w:t>
      </w:r>
    </w:p>
    <w:p w14:paraId="6BC5C880" w14:textId="77777777" w:rsidR="0019407D" w:rsidRDefault="00000000">
      <w:pPr>
        <w:ind w:left="-5"/>
      </w:pPr>
      <w:r>
        <w:t>Groq provides inference for both text generation (Llama 3) and embedding creation via its hardware-accelerated LPU architecture, delivering significantly lower latency than GPU-based alternatives — critical in a feedback-loop design where multiple LLM calls occur per cycle.</w:t>
      </w:r>
    </w:p>
    <w:p w14:paraId="441C5B23" w14:textId="77777777" w:rsidR="00C668B4" w:rsidRDefault="00C668B4">
      <w:pPr>
        <w:ind w:left="-5"/>
      </w:pPr>
    </w:p>
    <w:tbl>
      <w:tblPr>
        <w:tblStyle w:val="TableGrid"/>
        <w:tblW w:w="9360" w:type="dxa"/>
        <w:tblInd w:w="240" w:type="dxa"/>
        <w:tblCellMar>
          <w:top w:w="147" w:type="dxa"/>
          <w:left w:w="160" w:type="dxa"/>
          <w:right w:w="115" w:type="dxa"/>
        </w:tblCellMar>
        <w:tblLook w:val="04A0" w:firstRow="1" w:lastRow="0" w:firstColumn="1" w:lastColumn="0" w:noHBand="0" w:noVBand="1"/>
      </w:tblPr>
      <w:tblGrid>
        <w:gridCol w:w="4680"/>
        <w:gridCol w:w="4680"/>
      </w:tblGrid>
      <w:tr w:rsidR="0019407D" w14:paraId="53D78009"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1DA9CBC4" w14:textId="77777777" w:rsidR="0019407D" w:rsidRDefault="00000000">
            <w:pPr>
              <w:spacing w:line="259" w:lineRule="auto"/>
              <w:ind w:left="0" w:right="45" w:firstLine="0"/>
              <w:jc w:val="center"/>
            </w:pPr>
            <w:r>
              <w:rPr>
                <w:b/>
                <w:color w:val="000000"/>
              </w:rPr>
              <w:t xml:space="preserve">Pros</w:t>
            </w:r>
          </w:p>
        </w:tc>
        <w:tc>
          <w:tcPr>
            <w:tcW w:w="468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15FADC06" w14:textId="77777777" w:rsidR="0019407D" w:rsidRDefault="00000000">
            <w:pPr>
              <w:spacing w:line="259" w:lineRule="auto"/>
              <w:ind w:left="0" w:right="45" w:firstLine="0"/>
              <w:jc w:val="center"/>
            </w:pPr>
            <w:r>
              <w:rPr>
                <w:b/>
                <w:color w:val="000000"/>
              </w:rPr>
              <w:t xml:space="preserve">Cons</w:t>
            </w:r>
          </w:p>
        </w:tc>
      </w:tr>
      <w:tr w:rsidR="0019407D" w14:paraId="6BEA98AC"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D57B968" w14:textId="77777777" w:rsidR="0019407D" w:rsidRDefault="00000000">
            <w:pPr>
              <w:spacing w:line="259" w:lineRule="auto"/>
              <w:ind w:left="0" w:firstLine="0"/>
              <w:jc w:val="left"/>
            </w:pPr>
            <w:r>
              <w:rPr>
                <w:color w:val="000000"/>
                <w:sz w:val="17"/>
              </w:rPr>
              <w:t xml:space="preserve">Industry-leading inference speed via LPU hardware</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9707FFA" w14:textId="77777777" w:rsidR="0019407D" w:rsidRDefault="00000000">
            <w:pPr>
              <w:spacing w:line="259" w:lineRule="auto"/>
              <w:ind w:left="0" w:firstLine="0"/>
              <w:jc w:val="left"/>
            </w:pPr>
            <w:r>
              <w:rPr>
                <w:color w:val="000000"/>
                <w:sz w:val="17"/>
              </w:rPr>
              <w:t xml:space="preserve">Cloud availability subject to provider reliability</w:t>
            </w:r>
          </w:p>
        </w:tc>
      </w:tr>
      <w:tr w:rsidR="0019407D" w14:paraId="27F493D5"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1EFEC42" w14:textId="77777777" w:rsidR="0019407D" w:rsidRDefault="00000000">
            <w:pPr>
              <w:spacing w:line="259" w:lineRule="auto"/>
              <w:ind w:left="0" w:firstLine="0"/>
              <w:jc w:val="left"/>
            </w:pPr>
            <w:r>
              <w:rPr>
                <w:color w:val="000000"/>
                <w:sz w:val="17"/>
              </w:rPr>
              <w:t xml:space="preserve">Llama 3 is open-weights — auditable and fine-tunable</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C475780" w14:textId="77777777" w:rsidR="0019407D" w:rsidRDefault="00000000">
            <w:pPr>
              <w:spacing w:line="259" w:lineRule="auto"/>
              <w:ind w:left="0" w:firstLine="0"/>
              <w:jc w:val="left"/>
            </w:pPr>
            <w:r>
              <w:rPr>
                <w:color w:val="000000"/>
                <w:sz w:val="17"/>
              </w:rPr>
              <w:t xml:space="preserve">Llama 3 context window smaller than GPT-4 Turbo</w:t>
            </w:r>
          </w:p>
        </w:tc>
      </w:tr>
      <w:tr w:rsidR="0019407D" w14:paraId="47908A7A"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CD80D0C" w14:textId="77777777" w:rsidR="0019407D" w:rsidRDefault="00000000">
            <w:pPr>
              <w:spacing w:line="259" w:lineRule="auto"/>
              <w:ind w:left="0" w:firstLine="0"/>
              <w:jc w:val="left"/>
            </w:pPr>
            <w:r>
              <w:rPr>
                <w:color w:val="000000"/>
                <w:sz w:val="17"/>
              </w:rPr>
              <w:t xml:space="preserve">Single provider for LLM inference and embeddings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77967D1" w14:textId="77777777" w:rsidR="0019407D" w:rsidRDefault="00000000">
            <w:pPr>
              <w:spacing w:line="259" w:lineRule="auto"/>
              <w:ind w:left="0" w:firstLine="0"/>
              <w:jc w:val="left"/>
            </w:pPr>
            <w:r>
              <w:rPr>
                <w:color w:val="000000"/>
                <w:sz w:val="17"/>
              </w:rPr>
              <w:t xml:space="preserve">Limited native function-calling support</w:t>
            </w:r>
          </w:p>
        </w:tc>
      </w:tr>
      <w:tr w:rsidR="0019407D" w14:paraId="0871EC2E"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FFFFF"/>
          </w:tcPr>
          <w:p w14:paraId="0F1D4416" w14:textId="77777777" w:rsidR="0019407D" w:rsidRDefault="00000000">
            <w:pPr>
              <w:spacing w:line="259" w:lineRule="auto"/>
              <w:ind w:left="0" w:firstLine="0"/>
              <w:jc w:val="left"/>
            </w:pPr>
            <w:r>
              <w:rPr>
                <w:color w:val="000000"/>
                <w:sz w:val="17"/>
              </w:rPr>
              <w:t xml:space="preserve">Cost-effective vs GPT-4 / Claude at high volume</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0C9CAB1" w14:textId="77777777" w:rsidR="0019407D" w:rsidRDefault="00000000">
            <w:pPr>
              <w:spacing w:line="259" w:lineRule="auto"/>
              <w:ind w:left="0" w:firstLine="0"/>
              <w:jc w:val="left"/>
            </w:pPr>
            <w:r>
              <w:rPr>
                <w:color w:val="000000"/>
                <w:sz w:val="17"/>
              </w:rPr>
              <w:t xml:space="preserve">Embedding models less proven than text-embedding-3-large</w:t>
            </w:r>
          </w:p>
        </w:tc>
      </w:tr>
      <w:tr w:rsidR="0019407D" w14:paraId="4DF9E80E"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57E4833" w14:textId="77777777" w:rsidR="0019407D" w:rsidRDefault="00000000">
            <w:pPr>
              <w:spacing w:line="259" w:lineRule="auto"/>
              <w:ind w:left="0" w:firstLine="0"/>
              <w:jc w:val="left"/>
            </w:pPr>
            <w:r>
              <w:rPr>
                <w:color w:val="000000"/>
                <w:sz w:val="17"/>
              </w:rPr>
              <w:t xml:space="preserve">Compatible with OpenAI SDK interface</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8A49BCE" w14:textId="77777777" w:rsidR="0019407D" w:rsidRDefault="00000000">
            <w:pPr>
              <w:spacing w:line="259" w:lineRule="auto"/>
              <w:ind w:left="0" w:firstLine="0"/>
              <w:jc w:val="left"/>
            </w:pPr>
            <w:r>
              <w:rPr>
                <w:color w:val="000000"/>
                <w:sz w:val="17"/>
              </w:rPr>
              <w:t xml:space="preserve">Vendor lock-in risk if LPU API surface changes</w:t>
            </w:r>
          </w:p>
        </w:tc>
      </w:tr>
    </w:tbl>
    <w:p w14:paraId="1AB58C79" w14:textId="77777777" w:rsidR="00C668B4" w:rsidRDefault="00C668B4">
      <w:pPr>
        <w:pStyle w:val="Heading3"/>
        <w:ind w:left="-5"/>
      </w:pPr>
    </w:p>
    <w:p w14:paraId="07484019" w14:textId="53DE8588" w:rsidR="0019407D" w:rsidRDefault="00000000">
      <w:pPr>
        <w:pStyle w:val="Heading3"/>
        <w:ind w:left="-5"/>
      </w:pPr>
      <w:r>
        <w:t>Alternatives Considered</w:t>
      </w:r>
    </w:p>
    <w:tbl>
      <w:tblPr>
        <w:tblStyle w:val="TableGrid"/>
        <w:tblW w:w="9360" w:type="dxa"/>
        <w:tblInd w:w="240" w:type="dxa"/>
        <w:tblCellMar>
          <w:left w:w="140" w:type="dxa"/>
          <w:right w:w="115" w:type="dxa"/>
        </w:tblCellMar>
        <w:tblLook w:val="04A0" w:firstRow="1" w:lastRow="0" w:firstColumn="1" w:lastColumn="0" w:noHBand="0" w:noVBand="1"/>
      </w:tblPr>
      <w:tblGrid>
        <w:gridCol w:w="3168"/>
        <w:gridCol w:w="6192"/>
      </w:tblGrid>
      <w:tr w:rsidR="0019407D" w14:paraId="7988285E"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79CFBED8" w14:textId="77777777" w:rsidR="0019407D" w:rsidRDefault="00000000">
            <w:pPr>
              <w:spacing w:line="259" w:lineRule="auto"/>
              <w:ind w:left="0" w:firstLine="0"/>
              <w:jc w:val="left"/>
            </w:pPr>
            <w:r>
              <w:rPr>
                <w:color w:val="000000"/>
                <w:sz w:val="17"/>
              </w:rPr>
              <w:t>Alternative</w:t>
            </w:r>
          </w:p>
        </w:tc>
        <w:tc>
          <w:tcPr>
            <w:tcW w:w="6192"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31D9546A" w14:textId="77777777" w:rsidR="0019407D" w:rsidRDefault="00000000">
            <w:pPr>
              <w:spacing w:line="259" w:lineRule="auto"/>
              <w:ind w:left="0" w:firstLine="0"/>
              <w:jc w:val="left"/>
            </w:pPr>
            <w:r>
              <w:rPr>
                <w:color w:val="000000"/>
                <w:sz w:val="17"/>
              </w:rPr>
              <w:t>Why Not Chosen</w:t>
            </w:r>
          </w:p>
        </w:tc>
      </w:tr>
      <w:tr w:rsidR="0019407D" w14:paraId="3E188445"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7819163" w14:textId="77777777" w:rsidR="0019407D" w:rsidRDefault="00000000">
            <w:pPr>
              <w:spacing w:line="259" w:lineRule="auto"/>
              <w:ind w:left="0" w:firstLine="0"/>
              <w:jc w:val="left"/>
            </w:pPr>
            <w:r>
              <w:rPr>
                <w:sz w:val="17"/>
              </w:rPr>
              <w:t>OpenAI GPT-4o</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0B36AE4" w14:textId="77777777" w:rsidR="0019407D" w:rsidRDefault="00000000">
            <w:pPr>
              <w:spacing w:line="259" w:lineRule="auto"/>
              <w:ind w:left="0" w:firstLine="0"/>
              <w:jc w:val="left"/>
            </w:pPr>
            <w:r>
              <w:rPr>
                <w:sz w:val="17"/>
              </w:rPr>
              <w:t>Higher cost at scale; closed weights limit auditability</w:t>
            </w:r>
          </w:p>
        </w:tc>
      </w:tr>
      <w:tr w:rsidR="0019407D" w14:paraId="4F446E73"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D9723EE" w14:textId="77777777" w:rsidR="0019407D" w:rsidRDefault="00000000">
            <w:pPr>
              <w:spacing w:line="259" w:lineRule="auto"/>
              <w:ind w:left="0" w:firstLine="0"/>
              <w:jc w:val="left"/>
            </w:pPr>
            <w:r>
              <w:rPr>
                <w:sz w:val="17"/>
              </w:rPr>
              <w:t>Anthropic Claude API</w:t>
            </w:r>
          </w:p>
        </w:tc>
        <w:tc>
          <w:tcPr>
            <w:tcW w:w="61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A4A4BA3" w14:textId="77777777" w:rsidR="0019407D" w:rsidRDefault="00000000">
            <w:pPr>
              <w:spacing w:line="259" w:lineRule="auto"/>
              <w:ind w:left="0" w:firstLine="0"/>
              <w:jc w:val="left"/>
            </w:pPr>
            <w:r>
              <w:rPr>
                <w:sz w:val="17"/>
              </w:rPr>
              <w:t>Excellent quality; higher cost and less LangChain embedding support</w:t>
            </w:r>
          </w:p>
        </w:tc>
      </w:tr>
    </w:tbl>
    <w:p w14:paraId="7FBE6B02" w14:textId="77777777" w:rsidR="00C668B4" w:rsidRDefault="00C668B4" w:rsidP="00C668B4">
      <w:pPr>
        <w:pStyle w:val="Heading2"/>
        <w:numPr>
          <w:ilvl w:val="0"/>
          <w:numId w:val="0"/>
        </w:numPr>
        <w:ind w:left="419"/>
      </w:pPr>
    </w:p>
    <w:p w14:paraId="3C0431CC" w14:textId="41DABE2C" w:rsidR="0019407D" w:rsidRDefault="00000000">
      <w:pPr>
        <w:pStyle w:val="Heading2"/>
        <w:ind w:left="419" w:hanging="434"/>
      </w:pPr>
      <w:r>
        <w:t>Orchestration — LangChain</w:t>
      </w:r>
    </w:p>
    <w:p w14:paraId="07F7349B" w14:textId="77777777" w:rsidR="0019407D" w:rsidRDefault="00000000">
      <w:pPr>
        <w:ind w:left="-5"/>
      </w:pPr>
      <w:r>
        <w:t>LangChain orchestrates agent workflows, tool integrations (RAG + web search), prompt templating, and the multi-step reasoning chain connecting retrieval to generation. LangSmith provides native tracing for debugging agent runs.</w:t>
      </w:r>
    </w:p>
    <w:p w14:paraId="553B1144" w14:textId="77777777" w:rsidR="00BB591B" w:rsidRDefault="00BB591B">
      <w:pPr>
        <w:ind w:left="-5"/>
      </w:pPr>
    </w:p>
    <w:tbl>
      <w:tblPr>
        <w:tblStyle w:val="TableGrid"/>
        <w:tblW w:w="9360" w:type="dxa"/>
        <w:tblInd w:w="240" w:type="dxa"/>
        <w:tblCellMar>
          <w:top w:w="147" w:type="dxa"/>
          <w:left w:w="160" w:type="dxa"/>
          <w:right w:w="115" w:type="dxa"/>
        </w:tblCellMar>
        <w:tblLook w:val="04A0" w:firstRow="1" w:lastRow="0" w:firstColumn="1" w:lastColumn="0" w:noHBand="0" w:noVBand="1"/>
      </w:tblPr>
      <w:tblGrid>
        <w:gridCol w:w="4680"/>
        <w:gridCol w:w="4680"/>
      </w:tblGrid>
      <w:tr w:rsidR="0019407D" w14:paraId="377E0496"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31A9DB74" w14:textId="77777777" w:rsidR="0019407D" w:rsidRDefault="00000000">
            <w:pPr>
              <w:spacing w:line="259" w:lineRule="auto"/>
              <w:ind w:left="0" w:right="45" w:firstLine="0"/>
              <w:jc w:val="center"/>
            </w:pPr>
            <w:r>
              <w:rPr>
                <w:b/>
                <w:color w:val="000000"/>
              </w:rPr>
              <w:t xml:space="preserve">Pros</w:t>
            </w:r>
          </w:p>
        </w:tc>
        <w:tc>
          <w:tcPr>
            <w:tcW w:w="468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5C54AD02" w14:textId="77777777" w:rsidR="0019407D" w:rsidRDefault="00000000">
            <w:pPr>
              <w:spacing w:line="259" w:lineRule="auto"/>
              <w:ind w:left="0" w:right="45" w:firstLine="0"/>
              <w:jc w:val="center"/>
            </w:pPr>
            <w:r>
              <w:rPr>
                <w:b/>
                <w:color w:val="000000"/>
              </w:rPr>
              <w:t xml:space="preserve">Cons</w:t>
            </w:r>
          </w:p>
        </w:tc>
      </w:tr>
      <w:tr w:rsidR="0019407D" w14:paraId="28C87F05"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FFFFF"/>
          </w:tcPr>
          <w:p w14:paraId="7882C6AE" w14:textId="77777777" w:rsidR="0019407D" w:rsidRDefault="00000000">
            <w:pPr>
              <w:spacing w:line="259" w:lineRule="auto"/>
              <w:ind w:left="0" w:firstLine="0"/>
              <w:jc w:val="left"/>
            </w:pPr>
            <w:r>
              <w:rPr>
                <w:color w:val="000000"/>
                <w:sz w:val="17"/>
              </w:rPr>
              <w:t xml:space="preserve">Mature agent framework with pre-built RAG chains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C0CF965" w14:textId="77777777" w:rsidR="0019407D" w:rsidRDefault="00000000">
            <w:pPr>
              <w:spacing w:line="259" w:lineRule="auto"/>
              <w:ind w:left="0" w:firstLine="0"/>
              <w:jc w:val="left"/>
            </w:pPr>
            <w:r>
              <w:rPr>
                <w:color w:val="000000"/>
                <w:sz w:val="17"/>
              </w:rPr>
              <w:t xml:space="preserve">Abstraction overhead obscures debugging in complex chains</w:t>
            </w:r>
          </w:p>
        </w:tc>
      </w:tr>
      <w:tr w:rsidR="0019407D" w14:paraId="7F8A17C0"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FFFFF"/>
          </w:tcPr>
          <w:p w14:paraId="2EBDA8CD" w14:textId="77777777" w:rsidR="0019407D" w:rsidRDefault="00000000">
            <w:pPr>
              <w:spacing w:line="259" w:lineRule="auto"/>
              <w:ind w:left="0" w:firstLine="0"/>
              <w:jc w:val="left"/>
            </w:pPr>
            <w:r>
              <w:rPr>
                <w:color w:val="000000"/>
                <w:sz w:val="17"/>
              </w:rPr>
              <w:t xml:space="preserve">Native FAISS and vector DB integrations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D018CFA" w14:textId="77777777" w:rsidR="0019407D" w:rsidRDefault="00000000">
            <w:pPr>
              <w:spacing w:line="259" w:lineRule="auto"/>
              <w:ind w:left="0" w:firstLine="0"/>
              <w:jc w:val="left"/>
            </w:pPr>
            <w:r>
              <w:rPr>
                <w:color w:val="000000"/>
                <w:sz w:val="17"/>
              </w:rPr>
              <w:t xml:space="preserve">Rapidly evolving API — version upgrades can be breaking</w:t>
            </w:r>
          </w:p>
        </w:tc>
      </w:tr>
      <w:tr w:rsidR="0019407D" w14:paraId="69E69A46"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FBE2525" w14:textId="77777777" w:rsidR="0019407D" w:rsidRDefault="00000000">
            <w:pPr>
              <w:spacing w:line="259" w:lineRule="auto"/>
              <w:ind w:left="0" w:firstLine="0"/>
              <w:jc w:val="left"/>
            </w:pPr>
            <w:r>
              <w:rPr>
                <w:color w:val="000000"/>
                <w:sz w:val="17"/>
              </w:rPr>
              <w:t xml:space="preserve">Modular tool abstractions — easy to swap backends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CA3FB25" w14:textId="77777777" w:rsidR="0019407D" w:rsidRDefault="00000000">
            <w:pPr>
              <w:spacing w:line="259" w:lineRule="auto"/>
              <w:ind w:left="0" w:firstLine="0"/>
              <w:jc w:val="left"/>
            </w:pPr>
            <w:r>
              <w:rPr>
                <w:color w:val="000000"/>
                <w:sz w:val="17"/>
              </w:rPr>
              <w:t xml:space="preserve">Performance overhead vs hand-rolled pipelines</w:t>
            </w:r>
          </w:p>
        </w:tc>
      </w:tr>
      <w:tr w:rsidR="0019407D" w14:paraId="18FDDB1F"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EB9558E" w14:textId="77777777" w:rsidR="0019407D" w:rsidRDefault="00000000">
            <w:pPr>
              <w:spacing w:line="259" w:lineRule="auto"/>
              <w:ind w:left="0" w:firstLine="0"/>
              <w:jc w:val="left"/>
            </w:pPr>
            <w:r>
              <w:rPr>
                <w:color w:val="000000"/>
                <w:sz w:val="17"/>
              </w:rPr>
              <w:t xml:space="preserve">LangSmith observability for tracing agent runs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7141888" w14:textId="77777777" w:rsidR="0019407D" w:rsidRDefault="00000000">
            <w:pPr>
              <w:spacing w:line="259" w:lineRule="auto"/>
              <w:ind w:left="0" w:firstLine="0"/>
              <w:jc w:val="left"/>
            </w:pPr>
            <w:r>
              <w:rPr>
                <w:color w:val="000000"/>
                <w:sz w:val="17"/>
              </w:rPr>
              <w:t xml:space="preserve">Heavy dependency footprint</w:t>
            </w:r>
          </w:p>
        </w:tc>
      </w:tr>
    </w:tbl>
    <w:p w14:paraId="135FBE62" w14:textId="77777777" w:rsidR="00BB591B" w:rsidRDefault="00BB591B">
      <w:pPr>
        <w:pStyle w:val="Heading3"/>
        <w:ind w:left="-5"/>
      </w:pPr>
    </w:p>
    <w:p w14:paraId="4D975977" w14:textId="561233F2" w:rsidR="0019407D" w:rsidRDefault="00000000">
      <w:pPr>
        <w:pStyle w:val="Heading3"/>
        <w:ind w:left="-5"/>
      </w:pPr>
      <w:r>
        <w:t>Alternatives Considered</w:t>
      </w:r>
    </w:p>
    <w:tbl>
      <w:tblPr>
        <w:tblStyle w:val="TableGrid"/>
        <w:tblW w:w="9360" w:type="dxa"/>
        <w:tblInd w:w="240" w:type="dxa"/>
        <w:tblCellMar>
          <w:left w:w="140" w:type="dxa"/>
          <w:right w:w="115" w:type="dxa"/>
        </w:tblCellMar>
        <w:tblLook w:val="04A0" w:firstRow="1" w:lastRow="0" w:firstColumn="1" w:lastColumn="0" w:noHBand="0" w:noVBand="1"/>
      </w:tblPr>
      <w:tblGrid>
        <w:gridCol w:w="3168"/>
        <w:gridCol w:w="6192"/>
      </w:tblGrid>
      <w:tr w:rsidR="0019407D" w14:paraId="1836B1BE"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42500232" w14:textId="77777777" w:rsidR="0019407D" w:rsidRDefault="00000000">
            <w:pPr>
              <w:spacing w:line="259" w:lineRule="auto"/>
              <w:ind w:left="0" w:firstLine="0"/>
              <w:jc w:val="left"/>
            </w:pPr>
            <w:r>
              <w:rPr>
                <w:color w:val="000000"/>
                <w:sz w:val="17"/>
              </w:rPr>
              <w:t>Alternative</w:t>
            </w:r>
          </w:p>
        </w:tc>
        <w:tc>
          <w:tcPr>
            <w:tcW w:w="6192"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12711B72" w14:textId="77777777" w:rsidR="0019407D" w:rsidRDefault="00000000">
            <w:pPr>
              <w:spacing w:line="259" w:lineRule="auto"/>
              <w:ind w:left="0" w:firstLine="0"/>
              <w:jc w:val="left"/>
            </w:pPr>
            <w:r>
              <w:rPr>
                <w:color w:val="000000"/>
                <w:sz w:val="17"/>
              </w:rPr>
              <w:t>Why Not Chosen</w:t>
            </w:r>
          </w:p>
        </w:tc>
      </w:tr>
      <w:tr w:rsidR="0019407D" w14:paraId="48AC6902"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54D8AE3" w14:textId="77777777" w:rsidR="0019407D" w:rsidRDefault="00000000">
            <w:pPr>
              <w:spacing w:line="259" w:lineRule="auto"/>
              <w:ind w:left="0" w:firstLine="0"/>
              <w:jc w:val="left"/>
            </w:pPr>
            <w:r>
              <w:rPr>
                <w:sz w:val="17"/>
              </w:rPr>
              <w:t>LlamaIndex</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AD5D72C" w14:textId="77777777" w:rsidR="0019407D" w:rsidRDefault="00000000">
            <w:pPr>
              <w:spacing w:line="259" w:lineRule="auto"/>
              <w:ind w:left="0" w:firstLine="0"/>
              <w:jc w:val="left"/>
            </w:pPr>
            <w:r>
              <w:rPr>
                <w:sz w:val="17"/>
              </w:rPr>
              <w:t>Better for pure RAG/indexing; weaker multi-agent orchestration</w:t>
            </w:r>
          </w:p>
        </w:tc>
      </w:tr>
      <w:tr w:rsidR="0019407D" w14:paraId="5CFC12CC"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9454A25" w14:textId="77777777" w:rsidR="0019407D" w:rsidRDefault="00000000">
            <w:pPr>
              <w:spacing w:line="259" w:lineRule="auto"/>
              <w:ind w:left="0" w:firstLine="0"/>
              <w:jc w:val="left"/>
            </w:pPr>
            <w:r>
              <w:rPr>
                <w:sz w:val="17"/>
              </w:rPr>
              <w:t>Haystack (deepset)</w:t>
            </w:r>
          </w:p>
        </w:tc>
        <w:tc>
          <w:tcPr>
            <w:tcW w:w="61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23A2DCF" w14:textId="77777777" w:rsidR="0019407D" w:rsidRDefault="00000000">
            <w:pPr>
              <w:spacing w:line="259" w:lineRule="auto"/>
              <w:ind w:left="0" w:firstLine="0"/>
              <w:jc w:val="left"/>
            </w:pPr>
            <w:r>
              <w:rPr>
                <w:sz w:val="17"/>
              </w:rPr>
              <w:t>Strong NLP pipeline; smaller LLM agent ecosystem</w:t>
            </w:r>
          </w:p>
        </w:tc>
      </w:tr>
      <w:tr w:rsidR="0019407D" w14:paraId="73F86F05"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D6A0994" w14:textId="77777777" w:rsidR="0019407D" w:rsidRDefault="00000000">
            <w:pPr>
              <w:spacing w:line="259" w:lineRule="auto"/>
              <w:ind w:left="0" w:firstLine="0"/>
              <w:jc w:val="left"/>
            </w:pPr>
            <w:r>
              <w:rPr>
                <w:sz w:val="17"/>
              </w:rPr>
              <w:t>AutoGen (Microsoft)</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7FE5B10" w14:textId="77777777" w:rsidR="0019407D" w:rsidRDefault="00000000">
            <w:pPr>
              <w:spacing w:line="259" w:lineRule="auto"/>
              <w:ind w:left="0" w:firstLine="0"/>
              <w:jc w:val="left"/>
            </w:pPr>
            <w:r>
              <w:rPr>
                <w:sz w:val="17"/>
              </w:rPr>
              <w:t>Multi-agent strengths but heavier setup; less RAG-native</w:t>
            </w:r>
          </w:p>
        </w:tc>
      </w:tr>
    </w:tbl>
    <w:p w14:paraId="2B9FDC04" w14:textId="77777777" w:rsidR="00BB591B" w:rsidRDefault="00BB591B" w:rsidP="00BB591B">
      <w:pPr>
        <w:pStyle w:val="Heading2"/>
        <w:numPr>
          <w:ilvl w:val="0"/>
          <w:numId w:val="0"/>
        </w:numPr>
        <w:ind w:left="419"/>
      </w:pPr>
    </w:p>
    <w:p w14:paraId="270FDF8A" w14:textId="4963E69C" w:rsidR="0019407D" w:rsidRDefault="00000000">
      <w:pPr>
        <w:pStyle w:val="Heading2"/>
        <w:ind w:left="419" w:hanging="434"/>
      </w:pPr>
      <w:r>
        <w:t>Vector Database — Pinecone</w:t>
      </w:r>
    </w:p>
    <w:p w14:paraId="521D5B85" w14:textId="29758BBC" w:rsidR="00E579F2" w:rsidRDefault="00E579F2">
      <w:pPr>
        <w:ind w:left="-5"/>
      </w:pPr>
      <w:r>
        <w:t>Pinecone provides a fully managed cloud-native vector database for semantic search, enabling scalable, low-latency retrieval with built-in metadata filtering, automatic indexing, and high availability without managing infrastructure.</w:t>
      </w:r>
    </w:p>
    <w:p w14:paraId="58332F76" w14:textId="77777777" w:rsidR="00BB591B" w:rsidRDefault="00BB591B">
      <w:pPr>
        <w:ind w:left="-5"/>
      </w:pPr>
    </w:p>
    <w:tbl>
      <w:tblPr>
        <w:tblStyle w:val="TableGrid"/>
        <w:tblW w:w="9360" w:type="dxa"/>
        <w:tblInd w:w="240" w:type="dxa"/>
        <w:tblCellMar>
          <w:left w:w="160" w:type="dxa"/>
          <w:right w:w="115" w:type="dxa"/>
        </w:tblCellMar>
        <w:tblLook w:val="04A0" w:firstRow="1" w:lastRow="0" w:firstColumn="1" w:lastColumn="0" w:noHBand="0" w:noVBand="1"/>
      </w:tblPr>
      <w:tblGrid>
        <w:gridCol w:w="4680"/>
        <w:gridCol w:w="4680"/>
      </w:tblGrid>
      <w:tr w:rsidR="0019407D" w14:paraId="53885931"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31C8C38E" w14:textId="77777777" w:rsidR="0019407D" w:rsidRDefault="00000000">
            <w:pPr>
              <w:spacing w:line="259" w:lineRule="auto"/>
              <w:ind w:left="0" w:right="45" w:firstLine="0"/>
              <w:jc w:val="center"/>
            </w:pPr>
            <w:r>
              <w:rPr>
                <w:b/>
                <w:color w:val="000000"/>
              </w:rPr>
              <w:t xml:space="preserve">Pros</w:t>
            </w:r>
          </w:p>
        </w:tc>
        <w:tc>
          <w:tcPr>
            <w:tcW w:w="468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7E02FBF1" w14:textId="77777777" w:rsidR="0019407D" w:rsidRDefault="00000000">
            <w:pPr>
              <w:spacing w:line="259" w:lineRule="auto"/>
              <w:ind w:left="0" w:right="45" w:firstLine="0"/>
              <w:jc w:val="center"/>
            </w:pPr>
            <w:r>
              <w:rPr>
                <w:b/>
                <w:color w:val="000000"/>
              </w:rPr>
              <w:t xml:space="preserve">Cons</w:t>
            </w:r>
          </w:p>
        </w:tc>
      </w:tr>
      <w:tr w:rsidR="0019407D" w14:paraId="54A2EEEB"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0D28465" w14:textId="1011ACD6" w:rsidR="0019407D" w:rsidRDefault="005D4281">
            <w:pPr>
              <w:spacing w:line="259" w:lineRule="auto"/>
              <w:ind w:left="0" w:right="72" w:firstLine="0"/>
              <w:jc w:val="left"/>
            </w:pPr>
            <w:r>
              <w:rPr>
                <w:rFonts w:ascii="Segoe UI Symbol" w:eastAsia="Segoe UI Symbol" w:hAnsi="Segoe UI Symbol" w:cs="Segoe UI Symbol"/>
                <w:color w:val="000000"/>
                <w:sz w:val="17"/>
              </w:rPr>
              <w:t>Fully managed service — no infrastructure to maintain</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Pr>
          <w:p w14:paraId="4F9FA35D" w14:textId="77777777" w:rsidR="005D4281" w:rsidRDefault="005D4281">
            <w:pPr>
              <w:spacing w:line="259" w:lineRule="auto"/>
              <w:ind w:left="0" w:firstLine="0"/>
              <w:jc w:val="left"/>
              <w:rPr>
                <w:rFonts w:ascii="Segoe UI Symbol" w:eastAsia="Segoe UI Symbol" w:hAnsi="Segoe UI Symbol" w:cs="Segoe UI Symbol"/>
                <w:color w:val="000000"/>
                <w:sz w:val="17"/>
              </w:rPr>
            </w:pPr>
          </w:p>
          <w:p w14:paraId="172DD722" w14:textId="0F5F21C8" w:rsidR="0019407D" w:rsidRDefault="005D4281">
            <w:pPr>
              <w:spacing w:line="259" w:lineRule="auto"/>
              <w:ind w:left="0" w:firstLine="0"/>
              <w:jc w:val="left"/>
            </w:pPr>
            <w:r>
              <w:rPr>
                <w:rFonts w:ascii="Segoe UI Symbol" w:eastAsia="Segoe UI Symbol" w:hAnsi="Segoe UI Symbol" w:cs="Segoe UI Symbol"/>
                <w:color w:val="000000"/>
                <w:sz w:val="17"/>
              </w:rPr>
              <w:t>Higher operational cost than self-hosted solutions</w:t>
            </w:r>
          </w:p>
        </w:tc>
      </w:tr>
      <w:tr w:rsidR="0019407D" w14:paraId="569F33A3"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9B496B9" w14:textId="2A9FE880" w:rsidR="0019407D" w:rsidRDefault="005D4281">
            <w:pPr>
              <w:spacing w:line="259" w:lineRule="auto"/>
              <w:ind w:left="0" w:firstLine="0"/>
              <w:jc w:val="left"/>
            </w:pPr>
            <w:r>
              <w:rPr>
                <w:rFonts w:ascii="Segoe UI Symbol" w:eastAsia="Segoe UI Symbol" w:hAnsi="Segoe UI Symbol" w:cs="Segoe UI Symbol"/>
                <w:color w:val="000000"/>
                <w:sz w:val="17"/>
              </w:rPr>
              <w:t>Built-in metadata filtering and namespace support</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006F984" w14:textId="1396F87E" w:rsidR="0019407D" w:rsidRDefault="005D4281">
            <w:pPr>
              <w:spacing w:line="259" w:lineRule="auto"/>
              <w:ind w:left="0" w:firstLine="0"/>
              <w:jc w:val="left"/>
            </w:pPr>
            <w:r>
              <w:rPr>
                <w:rFonts w:ascii="Segoe UI Symbol" w:eastAsia="Segoe UI Symbol" w:hAnsi="Segoe UI Symbol" w:cs="Segoe UI Symbol"/>
                <w:color w:val="000000"/>
                <w:sz w:val="17"/>
              </w:rPr>
              <w:t>External service dependency requiring network access</w:t>
            </w:r>
          </w:p>
        </w:tc>
      </w:tr>
      <w:tr w:rsidR="0019407D" w14:paraId="142CE3A2"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48CE9A1" w14:textId="24877030" w:rsidR="0019407D" w:rsidRDefault="005D4281">
            <w:pPr>
              <w:spacing w:line="259" w:lineRule="auto"/>
              <w:ind w:left="0" w:firstLine="0"/>
              <w:jc w:val="left"/>
            </w:pPr>
            <w:r>
              <w:rPr>
                <w:rFonts w:ascii="Segoe UI Symbol" w:eastAsia="Segoe UI Symbol" w:hAnsi="Segoe UI Symbol" w:cs="Segoe UI Symbol"/>
                <w:color w:val="000000"/>
                <w:sz w:val="17"/>
              </w:rPr>
              <w:lastRenderedPageBreak/>
              <w:t>Automatically scales horizontally with growing datasets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CEB912B" w14:textId="19A5CCF4" w:rsidR="0019407D" w:rsidRDefault="005D4281">
            <w:pPr>
              <w:spacing w:line="259" w:lineRule="auto"/>
              <w:ind w:left="0" w:firstLine="0"/>
              <w:jc w:val="left"/>
            </w:pPr>
            <w:r>
              <w:rPr>
                <w:rFonts w:ascii="Segoe UI Symbol" w:eastAsia="Segoe UI Symbol" w:hAnsi="Segoe UI Symbol" w:cs="Segoe UI Symbol"/>
                <w:color w:val="000000"/>
                <w:sz w:val="17"/>
              </w:rPr>
              <w:t>Vendor lock-in compared to open-source alternatives</w:t>
            </w:r>
          </w:p>
        </w:tc>
      </w:tr>
      <w:tr w:rsidR="0019407D" w14:paraId="198D2D8A"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9257C7F" w14:textId="265937D7" w:rsidR="0019407D" w:rsidRDefault="005D4281">
            <w:pPr>
              <w:spacing w:line="259" w:lineRule="auto"/>
              <w:ind w:left="0" w:firstLine="0"/>
              <w:jc w:val="left"/>
            </w:pPr>
            <w:r>
              <w:rPr>
                <w:rFonts w:ascii="Segoe UI Symbol" w:eastAsia="Segoe UI Symbol" w:hAnsi="Segoe UI Symbol" w:cs="Segoe UI Symbol"/>
                <w:color w:val="000000"/>
                <w:sz w:val="17"/>
              </w:rPr>
              <w:t>High availability, backups, and production-grade reliability</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E25C1EB" w14:textId="72E1C807" w:rsidR="0019407D" w:rsidRDefault="005D4281">
            <w:pPr>
              <w:spacing w:line="259" w:lineRule="auto"/>
              <w:ind w:left="0" w:firstLine="0"/>
              <w:jc w:val="left"/>
            </w:pPr>
            <w:r>
              <w:rPr>
                <w:rFonts w:ascii="Segoe UI Symbol" w:eastAsia="Segoe UI Symbol" w:hAnsi="Segoe UI Symbol" w:cs="Segoe UI Symbol"/>
                <w:color w:val="000000"/>
                <w:sz w:val="17"/>
              </w:rPr>
              <w:t>Requires internet connectivity for retrieval operations</w:t>
            </w:r>
          </w:p>
        </w:tc>
      </w:tr>
      <w:tr w:rsidR="0019407D" w14:paraId="22DC80D5"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818C074" w14:textId="70FF4342" w:rsidR="0019407D" w:rsidRDefault="005D4281">
            <w:pPr>
              <w:spacing w:line="259" w:lineRule="auto"/>
              <w:ind w:left="0" w:firstLine="0"/>
              <w:jc w:val="left"/>
            </w:pPr>
            <w:r>
              <w:rPr>
                <w:rFonts w:ascii="Segoe UI Symbol" w:eastAsia="Segoe UI Symbol" w:hAnsi="Segoe UI Symbol" w:cs="Segoe UI Symbol"/>
                <w:color w:val="000000"/>
                <w:sz w:val="17"/>
              </w:rPr>
              <w:t>Native integrations with LangChain</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89BFA42" w14:textId="7AEC5601" w:rsidR="0019407D" w:rsidRDefault="005D4281">
            <w:pPr>
              <w:spacing w:line="259" w:lineRule="auto"/>
              <w:ind w:left="0" w:firstLine="0"/>
              <w:jc w:val="left"/>
            </w:pPr>
            <w:r>
              <w:rPr>
                <w:rFonts w:ascii="Segoe UI Symbol" w:eastAsia="Segoe UI Symbol" w:hAnsi="Segoe UI Symbol" w:cs="Segoe UI Symbol"/>
                <w:color w:val="000000"/>
                <w:sz w:val="17"/>
              </w:rPr>
              <w:t>Less flexibility over index internals and tuning</w:t>
            </w:r>
          </w:p>
        </w:tc>
      </w:tr>
    </w:tbl>
    <w:p w14:paraId="1804A3EC" w14:textId="77777777" w:rsidR="00BB591B" w:rsidRDefault="00BB591B">
      <w:pPr>
        <w:pStyle w:val="Heading3"/>
        <w:ind w:left="-5"/>
      </w:pPr>
    </w:p>
    <w:p w14:paraId="00473078" w14:textId="3EB099AF" w:rsidR="0019407D" w:rsidRDefault="00000000">
      <w:pPr>
        <w:pStyle w:val="Heading3"/>
        <w:ind w:left="-5"/>
      </w:pPr>
      <w:r>
        <w:t>Alternatives Considered</w:t>
      </w:r>
    </w:p>
    <w:tbl>
      <w:tblPr>
        <w:tblStyle w:val="TableGrid"/>
        <w:tblW w:w="9360" w:type="dxa"/>
        <w:tblInd w:w="240" w:type="dxa"/>
        <w:tblCellMar>
          <w:left w:w="140" w:type="dxa"/>
          <w:right w:w="115" w:type="dxa"/>
        </w:tblCellMar>
        <w:tblLook w:val="04A0" w:firstRow="1" w:lastRow="0" w:firstColumn="1" w:lastColumn="0" w:noHBand="0" w:noVBand="1"/>
      </w:tblPr>
      <w:tblGrid>
        <w:gridCol w:w="3168"/>
        <w:gridCol w:w="6192"/>
      </w:tblGrid>
      <w:tr w:rsidR="0019407D" w14:paraId="213A9BEB"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461B0AD7" w14:textId="77777777" w:rsidR="0019407D" w:rsidRDefault="00000000">
            <w:pPr>
              <w:spacing w:line="259" w:lineRule="auto"/>
              <w:ind w:left="0" w:firstLine="0"/>
              <w:jc w:val="left"/>
            </w:pPr>
            <w:r>
              <w:rPr>
                <w:color w:val="000000"/>
                <w:sz w:val="17"/>
              </w:rPr>
              <w:t>Alternative</w:t>
            </w:r>
          </w:p>
        </w:tc>
        <w:tc>
          <w:tcPr>
            <w:tcW w:w="6192"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167BAA22" w14:textId="77777777" w:rsidR="0019407D" w:rsidRDefault="00000000">
            <w:pPr>
              <w:spacing w:line="259" w:lineRule="auto"/>
              <w:ind w:left="0" w:firstLine="0"/>
              <w:jc w:val="left"/>
            </w:pPr>
            <w:r>
              <w:rPr>
                <w:color w:val="000000"/>
                <w:sz w:val="17"/>
              </w:rPr>
              <w:t>Tradeoff vs FAISS</w:t>
            </w:r>
          </w:p>
        </w:tc>
      </w:tr>
      <w:tr w:rsidR="0019407D" w14:paraId="7CE686DC"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21011F3" w14:textId="77777777" w:rsidR="005D4281" w:rsidRPr="005D4281" w:rsidRDefault="005D4281" w:rsidP="005D4281">
            <w:pPr>
              <w:spacing w:line="259" w:lineRule="auto"/>
              <w:ind w:left="0" w:firstLine="0"/>
              <w:jc w:val="left"/>
              <w:rPr>
                <w:sz w:val="17"/>
              </w:rPr>
            </w:pPr>
            <w:r>
              <w:rPr>
                <w:sz w:val="17"/>
              </w:rPr>
              <w:t>FAISS</w:t>
            </w:r>
          </w:p>
          <w:p w14:paraId="607C375F" w14:textId="420F3DA2" w:rsidR="0019407D" w:rsidRDefault="0019407D" w:rsidP="005D4281">
            <w:pPr>
              <w:spacing w:line="259" w:lineRule="auto"/>
              <w:ind w:left="0" w:firstLine="0"/>
              <w:jc w:val="left"/>
            </w:pP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8652FC6" w14:textId="0E6FEE80" w:rsidR="0019407D" w:rsidRDefault="005D4281">
            <w:pPr>
              <w:spacing w:line="259" w:lineRule="auto"/>
              <w:ind w:left="0" w:firstLine="0"/>
              <w:jc w:val="left"/>
            </w:pPr>
            <w:r>
              <w:rPr>
                <w:sz w:val="17"/>
              </w:rPr>
              <w:t>Lacks managed scalability, metadata filtering, and persistence by default</w:t>
            </w:r>
          </w:p>
        </w:tc>
      </w:tr>
      <w:tr w:rsidR="0019407D" w14:paraId="002B1EDD"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2D08E26" w14:textId="77777777" w:rsidR="0019407D" w:rsidRDefault="00000000">
            <w:pPr>
              <w:spacing w:line="259" w:lineRule="auto"/>
              <w:ind w:left="0" w:firstLine="0"/>
              <w:jc w:val="left"/>
            </w:pPr>
            <w:r>
              <w:rPr>
                <w:sz w:val="17"/>
              </w:rPr>
              <w:t>Weaviate</w:t>
            </w:r>
          </w:p>
        </w:tc>
        <w:tc>
          <w:tcPr>
            <w:tcW w:w="61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5EA14C3" w14:textId="77777777" w:rsidR="0019407D" w:rsidRDefault="00000000">
            <w:pPr>
              <w:spacing w:line="259" w:lineRule="auto"/>
              <w:ind w:left="0" w:firstLine="0"/>
              <w:jc w:val="left"/>
            </w:pPr>
            <w:r>
              <w:rPr>
                <w:sz w:val="17"/>
              </w:rPr>
              <w:t>Rich hybrid search (vector + BM25); requires Docker/K8s</w:t>
            </w:r>
          </w:p>
        </w:tc>
      </w:tr>
      <w:tr w:rsidR="0019407D" w14:paraId="3312844E"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14BA33C" w14:textId="77777777" w:rsidR="0019407D" w:rsidRDefault="00000000">
            <w:pPr>
              <w:spacing w:line="259" w:lineRule="auto"/>
              <w:ind w:left="0" w:firstLine="0"/>
              <w:jc w:val="left"/>
            </w:pPr>
            <w:r>
              <w:rPr>
                <w:sz w:val="17"/>
              </w:rPr>
              <w:t>Chroma</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DC1E8F3" w14:textId="77777777" w:rsidR="0019407D" w:rsidRDefault="00000000">
            <w:pPr>
              <w:spacing w:line="259" w:lineRule="auto"/>
              <w:ind w:left="0" w:firstLine="0"/>
              <w:jc w:val="left"/>
            </w:pPr>
            <w:r>
              <w:rPr>
                <w:sz w:val="17"/>
              </w:rPr>
              <w:t>LangChain-native dev setup; less proven at large scale</w:t>
            </w:r>
          </w:p>
        </w:tc>
      </w:tr>
    </w:tbl>
    <w:p w14:paraId="026838AA" w14:textId="77777777" w:rsidR="00BB591B" w:rsidRDefault="00BB591B" w:rsidP="00BB591B">
      <w:pPr>
        <w:pStyle w:val="Heading2"/>
        <w:numPr>
          <w:ilvl w:val="0"/>
          <w:numId w:val="0"/>
        </w:numPr>
        <w:ind w:left="419"/>
      </w:pPr>
    </w:p>
    <w:p w14:paraId="4E55F2AC" w14:textId="67A780E5" w:rsidR="0019407D" w:rsidRDefault="00000000">
      <w:pPr>
        <w:pStyle w:val="Heading2"/>
        <w:ind w:left="419" w:hanging="434"/>
      </w:pPr>
      <w:r>
        <w:t>Live Web Search —Tavily</w:t>
      </w:r>
    </w:p>
    <w:p w14:paraId="524B8A19" w14:textId="77777777" w:rsidR="0019407D" w:rsidRDefault="00000000">
      <w:pPr>
        <w:ind w:left="-5"/>
      </w:pPr>
      <w:r>
        <w:t>Agent 2 augments static document knowledge with real-time web retrieval, ensuring drafts reflect current information. Tavily is purpose-built for LLM workflows with structured snippet extraction; SerpAPI provides Google Search result coverage.</w:t>
      </w:r>
    </w:p>
    <w:p w14:paraId="4071F91A" w14:textId="77777777" w:rsidR="00BB591B" w:rsidRDefault="00BB591B">
      <w:pPr>
        <w:ind w:left="-5"/>
      </w:pPr>
    </w:p>
    <w:tbl>
      <w:tblPr>
        <w:tblStyle w:val="TableGrid"/>
        <w:tblW w:w="9360" w:type="dxa"/>
        <w:tblInd w:w="240" w:type="dxa"/>
        <w:tblCellMar>
          <w:left w:w="160" w:type="dxa"/>
          <w:right w:w="115" w:type="dxa"/>
        </w:tblCellMar>
        <w:tblLook w:val="04A0" w:firstRow="1" w:lastRow="0" w:firstColumn="1" w:lastColumn="0" w:noHBand="0" w:noVBand="1"/>
      </w:tblPr>
      <w:tblGrid>
        <w:gridCol w:w="4680"/>
        <w:gridCol w:w="4680"/>
      </w:tblGrid>
      <w:tr w:rsidR="0019407D" w14:paraId="523BD69D"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36FDC437" w14:textId="77777777" w:rsidR="0019407D" w:rsidRDefault="00000000">
            <w:pPr>
              <w:spacing w:line="259" w:lineRule="auto"/>
              <w:ind w:left="0" w:right="45" w:firstLine="0"/>
              <w:jc w:val="center"/>
            </w:pPr>
            <w:r>
              <w:rPr>
                <w:b/>
                <w:color w:val="000000"/>
              </w:rPr>
              <w:t xml:space="preserve">Pros</w:t>
            </w:r>
          </w:p>
        </w:tc>
        <w:tc>
          <w:tcPr>
            <w:tcW w:w="468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405D315F" w14:textId="77777777" w:rsidR="0019407D" w:rsidRDefault="00000000">
            <w:pPr>
              <w:spacing w:line="259" w:lineRule="auto"/>
              <w:ind w:left="0" w:right="45" w:firstLine="0"/>
              <w:jc w:val="center"/>
            </w:pPr>
            <w:r>
              <w:rPr>
                <w:b/>
                <w:color w:val="000000"/>
              </w:rPr>
              <w:t xml:space="preserve">Cons</w:t>
            </w:r>
          </w:p>
        </w:tc>
      </w:tr>
      <w:tr w:rsidR="0019407D" w14:paraId="2577B9E4"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CA51B5A" w14:textId="77777777" w:rsidR="0019407D" w:rsidRDefault="00000000">
            <w:pPr>
              <w:spacing w:line="259" w:lineRule="auto"/>
              <w:ind w:left="0" w:firstLine="0"/>
              <w:jc w:val="left"/>
            </w:pPr>
            <w:r>
              <w:rPr>
                <w:color w:val="000000"/>
                <w:sz w:val="17"/>
              </w:rPr>
              <w:t xml:space="preserve">Tavily returns LLM-optimised structured snippets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5172F20" w14:textId="77777777" w:rsidR="0019407D" w:rsidRDefault="00000000">
            <w:pPr>
              <w:spacing w:line="259" w:lineRule="auto"/>
              <w:ind w:left="0" w:firstLine="0"/>
              <w:jc w:val="left"/>
            </w:pPr>
            <w:r>
              <w:rPr>
                <w:color w:val="000000"/>
                <w:sz w:val="17"/>
              </w:rPr>
              <w:t xml:space="preserve">API costs scale linearly with document volume</w:t>
            </w:r>
          </w:p>
        </w:tc>
      </w:tr>
      <w:tr w:rsidR="0019407D" w14:paraId="765FC1C6"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D231C71" w14:textId="77777777" w:rsidR="0019407D" w:rsidRDefault="00000000">
            <w:pPr>
              <w:spacing w:line="259" w:lineRule="auto"/>
              <w:ind w:left="0" w:firstLine="0"/>
              <w:jc w:val="left"/>
            </w:pPr>
            <w:r>
              <w:rPr>
                <w:color w:val="000000"/>
                <w:sz w:val="17"/>
              </w:rPr>
              <w:t xml:space="preserve">SerpAPI covers multiple search engines for breadth</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707193B" w14:textId="77777777" w:rsidR="0019407D" w:rsidRDefault="00000000">
            <w:pPr>
              <w:spacing w:line="259" w:lineRule="auto"/>
              <w:ind w:left="0" w:firstLine="0"/>
              <w:jc w:val="left"/>
            </w:pPr>
            <w:r>
              <w:rPr>
                <w:color w:val="000000"/>
                <w:sz w:val="17"/>
              </w:rPr>
              <w:t xml:space="preserve">Rate limits can bottleneck high-throughput pipelines</w:t>
            </w:r>
          </w:p>
        </w:tc>
      </w:tr>
      <w:tr w:rsidR="0019407D" w14:paraId="66C7BE8A"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299C4DC" w14:textId="77777777" w:rsidR="0019407D" w:rsidRDefault="00000000">
            <w:pPr>
              <w:spacing w:line="259" w:lineRule="auto"/>
              <w:ind w:left="0" w:firstLine="0"/>
              <w:jc w:val="left"/>
            </w:pPr>
            <w:r>
              <w:rPr>
                <w:color w:val="000000"/>
                <w:sz w:val="17"/>
              </w:rPr>
              <w:t xml:space="preserve">Dual-provider redundancy if one API is unavailable</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022168B" w14:textId="77777777" w:rsidR="0019407D" w:rsidRDefault="00000000">
            <w:pPr>
              <w:spacing w:line="259" w:lineRule="auto"/>
              <w:ind w:left="0" w:firstLine="0"/>
              <w:jc w:val="left"/>
            </w:pPr>
            <w:r>
              <w:rPr>
                <w:color w:val="000000"/>
                <w:sz w:val="17"/>
              </w:rPr>
              <w:t xml:space="preserve">Search quality varies by domain</w:t>
            </w:r>
          </w:p>
        </w:tc>
      </w:tr>
      <w:tr w:rsidR="0019407D" w14:paraId="6795BE55"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7E5B1A4" w14:textId="77777777" w:rsidR="0019407D" w:rsidRDefault="00000000">
            <w:pPr>
              <w:spacing w:line="259" w:lineRule="auto"/>
              <w:ind w:left="0" w:firstLine="0"/>
              <w:jc w:val="left"/>
            </w:pPr>
            <w:r>
              <w:rPr>
                <w:color w:val="000000"/>
                <w:sz w:val="17"/>
              </w:rPr>
              <w:t xml:space="preserve">LangChain tool wrappers available for both</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1DC9D91" w14:textId="77777777" w:rsidR="0019407D" w:rsidRDefault="00000000">
            <w:pPr>
              <w:spacing w:line="259" w:lineRule="auto"/>
              <w:ind w:left="0" w:firstLine="0"/>
              <w:jc w:val="left"/>
            </w:pPr>
            <w:r>
              <w:rPr>
                <w:color w:val="000000"/>
                <w:sz w:val="17"/>
              </w:rPr>
              <w:t xml:space="preserve">Adds 500ms–2s latency per retrieval cycle</w:t>
            </w:r>
          </w:p>
        </w:tc>
      </w:tr>
      <w:tr w:rsidR="0019407D" w14:paraId="6785A810"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6B3A9FA" w14:textId="77777777" w:rsidR="0019407D" w:rsidRDefault="00000000">
            <w:pPr>
              <w:spacing w:line="259" w:lineRule="auto"/>
              <w:ind w:left="0" w:firstLine="0"/>
              <w:jc w:val="left"/>
            </w:pPr>
            <w:r>
              <w:rPr>
                <w:color w:val="000000"/>
                <w:sz w:val="17"/>
              </w:rPr>
              <w:t xml:space="preserve">Bridges Llama 3 knowledge cutoff gap</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58CD99F" w14:textId="77777777" w:rsidR="0019407D" w:rsidRDefault="00000000">
            <w:pPr>
              <w:spacing w:line="259" w:lineRule="auto"/>
              <w:ind w:left="0" w:firstLine="0"/>
              <w:jc w:val="left"/>
            </w:pPr>
            <w:r>
              <w:rPr>
                <w:color w:val="000000"/>
                <w:sz w:val="17"/>
              </w:rPr>
              <w:t xml:space="preserve">Noisy results risk polluting draft context</w:t>
            </w:r>
          </w:p>
        </w:tc>
      </w:tr>
    </w:tbl>
    <w:p w14:paraId="6EC509A0" w14:textId="77777777" w:rsidR="00BB591B" w:rsidRDefault="00BB591B">
      <w:pPr>
        <w:pStyle w:val="Heading3"/>
        <w:ind w:left="-5"/>
      </w:pPr>
    </w:p>
    <w:p w14:paraId="0D8D5EF5" w14:textId="6F6E1FC0" w:rsidR="0019407D" w:rsidRDefault="00000000">
      <w:pPr>
        <w:pStyle w:val="Heading3"/>
        <w:ind w:left="-5"/>
      </w:pPr>
      <w:r>
        <w:t>Alternatives Considered</w:t>
      </w:r>
    </w:p>
    <w:tbl>
      <w:tblPr>
        <w:tblStyle w:val="TableGrid"/>
        <w:tblW w:w="9360" w:type="dxa"/>
        <w:tblInd w:w="240" w:type="dxa"/>
        <w:tblCellMar>
          <w:left w:w="140" w:type="dxa"/>
          <w:right w:w="115" w:type="dxa"/>
        </w:tblCellMar>
        <w:tblLook w:val="04A0" w:firstRow="1" w:lastRow="0" w:firstColumn="1" w:lastColumn="0" w:noHBand="0" w:noVBand="1"/>
      </w:tblPr>
      <w:tblGrid>
        <w:gridCol w:w="3168"/>
        <w:gridCol w:w="6192"/>
      </w:tblGrid>
      <w:tr w:rsidR="0019407D" w14:paraId="5E4488EC"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03809B20" w14:textId="77777777" w:rsidR="0019407D" w:rsidRDefault="00000000">
            <w:pPr>
              <w:spacing w:line="259" w:lineRule="auto"/>
              <w:ind w:left="0" w:firstLine="0"/>
              <w:jc w:val="left"/>
            </w:pPr>
            <w:r>
              <w:rPr>
                <w:color w:val="000000"/>
                <w:sz w:val="17"/>
              </w:rPr>
              <w:t>Alternative</w:t>
            </w:r>
          </w:p>
        </w:tc>
        <w:tc>
          <w:tcPr>
            <w:tcW w:w="6192"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77CBBDFD" w14:textId="77777777" w:rsidR="0019407D" w:rsidRDefault="00000000">
            <w:pPr>
              <w:spacing w:line="259" w:lineRule="auto"/>
              <w:ind w:left="0" w:firstLine="0"/>
              <w:jc w:val="left"/>
            </w:pPr>
            <w:r>
              <w:rPr>
                <w:color w:val="000000"/>
                <w:sz w:val="17"/>
              </w:rPr>
              <w:t>Why Not Chosen</w:t>
            </w:r>
          </w:p>
        </w:tc>
      </w:tr>
      <w:tr w:rsidR="0019407D" w14:paraId="0B15917C"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645A2E0" w14:textId="77777777" w:rsidR="0019407D" w:rsidRDefault="00000000">
            <w:pPr>
              <w:spacing w:line="259" w:lineRule="auto"/>
              <w:ind w:left="0" w:firstLine="0"/>
              <w:jc w:val="left"/>
            </w:pPr>
            <w:r>
              <w:rPr>
                <w:sz w:val="17"/>
              </w:rPr>
              <w:t>Bing Search API</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38861662" w14:textId="77777777" w:rsidR="0019407D" w:rsidRDefault="00000000">
            <w:pPr>
              <w:spacing w:line="259" w:lineRule="auto"/>
              <w:ind w:left="0" w:firstLine="0"/>
              <w:jc w:val="left"/>
            </w:pPr>
            <w:r>
              <w:rPr>
                <w:sz w:val="17"/>
              </w:rPr>
              <w:t>Good quality but requires Azure account; less LangChain-native</w:t>
            </w:r>
          </w:p>
        </w:tc>
      </w:tr>
      <w:tr w:rsidR="0019407D" w14:paraId="077E23FB"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57AFA64" w14:textId="77777777" w:rsidR="0019407D" w:rsidRDefault="00000000">
            <w:pPr>
              <w:spacing w:line="259" w:lineRule="auto"/>
              <w:ind w:left="0" w:firstLine="0"/>
              <w:jc w:val="left"/>
            </w:pPr>
            <w:r>
              <w:rPr>
                <w:sz w:val="17"/>
              </w:rPr>
              <w:t>DuckDuckGo API</w:t>
            </w:r>
          </w:p>
        </w:tc>
        <w:tc>
          <w:tcPr>
            <w:tcW w:w="61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9E4BEF1" w14:textId="77777777" w:rsidR="0019407D" w:rsidRDefault="00000000">
            <w:pPr>
              <w:spacing w:line="259" w:lineRule="auto"/>
              <w:ind w:left="0" w:firstLine="0"/>
              <w:jc w:val="left"/>
            </w:pPr>
            <w:r>
              <w:rPr>
                <w:sz w:val="17"/>
              </w:rPr>
              <w:t>Free but rate-limited; unreliable for production workloads</w:t>
            </w:r>
          </w:p>
        </w:tc>
      </w:tr>
      <w:tr w:rsidR="0019407D" w14:paraId="158AA6FB"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D371467" w14:textId="77777777" w:rsidR="0019407D" w:rsidRDefault="00000000">
            <w:pPr>
              <w:spacing w:line="259" w:lineRule="auto"/>
              <w:ind w:left="0" w:firstLine="0"/>
              <w:jc w:val="left"/>
            </w:pPr>
            <w:r>
              <w:rPr>
                <w:sz w:val="17"/>
              </w:rPr>
              <w:t>Perplexity API</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5165A15" w14:textId="77777777" w:rsidR="0019407D" w:rsidRDefault="00000000">
            <w:pPr>
              <w:spacing w:line="259" w:lineRule="auto"/>
              <w:ind w:left="0" w:firstLine="0"/>
              <w:jc w:val="left"/>
            </w:pPr>
            <w:r>
              <w:rPr>
                <w:sz w:val="17"/>
              </w:rPr>
              <w:t>AI-synthesised results useful but less controllable for grounding</w:t>
            </w:r>
          </w:p>
        </w:tc>
      </w:tr>
    </w:tbl>
    <w:p w14:paraId="18AA718C" w14:textId="77777777" w:rsidR="00BB591B" w:rsidRDefault="00BB591B" w:rsidP="00BB591B">
      <w:pPr>
        <w:pStyle w:val="Heading2"/>
        <w:numPr>
          <w:ilvl w:val="0"/>
          <w:numId w:val="0"/>
        </w:numPr>
        <w:ind w:left="419"/>
      </w:pPr>
    </w:p>
    <w:p w14:paraId="0F00C903" w14:textId="180F2927" w:rsidR="0019407D" w:rsidRDefault="00000000">
      <w:pPr>
        <w:pStyle w:val="Heading2"/>
        <w:ind w:left="419" w:hanging="434"/>
      </w:pPr>
      <w:r>
        <w:t>Relational Database — SQLite</w:t>
      </w:r>
    </w:p>
    <w:p w14:paraId="7838C61C" w14:textId="77777777" w:rsidR="00BB591B" w:rsidRDefault="00BB591B">
      <w:pPr>
        <w:spacing w:after="34"/>
        <w:ind w:left="-5"/>
      </w:pPr>
    </w:p>
    <w:p w14:paraId="2C2C427F" w14:textId="5DD2BA0F" w:rsidR="0019407D" w:rsidRDefault="00000000">
      <w:pPr>
        <w:spacing w:after="34"/>
        <w:ind w:left="-5"/>
      </w:pPr>
      <w:r>
        <w:t>SQLite stores users, documents, drafts, reviews, approvals, and audit logs. Its serverless, file-based architecture eliminates database infrastructure overhead during the initial deployment phase while providing full ACID compliance.</w:t>
      </w:r>
    </w:p>
    <w:p w14:paraId="0576C0D6" w14:textId="77777777" w:rsidR="00BB591B" w:rsidRDefault="00BB591B">
      <w:pPr>
        <w:spacing w:after="34"/>
        <w:ind w:left="-5"/>
      </w:pPr>
    </w:p>
    <w:tbl>
      <w:tblPr>
        <w:tblStyle w:val="TableGrid"/>
        <w:tblW w:w="9360" w:type="dxa"/>
        <w:tblInd w:w="240" w:type="dxa"/>
        <w:tblCellMar>
          <w:top w:w="147" w:type="dxa"/>
          <w:left w:w="160" w:type="dxa"/>
          <w:right w:w="115" w:type="dxa"/>
        </w:tblCellMar>
        <w:tblLook w:val="04A0" w:firstRow="1" w:lastRow="0" w:firstColumn="1" w:lastColumn="0" w:noHBand="0" w:noVBand="1"/>
      </w:tblPr>
      <w:tblGrid>
        <w:gridCol w:w="4680"/>
        <w:gridCol w:w="4680"/>
      </w:tblGrid>
      <w:tr w:rsidR="0019407D" w14:paraId="5ACE3B7A"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38FFC3C6" w14:textId="77777777" w:rsidR="0019407D" w:rsidRDefault="00000000">
            <w:pPr>
              <w:spacing w:line="259" w:lineRule="auto"/>
              <w:ind w:left="0" w:right="45" w:firstLine="0"/>
              <w:jc w:val="center"/>
            </w:pPr>
            <w:r>
              <w:rPr>
                <w:b/>
                <w:color w:val="000000"/>
              </w:rPr>
              <w:t xml:space="preserve">Pros</w:t>
            </w:r>
          </w:p>
        </w:tc>
        <w:tc>
          <w:tcPr>
            <w:tcW w:w="468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47066144" w14:textId="77777777" w:rsidR="0019407D" w:rsidRDefault="00000000">
            <w:pPr>
              <w:spacing w:line="259" w:lineRule="auto"/>
              <w:ind w:left="0" w:right="45" w:firstLine="0"/>
              <w:jc w:val="center"/>
            </w:pPr>
            <w:r>
              <w:rPr>
                <w:b/>
                <w:color w:val="000000"/>
              </w:rPr>
              <w:t xml:space="preserve">Cons</w:t>
            </w:r>
          </w:p>
        </w:tc>
      </w:tr>
      <w:tr w:rsidR="0019407D" w14:paraId="2CABC8AC"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4CCA5FE" w14:textId="77777777" w:rsidR="0019407D" w:rsidRDefault="00000000">
            <w:pPr>
              <w:spacing w:line="259" w:lineRule="auto"/>
              <w:ind w:left="0" w:firstLine="0"/>
              <w:jc w:val="left"/>
            </w:pPr>
            <w:r>
              <w:rPr>
                <w:color w:val="000000"/>
                <w:sz w:val="17"/>
              </w:rPr>
              <w:t xml:space="preserve">Zero-config serverless deployment — no DB server process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Pr>
          <w:p w14:paraId="2A08BF9E" w14:textId="77777777" w:rsidR="0019407D" w:rsidRDefault="00000000">
            <w:pPr>
              <w:spacing w:line="259" w:lineRule="auto"/>
              <w:ind w:left="0" w:firstLine="0"/>
              <w:jc w:val="left"/>
            </w:pPr>
            <w:r>
              <w:rPr>
                <w:color w:val="000000"/>
                <w:sz w:val="17"/>
              </w:rPr>
              <w:t xml:space="preserve">Single writer at a time — limited write concurrency</w:t>
            </w:r>
          </w:p>
        </w:tc>
      </w:tr>
      <w:tr w:rsidR="0019407D" w14:paraId="2B431BF4"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53E31C5" w14:textId="77777777" w:rsidR="0019407D" w:rsidRDefault="00000000">
            <w:pPr>
              <w:spacing w:line="259" w:lineRule="auto"/>
              <w:ind w:left="0" w:firstLine="0"/>
              <w:jc w:val="left"/>
            </w:pPr>
            <w:r>
              <w:rPr>
                <w:color w:val="000000"/>
                <w:sz w:val="17"/>
              </w:rPr>
              <w:t xml:space="preserve">ACID-compliant with WAL mode for concurrent reads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E0830C0" w14:textId="77777777" w:rsidR="0019407D" w:rsidRDefault="00000000">
            <w:pPr>
              <w:spacing w:line="259" w:lineRule="auto"/>
              <w:ind w:left="0" w:firstLine="0"/>
              <w:jc w:val="left"/>
            </w:pPr>
            <w:r>
              <w:rPr>
                <w:color w:val="000000"/>
                <w:sz w:val="17"/>
              </w:rPr>
              <w:t xml:space="preserve">Not suitable for distributed or multi-node deployments</w:t>
            </w:r>
          </w:p>
        </w:tc>
      </w:tr>
      <w:tr w:rsidR="0019407D" w14:paraId="204F3302"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8943030" w14:textId="77777777" w:rsidR="0019407D" w:rsidRDefault="00000000">
            <w:pPr>
              <w:spacing w:line="259" w:lineRule="auto"/>
              <w:ind w:left="0" w:firstLine="0"/>
              <w:jc w:val="left"/>
            </w:pPr>
            <w:r>
              <w:rPr>
                <w:color w:val="000000"/>
                <w:sz w:val="17"/>
              </w:rPr>
              <w:t xml:space="preserve">Single-file backup — trivial disaster recovery</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8098564" w14:textId="77777777" w:rsidR="0019407D" w:rsidRDefault="00000000">
            <w:pPr>
              <w:spacing w:line="259" w:lineRule="auto"/>
              <w:ind w:left="0" w:firstLine="0"/>
              <w:jc w:val="left"/>
            </w:pPr>
            <w:r>
              <w:rPr>
                <w:color w:val="000000"/>
                <w:sz w:val="17"/>
              </w:rPr>
              <w:t xml:space="preserve">Limited data types vs PostgreSQL</w:t>
            </w:r>
          </w:p>
        </w:tc>
      </w:tr>
      <w:tr w:rsidR="0019407D" w14:paraId="7726D24E"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FFFFF"/>
          </w:tcPr>
          <w:p w14:paraId="196499F0" w14:textId="77777777" w:rsidR="0019407D" w:rsidRDefault="00000000">
            <w:pPr>
              <w:spacing w:line="259" w:lineRule="auto"/>
              <w:ind w:left="0" w:right="62" w:firstLine="0"/>
              <w:jc w:val="center"/>
            </w:pPr>
            <w:r>
              <w:rPr>
                <w:color w:val="000000"/>
                <w:sz w:val="17"/>
              </w:rPr>
              <w:t xml:space="preserve">Python sqlite3 in standard library — zero dependencies</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372473B" w14:textId="77777777" w:rsidR="0019407D" w:rsidRDefault="00000000">
            <w:pPr>
              <w:spacing w:after="3" w:line="259" w:lineRule="auto"/>
              <w:ind w:left="0" w:firstLine="0"/>
              <w:jc w:val="left"/>
            </w:pPr>
            <w:r>
              <w:rPr>
                <w:color w:val="000000"/>
                <w:sz w:val="17"/>
              </w:rPr>
              <w:t xml:space="preserve">Migration tooling less mature than Alembic +</w:t>
            </w:r>
          </w:p>
          <w:p w14:paraId="1223815F" w14:textId="77777777" w:rsidR="0019407D" w:rsidRDefault="00000000">
            <w:pPr>
              <w:spacing w:line="259" w:lineRule="auto"/>
              <w:ind w:left="0" w:firstLine="0"/>
              <w:jc w:val="left"/>
            </w:pPr>
            <w:r>
              <w:rPr>
                <w:color w:val="000000"/>
                <w:sz w:val="17"/>
              </w:rPr>
              <w:t>PostgreSQL</w:t>
            </w:r>
          </w:p>
        </w:tc>
      </w:tr>
      <w:tr w:rsidR="0019407D" w14:paraId="34C902CF"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75EEE67" w14:textId="77777777" w:rsidR="0019407D" w:rsidRDefault="00000000">
            <w:pPr>
              <w:spacing w:line="259" w:lineRule="auto"/>
              <w:ind w:left="0" w:right="15" w:firstLine="0"/>
              <w:jc w:val="left"/>
            </w:pPr>
            <w:r>
              <w:rPr>
                <w:color w:val="000000"/>
                <w:sz w:val="17"/>
              </w:rPr>
              <w:t xml:space="preserve">Sufficient for thousands of documents/day without tuning</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Pr>
          <w:p w14:paraId="7FECA6D4" w14:textId="77777777" w:rsidR="0019407D" w:rsidRDefault="00000000">
            <w:pPr>
              <w:spacing w:line="259" w:lineRule="auto"/>
              <w:ind w:left="0" w:firstLine="0"/>
              <w:jc w:val="left"/>
            </w:pPr>
            <w:r>
              <w:rPr>
                <w:color w:val="000000"/>
                <w:sz w:val="17"/>
              </w:rPr>
              <w:t xml:space="preserve">No native row-level security</w:t>
            </w:r>
          </w:p>
        </w:tc>
      </w:tr>
    </w:tbl>
    <w:p w14:paraId="218B6500" w14:textId="77777777" w:rsidR="00E22A69" w:rsidRDefault="00E22A69">
      <w:pPr>
        <w:pStyle w:val="Heading3"/>
        <w:ind w:left="-5"/>
      </w:pPr>
    </w:p>
    <w:p w14:paraId="1E7D9957" w14:textId="47C667DD" w:rsidR="0019407D" w:rsidRDefault="00000000">
      <w:pPr>
        <w:pStyle w:val="Heading3"/>
        <w:ind w:left="-5"/>
      </w:pPr>
      <w:r>
        <w:t>Alternatives Considered</w:t>
      </w:r>
    </w:p>
    <w:tbl>
      <w:tblPr>
        <w:tblStyle w:val="TableGrid"/>
        <w:tblW w:w="9360" w:type="dxa"/>
        <w:tblInd w:w="240" w:type="dxa"/>
        <w:tblCellMar>
          <w:left w:w="140" w:type="dxa"/>
          <w:right w:w="115" w:type="dxa"/>
        </w:tblCellMar>
        <w:tblLook w:val="04A0" w:firstRow="1" w:lastRow="0" w:firstColumn="1" w:lastColumn="0" w:noHBand="0" w:noVBand="1"/>
      </w:tblPr>
      <w:tblGrid>
        <w:gridCol w:w="3168"/>
        <w:gridCol w:w="6192"/>
      </w:tblGrid>
      <w:tr w:rsidR="0019407D" w14:paraId="36A0499B"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537065C9" w14:textId="77777777" w:rsidR="0019407D" w:rsidRDefault="00000000">
            <w:pPr>
              <w:spacing w:line="259" w:lineRule="auto"/>
              <w:ind w:left="0" w:firstLine="0"/>
              <w:jc w:val="left"/>
            </w:pPr>
            <w:r>
              <w:rPr>
                <w:color w:val="000000"/>
                <w:sz w:val="17"/>
              </w:rPr>
              <w:t>Alternative</w:t>
            </w:r>
          </w:p>
        </w:tc>
        <w:tc>
          <w:tcPr>
            <w:tcW w:w="6192"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19FDBF4A" w14:textId="77777777" w:rsidR="0019407D" w:rsidRDefault="00000000">
            <w:pPr>
              <w:spacing w:line="259" w:lineRule="auto"/>
              <w:ind w:left="0" w:firstLine="0"/>
              <w:jc w:val="left"/>
            </w:pPr>
            <w:r>
              <w:rPr>
                <w:color w:val="000000"/>
                <w:sz w:val="17"/>
              </w:rPr>
              <w:t>When to Migrate</w:t>
            </w:r>
          </w:p>
        </w:tc>
      </w:tr>
      <w:tr w:rsidR="0019407D" w14:paraId="18F41AD8"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3E34A357" w14:textId="77777777" w:rsidR="0019407D" w:rsidRDefault="00000000">
            <w:pPr>
              <w:spacing w:line="259" w:lineRule="auto"/>
              <w:ind w:left="0" w:firstLine="0"/>
              <w:jc w:val="left"/>
            </w:pPr>
            <w:r>
              <w:rPr>
                <w:sz w:val="17"/>
              </w:rPr>
              <w:t>PostgreSQL</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46B06E4" w14:textId="77777777" w:rsidR="0019407D" w:rsidRDefault="00000000">
            <w:pPr>
              <w:spacing w:line="259" w:lineRule="auto"/>
              <w:ind w:left="0" w:firstLine="0"/>
              <w:jc w:val="left"/>
            </w:pPr>
            <w:r>
              <w:rPr>
                <w:sz w:val="17"/>
              </w:rPr>
              <w:t>When concurrent writes exceed SQLite thresholds (&gt;100/min)</w:t>
            </w:r>
          </w:p>
        </w:tc>
      </w:tr>
      <w:tr w:rsidR="0019407D" w14:paraId="48AD3076"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7B684EB" w14:textId="77777777" w:rsidR="0019407D" w:rsidRDefault="00000000">
            <w:pPr>
              <w:spacing w:line="259" w:lineRule="auto"/>
              <w:ind w:left="0" w:firstLine="0"/>
              <w:jc w:val="left"/>
            </w:pPr>
            <w:r>
              <w:rPr>
                <w:sz w:val="17"/>
              </w:rPr>
              <w:t>MySQL / MariaDB</w:t>
            </w:r>
          </w:p>
        </w:tc>
        <w:tc>
          <w:tcPr>
            <w:tcW w:w="61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0160AE7" w14:textId="77777777" w:rsidR="0019407D" w:rsidRDefault="00000000">
            <w:pPr>
              <w:spacing w:line="259" w:lineRule="auto"/>
              <w:ind w:left="0" w:firstLine="0"/>
              <w:jc w:val="left"/>
            </w:pPr>
            <w:r>
              <w:rPr>
                <w:sz w:val="17"/>
              </w:rPr>
              <w:t>Viable alternative; stronger replication and HA support</w:t>
            </w:r>
          </w:p>
        </w:tc>
      </w:tr>
      <w:tr w:rsidR="0019407D" w14:paraId="37E739D4" w14:textId="77777777">
        <w:trPr>
          <w:trHeight w:val="440"/>
        </w:trPr>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3728F1F7" w14:textId="77777777" w:rsidR="0019407D" w:rsidRDefault="00000000">
            <w:pPr>
              <w:spacing w:line="259" w:lineRule="auto"/>
              <w:ind w:left="0" w:firstLine="0"/>
              <w:jc w:val="left"/>
            </w:pPr>
            <w:r>
              <w:rPr>
                <w:sz w:val="17"/>
              </w:rPr>
              <w:t>MongoDB</w:t>
            </w:r>
          </w:p>
        </w:tc>
        <w:tc>
          <w:tcPr>
            <w:tcW w:w="61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38D75511" w14:textId="77777777" w:rsidR="0019407D" w:rsidRDefault="00000000">
            <w:pPr>
              <w:spacing w:line="259" w:lineRule="auto"/>
              <w:ind w:left="0" w:firstLine="0"/>
              <w:jc w:val="left"/>
            </w:pPr>
            <w:r>
              <w:rPr>
                <w:sz w:val="17"/>
              </w:rPr>
              <w:t>When document schemas become highly variable; schema-on-read preferred</w:t>
            </w:r>
          </w:p>
        </w:tc>
      </w:tr>
    </w:tbl>
    <w:p w14:paraId="05A3D406" w14:textId="77777777" w:rsidR="0019407D" w:rsidRDefault="00000000">
      <w:pPr>
        <w:spacing w:after="45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F6939FF" wp14:editId="02E2F07D">
                <wp:extent cx="6248400" cy="12700"/>
                <wp:effectExtent l="0" t="0" r="0" b="0"/>
                <wp:docPr id="29964" name="Group 29964"/>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848" name="Shape 848"/>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0D5C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964" style="width:492pt;height:1pt;mso-position-horizontal-relative:char;mso-position-vertical-relative:line" coordsize="62484,127">
                <v:shape id="Shape 848" style="position:absolute;width:62484;height:0;left:0;top:0;" coordsize="6248400,0" path="m0,0l6248400,0">
                  <v:stroke weight="1pt" endcap="round" joinstyle="miter" miterlimit="10" on="true" color="#0d5c5c"/>
                  <v:fill on="false" color="#000000" opacity="0"/>
                </v:shape>
              </v:group>
            </w:pict>
          </mc:Fallback>
        </mc:AlternateContent>
      </w:r>
    </w:p>
    <w:p w14:paraId="7909A42C" w14:textId="77777777" w:rsidR="0019407D" w:rsidRDefault="00000000">
      <w:pPr>
        <w:pStyle w:val="Heading1"/>
        <w:ind w:left="263" w:hanging="278"/>
      </w:pPr>
      <w:r>
        <w:t>Market Research &amp; Competitive Landscape</w:t>
      </w:r>
    </w:p>
    <w:p w14:paraId="01EC1C75" w14:textId="77777777" w:rsidR="0019407D" w:rsidRDefault="00000000">
      <w:pPr>
        <w:spacing w:after="35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730A0D5" wp14:editId="7F96F8C6">
                <wp:extent cx="6248400" cy="12700"/>
                <wp:effectExtent l="0" t="0" r="0" b="0"/>
                <wp:docPr id="29965" name="Group 29965"/>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851" name="Shape 851"/>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A7A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965" style="width:492pt;height:1pt;mso-position-horizontal-relative:char;mso-position-vertical-relative:line" coordsize="62484,127">
                <v:shape id="Shape 851" style="position:absolute;width:62484;height:0;left:0;top:0;" coordsize="6248400,0" path="m0,0l6248400,0">
                  <v:stroke weight="1pt" endcap="round" joinstyle="miter" miterlimit="10" on="true" color="#1a7a7a"/>
                  <v:fill on="false" color="#000000" opacity="0"/>
                </v:shape>
              </v:group>
            </w:pict>
          </mc:Fallback>
        </mc:AlternateContent>
      </w:r>
    </w:p>
    <w:p w14:paraId="5A0C5A57" w14:textId="77777777" w:rsidR="0019407D" w:rsidRDefault="00000000">
      <w:pPr>
        <w:pStyle w:val="Heading2"/>
        <w:ind w:left="419" w:hanging="434"/>
      </w:pPr>
      <w:r>
        <w:t>Document AI Market Overview</w:t>
      </w:r>
    </w:p>
    <w:p w14:paraId="26F2B166" w14:textId="074D9E57" w:rsidR="0019407D" w:rsidRDefault="00000000">
      <w:pPr>
        <w:ind w:left="-5"/>
      </w:pPr>
      <w:r>
        <w:t>The Document AI and Intelligent Document Processing (IDP) market has experienced exponential growth driven by enterprise demand for automated knowledge extraction and generative drafting. Key market signals informing this architecture.</w:t>
      </w:r>
    </w:p>
    <w:p w14:paraId="31D22582" w14:textId="77777777" w:rsidR="00446A30" w:rsidRDefault="00446A30">
      <w:pPr>
        <w:ind w:left="-5"/>
      </w:pPr>
    </w:p>
    <w:p w14:paraId="6248073D" w14:textId="77777777" w:rsidR="0019407D" w:rsidRDefault="00000000">
      <w:pPr>
        <w:pStyle w:val="Heading2"/>
        <w:ind w:left="419" w:hanging="434"/>
      </w:pPr>
      <w:r>
        <w:t>Competitive Platform Analysis</w:t>
      </w:r>
    </w:p>
    <w:p w14:paraId="004A99DD" w14:textId="77777777" w:rsidR="0019407D" w:rsidRDefault="00000000">
      <w:pPr>
        <w:ind w:left="-5"/>
      </w:pPr>
      <w:r>
        <w:t>The following platforms represent the competitive landscape this system competes with or differentiates from:</w:t>
      </w:r>
    </w:p>
    <w:p w14:paraId="0C1DBDF7" w14:textId="77777777" w:rsidR="00446A30" w:rsidRDefault="00446A30">
      <w:pPr>
        <w:ind w:left="-5"/>
      </w:pPr>
    </w:p>
    <w:tbl>
      <w:tblPr>
        <w:tblStyle w:val="TableGrid"/>
        <w:tblW w:w="9360" w:type="dxa"/>
        <w:tblInd w:w="240" w:type="dxa"/>
        <w:tblCellMar>
          <w:top w:w="148" w:type="dxa"/>
          <w:left w:w="140" w:type="dxa"/>
          <w:right w:w="115" w:type="dxa"/>
        </w:tblCellMar>
        <w:tblLook w:val="04A0" w:firstRow="1" w:lastRow="0" w:firstColumn="1" w:lastColumn="0" w:noHBand="0" w:noVBand="1"/>
      </w:tblPr>
      <w:tblGrid>
        <w:gridCol w:w="2160"/>
        <w:gridCol w:w="2016"/>
        <w:gridCol w:w="2304"/>
        <w:gridCol w:w="2880"/>
      </w:tblGrid>
      <w:tr w:rsidR="0019407D" w14:paraId="53A902F6" w14:textId="77777777">
        <w:trPr>
          <w:trHeight w:val="440"/>
        </w:trPr>
        <w:tc>
          <w:tcPr>
            <w:tcW w:w="216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48FD5993" w14:textId="77777777" w:rsidR="0019407D" w:rsidRDefault="00000000">
            <w:pPr>
              <w:spacing w:line="259" w:lineRule="auto"/>
              <w:ind w:left="0" w:firstLine="0"/>
              <w:jc w:val="left"/>
            </w:pPr>
            <w:r>
              <w:rPr>
                <w:color w:val="000000"/>
                <w:sz w:val="17"/>
              </w:rPr>
              <w:t>Platform</w:t>
            </w:r>
          </w:p>
        </w:tc>
        <w:tc>
          <w:tcPr>
            <w:tcW w:w="2016"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3A622F46" w14:textId="77777777" w:rsidR="0019407D" w:rsidRDefault="00000000">
            <w:pPr>
              <w:spacing w:line="259" w:lineRule="auto"/>
              <w:ind w:left="0" w:firstLine="0"/>
              <w:jc w:val="left"/>
            </w:pPr>
            <w:r>
              <w:rPr>
                <w:color w:val="000000"/>
                <w:sz w:val="17"/>
              </w:rPr>
              <w:t>Strength</w:t>
            </w:r>
          </w:p>
        </w:tc>
        <w:tc>
          <w:tcPr>
            <w:tcW w:w="2304"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63BC749B" w14:textId="77777777" w:rsidR="0019407D" w:rsidRDefault="00000000">
            <w:pPr>
              <w:spacing w:line="259" w:lineRule="auto"/>
              <w:ind w:left="0" w:firstLine="0"/>
              <w:jc w:val="left"/>
            </w:pPr>
            <w:r>
              <w:rPr>
                <w:color w:val="000000"/>
                <w:sz w:val="17"/>
              </w:rPr>
              <w:t>Weakness</w:t>
            </w:r>
          </w:p>
        </w:tc>
        <w:tc>
          <w:tcPr>
            <w:tcW w:w="288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4FD258E4" w14:textId="77777777" w:rsidR="0019407D" w:rsidRDefault="00000000">
            <w:pPr>
              <w:spacing w:line="259" w:lineRule="auto"/>
              <w:ind w:left="0" w:firstLine="0"/>
              <w:jc w:val="left"/>
            </w:pPr>
            <w:r>
              <w:rPr>
                <w:color w:val="000000"/>
                <w:sz w:val="17"/>
              </w:rPr>
              <w:t>Our Differentiation</w:t>
            </w:r>
          </w:p>
        </w:tc>
      </w:tr>
      <w:tr w:rsidR="0019407D" w14:paraId="1044B1EC" w14:textId="77777777">
        <w:trPr>
          <w:trHeight w:val="680"/>
        </w:trPr>
        <w:tc>
          <w:tcPr>
            <w:tcW w:w="216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5E372EF" w14:textId="77777777" w:rsidR="0019407D" w:rsidRDefault="00000000">
            <w:pPr>
              <w:spacing w:after="29" w:line="259" w:lineRule="auto"/>
              <w:ind w:left="0" w:firstLine="0"/>
              <w:jc w:val="left"/>
            </w:pPr>
            <w:r>
              <w:rPr>
                <w:sz w:val="17"/>
              </w:rPr>
              <w:t>Microsoft Copilot for</w:t>
            </w:r>
          </w:p>
          <w:p w14:paraId="51BCECF3" w14:textId="77777777" w:rsidR="0019407D" w:rsidRDefault="00000000">
            <w:pPr>
              <w:spacing w:line="259" w:lineRule="auto"/>
              <w:ind w:left="0" w:firstLine="0"/>
              <w:jc w:val="left"/>
            </w:pPr>
            <w:r>
              <w:rPr>
                <w:sz w:val="17"/>
              </w:rPr>
              <w:t>M365</w:t>
            </w:r>
          </w:p>
        </w:tc>
        <w:tc>
          <w:tcPr>
            <w:tcW w:w="2016" w:type="dxa"/>
            <w:tcBorders>
              <w:top w:val="single" w:sz="4" w:space="0" w:color="DDDDDD"/>
              <w:left w:val="single" w:sz="4" w:space="0" w:color="DDDDDD"/>
              <w:bottom w:val="single" w:sz="4" w:space="0" w:color="DDDDDD"/>
              <w:right w:val="single" w:sz="4" w:space="0" w:color="DDDDDD"/>
            </w:tcBorders>
            <w:shd w:val="clear" w:color="auto" w:fill="F8F8F8"/>
          </w:tcPr>
          <w:p w14:paraId="57DB13F9" w14:textId="77777777" w:rsidR="0019407D" w:rsidRDefault="00000000">
            <w:pPr>
              <w:spacing w:line="259" w:lineRule="auto"/>
              <w:ind w:left="0" w:firstLine="0"/>
              <w:jc w:val="left"/>
            </w:pPr>
            <w:r>
              <w:rPr>
                <w:sz w:val="17"/>
              </w:rPr>
              <w:t>Deep Office integration</w:t>
            </w:r>
          </w:p>
        </w:tc>
        <w:tc>
          <w:tcPr>
            <w:tcW w:w="2304"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A9A0E4D" w14:textId="77777777" w:rsidR="0019407D" w:rsidRDefault="00000000">
            <w:pPr>
              <w:spacing w:line="259" w:lineRule="auto"/>
              <w:ind w:left="0" w:firstLine="0"/>
              <w:jc w:val="left"/>
            </w:pPr>
            <w:r>
              <w:rPr>
                <w:sz w:val="17"/>
              </w:rPr>
              <w:t>Closed, Azure-locked, expensive</w:t>
            </w:r>
          </w:p>
        </w:tc>
        <w:tc>
          <w:tcPr>
            <w:tcW w:w="28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3236774" w14:textId="77777777" w:rsidR="0019407D" w:rsidRDefault="00000000">
            <w:pPr>
              <w:spacing w:line="259" w:lineRule="auto"/>
              <w:ind w:left="0" w:right="64" w:firstLine="0"/>
              <w:jc w:val="left"/>
            </w:pPr>
            <w:r>
              <w:rPr>
                <w:sz w:val="17"/>
              </w:rPr>
              <w:t>Open-weight, auditable, extensible</w:t>
            </w:r>
          </w:p>
        </w:tc>
      </w:tr>
      <w:tr w:rsidR="0019407D" w14:paraId="006FDD50" w14:textId="77777777">
        <w:trPr>
          <w:trHeight w:val="680"/>
        </w:trPr>
        <w:tc>
          <w:tcPr>
            <w:tcW w:w="2160" w:type="dxa"/>
            <w:tcBorders>
              <w:top w:val="single" w:sz="4" w:space="0" w:color="DDDDDD"/>
              <w:left w:val="single" w:sz="4" w:space="0" w:color="DDDDDD"/>
              <w:bottom w:val="single" w:sz="4" w:space="0" w:color="DDDDDD"/>
              <w:right w:val="single" w:sz="4" w:space="0" w:color="DDDDDD"/>
            </w:tcBorders>
            <w:shd w:val="clear" w:color="auto" w:fill="FFFFFF"/>
          </w:tcPr>
          <w:p w14:paraId="366A69FA" w14:textId="77777777" w:rsidR="0019407D" w:rsidRDefault="00000000">
            <w:pPr>
              <w:spacing w:line="259" w:lineRule="auto"/>
              <w:ind w:left="0" w:firstLine="0"/>
              <w:jc w:val="left"/>
            </w:pPr>
            <w:r>
              <w:rPr>
                <w:sz w:val="17"/>
              </w:rPr>
              <w:t>Google Vertex AI Search</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B705AFD" w14:textId="77777777" w:rsidR="0019407D" w:rsidRDefault="00000000">
            <w:pPr>
              <w:spacing w:after="29" w:line="259" w:lineRule="auto"/>
              <w:ind w:left="0" w:firstLine="0"/>
              <w:jc w:val="left"/>
            </w:pPr>
            <w:r>
              <w:rPr>
                <w:sz w:val="17"/>
              </w:rPr>
              <w:t>Scalable managed</w:t>
            </w:r>
          </w:p>
          <w:p w14:paraId="105F541C" w14:textId="77777777" w:rsidR="0019407D" w:rsidRDefault="00000000">
            <w:pPr>
              <w:spacing w:line="259" w:lineRule="auto"/>
              <w:ind w:left="0" w:firstLine="0"/>
              <w:jc w:val="left"/>
            </w:pPr>
            <w:r>
              <w:rPr>
                <w:sz w:val="17"/>
              </w:rPr>
              <w:t>RAG</w:t>
            </w:r>
          </w:p>
        </w:tc>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42A727D" w14:textId="77777777" w:rsidR="0019407D" w:rsidRDefault="00000000">
            <w:pPr>
              <w:spacing w:line="259" w:lineRule="auto"/>
              <w:ind w:left="0" w:right="8" w:firstLine="0"/>
              <w:jc w:val="left"/>
            </w:pPr>
            <w:r>
              <w:rPr>
                <w:sz w:val="17"/>
              </w:rPr>
              <w:t>GCP lock-in, limited custom agents</w:t>
            </w:r>
          </w:p>
        </w:tc>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B7707B7" w14:textId="77777777" w:rsidR="0019407D" w:rsidRDefault="00000000">
            <w:pPr>
              <w:spacing w:line="259" w:lineRule="auto"/>
              <w:ind w:left="0" w:firstLine="0"/>
              <w:jc w:val="left"/>
            </w:pPr>
            <w:r>
              <w:rPr>
                <w:sz w:val="17"/>
              </w:rPr>
              <w:t>Full pipeline control, on-prem capable</w:t>
            </w:r>
          </w:p>
        </w:tc>
      </w:tr>
      <w:tr w:rsidR="0019407D" w14:paraId="2256F018" w14:textId="77777777">
        <w:trPr>
          <w:trHeight w:val="680"/>
        </w:trPr>
        <w:tc>
          <w:tcPr>
            <w:tcW w:w="2160" w:type="dxa"/>
            <w:tcBorders>
              <w:top w:val="single" w:sz="4" w:space="0" w:color="DDDDDD"/>
              <w:left w:val="single" w:sz="4" w:space="0" w:color="DDDDDD"/>
              <w:bottom w:val="single" w:sz="4" w:space="0" w:color="DDDDDD"/>
              <w:right w:val="single" w:sz="4" w:space="0" w:color="DDDDDD"/>
            </w:tcBorders>
            <w:shd w:val="clear" w:color="auto" w:fill="F8F8F8"/>
          </w:tcPr>
          <w:p w14:paraId="5E89F3C4" w14:textId="77777777" w:rsidR="0019407D" w:rsidRDefault="00000000">
            <w:pPr>
              <w:spacing w:line="259" w:lineRule="auto"/>
              <w:ind w:left="0" w:firstLine="0"/>
              <w:jc w:val="left"/>
            </w:pPr>
            <w:r>
              <w:rPr>
                <w:sz w:val="17"/>
              </w:rPr>
              <w:lastRenderedPageBreak/>
              <w:t>AWS Textract + Bedrock</w:t>
            </w:r>
          </w:p>
        </w:tc>
        <w:tc>
          <w:tcPr>
            <w:tcW w:w="201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D599EC3" w14:textId="77777777" w:rsidR="0019407D" w:rsidRDefault="00000000">
            <w:pPr>
              <w:spacing w:line="259" w:lineRule="auto"/>
              <w:ind w:left="0" w:firstLine="0"/>
              <w:jc w:val="left"/>
            </w:pPr>
            <w:r>
              <w:rPr>
                <w:sz w:val="17"/>
              </w:rPr>
              <w:t>Strong OCR + multi-model</w:t>
            </w:r>
          </w:p>
        </w:tc>
        <w:tc>
          <w:tcPr>
            <w:tcW w:w="2304"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22C8E1C" w14:textId="77777777" w:rsidR="0019407D" w:rsidRDefault="00000000">
            <w:pPr>
              <w:spacing w:line="259" w:lineRule="auto"/>
              <w:ind w:left="0" w:firstLine="0"/>
              <w:jc w:val="left"/>
            </w:pPr>
            <w:r>
              <w:rPr>
                <w:sz w:val="17"/>
              </w:rPr>
              <w:t>Complex pricing, fragmented tooling</w:t>
            </w:r>
          </w:p>
        </w:tc>
        <w:tc>
          <w:tcPr>
            <w:tcW w:w="2880" w:type="dxa"/>
            <w:tcBorders>
              <w:top w:val="single" w:sz="4" w:space="0" w:color="DDDDDD"/>
              <w:left w:val="single" w:sz="4" w:space="0" w:color="DDDDDD"/>
              <w:bottom w:val="single" w:sz="4" w:space="0" w:color="DDDDDD"/>
              <w:right w:val="single" w:sz="4" w:space="0" w:color="DDDDDD"/>
            </w:tcBorders>
            <w:shd w:val="clear" w:color="auto" w:fill="F8F8F8"/>
          </w:tcPr>
          <w:p w14:paraId="225497F9" w14:textId="77777777" w:rsidR="0019407D" w:rsidRDefault="00000000">
            <w:pPr>
              <w:spacing w:line="259" w:lineRule="auto"/>
              <w:ind w:left="0" w:firstLine="0"/>
              <w:jc w:val="left"/>
            </w:pPr>
            <w:r>
              <w:rPr>
                <w:sz w:val="17"/>
              </w:rPr>
              <w:t>Unified Python-native stack</w:t>
            </w:r>
          </w:p>
        </w:tc>
      </w:tr>
      <w:tr w:rsidR="0019407D" w14:paraId="48F8899F" w14:textId="77777777">
        <w:trPr>
          <w:trHeight w:val="440"/>
        </w:trPr>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C458AE1" w14:textId="77777777" w:rsidR="0019407D" w:rsidRDefault="00000000">
            <w:pPr>
              <w:spacing w:line="259" w:lineRule="auto"/>
              <w:ind w:left="0" w:firstLine="0"/>
              <w:jc w:val="left"/>
            </w:pPr>
            <w:r>
              <w:rPr>
                <w:sz w:val="17"/>
              </w:rPr>
              <w:t>Notion AI</w:t>
            </w:r>
          </w:p>
        </w:tc>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2EDC27E" w14:textId="77777777" w:rsidR="0019407D" w:rsidRDefault="00000000">
            <w:pPr>
              <w:spacing w:line="259" w:lineRule="auto"/>
              <w:ind w:left="0" w:firstLine="0"/>
              <w:jc w:val="left"/>
            </w:pPr>
            <w:r>
              <w:rPr>
                <w:sz w:val="17"/>
              </w:rPr>
              <w:t>Consumer-friendly UX</w:t>
            </w:r>
          </w:p>
        </w:tc>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64B0CDA" w14:textId="77777777" w:rsidR="0019407D" w:rsidRDefault="00000000">
            <w:pPr>
              <w:spacing w:line="259" w:lineRule="auto"/>
              <w:ind w:left="0" w:firstLine="0"/>
              <w:jc w:val="left"/>
            </w:pPr>
            <w:r>
              <w:rPr>
                <w:sz w:val="17"/>
              </w:rPr>
              <w:t>No RAG, no agent pipeline</w:t>
            </w:r>
          </w:p>
        </w:tc>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838E00F" w14:textId="77777777" w:rsidR="0019407D" w:rsidRDefault="00000000">
            <w:pPr>
              <w:spacing w:line="259" w:lineRule="auto"/>
              <w:ind w:left="0" w:firstLine="0"/>
              <w:jc w:val="left"/>
            </w:pPr>
            <w:r>
              <w:rPr>
                <w:sz w:val="17"/>
              </w:rPr>
              <w:t>Structured multi-agent retrieval</w:t>
            </w:r>
          </w:p>
        </w:tc>
      </w:tr>
      <w:tr w:rsidR="0019407D" w14:paraId="38319E94" w14:textId="77777777">
        <w:trPr>
          <w:trHeight w:val="680"/>
        </w:trPr>
        <w:tc>
          <w:tcPr>
            <w:tcW w:w="216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1C4815E" w14:textId="77777777" w:rsidR="0019407D" w:rsidRDefault="00000000">
            <w:pPr>
              <w:spacing w:after="29" w:line="259" w:lineRule="auto"/>
              <w:ind w:left="0" w:firstLine="0"/>
              <w:jc w:val="left"/>
            </w:pPr>
            <w:r>
              <w:rPr>
                <w:sz w:val="17"/>
              </w:rPr>
              <w:t>DocuSign Intelligent</w:t>
            </w:r>
          </w:p>
          <w:p w14:paraId="6AA39623" w14:textId="77777777" w:rsidR="0019407D" w:rsidRDefault="00000000">
            <w:pPr>
              <w:spacing w:line="259" w:lineRule="auto"/>
              <w:ind w:left="0" w:firstLine="0"/>
              <w:jc w:val="left"/>
            </w:pPr>
            <w:r>
              <w:rPr>
                <w:sz w:val="17"/>
              </w:rPr>
              <w:t>Agreement</w:t>
            </w:r>
          </w:p>
        </w:tc>
        <w:tc>
          <w:tcPr>
            <w:tcW w:w="2016" w:type="dxa"/>
            <w:tcBorders>
              <w:top w:val="single" w:sz="4" w:space="0" w:color="DDDDDD"/>
              <w:left w:val="single" w:sz="4" w:space="0" w:color="DDDDDD"/>
              <w:bottom w:val="single" w:sz="4" w:space="0" w:color="DDDDDD"/>
              <w:right w:val="single" w:sz="4" w:space="0" w:color="DDDDDD"/>
            </w:tcBorders>
            <w:shd w:val="clear" w:color="auto" w:fill="F8F8F8"/>
          </w:tcPr>
          <w:p w14:paraId="20C3B641" w14:textId="77777777" w:rsidR="0019407D" w:rsidRDefault="00000000">
            <w:pPr>
              <w:spacing w:line="259" w:lineRule="auto"/>
              <w:ind w:left="0" w:firstLine="0"/>
              <w:jc w:val="left"/>
            </w:pPr>
            <w:r>
              <w:rPr>
                <w:sz w:val="17"/>
              </w:rPr>
              <w:t>Legal workflow native</w:t>
            </w:r>
          </w:p>
        </w:tc>
        <w:tc>
          <w:tcPr>
            <w:tcW w:w="2304"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F33978F" w14:textId="77777777" w:rsidR="0019407D" w:rsidRDefault="00000000">
            <w:pPr>
              <w:spacing w:line="259" w:lineRule="auto"/>
              <w:ind w:left="0" w:firstLine="0"/>
              <w:jc w:val="left"/>
            </w:pPr>
            <w:r>
              <w:rPr>
                <w:sz w:val="17"/>
              </w:rPr>
              <w:t>Domain-specific, not general-purpose</w:t>
            </w:r>
          </w:p>
        </w:tc>
        <w:tc>
          <w:tcPr>
            <w:tcW w:w="28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94A086A" w14:textId="77777777" w:rsidR="0019407D" w:rsidRDefault="00000000">
            <w:pPr>
              <w:spacing w:line="259" w:lineRule="auto"/>
              <w:ind w:left="0" w:firstLine="0"/>
              <w:jc w:val="left"/>
            </w:pPr>
            <w:r>
              <w:rPr>
                <w:sz w:val="17"/>
              </w:rPr>
              <w:t>General-purpose with pluggable domains</w:t>
            </w:r>
          </w:p>
        </w:tc>
      </w:tr>
    </w:tbl>
    <w:p w14:paraId="1EEAA0CD" w14:textId="77777777" w:rsidR="00446A30" w:rsidRDefault="00446A30" w:rsidP="00446A30">
      <w:pPr>
        <w:pStyle w:val="Heading2"/>
        <w:numPr>
          <w:ilvl w:val="0"/>
          <w:numId w:val="0"/>
        </w:numPr>
        <w:spacing w:after="0"/>
        <w:ind w:left="419"/>
      </w:pPr>
    </w:p>
    <w:p w14:paraId="21831CA1" w14:textId="65F5B9ED" w:rsidR="0019407D" w:rsidRDefault="00000000">
      <w:pPr>
        <w:pStyle w:val="Heading2"/>
        <w:spacing w:after="0"/>
        <w:ind w:left="419" w:hanging="434"/>
      </w:pPr>
      <w:r>
        <w:t>Market Positioning</w:t>
      </w:r>
    </w:p>
    <w:p w14:paraId="56EEB169" w14:textId="77777777" w:rsidR="00446A30" w:rsidRPr="00446A30" w:rsidRDefault="00446A30" w:rsidP="00446A30"/>
    <w:tbl>
      <w:tblPr>
        <w:tblStyle w:val="TableGrid"/>
        <w:tblW w:w="9360" w:type="dxa"/>
        <w:tblInd w:w="240" w:type="dxa"/>
        <w:tblCellMar>
          <w:left w:w="140" w:type="dxa"/>
          <w:right w:w="115" w:type="dxa"/>
        </w:tblCellMar>
        <w:tblLook w:val="04A0" w:firstRow="1" w:lastRow="0" w:firstColumn="1" w:lastColumn="0" w:noHBand="0" w:noVBand="1"/>
      </w:tblPr>
      <w:tblGrid>
        <w:gridCol w:w="2304"/>
        <w:gridCol w:w="7056"/>
      </w:tblGrid>
      <w:tr w:rsidR="0019407D" w14:paraId="716668DD" w14:textId="77777777">
        <w:trPr>
          <w:trHeight w:val="440"/>
        </w:trPr>
        <w:tc>
          <w:tcPr>
            <w:tcW w:w="2304"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3DEE19F7" w14:textId="77777777" w:rsidR="0019407D" w:rsidRDefault="00000000">
            <w:pPr>
              <w:spacing w:line="259" w:lineRule="auto"/>
              <w:ind w:left="0" w:firstLine="0"/>
              <w:jc w:val="left"/>
            </w:pPr>
            <w:r>
              <w:rPr>
                <w:color w:val="000000"/>
                <w:sz w:val="17"/>
              </w:rPr>
              <w:t>Dimension</w:t>
            </w:r>
          </w:p>
        </w:tc>
        <w:tc>
          <w:tcPr>
            <w:tcW w:w="7056"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7266EB86" w14:textId="77777777" w:rsidR="0019407D" w:rsidRDefault="00000000">
            <w:pPr>
              <w:spacing w:line="259" w:lineRule="auto"/>
              <w:ind w:left="0" w:firstLine="0"/>
              <w:jc w:val="left"/>
            </w:pPr>
            <w:r>
              <w:rPr>
                <w:color w:val="000000"/>
                <w:sz w:val="17"/>
              </w:rPr>
              <w:t>Position</w:t>
            </w:r>
          </w:p>
        </w:tc>
      </w:tr>
      <w:tr w:rsidR="0019407D" w14:paraId="4E2CE114" w14:textId="77777777">
        <w:trPr>
          <w:trHeight w:val="440"/>
        </w:trPr>
        <w:tc>
          <w:tcPr>
            <w:tcW w:w="2304"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0D1E9CA" w14:textId="77777777" w:rsidR="0019407D" w:rsidRDefault="00000000">
            <w:pPr>
              <w:spacing w:line="259" w:lineRule="auto"/>
              <w:ind w:left="0" w:firstLine="0"/>
              <w:jc w:val="left"/>
            </w:pPr>
            <w:r>
              <w:rPr>
                <w:sz w:val="17"/>
              </w:rPr>
              <w:t>Target Segment</w:t>
            </w:r>
          </w:p>
        </w:tc>
        <w:tc>
          <w:tcPr>
            <w:tcW w:w="705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0029578" w14:textId="77777777" w:rsidR="0019407D" w:rsidRDefault="00000000">
            <w:pPr>
              <w:spacing w:line="259" w:lineRule="auto"/>
              <w:ind w:left="0" w:firstLine="0"/>
              <w:jc w:val="left"/>
            </w:pPr>
            <w:r>
              <w:rPr>
                <w:sz w:val="17"/>
              </w:rPr>
              <w:t>Mid-market enterprises with regulated document workflows (legal, compliance, HR)</w:t>
            </w:r>
          </w:p>
        </w:tc>
      </w:tr>
      <w:tr w:rsidR="0019407D" w14:paraId="42566822" w14:textId="77777777">
        <w:trPr>
          <w:trHeight w:val="440"/>
        </w:trPr>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AC3A25B" w14:textId="77777777" w:rsidR="0019407D" w:rsidRDefault="00000000">
            <w:pPr>
              <w:spacing w:line="259" w:lineRule="auto"/>
              <w:ind w:left="0" w:firstLine="0"/>
              <w:jc w:val="left"/>
            </w:pPr>
            <w:r>
              <w:rPr>
                <w:sz w:val="17"/>
              </w:rPr>
              <w:t>Deployment Model</w:t>
            </w:r>
          </w:p>
        </w:tc>
        <w:tc>
          <w:tcPr>
            <w:tcW w:w="705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E385660" w14:textId="77777777" w:rsidR="0019407D" w:rsidRDefault="00000000">
            <w:pPr>
              <w:spacing w:line="259" w:lineRule="auto"/>
              <w:ind w:left="0" w:firstLine="0"/>
              <w:jc w:val="left"/>
            </w:pPr>
            <w:r>
              <w:rPr>
                <w:sz w:val="17"/>
              </w:rPr>
              <w:t>On-premise or private cloud; no data leaves customer environment</w:t>
            </w:r>
          </w:p>
        </w:tc>
      </w:tr>
      <w:tr w:rsidR="0019407D" w14:paraId="38A3E6E4" w14:textId="77777777">
        <w:trPr>
          <w:trHeight w:val="440"/>
        </w:trPr>
        <w:tc>
          <w:tcPr>
            <w:tcW w:w="2304"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7E5B03B" w14:textId="77777777" w:rsidR="0019407D" w:rsidRDefault="00000000">
            <w:pPr>
              <w:spacing w:line="259" w:lineRule="auto"/>
              <w:ind w:left="0" w:firstLine="0"/>
              <w:jc w:val="left"/>
            </w:pPr>
            <w:r>
              <w:rPr>
                <w:sz w:val="17"/>
              </w:rPr>
              <w:t>Pricing Model</w:t>
            </w:r>
          </w:p>
        </w:tc>
        <w:tc>
          <w:tcPr>
            <w:tcW w:w="705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1A66CAD" w14:textId="77777777" w:rsidR="0019407D" w:rsidRDefault="00000000">
            <w:pPr>
              <w:spacing w:line="259" w:lineRule="auto"/>
              <w:ind w:left="0" w:firstLine="0"/>
              <w:jc w:val="left"/>
            </w:pPr>
            <w:r>
              <w:rPr>
                <w:sz w:val="17"/>
              </w:rPr>
              <w:t>Self-hosted open-source core; support/managed service tier optional</w:t>
            </w:r>
          </w:p>
        </w:tc>
      </w:tr>
      <w:tr w:rsidR="0019407D" w14:paraId="42F28DD0" w14:textId="77777777">
        <w:trPr>
          <w:trHeight w:val="440"/>
        </w:trPr>
        <w:tc>
          <w:tcPr>
            <w:tcW w:w="230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2DD7B98" w14:textId="77777777" w:rsidR="0019407D" w:rsidRDefault="00000000">
            <w:pPr>
              <w:spacing w:line="259" w:lineRule="auto"/>
              <w:ind w:left="0" w:firstLine="0"/>
              <w:jc w:val="left"/>
            </w:pPr>
            <w:r>
              <w:rPr>
                <w:sz w:val="17"/>
              </w:rPr>
              <w:t>Key Differentiator</w:t>
            </w:r>
          </w:p>
        </w:tc>
        <w:tc>
          <w:tcPr>
            <w:tcW w:w="705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5DB23A1" w14:textId="77777777" w:rsidR="0019407D" w:rsidRDefault="00000000">
            <w:pPr>
              <w:spacing w:line="259" w:lineRule="auto"/>
              <w:ind w:left="0" w:firstLine="0"/>
              <w:jc w:val="left"/>
            </w:pPr>
            <w:r>
              <w:rPr>
                <w:sz w:val="17"/>
              </w:rPr>
              <w:t>Full auditability (SQLite trail) + open-weight LLM + modular agent pipeline</w:t>
            </w:r>
          </w:p>
        </w:tc>
      </w:tr>
      <w:tr w:rsidR="0019407D" w14:paraId="6D0AED86" w14:textId="77777777">
        <w:trPr>
          <w:trHeight w:val="440"/>
        </w:trPr>
        <w:tc>
          <w:tcPr>
            <w:tcW w:w="2304"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E37497B" w14:textId="77777777" w:rsidR="0019407D" w:rsidRDefault="00000000">
            <w:pPr>
              <w:spacing w:line="259" w:lineRule="auto"/>
              <w:ind w:left="0" w:firstLine="0"/>
              <w:jc w:val="left"/>
            </w:pPr>
            <w:r>
              <w:rPr>
                <w:sz w:val="17"/>
              </w:rPr>
              <w:t>Land-and-expand</w:t>
            </w:r>
          </w:p>
        </w:tc>
        <w:tc>
          <w:tcPr>
            <w:tcW w:w="705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A0AD7F0" w14:textId="77777777" w:rsidR="0019407D" w:rsidRDefault="00000000">
            <w:pPr>
              <w:spacing w:line="259" w:lineRule="auto"/>
              <w:ind w:left="0" w:firstLine="0"/>
              <w:jc w:val="left"/>
            </w:pPr>
            <w:r>
              <w:rPr>
                <w:sz w:val="17"/>
              </w:rPr>
              <w:t>Start with single department; expand retrieval domains and agent toolsets</w:t>
            </w:r>
          </w:p>
        </w:tc>
      </w:tr>
    </w:tbl>
    <w:p w14:paraId="574717A1" w14:textId="1E18E3E3" w:rsidR="0019407D" w:rsidRDefault="0019407D">
      <w:pPr>
        <w:spacing w:after="459" w:line="259" w:lineRule="auto"/>
        <w:ind w:left="0" w:firstLine="0"/>
        <w:jc w:val="left"/>
      </w:pPr>
    </w:p>
    <w:p w14:paraId="5D624F55" w14:textId="77777777" w:rsidR="0019407D" w:rsidRDefault="00000000">
      <w:pPr>
        <w:pStyle w:val="Heading1"/>
        <w:ind w:left="263" w:hanging="278"/>
      </w:pPr>
      <w:r>
        <w:t>Evaluation Strategies &amp; Logging</w:t>
      </w:r>
    </w:p>
    <w:p w14:paraId="1F8A5389" w14:textId="77777777" w:rsidR="0019407D" w:rsidRDefault="00000000">
      <w:pPr>
        <w:spacing w:after="35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5F9FF6CA" wp14:editId="16CB8EE8">
                <wp:extent cx="6248400" cy="12700"/>
                <wp:effectExtent l="0" t="0" r="0" b="0"/>
                <wp:docPr id="29407" name="Group 29407"/>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013" name="Shape 1013"/>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A7A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407" style="width:492pt;height:1pt;mso-position-horizontal-relative:char;mso-position-vertical-relative:line" coordsize="62484,127">
                <v:shape id="Shape 1013" style="position:absolute;width:62484;height:0;left:0;top:0;" coordsize="6248400,0" path="m0,0l6248400,0">
                  <v:stroke weight="1pt" endcap="round" joinstyle="miter" miterlimit="10" on="true" color="#1a7a7a"/>
                  <v:fill on="false" color="#000000" opacity="0"/>
                </v:shape>
              </v:group>
            </w:pict>
          </mc:Fallback>
        </mc:AlternateContent>
      </w:r>
    </w:p>
    <w:p w14:paraId="18B37894" w14:textId="77777777" w:rsidR="0019407D" w:rsidRDefault="00000000">
      <w:pPr>
        <w:pStyle w:val="Heading2"/>
        <w:ind w:left="419" w:hanging="434"/>
      </w:pPr>
      <w:r>
        <w:t>LLM Output Evaluation</w:t>
      </w:r>
    </w:p>
    <w:p w14:paraId="38257605" w14:textId="77777777" w:rsidR="0019407D" w:rsidRDefault="00000000">
      <w:pPr>
        <w:ind w:left="-5"/>
      </w:pPr>
      <w:r>
        <w:t>LLM evaluation must be continuous, automated, and multi-dimensional. The following framework is applied at each draft generation cycle:</w:t>
      </w:r>
    </w:p>
    <w:p w14:paraId="45DB1F6E" w14:textId="77777777" w:rsidR="00306944" w:rsidRDefault="00306944">
      <w:pPr>
        <w:ind w:left="-5"/>
      </w:pPr>
    </w:p>
    <w:tbl>
      <w:tblPr>
        <w:tblStyle w:val="TableGrid"/>
        <w:tblW w:w="7920" w:type="dxa"/>
        <w:tblInd w:w="960" w:type="dxa"/>
        <w:tblCellMar>
          <w:left w:w="140" w:type="dxa"/>
          <w:right w:w="115" w:type="dxa"/>
        </w:tblCellMar>
        <w:tblLook w:val="04A0" w:firstRow="1" w:lastRow="0" w:firstColumn="1" w:lastColumn="0" w:noHBand="0" w:noVBand="1"/>
      </w:tblPr>
      <w:tblGrid>
        <w:gridCol w:w="1872"/>
        <w:gridCol w:w="2880"/>
        <w:gridCol w:w="2160"/>
        <w:gridCol w:w="1008"/>
      </w:tblGrid>
      <w:tr w:rsidR="0019407D" w14:paraId="5A0D7E6D" w14:textId="77777777">
        <w:trPr>
          <w:trHeight w:val="440"/>
        </w:trPr>
        <w:tc>
          <w:tcPr>
            <w:tcW w:w="1872"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102D76C2" w14:textId="77777777" w:rsidR="0019407D" w:rsidRDefault="00000000">
            <w:pPr>
              <w:spacing w:line="259" w:lineRule="auto"/>
              <w:ind w:left="0" w:firstLine="0"/>
              <w:jc w:val="left"/>
            </w:pPr>
            <w:r>
              <w:rPr>
                <w:color w:val="000000"/>
                <w:sz w:val="17"/>
              </w:rPr>
              <w:t>Metric</w:t>
            </w:r>
          </w:p>
        </w:tc>
        <w:tc>
          <w:tcPr>
            <w:tcW w:w="288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3B31BB41" w14:textId="77777777" w:rsidR="0019407D" w:rsidRDefault="00000000">
            <w:pPr>
              <w:spacing w:line="259" w:lineRule="auto"/>
              <w:ind w:left="0" w:firstLine="0"/>
              <w:jc w:val="left"/>
            </w:pPr>
            <w:r>
              <w:rPr>
                <w:color w:val="000000"/>
                <w:sz w:val="17"/>
              </w:rPr>
              <w:t>Method</w:t>
            </w:r>
          </w:p>
        </w:tc>
        <w:tc>
          <w:tcPr>
            <w:tcW w:w="216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7DE99117" w14:textId="77777777" w:rsidR="0019407D" w:rsidRDefault="00000000">
            <w:pPr>
              <w:spacing w:line="259" w:lineRule="auto"/>
              <w:ind w:left="0" w:firstLine="0"/>
              <w:jc w:val="left"/>
            </w:pPr>
            <w:r>
              <w:rPr>
                <w:color w:val="000000"/>
                <w:sz w:val="17"/>
              </w:rPr>
              <w:t>Tooling</w:t>
            </w:r>
          </w:p>
        </w:tc>
        <w:tc>
          <w:tcPr>
            <w:tcW w:w="1008"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04700F74" w14:textId="77777777" w:rsidR="0019407D" w:rsidRDefault="00000000">
            <w:pPr>
              <w:spacing w:line="259" w:lineRule="auto"/>
              <w:ind w:left="0" w:firstLine="0"/>
              <w:jc w:val="left"/>
            </w:pPr>
            <w:r>
              <w:rPr>
                <w:color w:val="000000"/>
                <w:sz w:val="17"/>
              </w:rPr>
              <w:t>Target</w:t>
            </w:r>
          </w:p>
        </w:tc>
      </w:tr>
      <w:tr w:rsidR="0019407D" w14:paraId="2F47EC14" w14:textId="77777777">
        <w:trPr>
          <w:trHeight w:val="680"/>
        </w:trPr>
        <w:tc>
          <w:tcPr>
            <w:tcW w:w="1872" w:type="dxa"/>
            <w:tcBorders>
              <w:top w:val="single" w:sz="4" w:space="0" w:color="DDDDDD"/>
              <w:left w:val="single" w:sz="4" w:space="0" w:color="DDDDDD"/>
              <w:bottom w:val="single" w:sz="4" w:space="0" w:color="DDDDDD"/>
              <w:right w:val="single" w:sz="4" w:space="0" w:color="DDDDDD"/>
            </w:tcBorders>
          </w:tcPr>
          <w:p w14:paraId="52B7F8A8" w14:textId="77777777" w:rsidR="0019407D" w:rsidRDefault="00000000">
            <w:pPr>
              <w:spacing w:line="259" w:lineRule="auto"/>
              <w:ind w:left="0" w:firstLine="0"/>
              <w:jc w:val="left"/>
            </w:pPr>
            <w:r>
              <w:rPr>
                <w:sz w:val="17"/>
              </w:rPr>
              <w:t>Faithfulness</w:t>
            </w:r>
          </w:p>
        </w:tc>
        <w:tc>
          <w:tcPr>
            <w:tcW w:w="2880" w:type="dxa"/>
            <w:tcBorders>
              <w:top w:val="single" w:sz="4" w:space="0" w:color="DDDDDD"/>
              <w:left w:val="single" w:sz="4" w:space="0" w:color="DDDDDD"/>
              <w:bottom w:val="single" w:sz="4" w:space="0" w:color="DDDDDD"/>
              <w:right w:val="single" w:sz="4" w:space="0" w:color="DDDDDD"/>
            </w:tcBorders>
            <w:vAlign w:val="center"/>
          </w:tcPr>
          <w:p w14:paraId="76CB35CC" w14:textId="77777777" w:rsidR="0019407D" w:rsidRDefault="00000000">
            <w:pPr>
              <w:spacing w:line="259" w:lineRule="auto"/>
              <w:ind w:left="0" w:firstLine="0"/>
              <w:jc w:val="left"/>
            </w:pPr>
            <w:r>
              <w:rPr>
                <w:sz w:val="17"/>
              </w:rPr>
              <w:t>Does the draft only assert facts from the retrieved context?</w:t>
            </w:r>
          </w:p>
        </w:tc>
        <w:tc>
          <w:tcPr>
            <w:tcW w:w="2160" w:type="dxa"/>
            <w:tcBorders>
              <w:top w:val="single" w:sz="4" w:space="0" w:color="DDDDDD"/>
              <w:left w:val="single" w:sz="4" w:space="0" w:color="DDDDDD"/>
              <w:bottom w:val="single" w:sz="4" w:space="0" w:color="DDDDDD"/>
              <w:right w:val="single" w:sz="4" w:space="0" w:color="DDDDDD"/>
            </w:tcBorders>
            <w:vAlign w:val="center"/>
          </w:tcPr>
          <w:p w14:paraId="6CDBBB1C" w14:textId="77777777" w:rsidR="0019407D" w:rsidRDefault="00000000">
            <w:pPr>
              <w:spacing w:line="259" w:lineRule="auto"/>
              <w:ind w:left="0" w:firstLine="0"/>
              <w:jc w:val="left"/>
            </w:pPr>
            <w:r>
              <w:rPr>
                <w:sz w:val="17"/>
              </w:rPr>
              <w:t>RAGAS faithfulness scorer</w:t>
            </w:r>
          </w:p>
        </w:tc>
        <w:tc>
          <w:tcPr>
            <w:tcW w:w="1008" w:type="dxa"/>
            <w:tcBorders>
              <w:top w:val="single" w:sz="4" w:space="0" w:color="DDDDDD"/>
              <w:left w:val="single" w:sz="4" w:space="0" w:color="DDDDDD"/>
              <w:bottom w:val="single" w:sz="4" w:space="0" w:color="DDDDDD"/>
              <w:right w:val="single" w:sz="4" w:space="0" w:color="DDDDDD"/>
            </w:tcBorders>
          </w:tcPr>
          <w:p w14:paraId="44A5FF82" w14:textId="77777777" w:rsidR="0019407D" w:rsidRDefault="00000000">
            <w:pPr>
              <w:spacing w:line="259" w:lineRule="auto"/>
              <w:ind w:left="0" w:firstLine="0"/>
              <w:jc w:val="left"/>
            </w:pPr>
            <w:r>
              <w:rPr>
                <w:sz w:val="17"/>
              </w:rPr>
              <w:t>&gt; 0.85</w:t>
            </w:r>
          </w:p>
        </w:tc>
      </w:tr>
      <w:tr w:rsidR="0019407D" w14:paraId="46914965" w14:textId="77777777">
        <w:trPr>
          <w:trHeight w:val="680"/>
        </w:trPr>
        <w:tc>
          <w:tcPr>
            <w:tcW w:w="1872" w:type="dxa"/>
            <w:tcBorders>
              <w:top w:val="single" w:sz="4" w:space="0" w:color="DDDDDD"/>
              <w:left w:val="single" w:sz="4" w:space="0" w:color="DDDDDD"/>
              <w:bottom w:val="single" w:sz="4" w:space="0" w:color="DDDDDD"/>
              <w:right w:val="single" w:sz="4" w:space="0" w:color="DDDDDD"/>
            </w:tcBorders>
            <w:shd w:val="clear" w:color="auto" w:fill="F8F8F8"/>
          </w:tcPr>
          <w:p w14:paraId="75388A89" w14:textId="77777777" w:rsidR="0019407D" w:rsidRDefault="00000000">
            <w:pPr>
              <w:spacing w:line="259" w:lineRule="auto"/>
              <w:ind w:left="0" w:firstLine="0"/>
              <w:jc w:val="left"/>
            </w:pPr>
            <w:r>
              <w:rPr>
                <w:sz w:val="17"/>
              </w:rPr>
              <w:t>Answer Relevancy</w:t>
            </w:r>
          </w:p>
        </w:tc>
        <w:tc>
          <w:tcPr>
            <w:tcW w:w="28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527B0B8" w14:textId="77777777" w:rsidR="0019407D" w:rsidRDefault="00000000">
            <w:pPr>
              <w:spacing w:line="259" w:lineRule="auto"/>
              <w:ind w:left="0" w:firstLine="0"/>
              <w:jc w:val="left"/>
            </w:pPr>
            <w:r>
              <w:rPr>
                <w:sz w:val="17"/>
              </w:rPr>
              <w:t>Is the draft responsive to the original document intent?</w:t>
            </w:r>
          </w:p>
        </w:tc>
        <w:tc>
          <w:tcPr>
            <w:tcW w:w="216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EB33B91" w14:textId="77777777" w:rsidR="0019407D" w:rsidRDefault="00000000">
            <w:pPr>
              <w:spacing w:after="29" w:line="259" w:lineRule="auto"/>
              <w:ind w:left="0" w:firstLine="0"/>
              <w:jc w:val="left"/>
            </w:pPr>
            <w:r>
              <w:rPr>
                <w:sz w:val="17"/>
              </w:rPr>
              <w:t>RAGAS</w:t>
            </w:r>
          </w:p>
          <w:p w14:paraId="2D00F069" w14:textId="77777777" w:rsidR="0019407D" w:rsidRDefault="00000000">
            <w:pPr>
              <w:spacing w:line="259" w:lineRule="auto"/>
              <w:ind w:left="0" w:firstLine="0"/>
              <w:jc w:val="left"/>
            </w:pPr>
            <w:r>
              <w:rPr>
                <w:sz w:val="17"/>
              </w:rPr>
              <w:t>answer_relevancy</w:t>
            </w:r>
          </w:p>
        </w:tc>
        <w:tc>
          <w:tcPr>
            <w:tcW w:w="1008" w:type="dxa"/>
            <w:tcBorders>
              <w:top w:val="single" w:sz="4" w:space="0" w:color="DDDDDD"/>
              <w:left w:val="single" w:sz="4" w:space="0" w:color="DDDDDD"/>
              <w:bottom w:val="single" w:sz="4" w:space="0" w:color="DDDDDD"/>
              <w:right w:val="single" w:sz="4" w:space="0" w:color="DDDDDD"/>
            </w:tcBorders>
            <w:shd w:val="clear" w:color="auto" w:fill="F8F8F8"/>
          </w:tcPr>
          <w:p w14:paraId="1813B19B" w14:textId="77777777" w:rsidR="0019407D" w:rsidRDefault="00000000">
            <w:pPr>
              <w:spacing w:line="259" w:lineRule="auto"/>
              <w:ind w:left="0" w:firstLine="0"/>
              <w:jc w:val="left"/>
            </w:pPr>
            <w:r>
              <w:rPr>
                <w:sz w:val="17"/>
              </w:rPr>
              <w:t>&gt; 0.80</w:t>
            </w:r>
          </w:p>
        </w:tc>
      </w:tr>
      <w:tr w:rsidR="0019407D" w14:paraId="070073FF" w14:textId="77777777">
        <w:trPr>
          <w:trHeight w:val="680"/>
        </w:trPr>
        <w:tc>
          <w:tcPr>
            <w:tcW w:w="1872" w:type="dxa"/>
            <w:tcBorders>
              <w:top w:val="single" w:sz="4" w:space="0" w:color="DDDDDD"/>
              <w:left w:val="single" w:sz="4" w:space="0" w:color="DDDDDD"/>
              <w:bottom w:val="single" w:sz="4" w:space="0" w:color="DDDDDD"/>
              <w:right w:val="single" w:sz="4" w:space="0" w:color="DDDDDD"/>
            </w:tcBorders>
            <w:shd w:val="clear" w:color="auto" w:fill="FFFFFF"/>
          </w:tcPr>
          <w:p w14:paraId="4EB98979" w14:textId="77777777" w:rsidR="0019407D" w:rsidRDefault="00000000">
            <w:pPr>
              <w:spacing w:line="259" w:lineRule="auto"/>
              <w:ind w:left="0" w:firstLine="0"/>
              <w:jc w:val="left"/>
            </w:pPr>
            <w:r>
              <w:rPr>
                <w:sz w:val="17"/>
              </w:rPr>
              <w:t>Contextual Precision</w:t>
            </w:r>
          </w:p>
        </w:tc>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EDBC25F" w14:textId="77777777" w:rsidR="0019407D" w:rsidRDefault="00000000">
            <w:pPr>
              <w:spacing w:line="259" w:lineRule="auto"/>
              <w:ind w:left="0" w:firstLine="0"/>
              <w:jc w:val="left"/>
            </w:pPr>
            <w:r>
              <w:rPr>
                <w:sz w:val="17"/>
              </w:rPr>
              <w:t>Are retrieved chunks relevant to the question?</w:t>
            </w:r>
          </w:p>
        </w:tc>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FBC8112" w14:textId="77777777" w:rsidR="0019407D" w:rsidRDefault="00000000">
            <w:pPr>
              <w:spacing w:after="29" w:line="259" w:lineRule="auto"/>
              <w:ind w:left="0" w:firstLine="0"/>
              <w:jc w:val="left"/>
            </w:pPr>
            <w:r>
              <w:rPr>
                <w:sz w:val="17"/>
              </w:rPr>
              <w:t>RAGAS</w:t>
            </w:r>
          </w:p>
          <w:p w14:paraId="4DB038C0" w14:textId="77777777" w:rsidR="0019407D" w:rsidRDefault="00000000">
            <w:pPr>
              <w:spacing w:line="259" w:lineRule="auto"/>
              <w:ind w:left="0" w:firstLine="0"/>
              <w:jc w:val="left"/>
            </w:pPr>
            <w:r>
              <w:rPr>
                <w:sz w:val="17"/>
              </w:rPr>
              <w:t>context_precision</w:t>
            </w:r>
          </w:p>
        </w:tc>
        <w:tc>
          <w:tcPr>
            <w:tcW w:w="1008" w:type="dxa"/>
            <w:tcBorders>
              <w:top w:val="single" w:sz="4" w:space="0" w:color="DDDDDD"/>
              <w:left w:val="single" w:sz="4" w:space="0" w:color="DDDDDD"/>
              <w:bottom w:val="single" w:sz="4" w:space="0" w:color="DDDDDD"/>
              <w:right w:val="single" w:sz="4" w:space="0" w:color="DDDDDD"/>
            </w:tcBorders>
            <w:shd w:val="clear" w:color="auto" w:fill="FFFFFF"/>
          </w:tcPr>
          <w:p w14:paraId="7C7DF3D7" w14:textId="77777777" w:rsidR="0019407D" w:rsidRDefault="00000000">
            <w:pPr>
              <w:spacing w:line="259" w:lineRule="auto"/>
              <w:ind w:left="0" w:firstLine="0"/>
              <w:jc w:val="left"/>
            </w:pPr>
            <w:r>
              <w:rPr>
                <w:sz w:val="17"/>
              </w:rPr>
              <w:t>&gt; 0.75</w:t>
            </w:r>
          </w:p>
        </w:tc>
      </w:tr>
      <w:tr w:rsidR="0019407D" w14:paraId="18B05E46" w14:textId="77777777">
        <w:trPr>
          <w:trHeight w:val="680"/>
        </w:trPr>
        <w:tc>
          <w:tcPr>
            <w:tcW w:w="1872" w:type="dxa"/>
            <w:tcBorders>
              <w:top w:val="single" w:sz="4" w:space="0" w:color="DDDDDD"/>
              <w:left w:val="single" w:sz="4" w:space="0" w:color="DDDDDD"/>
              <w:bottom w:val="single" w:sz="4" w:space="0" w:color="DDDDDD"/>
              <w:right w:val="single" w:sz="4" w:space="0" w:color="DDDDDD"/>
            </w:tcBorders>
            <w:shd w:val="clear" w:color="auto" w:fill="F8F8F8"/>
          </w:tcPr>
          <w:p w14:paraId="376EBEE6" w14:textId="77777777" w:rsidR="0019407D" w:rsidRDefault="00000000">
            <w:pPr>
              <w:spacing w:line="259" w:lineRule="auto"/>
              <w:ind w:left="0" w:firstLine="0"/>
              <w:jc w:val="left"/>
            </w:pPr>
            <w:r>
              <w:rPr>
                <w:sz w:val="17"/>
              </w:rPr>
              <w:t>Hallucination Rate</w:t>
            </w:r>
          </w:p>
        </w:tc>
        <w:tc>
          <w:tcPr>
            <w:tcW w:w="28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E9E5F6A" w14:textId="77777777" w:rsidR="0019407D" w:rsidRDefault="00000000">
            <w:pPr>
              <w:spacing w:line="259" w:lineRule="auto"/>
              <w:ind w:left="0" w:firstLine="0"/>
              <w:jc w:val="left"/>
            </w:pPr>
            <w:r>
              <w:rPr>
                <w:sz w:val="17"/>
              </w:rPr>
              <w:t>Rate of claims not grounded in context or web results</w:t>
            </w:r>
          </w:p>
        </w:tc>
        <w:tc>
          <w:tcPr>
            <w:tcW w:w="216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CBF2187" w14:textId="77777777" w:rsidR="0019407D" w:rsidRDefault="00000000">
            <w:pPr>
              <w:spacing w:line="259" w:lineRule="auto"/>
              <w:ind w:left="0" w:firstLine="0"/>
              <w:jc w:val="left"/>
            </w:pPr>
            <w:r>
              <w:rPr>
                <w:sz w:val="17"/>
              </w:rPr>
              <w:t>LangSmith + custom NLI scorer</w:t>
            </w:r>
          </w:p>
        </w:tc>
        <w:tc>
          <w:tcPr>
            <w:tcW w:w="1008" w:type="dxa"/>
            <w:tcBorders>
              <w:top w:val="single" w:sz="4" w:space="0" w:color="DDDDDD"/>
              <w:left w:val="single" w:sz="4" w:space="0" w:color="DDDDDD"/>
              <w:bottom w:val="single" w:sz="4" w:space="0" w:color="DDDDDD"/>
              <w:right w:val="single" w:sz="4" w:space="0" w:color="DDDDDD"/>
            </w:tcBorders>
            <w:shd w:val="clear" w:color="auto" w:fill="F8F8F8"/>
          </w:tcPr>
          <w:p w14:paraId="1B75FE7A" w14:textId="77777777" w:rsidR="0019407D" w:rsidRDefault="00000000">
            <w:pPr>
              <w:spacing w:line="259" w:lineRule="auto"/>
              <w:ind w:left="0" w:firstLine="0"/>
              <w:jc w:val="left"/>
            </w:pPr>
            <w:r>
              <w:rPr>
                <w:sz w:val="17"/>
              </w:rPr>
              <w:t>&lt; 5%</w:t>
            </w:r>
          </w:p>
        </w:tc>
      </w:tr>
      <w:tr w:rsidR="0019407D" w14:paraId="3C486FDD" w14:textId="77777777">
        <w:trPr>
          <w:trHeight w:val="680"/>
        </w:trPr>
        <w:tc>
          <w:tcPr>
            <w:tcW w:w="187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11D4FA3" w14:textId="77777777" w:rsidR="0019407D" w:rsidRDefault="00000000">
            <w:pPr>
              <w:spacing w:after="29" w:line="259" w:lineRule="auto"/>
              <w:ind w:left="0" w:firstLine="0"/>
              <w:jc w:val="left"/>
            </w:pPr>
            <w:r>
              <w:rPr>
                <w:sz w:val="17"/>
              </w:rPr>
              <w:t>Human Approval</w:t>
            </w:r>
          </w:p>
          <w:p w14:paraId="1C850080" w14:textId="77777777" w:rsidR="0019407D" w:rsidRDefault="00000000">
            <w:pPr>
              <w:spacing w:line="259" w:lineRule="auto"/>
              <w:ind w:left="0" w:firstLine="0"/>
              <w:jc w:val="left"/>
            </w:pPr>
            <w:r>
              <w:rPr>
                <w:sz w:val="17"/>
              </w:rPr>
              <w:t>Rate</w:t>
            </w:r>
          </w:p>
        </w:tc>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570F1A3" w14:textId="77777777" w:rsidR="0019407D" w:rsidRDefault="00000000">
            <w:pPr>
              <w:spacing w:line="259" w:lineRule="auto"/>
              <w:ind w:left="0" w:firstLine="0"/>
              <w:jc w:val="left"/>
            </w:pPr>
            <w:r>
              <w:rPr>
                <w:sz w:val="17"/>
              </w:rPr>
              <w:t>% of drafts approved without revision request</w:t>
            </w:r>
          </w:p>
        </w:tc>
        <w:tc>
          <w:tcPr>
            <w:tcW w:w="2160" w:type="dxa"/>
            <w:tcBorders>
              <w:top w:val="single" w:sz="4" w:space="0" w:color="DDDDDD"/>
              <w:left w:val="single" w:sz="4" w:space="0" w:color="DDDDDD"/>
              <w:bottom w:val="single" w:sz="4" w:space="0" w:color="DDDDDD"/>
              <w:right w:val="single" w:sz="4" w:space="0" w:color="DDDDDD"/>
            </w:tcBorders>
            <w:shd w:val="clear" w:color="auto" w:fill="FFFFFF"/>
          </w:tcPr>
          <w:p w14:paraId="48F2CA76" w14:textId="77777777" w:rsidR="0019407D" w:rsidRDefault="00000000">
            <w:pPr>
              <w:spacing w:line="259" w:lineRule="auto"/>
              <w:ind w:left="0" w:firstLine="0"/>
              <w:jc w:val="left"/>
            </w:pPr>
            <w:r>
              <w:rPr>
                <w:sz w:val="17"/>
              </w:rPr>
              <w:t>SQLite review audit log</w:t>
            </w:r>
          </w:p>
        </w:tc>
        <w:tc>
          <w:tcPr>
            <w:tcW w:w="1008" w:type="dxa"/>
            <w:tcBorders>
              <w:top w:val="single" w:sz="4" w:space="0" w:color="DDDDDD"/>
              <w:left w:val="single" w:sz="4" w:space="0" w:color="DDDDDD"/>
              <w:bottom w:val="single" w:sz="4" w:space="0" w:color="DDDDDD"/>
              <w:right w:val="single" w:sz="4" w:space="0" w:color="DDDDDD"/>
            </w:tcBorders>
            <w:shd w:val="clear" w:color="auto" w:fill="FFFFFF"/>
          </w:tcPr>
          <w:p w14:paraId="254DFF50" w14:textId="77777777" w:rsidR="0019407D" w:rsidRDefault="00000000">
            <w:pPr>
              <w:spacing w:line="259" w:lineRule="auto"/>
              <w:ind w:left="0" w:firstLine="0"/>
              <w:jc w:val="left"/>
            </w:pPr>
            <w:r>
              <w:rPr>
                <w:sz w:val="17"/>
              </w:rPr>
              <w:t>&gt; 70%</w:t>
            </w:r>
          </w:p>
        </w:tc>
      </w:tr>
    </w:tbl>
    <w:p w14:paraId="510C765C" w14:textId="77777777" w:rsidR="00A216DE" w:rsidRDefault="00A216DE" w:rsidP="00713791">
      <w:pPr>
        <w:pStyle w:val="Heading3"/>
        <w:ind w:left="0" w:firstLine="0"/>
      </w:pPr>
    </w:p>
    <w:p w14:paraId="216ABF39" w14:textId="05EC307A" w:rsidR="0019407D" w:rsidRDefault="00000000">
      <w:pPr>
        <w:pStyle w:val="Heading3"/>
        <w:ind w:left="-5"/>
      </w:pPr>
      <w:r>
        <w:t>Alternatives — LLM Evaluation Frameworks</w:t>
      </w:r>
    </w:p>
    <w:p w14:paraId="2C605ABA" w14:textId="77777777" w:rsidR="00DD5260" w:rsidRPr="00DD5260" w:rsidRDefault="00DD5260" w:rsidP="00DD5260"/>
    <w:tbl>
      <w:tblPr>
        <w:tblStyle w:val="TableGrid"/>
        <w:tblW w:w="9360" w:type="dxa"/>
        <w:tblInd w:w="240" w:type="dxa"/>
        <w:tblCellMar>
          <w:left w:w="140" w:type="dxa"/>
          <w:right w:w="115" w:type="dxa"/>
        </w:tblCellMar>
        <w:tblLook w:val="04A0" w:firstRow="1" w:lastRow="0" w:firstColumn="1" w:lastColumn="0" w:noHBand="0" w:noVBand="1"/>
      </w:tblPr>
      <w:tblGrid>
        <w:gridCol w:w="2592"/>
        <w:gridCol w:w="6768"/>
      </w:tblGrid>
      <w:tr w:rsidR="0019407D" w14:paraId="6D4F2DE4" w14:textId="77777777">
        <w:trPr>
          <w:trHeight w:val="440"/>
        </w:trPr>
        <w:tc>
          <w:tcPr>
            <w:tcW w:w="2592"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1736C0BB" w14:textId="77777777" w:rsidR="0019407D" w:rsidRDefault="00000000">
            <w:pPr>
              <w:spacing w:line="259" w:lineRule="auto"/>
              <w:ind w:left="0" w:firstLine="0"/>
              <w:jc w:val="left"/>
            </w:pPr>
            <w:r>
              <w:rPr>
                <w:color w:val="000000"/>
                <w:sz w:val="17"/>
              </w:rPr>
              <w:t>Alternative</w:t>
            </w:r>
          </w:p>
        </w:tc>
        <w:tc>
          <w:tcPr>
            <w:tcW w:w="6768"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2A8C8ECE" w14:textId="77777777" w:rsidR="0019407D" w:rsidRDefault="00000000">
            <w:pPr>
              <w:spacing w:line="259" w:lineRule="auto"/>
              <w:ind w:left="0" w:firstLine="0"/>
              <w:jc w:val="left"/>
            </w:pPr>
            <w:r>
              <w:rPr>
                <w:color w:val="000000"/>
                <w:sz w:val="17"/>
              </w:rPr>
              <w:t>Tradeoff</w:t>
            </w:r>
          </w:p>
        </w:tc>
      </w:tr>
      <w:tr w:rsidR="0019407D" w14:paraId="7FE12C12" w14:textId="77777777">
        <w:trPr>
          <w:trHeight w:val="440"/>
        </w:trPr>
        <w:tc>
          <w:tcPr>
            <w:tcW w:w="25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1A07D1A" w14:textId="77777777" w:rsidR="0019407D" w:rsidRDefault="00000000">
            <w:pPr>
              <w:spacing w:line="259" w:lineRule="auto"/>
              <w:ind w:left="0" w:firstLine="0"/>
              <w:jc w:val="left"/>
            </w:pPr>
            <w:r>
              <w:rPr>
                <w:sz w:val="17"/>
              </w:rPr>
              <w:t>DeepEval</w:t>
            </w:r>
          </w:p>
        </w:tc>
        <w:tc>
          <w:tcPr>
            <w:tcW w:w="67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4EC14A7" w14:textId="77777777" w:rsidR="0019407D" w:rsidRDefault="00000000">
            <w:pPr>
              <w:spacing w:line="259" w:lineRule="auto"/>
              <w:ind w:left="0" w:firstLine="0"/>
              <w:jc w:val="left"/>
            </w:pPr>
            <w:r>
              <w:rPr>
                <w:sz w:val="17"/>
              </w:rPr>
              <w:t>Strong assertion-based testing; less RAG-native than RAGAS</w:t>
            </w:r>
          </w:p>
        </w:tc>
      </w:tr>
      <w:tr w:rsidR="0019407D" w14:paraId="365D0691" w14:textId="77777777">
        <w:trPr>
          <w:trHeight w:val="440"/>
        </w:trPr>
        <w:tc>
          <w:tcPr>
            <w:tcW w:w="25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C64B3D5" w14:textId="77777777" w:rsidR="0019407D" w:rsidRDefault="00000000">
            <w:pPr>
              <w:spacing w:line="259" w:lineRule="auto"/>
              <w:ind w:left="0" w:firstLine="0"/>
              <w:jc w:val="left"/>
            </w:pPr>
            <w:r>
              <w:rPr>
                <w:sz w:val="17"/>
              </w:rPr>
              <w:t>TruLens</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E53F7FA" w14:textId="77777777" w:rsidR="0019407D" w:rsidRDefault="00000000">
            <w:pPr>
              <w:spacing w:line="259" w:lineRule="auto"/>
              <w:ind w:left="0" w:firstLine="0"/>
              <w:jc w:val="left"/>
            </w:pPr>
            <w:r>
              <w:rPr>
                <w:sz w:val="17"/>
              </w:rPr>
              <w:t>Excellent LLM tracing; primarily for OpenAI models</w:t>
            </w:r>
          </w:p>
        </w:tc>
      </w:tr>
      <w:tr w:rsidR="0019407D" w14:paraId="3F20301D" w14:textId="77777777">
        <w:trPr>
          <w:trHeight w:val="440"/>
        </w:trPr>
        <w:tc>
          <w:tcPr>
            <w:tcW w:w="25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9D1ACDD" w14:textId="77777777" w:rsidR="0019407D" w:rsidRDefault="00000000">
            <w:pPr>
              <w:spacing w:line="259" w:lineRule="auto"/>
              <w:ind w:left="0" w:firstLine="0"/>
              <w:jc w:val="left"/>
            </w:pPr>
            <w:r>
              <w:rPr>
                <w:sz w:val="17"/>
              </w:rPr>
              <w:t>Promptfoo</w:t>
            </w:r>
          </w:p>
        </w:tc>
        <w:tc>
          <w:tcPr>
            <w:tcW w:w="67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BE158FF" w14:textId="77777777" w:rsidR="0019407D" w:rsidRDefault="00000000">
            <w:pPr>
              <w:spacing w:line="259" w:lineRule="auto"/>
              <w:ind w:left="0" w:firstLine="0"/>
              <w:jc w:val="left"/>
            </w:pPr>
            <w:r>
              <w:rPr>
                <w:sz w:val="17"/>
              </w:rPr>
              <w:t>Best for prompt A/B testing; less suited for RAG pipeline metrics</w:t>
            </w:r>
          </w:p>
        </w:tc>
      </w:tr>
    </w:tbl>
    <w:p w14:paraId="00F0CD5B" w14:textId="77777777" w:rsidR="00E5172E" w:rsidRDefault="00E5172E" w:rsidP="00E5172E">
      <w:pPr>
        <w:pStyle w:val="Heading2"/>
        <w:numPr>
          <w:ilvl w:val="0"/>
          <w:numId w:val="0"/>
        </w:numPr>
        <w:ind w:left="419"/>
      </w:pPr>
    </w:p>
    <w:p w14:paraId="4C95B99B" w14:textId="0106E7A1" w:rsidR="0019407D" w:rsidRDefault="00000000">
      <w:pPr>
        <w:pStyle w:val="Heading2"/>
        <w:ind w:left="419" w:hanging="434"/>
      </w:pPr>
      <w:r>
        <w:t>RAG Retrieval Evaluation</w:t>
      </w:r>
    </w:p>
    <w:p w14:paraId="26FE4E18" w14:textId="77777777" w:rsidR="0019407D" w:rsidRDefault="00000000">
      <w:pPr>
        <w:spacing w:after="34"/>
        <w:ind w:left="-5"/>
      </w:pPr>
      <w:r>
        <w:t>Retrieval quality is evaluated independently from generation quality to isolate failure modes between the vector search and the LLM drafting layers:</w:t>
      </w:r>
    </w:p>
    <w:p w14:paraId="7ECC6AF4" w14:textId="77777777" w:rsidR="00125C4C" w:rsidRDefault="00125C4C">
      <w:pPr>
        <w:spacing w:after="34"/>
        <w:ind w:left="-5"/>
      </w:pPr>
    </w:p>
    <w:tbl>
      <w:tblPr>
        <w:tblStyle w:val="TableGrid"/>
        <w:tblW w:w="7920" w:type="dxa"/>
        <w:tblInd w:w="960" w:type="dxa"/>
        <w:tblCellMar>
          <w:top w:w="148" w:type="dxa"/>
          <w:left w:w="140" w:type="dxa"/>
          <w:right w:w="115" w:type="dxa"/>
        </w:tblCellMar>
        <w:tblLook w:val="04A0" w:firstRow="1" w:lastRow="0" w:firstColumn="1" w:lastColumn="0" w:noHBand="0" w:noVBand="1"/>
      </w:tblPr>
      <w:tblGrid>
        <w:gridCol w:w="2160"/>
        <w:gridCol w:w="4608"/>
        <w:gridCol w:w="1152"/>
      </w:tblGrid>
      <w:tr w:rsidR="0019407D" w14:paraId="4293D73A" w14:textId="77777777">
        <w:trPr>
          <w:trHeight w:val="440"/>
        </w:trPr>
        <w:tc>
          <w:tcPr>
            <w:tcW w:w="216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0506BFF2" w14:textId="77777777" w:rsidR="0019407D" w:rsidRDefault="00000000">
            <w:pPr>
              <w:spacing w:line="259" w:lineRule="auto"/>
              <w:ind w:left="0" w:firstLine="0"/>
              <w:jc w:val="left"/>
            </w:pPr>
            <w:r>
              <w:rPr>
                <w:color w:val="000000"/>
                <w:sz w:val="17"/>
              </w:rPr>
              <w:t>Metric</w:t>
            </w:r>
          </w:p>
        </w:tc>
        <w:tc>
          <w:tcPr>
            <w:tcW w:w="4608"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6EFE567E" w14:textId="77777777" w:rsidR="0019407D" w:rsidRDefault="00000000">
            <w:pPr>
              <w:spacing w:line="259" w:lineRule="auto"/>
              <w:ind w:left="0" w:firstLine="0"/>
              <w:jc w:val="left"/>
            </w:pPr>
            <w:r>
              <w:rPr>
                <w:color w:val="000000"/>
                <w:sz w:val="17"/>
              </w:rPr>
              <w:t>Description</w:t>
            </w:r>
          </w:p>
        </w:tc>
        <w:tc>
          <w:tcPr>
            <w:tcW w:w="1152"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2E4906BA" w14:textId="77777777" w:rsidR="0019407D" w:rsidRDefault="00000000">
            <w:pPr>
              <w:spacing w:line="259" w:lineRule="auto"/>
              <w:ind w:left="0" w:firstLine="0"/>
              <w:jc w:val="left"/>
            </w:pPr>
            <w:r>
              <w:rPr>
                <w:color w:val="000000"/>
                <w:sz w:val="17"/>
              </w:rPr>
              <w:t>Target</w:t>
            </w:r>
          </w:p>
        </w:tc>
      </w:tr>
      <w:tr w:rsidR="0019407D" w14:paraId="5F19C2B7" w14:textId="77777777">
        <w:trPr>
          <w:trHeight w:val="440"/>
        </w:trPr>
        <w:tc>
          <w:tcPr>
            <w:tcW w:w="216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3CB494C0" w14:textId="77777777" w:rsidR="0019407D" w:rsidRDefault="00000000">
            <w:pPr>
              <w:spacing w:line="259" w:lineRule="auto"/>
              <w:ind w:left="0" w:firstLine="0"/>
              <w:jc w:val="left"/>
            </w:pPr>
            <w:r>
              <w:rPr>
                <w:sz w:val="17"/>
              </w:rPr>
              <w:t>Context Recall</w:t>
            </w:r>
          </w:p>
        </w:tc>
        <w:tc>
          <w:tcPr>
            <w:tcW w:w="460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6BB6AEE" w14:textId="77777777" w:rsidR="0019407D" w:rsidRDefault="00000000">
            <w:pPr>
              <w:spacing w:line="259" w:lineRule="auto"/>
              <w:ind w:left="0" w:firstLine="0"/>
              <w:jc w:val="left"/>
            </w:pPr>
            <w:r>
              <w:rPr>
                <w:sz w:val="17"/>
              </w:rPr>
              <w:t>Fraction of ground-truth facts present in retrieved chunks</w:t>
            </w:r>
          </w:p>
        </w:tc>
        <w:tc>
          <w:tcPr>
            <w:tcW w:w="115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F021CDB" w14:textId="77777777" w:rsidR="0019407D" w:rsidRDefault="00000000">
            <w:pPr>
              <w:spacing w:line="259" w:lineRule="auto"/>
              <w:ind w:left="0" w:firstLine="0"/>
              <w:jc w:val="left"/>
            </w:pPr>
            <w:r>
              <w:rPr>
                <w:sz w:val="17"/>
              </w:rPr>
              <w:t>&gt; 0.80</w:t>
            </w:r>
          </w:p>
        </w:tc>
      </w:tr>
      <w:tr w:rsidR="0019407D" w14:paraId="3471E100" w14:textId="77777777">
        <w:trPr>
          <w:trHeight w:val="440"/>
        </w:trPr>
        <w:tc>
          <w:tcPr>
            <w:tcW w:w="21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A4FD96B" w14:textId="77777777" w:rsidR="0019407D" w:rsidRDefault="00000000">
            <w:pPr>
              <w:spacing w:line="259" w:lineRule="auto"/>
              <w:ind w:left="0" w:firstLine="0"/>
              <w:jc w:val="left"/>
            </w:pPr>
            <w:r>
              <w:rPr>
                <w:sz w:val="17"/>
              </w:rPr>
              <w:t>MRR@K</w:t>
            </w:r>
          </w:p>
        </w:tc>
        <w:tc>
          <w:tcPr>
            <w:tcW w:w="460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454D023" w14:textId="77777777" w:rsidR="0019407D" w:rsidRDefault="00000000">
            <w:pPr>
              <w:spacing w:line="259" w:lineRule="auto"/>
              <w:ind w:left="0" w:firstLine="0"/>
              <w:jc w:val="left"/>
            </w:pPr>
            <w:r>
              <w:rPr>
                <w:sz w:val="17"/>
              </w:rPr>
              <w:t>Mean Reciprocal Rank of the first relevant chunk at K=5</w:t>
            </w:r>
          </w:p>
        </w:tc>
        <w:tc>
          <w:tcPr>
            <w:tcW w:w="115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4C1A8B5" w14:textId="77777777" w:rsidR="0019407D" w:rsidRDefault="00000000">
            <w:pPr>
              <w:spacing w:line="259" w:lineRule="auto"/>
              <w:ind w:left="0" w:firstLine="0"/>
              <w:jc w:val="left"/>
            </w:pPr>
            <w:r>
              <w:rPr>
                <w:sz w:val="17"/>
              </w:rPr>
              <w:t>&gt; 0.75</w:t>
            </w:r>
          </w:p>
        </w:tc>
      </w:tr>
      <w:tr w:rsidR="0019407D" w14:paraId="4BBDCE5A" w14:textId="77777777">
        <w:trPr>
          <w:trHeight w:val="440"/>
        </w:trPr>
        <w:tc>
          <w:tcPr>
            <w:tcW w:w="216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FD18E27" w14:textId="77777777" w:rsidR="0019407D" w:rsidRDefault="00000000">
            <w:pPr>
              <w:spacing w:line="259" w:lineRule="auto"/>
              <w:ind w:left="0" w:firstLine="0"/>
              <w:jc w:val="left"/>
            </w:pPr>
            <w:r>
              <w:rPr>
                <w:sz w:val="17"/>
              </w:rPr>
              <w:t>Hit Rate@K</w:t>
            </w:r>
          </w:p>
        </w:tc>
        <w:tc>
          <w:tcPr>
            <w:tcW w:w="460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54716C7" w14:textId="77777777" w:rsidR="0019407D" w:rsidRDefault="00000000">
            <w:pPr>
              <w:spacing w:line="259" w:lineRule="auto"/>
              <w:ind w:left="0" w:firstLine="0"/>
              <w:jc w:val="left"/>
            </w:pPr>
            <w:r>
              <w:rPr>
                <w:sz w:val="17"/>
              </w:rPr>
              <w:t>% of queries where at least one relevant chunk is in top K</w:t>
            </w:r>
          </w:p>
        </w:tc>
        <w:tc>
          <w:tcPr>
            <w:tcW w:w="115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341BB5E" w14:textId="77777777" w:rsidR="0019407D" w:rsidRDefault="00000000">
            <w:pPr>
              <w:spacing w:line="259" w:lineRule="auto"/>
              <w:ind w:left="0" w:firstLine="0"/>
              <w:jc w:val="left"/>
            </w:pPr>
            <w:r>
              <w:rPr>
                <w:sz w:val="17"/>
              </w:rPr>
              <w:t>&gt; 0.85</w:t>
            </w:r>
          </w:p>
        </w:tc>
      </w:tr>
      <w:tr w:rsidR="0019407D" w14:paraId="702D2C12" w14:textId="77777777">
        <w:trPr>
          <w:trHeight w:val="680"/>
        </w:trPr>
        <w:tc>
          <w:tcPr>
            <w:tcW w:w="2160" w:type="dxa"/>
            <w:tcBorders>
              <w:top w:val="single" w:sz="4" w:space="0" w:color="DDDDDD"/>
              <w:left w:val="single" w:sz="4" w:space="0" w:color="DDDDDD"/>
              <w:bottom w:val="single" w:sz="4" w:space="0" w:color="DDDDDD"/>
              <w:right w:val="single" w:sz="4" w:space="0" w:color="DDDDDD"/>
            </w:tcBorders>
            <w:shd w:val="clear" w:color="auto" w:fill="FFFFFF"/>
          </w:tcPr>
          <w:p w14:paraId="4BA23E4B" w14:textId="77777777" w:rsidR="0019407D" w:rsidRDefault="00000000">
            <w:pPr>
              <w:spacing w:line="259" w:lineRule="auto"/>
              <w:ind w:left="0" w:firstLine="0"/>
              <w:jc w:val="left"/>
            </w:pPr>
            <w:r>
              <w:rPr>
                <w:sz w:val="17"/>
              </w:rPr>
              <w:t>Chunk Overlap Rate</w:t>
            </w:r>
          </w:p>
        </w:tc>
        <w:tc>
          <w:tcPr>
            <w:tcW w:w="460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A3C96CB" w14:textId="77777777" w:rsidR="0019407D" w:rsidRDefault="00000000">
            <w:pPr>
              <w:spacing w:after="29" w:line="259" w:lineRule="auto"/>
              <w:ind w:left="0" w:firstLine="0"/>
              <w:jc w:val="left"/>
            </w:pPr>
            <w:r>
              <w:rPr>
                <w:sz w:val="17"/>
              </w:rPr>
              <w:t>% of retrieved chunks with high cosine overlap</w:t>
            </w:r>
          </w:p>
          <w:p w14:paraId="7171B186" w14:textId="77777777" w:rsidR="0019407D" w:rsidRDefault="00000000">
            <w:pPr>
              <w:spacing w:line="259" w:lineRule="auto"/>
              <w:ind w:left="0" w:firstLine="0"/>
              <w:jc w:val="left"/>
            </w:pPr>
            <w:r>
              <w:rPr>
                <w:sz w:val="17"/>
              </w:rPr>
              <w:t>(redundancy)</w:t>
            </w:r>
          </w:p>
        </w:tc>
        <w:tc>
          <w:tcPr>
            <w:tcW w:w="1152" w:type="dxa"/>
            <w:tcBorders>
              <w:top w:val="single" w:sz="4" w:space="0" w:color="DDDDDD"/>
              <w:left w:val="single" w:sz="4" w:space="0" w:color="DDDDDD"/>
              <w:bottom w:val="single" w:sz="4" w:space="0" w:color="DDDDDD"/>
              <w:right w:val="single" w:sz="4" w:space="0" w:color="DDDDDD"/>
            </w:tcBorders>
            <w:shd w:val="clear" w:color="auto" w:fill="FFFFFF"/>
          </w:tcPr>
          <w:p w14:paraId="31B46255" w14:textId="77777777" w:rsidR="0019407D" w:rsidRDefault="00000000">
            <w:pPr>
              <w:spacing w:line="259" w:lineRule="auto"/>
              <w:ind w:left="0" w:firstLine="0"/>
              <w:jc w:val="left"/>
            </w:pPr>
            <w:r>
              <w:rPr>
                <w:sz w:val="17"/>
              </w:rPr>
              <w:t>&lt; 20%</w:t>
            </w:r>
          </w:p>
        </w:tc>
      </w:tr>
    </w:tbl>
    <w:p w14:paraId="51EF4E50" w14:textId="77777777" w:rsidR="00E5172E" w:rsidRDefault="00E5172E" w:rsidP="00E5172E">
      <w:pPr>
        <w:pStyle w:val="Heading2"/>
        <w:numPr>
          <w:ilvl w:val="0"/>
          <w:numId w:val="0"/>
        </w:numPr>
        <w:spacing w:after="0"/>
        <w:ind w:left="419"/>
      </w:pPr>
    </w:p>
    <w:p w14:paraId="33451227" w14:textId="3102C293" w:rsidR="0019407D" w:rsidRDefault="00000000">
      <w:pPr>
        <w:pStyle w:val="Heading2"/>
        <w:spacing w:after="0"/>
        <w:ind w:left="419" w:hanging="434"/>
      </w:pPr>
      <w:r>
        <w:t>System Performance Metrics</w:t>
      </w:r>
    </w:p>
    <w:p w14:paraId="245D1335" w14:textId="77777777" w:rsidR="0078534A" w:rsidRPr="0078534A" w:rsidRDefault="0078534A" w:rsidP="0078534A"/>
    <w:tbl>
      <w:tblPr>
        <w:tblStyle w:val="TableGrid"/>
        <w:tblW w:w="9360" w:type="dxa"/>
        <w:tblInd w:w="240" w:type="dxa"/>
        <w:tblCellMar>
          <w:left w:w="140" w:type="dxa"/>
          <w:right w:w="115" w:type="dxa"/>
        </w:tblCellMar>
        <w:tblLook w:val="04A0" w:firstRow="1" w:lastRow="0" w:firstColumn="1" w:lastColumn="0" w:noHBand="0" w:noVBand="1"/>
      </w:tblPr>
      <w:tblGrid>
        <w:gridCol w:w="3312"/>
        <w:gridCol w:w="3168"/>
        <w:gridCol w:w="2880"/>
      </w:tblGrid>
      <w:tr w:rsidR="0019407D" w14:paraId="29FD2F46" w14:textId="77777777">
        <w:trPr>
          <w:trHeight w:val="440"/>
        </w:trPr>
        <w:tc>
          <w:tcPr>
            <w:tcW w:w="3312"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7BD63902" w14:textId="77777777" w:rsidR="0019407D" w:rsidRDefault="00000000">
            <w:pPr>
              <w:spacing w:line="259" w:lineRule="auto"/>
              <w:ind w:left="0" w:firstLine="0"/>
              <w:jc w:val="left"/>
            </w:pPr>
            <w:r>
              <w:rPr>
                <w:color w:val="000000"/>
                <w:sz w:val="17"/>
              </w:rPr>
              <w:t>Metric</w:t>
            </w:r>
          </w:p>
        </w:tc>
        <w:tc>
          <w:tcPr>
            <w:tcW w:w="3168"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6455EF92" w14:textId="77777777" w:rsidR="0019407D" w:rsidRDefault="00000000">
            <w:pPr>
              <w:spacing w:line="259" w:lineRule="auto"/>
              <w:ind w:left="0" w:firstLine="0"/>
              <w:jc w:val="left"/>
            </w:pPr>
            <w:r>
              <w:rPr>
                <w:color w:val="000000"/>
                <w:sz w:val="17"/>
              </w:rPr>
              <w:t>Measurement Point</w:t>
            </w:r>
          </w:p>
        </w:tc>
        <w:tc>
          <w:tcPr>
            <w:tcW w:w="288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4FD498F8" w14:textId="77777777" w:rsidR="0019407D" w:rsidRDefault="00000000">
            <w:pPr>
              <w:spacing w:line="259" w:lineRule="auto"/>
              <w:ind w:left="0" w:firstLine="0"/>
              <w:jc w:val="left"/>
            </w:pPr>
            <w:r>
              <w:rPr>
                <w:color w:val="000000"/>
                <w:sz w:val="17"/>
              </w:rPr>
              <w:t>SLO Target</w:t>
            </w:r>
          </w:p>
        </w:tc>
      </w:tr>
      <w:tr w:rsidR="0019407D" w14:paraId="48613875" w14:textId="77777777">
        <w:trPr>
          <w:trHeight w:val="440"/>
        </w:trPr>
        <w:tc>
          <w:tcPr>
            <w:tcW w:w="331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10B4759" w14:textId="77777777" w:rsidR="0019407D" w:rsidRDefault="00000000">
            <w:pPr>
              <w:spacing w:line="259" w:lineRule="auto"/>
              <w:ind w:left="0" w:firstLine="0"/>
              <w:jc w:val="left"/>
            </w:pPr>
            <w:r>
              <w:rPr>
                <w:sz w:val="17"/>
              </w:rPr>
              <w:t xml:space="preserve">End-to-end latency (upload </w:t>
            </w:r>
            <w:r>
              <w:rPr>
                <w:rFonts w:ascii="Segoe UI Symbol" w:eastAsia="Segoe UI Symbol" w:hAnsi="Segoe UI Symbol" w:cs="Segoe UI Symbol"/>
                <w:sz w:val="17"/>
              </w:rPr>
              <w:t>→</w:t>
            </w:r>
            <w:r>
              <w:rPr>
                <w:sz w:val="17"/>
              </w:rPr>
              <w:t xml:space="preserve"> draft)</w:t>
            </w:r>
          </w:p>
        </w:tc>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8BD2701" w14:textId="77777777" w:rsidR="0019407D" w:rsidRDefault="00000000">
            <w:pPr>
              <w:spacing w:line="259" w:lineRule="auto"/>
              <w:ind w:left="0" w:firstLine="0"/>
              <w:jc w:val="left"/>
            </w:pPr>
            <w:r>
              <w:rPr>
                <w:sz w:val="17"/>
              </w:rPr>
              <w:t xml:space="preserve">Stage 1 </w:t>
            </w:r>
            <w:r>
              <w:rPr>
                <w:rFonts w:ascii="Segoe UI Symbol" w:eastAsia="Segoe UI Symbol" w:hAnsi="Segoe UI Symbol" w:cs="Segoe UI Symbol"/>
                <w:sz w:val="17"/>
              </w:rPr>
              <w:t>→</w:t>
            </w:r>
            <w:r>
              <w:rPr>
                <w:sz w:val="17"/>
              </w:rPr>
              <w:t xml:space="preserve"> Stage 5</w:t>
            </w:r>
          </w:p>
        </w:tc>
        <w:tc>
          <w:tcPr>
            <w:tcW w:w="28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B8E2D00" w14:textId="77777777" w:rsidR="0019407D" w:rsidRDefault="00000000">
            <w:pPr>
              <w:spacing w:line="259" w:lineRule="auto"/>
              <w:ind w:left="0" w:firstLine="0"/>
              <w:jc w:val="left"/>
            </w:pPr>
            <w:r>
              <w:rPr>
                <w:sz w:val="17"/>
              </w:rPr>
              <w:t>&lt; 15 seconds P95</w:t>
            </w:r>
          </w:p>
        </w:tc>
      </w:tr>
      <w:tr w:rsidR="0019407D" w14:paraId="393B0A4E" w14:textId="77777777">
        <w:trPr>
          <w:trHeight w:val="440"/>
        </w:trPr>
        <w:tc>
          <w:tcPr>
            <w:tcW w:w="331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4BFCA3A" w14:textId="77777777" w:rsidR="0019407D" w:rsidRDefault="00000000">
            <w:pPr>
              <w:spacing w:line="259" w:lineRule="auto"/>
              <w:ind w:left="0" w:firstLine="0"/>
              <w:jc w:val="left"/>
            </w:pPr>
            <w:r>
              <w:rPr>
                <w:sz w:val="17"/>
              </w:rPr>
              <w:t>Embedding generation throughput</w:t>
            </w:r>
          </w:p>
        </w:tc>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CBDF839" w14:textId="77777777" w:rsidR="0019407D" w:rsidRDefault="00000000">
            <w:pPr>
              <w:spacing w:line="259" w:lineRule="auto"/>
              <w:ind w:left="0" w:firstLine="0"/>
              <w:jc w:val="left"/>
            </w:pPr>
            <w:r>
              <w:rPr>
                <w:sz w:val="17"/>
              </w:rPr>
              <w:t>Stage 3 (RAG Agent)</w:t>
            </w:r>
          </w:p>
        </w:tc>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EE884C9" w14:textId="77777777" w:rsidR="0019407D" w:rsidRDefault="00000000">
            <w:pPr>
              <w:spacing w:line="259" w:lineRule="auto"/>
              <w:ind w:left="0" w:firstLine="0"/>
              <w:jc w:val="left"/>
            </w:pPr>
            <w:r>
              <w:rPr>
                <w:sz w:val="17"/>
              </w:rPr>
              <w:t>&gt; 100 chunks/sec</w:t>
            </w:r>
          </w:p>
        </w:tc>
      </w:tr>
      <w:tr w:rsidR="0019407D" w14:paraId="6526D252" w14:textId="77777777">
        <w:trPr>
          <w:trHeight w:val="440"/>
        </w:trPr>
        <w:tc>
          <w:tcPr>
            <w:tcW w:w="331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90732C5" w14:textId="77777777" w:rsidR="0019407D" w:rsidRDefault="00000000">
            <w:pPr>
              <w:spacing w:line="259" w:lineRule="auto"/>
              <w:ind w:left="0" w:firstLine="0"/>
              <w:jc w:val="left"/>
            </w:pPr>
            <w:r>
              <w:rPr>
                <w:sz w:val="17"/>
              </w:rPr>
              <w:t>Vector search latency</w:t>
            </w:r>
          </w:p>
        </w:tc>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43380A4" w14:textId="77777777" w:rsidR="0019407D" w:rsidRDefault="00000000">
            <w:pPr>
              <w:spacing w:line="259" w:lineRule="auto"/>
              <w:ind w:left="0" w:firstLine="0"/>
              <w:jc w:val="left"/>
            </w:pPr>
            <w:r>
              <w:rPr>
                <w:sz w:val="17"/>
              </w:rPr>
              <w:t>FAISS similarity search</w:t>
            </w:r>
          </w:p>
        </w:tc>
        <w:tc>
          <w:tcPr>
            <w:tcW w:w="28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6DADB96" w14:textId="77777777" w:rsidR="0019407D" w:rsidRDefault="00000000">
            <w:pPr>
              <w:spacing w:line="259" w:lineRule="auto"/>
              <w:ind w:left="0" w:firstLine="0"/>
              <w:jc w:val="left"/>
            </w:pPr>
            <w:r>
              <w:rPr>
                <w:sz w:val="17"/>
              </w:rPr>
              <w:t>&lt; 50ms P99</w:t>
            </w:r>
          </w:p>
        </w:tc>
      </w:tr>
      <w:tr w:rsidR="0019407D" w14:paraId="070C2169" w14:textId="77777777">
        <w:trPr>
          <w:trHeight w:val="440"/>
        </w:trPr>
        <w:tc>
          <w:tcPr>
            <w:tcW w:w="331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D5F82E9" w14:textId="77777777" w:rsidR="0019407D" w:rsidRDefault="00000000">
            <w:pPr>
              <w:spacing w:line="259" w:lineRule="auto"/>
              <w:ind w:left="0" w:firstLine="0"/>
              <w:jc w:val="left"/>
            </w:pPr>
            <w:r>
              <w:rPr>
                <w:sz w:val="17"/>
              </w:rPr>
              <w:t>Web search latency</w:t>
            </w:r>
          </w:p>
        </w:tc>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42DE66E" w14:textId="77777777" w:rsidR="0019407D" w:rsidRDefault="00000000">
            <w:pPr>
              <w:spacing w:line="259" w:lineRule="auto"/>
              <w:ind w:left="0" w:firstLine="0"/>
              <w:jc w:val="left"/>
            </w:pPr>
            <w:r>
              <w:rPr>
                <w:sz w:val="17"/>
              </w:rPr>
              <w:t>Stage 4 (SerpAPI/Tavily)</w:t>
            </w:r>
          </w:p>
        </w:tc>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FEDF63C" w14:textId="77777777" w:rsidR="0019407D" w:rsidRDefault="00000000">
            <w:pPr>
              <w:spacing w:line="259" w:lineRule="auto"/>
              <w:ind w:left="0" w:firstLine="0"/>
              <w:jc w:val="left"/>
            </w:pPr>
            <w:r>
              <w:rPr>
                <w:sz w:val="17"/>
              </w:rPr>
              <w:t>&lt; 2s P95</w:t>
            </w:r>
          </w:p>
        </w:tc>
      </w:tr>
      <w:tr w:rsidR="0019407D" w14:paraId="1B206804" w14:textId="77777777">
        <w:trPr>
          <w:trHeight w:val="440"/>
        </w:trPr>
        <w:tc>
          <w:tcPr>
            <w:tcW w:w="331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76A62CD" w14:textId="77777777" w:rsidR="0019407D" w:rsidRDefault="00000000">
            <w:pPr>
              <w:spacing w:line="259" w:lineRule="auto"/>
              <w:ind w:left="0" w:firstLine="0"/>
              <w:jc w:val="left"/>
            </w:pPr>
            <w:r>
              <w:rPr>
                <w:sz w:val="17"/>
              </w:rPr>
              <w:t>API response time (FastAPI)</w:t>
            </w:r>
          </w:p>
        </w:tc>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75D5260" w14:textId="77777777" w:rsidR="0019407D" w:rsidRDefault="00000000">
            <w:pPr>
              <w:spacing w:line="259" w:lineRule="auto"/>
              <w:ind w:left="0" w:firstLine="0"/>
              <w:jc w:val="left"/>
            </w:pPr>
            <w:r>
              <w:rPr>
                <w:sz w:val="17"/>
              </w:rPr>
              <w:t>All REST endpoints</w:t>
            </w:r>
          </w:p>
        </w:tc>
        <w:tc>
          <w:tcPr>
            <w:tcW w:w="28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22E091C" w14:textId="77777777" w:rsidR="0019407D" w:rsidRDefault="00000000">
            <w:pPr>
              <w:spacing w:line="259" w:lineRule="auto"/>
              <w:ind w:left="0" w:firstLine="0"/>
              <w:jc w:val="left"/>
            </w:pPr>
            <w:r>
              <w:rPr>
                <w:sz w:val="17"/>
              </w:rPr>
              <w:t>&lt; 200ms P95</w:t>
            </w:r>
          </w:p>
        </w:tc>
      </w:tr>
      <w:tr w:rsidR="0019407D" w14:paraId="2310ED6E" w14:textId="77777777">
        <w:trPr>
          <w:trHeight w:val="440"/>
        </w:trPr>
        <w:tc>
          <w:tcPr>
            <w:tcW w:w="331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5432A0F" w14:textId="77777777" w:rsidR="0019407D" w:rsidRDefault="00000000">
            <w:pPr>
              <w:spacing w:line="259" w:lineRule="auto"/>
              <w:ind w:left="0" w:firstLine="0"/>
              <w:jc w:val="left"/>
            </w:pPr>
            <w:r>
              <w:rPr>
                <w:sz w:val="17"/>
              </w:rPr>
              <w:t>Draft approval time (human)</w:t>
            </w:r>
          </w:p>
        </w:tc>
        <w:tc>
          <w:tcPr>
            <w:tcW w:w="31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CB15BAA" w14:textId="77777777" w:rsidR="0019407D" w:rsidRDefault="00000000">
            <w:pPr>
              <w:spacing w:line="259" w:lineRule="auto"/>
              <w:ind w:left="0" w:firstLine="0"/>
              <w:jc w:val="left"/>
            </w:pPr>
            <w:r>
              <w:rPr>
                <w:sz w:val="17"/>
              </w:rPr>
              <w:t>Stage 6 (human)</w:t>
            </w:r>
          </w:p>
        </w:tc>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B1656E8" w14:textId="77777777" w:rsidR="0019407D" w:rsidRDefault="00000000">
            <w:pPr>
              <w:spacing w:line="259" w:lineRule="auto"/>
              <w:ind w:left="0" w:firstLine="0"/>
              <w:jc w:val="left"/>
            </w:pPr>
            <w:r>
              <w:rPr>
                <w:sz w:val="17"/>
              </w:rPr>
              <w:t>&lt; 30 min median</w:t>
            </w:r>
          </w:p>
        </w:tc>
      </w:tr>
      <w:tr w:rsidR="0019407D" w14:paraId="06C373A7" w14:textId="77777777">
        <w:trPr>
          <w:trHeight w:val="440"/>
        </w:trPr>
        <w:tc>
          <w:tcPr>
            <w:tcW w:w="331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B716535" w14:textId="77777777" w:rsidR="0019407D" w:rsidRDefault="00000000">
            <w:pPr>
              <w:spacing w:line="259" w:lineRule="auto"/>
              <w:ind w:left="0" w:firstLine="0"/>
              <w:jc w:val="left"/>
            </w:pPr>
            <w:r>
              <w:rPr>
                <w:sz w:val="17"/>
              </w:rPr>
              <w:t>System availability</w:t>
            </w:r>
          </w:p>
        </w:tc>
        <w:tc>
          <w:tcPr>
            <w:tcW w:w="31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84490B3" w14:textId="77777777" w:rsidR="0019407D" w:rsidRDefault="00000000">
            <w:pPr>
              <w:spacing w:line="259" w:lineRule="auto"/>
              <w:ind w:left="0" w:firstLine="0"/>
              <w:jc w:val="left"/>
            </w:pPr>
            <w:r>
              <w:rPr>
                <w:sz w:val="17"/>
              </w:rPr>
              <w:t>Full pipeline uptime</w:t>
            </w:r>
          </w:p>
        </w:tc>
        <w:tc>
          <w:tcPr>
            <w:tcW w:w="28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96FF2D3" w14:textId="77777777" w:rsidR="0019407D" w:rsidRDefault="00000000">
            <w:pPr>
              <w:spacing w:line="259" w:lineRule="auto"/>
              <w:ind w:left="0" w:firstLine="0"/>
              <w:jc w:val="left"/>
            </w:pPr>
            <w:r>
              <w:rPr>
                <w:sz w:val="17"/>
              </w:rPr>
              <w:t>&gt; 99.5% monthly</w:t>
            </w:r>
          </w:p>
        </w:tc>
      </w:tr>
    </w:tbl>
    <w:p w14:paraId="587D2427" w14:textId="77777777" w:rsidR="00E5172E" w:rsidRDefault="00E5172E" w:rsidP="00E5172E">
      <w:pPr>
        <w:pStyle w:val="Heading2"/>
        <w:numPr>
          <w:ilvl w:val="0"/>
          <w:numId w:val="0"/>
        </w:numPr>
        <w:ind w:left="419"/>
      </w:pPr>
    </w:p>
    <w:p w14:paraId="13388FD5" w14:textId="649C3A80" w:rsidR="0019407D" w:rsidRDefault="00000000">
      <w:pPr>
        <w:pStyle w:val="Heading2"/>
        <w:ind w:left="419" w:hanging="434"/>
      </w:pPr>
      <w:r>
        <w:t>Logging Architecture</w:t>
      </w:r>
    </w:p>
    <w:p w14:paraId="7BF2A0C3" w14:textId="77777777" w:rsidR="0019407D" w:rsidRDefault="00000000">
      <w:pPr>
        <w:ind w:left="-5"/>
      </w:pPr>
      <w:r>
        <w:t>Structured logging is applied at every pipeline stage to enable debugging, compliance auditing, and performance regression detection:</w:t>
      </w:r>
    </w:p>
    <w:p w14:paraId="3B9D4312" w14:textId="77777777" w:rsidR="0078534A" w:rsidRDefault="0078534A">
      <w:pPr>
        <w:ind w:left="-5"/>
      </w:pPr>
    </w:p>
    <w:tbl>
      <w:tblPr>
        <w:tblStyle w:val="TableGrid"/>
        <w:tblW w:w="8064" w:type="dxa"/>
        <w:tblInd w:w="888" w:type="dxa"/>
        <w:tblCellMar>
          <w:top w:w="148" w:type="dxa"/>
          <w:left w:w="140" w:type="dxa"/>
          <w:right w:w="115" w:type="dxa"/>
        </w:tblCellMar>
        <w:tblLook w:val="04A0" w:firstRow="1" w:lastRow="0" w:firstColumn="1" w:lastColumn="0" w:noHBand="0" w:noVBand="1"/>
      </w:tblPr>
      <w:tblGrid>
        <w:gridCol w:w="1872"/>
        <w:gridCol w:w="3456"/>
        <w:gridCol w:w="1584"/>
        <w:gridCol w:w="1152"/>
      </w:tblGrid>
      <w:tr w:rsidR="0019407D" w14:paraId="48AE2356" w14:textId="77777777">
        <w:trPr>
          <w:trHeight w:val="440"/>
        </w:trPr>
        <w:tc>
          <w:tcPr>
            <w:tcW w:w="1872"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260E567F" w14:textId="77777777" w:rsidR="0019407D" w:rsidRDefault="00000000">
            <w:pPr>
              <w:spacing w:line="259" w:lineRule="auto"/>
              <w:ind w:left="0" w:firstLine="0"/>
              <w:jc w:val="left"/>
            </w:pPr>
            <w:r>
              <w:rPr>
                <w:color w:val="000000"/>
                <w:sz w:val="17"/>
              </w:rPr>
              <w:t>Log Category</w:t>
            </w:r>
          </w:p>
        </w:tc>
        <w:tc>
          <w:tcPr>
            <w:tcW w:w="3456"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0F191125" w14:textId="77777777" w:rsidR="0019407D" w:rsidRDefault="00000000">
            <w:pPr>
              <w:spacing w:line="259" w:lineRule="auto"/>
              <w:ind w:left="0" w:firstLine="0"/>
              <w:jc w:val="left"/>
            </w:pPr>
            <w:r>
              <w:rPr>
                <w:color w:val="000000"/>
                <w:sz w:val="17"/>
              </w:rPr>
              <w:t>Fields Captured</w:t>
            </w:r>
          </w:p>
        </w:tc>
        <w:tc>
          <w:tcPr>
            <w:tcW w:w="1584"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4FB36519" w14:textId="77777777" w:rsidR="0019407D" w:rsidRDefault="00000000">
            <w:pPr>
              <w:spacing w:line="259" w:lineRule="auto"/>
              <w:ind w:left="0" w:firstLine="0"/>
              <w:jc w:val="left"/>
            </w:pPr>
            <w:r>
              <w:rPr>
                <w:color w:val="000000"/>
                <w:sz w:val="17"/>
              </w:rPr>
              <w:t>Storage</w:t>
            </w:r>
          </w:p>
        </w:tc>
        <w:tc>
          <w:tcPr>
            <w:tcW w:w="1152"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303A53D0" w14:textId="77777777" w:rsidR="0019407D" w:rsidRDefault="00000000">
            <w:pPr>
              <w:spacing w:line="259" w:lineRule="auto"/>
              <w:ind w:left="0" w:firstLine="0"/>
              <w:jc w:val="left"/>
            </w:pPr>
            <w:r>
              <w:rPr>
                <w:color w:val="000000"/>
                <w:sz w:val="17"/>
              </w:rPr>
              <w:t>Retention</w:t>
            </w:r>
          </w:p>
        </w:tc>
      </w:tr>
      <w:tr w:rsidR="0019407D" w14:paraId="2BE32BAF" w14:textId="77777777">
        <w:trPr>
          <w:trHeight w:val="680"/>
        </w:trPr>
        <w:tc>
          <w:tcPr>
            <w:tcW w:w="1872" w:type="dxa"/>
            <w:tcBorders>
              <w:top w:val="single" w:sz="4" w:space="0" w:color="DDDDDD"/>
              <w:left w:val="single" w:sz="4" w:space="0" w:color="DDDDDD"/>
              <w:bottom w:val="single" w:sz="4" w:space="0" w:color="DDDDDD"/>
              <w:right w:val="single" w:sz="4" w:space="0" w:color="DDDDDD"/>
            </w:tcBorders>
            <w:shd w:val="clear" w:color="auto" w:fill="F8F8F8"/>
          </w:tcPr>
          <w:p w14:paraId="5B8E6CBD" w14:textId="77777777" w:rsidR="0019407D" w:rsidRDefault="00000000">
            <w:pPr>
              <w:spacing w:line="259" w:lineRule="auto"/>
              <w:ind w:left="0" w:firstLine="0"/>
              <w:jc w:val="left"/>
            </w:pPr>
            <w:r>
              <w:rPr>
                <w:sz w:val="17"/>
              </w:rPr>
              <w:t>Request logs</w:t>
            </w:r>
          </w:p>
        </w:tc>
        <w:tc>
          <w:tcPr>
            <w:tcW w:w="345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01EE67FB" w14:textId="77777777" w:rsidR="0019407D" w:rsidRDefault="00000000">
            <w:pPr>
              <w:spacing w:line="259" w:lineRule="auto"/>
              <w:ind w:left="0" w:firstLine="0"/>
              <w:jc w:val="left"/>
            </w:pPr>
            <w:r>
              <w:rPr>
                <w:sz w:val="17"/>
              </w:rPr>
              <w:t>timestamp, user_id, document_id, file_type, size_bytes</w:t>
            </w:r>
          </w:p>
        </w:tc>
        <w:tc>
          <w:tcPr>
            <w:tcW w:w="1584" w:type="dxa"/>
            <w:tcBorders>
              <w:top w:val="single" w:sz="4" w:space="0" w:color="DDDDDD"/>
              <w:left w:val="single" w:sz="4" w:space="0" w:color="DDDDDD"/>
              <w:bottom w:val="single" w:sz="4" w:space="0" w:color="DDDDDD"/>
              <w:right w:val="single" w:sz="4" w:space="0" w:color="DDDDDD"/>
            </w:tcBorders>
            <w:shd w:val="clear" w:color="auto" w:fill="F8F8F8"/>
          </w:tcPr>
          <w:p w14:paraId="3217A914" w14:textId="77777777" w:rsidR="0019407D" w:rsidRDefault="00000000">
            <w:pPr>
              <w:spacing w:line="259" w:lineRule="auto"/>
              <w:ind w:left="0" w:firstLine="0"/>
              <w:jc w:val="left"/>
            </w:pPr>
            <w:r>
              <w:rPr>
                <w:sz w:val="17"/>
              </w:rPr>
              <w:t>SQLite + file</w:t>
            </w:r>
          </w:p>
        </w:tc>
        <w:tc>
          <w:tcPr>
            <w:tcW w:w="1152" w:type="dxa"/>
            <w:tcBorders>
              <w:top w:val="single" w:sz="4" w:space="0" w:color="DDDDDD"/>
              <w:left w:val="single" w:sz="4" w:space="0" w:color="DDDDDD"/>
              <w:bottom w:val="single" w:sz="4" w:space="0" w:color="DDDDDD"/>
              <w:right w:val="single" w:sz="4" w:space="0" w:color="DDDDDD"/>
            </w:tcBorders>
            <w:shd w:val="clear" w:color="auto" w:fill="F8F8F8"/>
          </w:tcPr>
          <w:p w14:paraId="50BE3424" w14:textId="77777777" w:rsidR="0019407D" w:rsidRDefault="00000000">
            <w:pPr>
              <w:spacing w:line="259" w:lineRule="auto"/>
              <w:ind w:left="0" w:firstLine="0"/>
              <w:jc w:val="left"/>
            </w:pPr>
            <w:r>
              <w:rPr>
                <w:sz w:val="17"/>
              </w:rPr>
              <w:t>90 days</w:t>
            </w:r>
          </w:p>
        </w:tc>
      </w:tr>
      <w:tr w:rsidR="0019407D" w14:paraId="49BE709E" w14:textId="77777777">
        <w:trPr>
          <w:trHeight w:val="680"/>
        </w:trPr>
        <w:tc>
          <w:tcPr>
            <w:tcW w:w="1872" w:type="dxa"/>
            <w:tcBorders>
              <w:top w:val="single" w:sz="4" w:space="0" w:color="DDDDDD"/>
              <w:left w:val="single" w:sz="4" w:space="0" w:color="DDDDDD"/>
              <w:bottom w:val="single" w:sz="4" w:space="0" w:color="DDDDDD"/>
              <w:right w:val="single" w:sz="4" w:space="0" w:color="DDDDDD"/>
            </w:tcBorders>
            <w:shd w:val="clear" w:color="auto" w:fill="FFFFFF"/>
          </w:tcPr>
          <w:p w14:paraId="450FB3E9" w14:textId="77777777" w:rsidR="0019407D" w:rsidRDefault="00000000">
            <w:pPr>
              <w:spacing w:line="259" w:lineRule="auto"/>
              <w:ind w:left="0" w:firstLine="0"/>
              <w:jc w:val="left"/>
            </w:pPr>
            <w:r>
              <w:rPr>
                <w:sz w:val="17"/>
              </w:rPr>
              <w:t>Pipeline stage logs</w:t>
            </w:r>
          </w:p>
        </w:tc>
        <w:tc>
          <w:tcPr>
            <w:tcW w:w="345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675DB99" w14:textId="77777777" w:rsidR="0019407D" w:rsidRDefault="00000000">
            <w:pPr>
              <w:spacing w:line="259" w:lineRule="auto"/>
              <w:ind w:left="0" w:firstLine="0"/>
              <w:jc w:val="left"/>
            </w:pPr>
            <w:r>
              <w:rPr>
                <w:sz w:val="17"/>
              </w:rPr>
              <w:t>stage_id, duration_ms, tokens_in, tokens_out, status</w:t>
            </w:r>
          </w:p>
        </w:tc>
        <w:tc>
          <w:tcPr>
            <w:tcW w:w="1584" w:type="dxa"/>
            <w:tcBorders>
              <w:top w:val="single" w:sz="4" w:space="0" w:color="DDDDDD"/>
              <w:left w:val="single" w:sz="4" w:space="0" w:color="DDDDDD"/>
              <w:bottom w:val="single" w:sz="4" w:space="0" w:color="DDDDDD"/>
              <w:right w:val="single" w:sz="4" w:space="0" w:color="DDDDDD"/>
            </w:tcBorders>
            <w:shd w:val="clear" w:color="auto" w:fill="FFFFFF"/>
          </w:tcPr>
          <w:p w14:paraId="727629E9" w14:textId="77777777" w:rsidR="0019407D" w:rsidRDefault="00000000">
            <w:pPr>
              <w:spacing w:line="259" w:lineRule="auto"/>
              <w:ind w:left="0" w:firstLine="0"/>
              <w:jc w:val="left"/>
            </w:pPr>
            <w:r>
              <w:rPr>
                <w:sz w:val="17"/>
              </w:rPr>
              <w:t>SQLite</w:t>
            </w:r>
          </w:p>
        </w:tc>
        <w:tc>
          <w:tcPr>
            <w:tcW w:w="1152" w:type="dxa"/>
            <w:tcBorders>
              <w:top w:val="single" w:sz="4" w:space="0" w:color="DDDDDD"/>
              <w:left w:val="single" w:sz="4" w:space="0" w:color="DDDDDD"/>
              <w:bottom w:val="single" w:sz="4" w:space="0" w:color="DDDDDD"/>
              <w:right w:val="single" w:sz="4" w:space="0" w:color="DDDDDD"/>
            </w:tcBorders>
            <w:shd w:val="clear" w:color="auto" w:fill="FFFFFF"/>
          </w:tcPr>
          <w:p w14:paraId="3A32CBBA" w14:textId="77777777" w:rsidR="0019407D" w:rsidRDefault="00000000">
            <w:pPr>
              <w:spacing w:line="259" w:lineRule="auto"/>
              <w:ind w:left="0" w:firstLine="0"/>
              <w:jc w:val="left"/>
            </w:pPr>
            <w:r>
              <w:rPr>
                <w:sz w:val="17"/>
              </w:rPr>
              <w:t>90 days</w:t>
            </w:r>
          </w:p>
        </w:tc>
      </w:tr>
      <w:tr w:rsidR="0019407D" w14:paraId="19F15BF2" w14:textId="77777777">
        <w:trPr>
          <w:trHeight w:val="680"/>
        </w:trPr>
        <w:tc>
          <w:tcPr>
            <w:tcW w:w="1872" w:type="dxa"/>
            <w:tcBorders>
              <w:top w:val="single" w:sz="4" w:space="0" w:color="DDDDDD"/>
              <w:left w:val="single" w:sz="4" w:space="0" w:color="DDDDDD"/>
              <w:bottom w:val="single" w:sz="4" w:space="0" w:color="DDDDDD"/>
              <w:right w:val="single" w:sz="4" w:space="0" w:color="DDDDDD"/>
            </w:tcBorders>
            <w:shd w:val="clear" w:color="auto" w:fill="F8F8F8"/>
          </w:tcPr>
          <w:p w14:paraId="29F33345" w14:textId="77777777" w:rsidR="0019407D" w:rsidRDefault="00000000">
            <w:pPr>
              <w:spacing w:line="259" w:lineRule="auto"/>
              <w:ind w:left="0" w:firstLine="0"/>
              <w:jc w:val="left"/>
            </w:pPr>
            <w:r>
              <w:rPr>
                <w:sz w:val="17"/>
              </w:rPr>
              <w:t>LLM call logs</w:t>
            </w:r>
          </w:p>
        </w:tc>
        <w:tc>
          <w:tcPr>
            <w:tcW w:w="345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20297AF" w14:textId="77777777" w:rsidR="0019407D" w:rsidRDefault="00000000">
            <w:pPr>
              <w:spacing w:line="259" w:lineRule="auto"/>
              <w:ind w:left="0" w:firstLine="0"/>
              <w:jc w:val="left"/>
            </w:pPr>
            <w:r>
              <w:rPr>
                <w:sz w:val="17"/>
              </w:rPr>
              <w:t>model, prompt_hash, completion_tokens, latency_ms, cost_usd</w:t>
            </w:r>
          </w:p>
        </w:tc>
        <w:tc>
          <w:tcPr>
            <w:tcW w:w="1584" w:type="dxa"/>
            <w:tcBorders>
              <w:top w:val="single" w:sz="4" w:space="0" w:color="DDDDDD"/>
              <w:left w:val="single" w:sz="4" w:space="0" w:color="DDDDDD"/>
              <w:bottom w:val="single" w:sz="4" w:space="0" w:color="DDDDDD"/>
              <w:right w:val="single" w:sz="4" w:space="0" w:color="DDDDDD"/>
            </w:tcBorders>
            <w:shd w:val="clear" w:color="auto" w:fill="F8F8F8"/>
          </w:tcPr>
          <w:p w14:paraId="68820890" w14:textId="77777777" w:rsidR="0019407D" w:rsidRDefault="00000000">
            <w:pPr>
              <w:spacing w:line="259" w:lineRule="auto"/>
              <w:ind w:left="0" w:firstLine="0"/>
              <w:jc w:val="left"/>
            </w:pPr>
            <w:r>
              <w:rPr>
                <w:sz w:val="17"/>
              </w:rPr>
              <w:t>LangSmith</w:t>
            </w:r>
          </w:p>
        </w:tc>
        <w:tc>
          <w:tcPr>
            <w:tcW w:w="1152" w:type="dxa"/>
            <w:tcBorders>
              <w:top w:val="single" w:sz="4" w:space="0" w:color="DDDDDD"/>
              <w:left w:val="single" w:sz="4" w:space="0" w:color="DDDDDD"/>
              <w:bottom w:val="single" w:sz="4" w:space="0" w:color="DDDDDD"/>
              <w:right w:val="single" w:sz="4" w:space="0" w:color="DDDDDD"/>
            </w:tcBorders>
            <w:shd w:val="clear" w:color="auto" w:fill="F8F8F8"/>
          </w:tcPr>
          <w:p w14:paraId="5F8F5D0B" w14:textId="77777777" w:rsidR="0019407D" w:rsidRDefault="00000000">
            <w:pPr>
              <w:spacing w:line="259" w:lineRule="auto"/>
              <w:ind w:left="0" w:firstLine="0"/>
              <w:jc w:val="left"/>
            </w:pPr>
            <w:r>
              <w:rPr>
                <w:sz w:val="17"/>
              </w:rPr>
              <w:t>30 days</w:t>
            </w:r>
          </w:p>
        </w:tc>
      </w:tr>
      <w:tr w:rsidR="0019407D" w14:paraId="088A3045" w14:textId="77777777">
        <w:trPr>
          <w:trHeight w:val="680"/>
        </w:trPr>
        <w:tc>
          <w:tcPr>
            <w:tcW w:w="1872" w:type="dxa"/>
            <w:tcBorders>
              <w:top w:val="single" w:sz="4" w:space="0" w:color="DDDDDD"/>
              <w:left w:val="single" w:sz="4" w:space="0" w:color="DDDDDD"/>
              <w:bottom w:val="single" w:sz="4" w:space="0" w:color="DDDDDD"/>
              <w:right w:val="single" w:sz="4" w:space="0" w:color="DDDDDD"/>
            </w:tcBorders>
            <w:shd w:val="clear" w:color="auto" w:fill="FFFFFF"/>
          </w:tcPr>
          <w:p w14:paraId="5B610A6F" w14:textId="77777777" w:rsidR="0019407D" w:rsidRDefault="00000000">
            <w:pPr>
              <w:spacing w:line="259" w:lineRule="auto"/>
              <w:ind w:left="0" w:firstLine="0"/>
              <w:jc w:val="left"/>
            </w:pPr>
            <w:r>
              <w:rPr>
                <w:sz w:val="17"/>
              </w:rPr>
              <w:t>Retrieval logs</w:t>
            </w:r>
          </w:p>
        </w:tc>
        <w:tc>
          <w:tcPr>
            <w:tcW w:w="345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4DA3504" w14:textId="77777777" w:rsidR="0019407D" w:rsidRDefault="00000000">
            <w:pPr>
              <w:spacing w:line="259" w:lineRule="auto"/>
              <w:ind w:left="0" w:firstLine="0"/>
              <w:jc w:val="left"/>
            </w:pPr>
            <w:r>
              <w:rPr>
                <w:sz w:val="17"/>
              </w:rPr>
              <w:t>query_embedding_hash, top_k_scores, chunk_ids_returned</w:t>
            </w:r>
          </w:p>
        </w:tc>
        <w:tc>
          <w:tcPr>
            <w:tcW w:w="1584" w:type="dxa"/>
            <w:tcBorders>
              <w:top w:val="single" w:sz="4" w:space="0" w:color="DDDDDD"/>
              <w:left w:val="single" w:sz="4" w:space="0" w:color="DDDDDD"/>
              <w:bottom w:val="single" w:sz="4" w:space="0" w:color="DDDDDD"/>
              <w:right w:val="single" w:sz="4" w:space="0" w:color="DDDDDD"/>
            </w:tcBorders>
            <w:shd w:val="clear" w:color="auto" w:fill="FFFFFF"/>
          </w:tcPr>
          <w:p w14:paraId="3230BB7D" w14:textId="77777777" w:rsidR="0019407D" w:rsidRDefault="00000000">
            <w:pPr>
              <w:spacing w:line="259" w:lineRule="auto"/>
              <w:ind w:left="0" w:firstLine="0"/>
              <w:jc w:val="left"/>
            </w:pPr>
            <w:r>
              <w:rPr>
                <w:sz w:val="17"/>
              </w:rPr>
              <w:t>SQLite</w:t>
            </w:r>
          </w:p>
        </w:tc>
        <w:tc>
          <w:tcPr>
            <w:tcW w:w="1152" w:type="dxa"/>
            <w:tcBorders>
              <w:top w:val="single" w:sz="4" w:space="0" w:color="DDDDDD"/>
              <w:left w:val="single" w:sz="4" w:space="0" w:color="DDDDDD"/>
              <w:bottom w:val="single" w:sz="4" w:space="0" w:color="DDDDDD"/>
              <w:right w:val="single" w:sz="4" w:space="0" w:color="DDDDDD"/>
            </w:tcBorders>
            <w:shd w:val="clear" w:color="auto" w:fill="FFFFFF"/>
          </w:tcPr>
          <w:p w14:paraId="12956681" w14:textId="77777777" w:rsidR="0019407D" w:rsidRDefault="00000000">
            <w:pPr>
              <w:spacing w:line="259" w:lineRule="auto"/>
              <w:ind w:left="0" w:firstLine="0"/>
              <w:jc w:val="left"/>
            </w:pPr>
            <w:r>
              <w:rPr>
                <w:sz w:val="17"/>
              </w:rPr>
              <w:t>30 days</w:t>
            </w:r>
          </w:p>
        </w:tc>
      </w:tr>
      <w:tr w:rsidR="0019407D" w14:paraId="4DF2F52D" w14:textId="77777777">
        <w:trPr>
          <w:trHeight w:val="680"/>
        </w:trPr>
        <w:tc>
          <w:tcPr>
            <w:tcW w:w="1872" w:type="dxa"/>
            <w:tcBorders>
              <w:top w:val="single" w:sz="4" w:space="0" w:color="DDDDDD"/>
              <w:left w:val="single" w:sz="4" w:space="0" w:color="DDDDDD"/>
              <w:bottom w:val="single" w:sz="4" w:space="0" w:color="DDDDDD"/>
              <w:right w:val="single" w:sz="4" w:space="0" w:color="DDDDDD"/>
            </w:tcBorders>
            <w:shd w:val="clear" w:color="auto" w:fill="F8F8F8"/>
          </w:tcPr>
          <w:p w14:paraId="386A6C88" w14:textId="77777777" w:rsidR="0019407D" w:rsidRDefault="00000000">
            <w:pPr>
              <w:spacing w:line="259" w:lineRule="auto"/>
              <w:ind w:left="0" w:firstLine="0"/>
              <w:jc w:val="left"/>
            </w:pPr>
            <w:r>
              <w:rPr>
                <w:sz w:val="17"/>
              </w:rPr>
              <w:t>Review audit logs</w:t>
            </w:r>
          </w:p>
        </w:tc>
        <w:tc>
          <w:tcPr>
            <w:tcW w:w="345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5D2705A" w14:textId="77777777" w:rsidR="0019407D" w:rsidRDefault="00000000">
            <w:pPr>
              <w:spacing w:line="259" w:lineRule="auto"/>
              <w:ind w:left="0" w:firstLine="0"/>
              <w:jc w:val="left"/>
            </w:pPr>
            <w:r>
              <w:rPr>
                <w:sz w:val="17"/>
              </w:rPr>
              <w:t>reviewer_id, action (approve/reject/edit), timestamp, diff_hash</w:t>
            </w:r>
          </w:p>
        </w:tc>
        <w:tc>
          <w:tcPr>
            <w:tcW w:w="1584" w:type="dxa"/>
            <w:tcBorders>
              <w:top w:val="single" w:sz="4" w:space="0" w:color="DDDDDD"/>
              <w:left w:val="single" w:sz="4" w:space="0" w:color="DDDDDD"/>
              <w:bottom w:val="single" w:sz="4" w:space="0" w:color="DDDDDD"/>
              <w:right w:val="single" w:sz="4" w:space="0" w:color="DDDDDD"/>
            </w:tcBorders>
            <w:shd w:val="clear" w:color="auto" w:fill="F8F8F8"/>
          </w:tcPr>
          <w:p w14:paraId="552D0975" w14:textId="77777777" w:rsidR="0019407D" w:rsidRDefault="00000000">
            <w:pPr>
              <w:spacing w:line="259" w:lineRule="auto"/>
              <w:ind w:left="0" w:firstLine="0"/>
              <w:jc w:val="left"/>
            </w:pPr>
            <w:r>
              <w:rPr>
                <w:sz w:val="17"/>
              </w:rPr>
              <w:t>SQLite</w:t>
            </w:r>
          </w:p>
        </w:tc>
        <w:tc>
          <w:tcPr>
            <w:tcW w:w="1152" w:type="dxa"/>
            <w:tcBorders>
              <w:top w:val="single" w:sz="4" w:space="0" w:color="DDDDDD"/>
              <w:left w:val="single" w:sz="4" w:space="0" w:color="DDDDDD"/>
              <w:bottom w:val="single" w:sz="4" w:space="0" w:color="DDDDDD"/>
              <w:right w:val="single" w:sz="4" w:space="0" w:color="DDDDDD"/>
            </w:tcBorders>
            <w:shd w:val="clear" w:color="auto" w:fill="F8F8F8"/>
          </w:tcPr>
          <w:p w14:paraId="3BD0A266" w14:textId="77777777" w:rsidR="0019407D" w:rsidRDefault="00000000">
            <w:pPr>
              <w:spacing w:line="259" w:lineRule="auto"/>
              <w:ind w:left="0" w:firstLine="0"/>
              <w:jc w:val="left"/>
            </w:pPr>
            <w:r>
              <w:rPr>
                <w:sz w:val="17"/>
              </w:rPr>
              <w:t>7 years</w:t>
            </w:r>
          </w:p>
        </w:tc>
      </w:tr>
      <w:tr w:rsidR="0019407D" w14:paraId="3D16296D" w14:textId="77777777">
        <w:trPr>
          <w:trHeight w:val="680"/>
        </w:trPr>
        <w:tc>
          <w:tcPr>
            <w:tcW w:w="1872" w:type="dxa"/>
            <w:tcBorders>
              <w:top w:val="single" w:sz="4" w:space="0" w:color="DDDDDD"/>
              <w:left w:val="single" w:sz="4" w:space="0" w:color="DDDDDD"/>
              <w:bottom w:val="single" w:sz="4" w:space="0" w:color="DDDDDD"/>
              <w:right w:val="single" w:sz="4" w:space="0" w:color="DDDDDD"/>
            </w:tcBorders>
          </w:tcPr>
          <w:p w14:paraId="7CB49C2E" w14:textId="77777777" w:rsidR="0019407D" w:rsidRDefault="00000000">
            <w:pPr>
              <w:spacing w:line="259" w:lineRule="auto"/>
              <w:ind w:left="0" w:firstLine="0"/>
              <w:jc w:val="left"/>
            </w:pPr>
            <w:r>
              <w:rPr>
                <w:sz w:val="17"/>
              </w:rPr>
              <w:t>Error logs</w:t>
            </w:r>
          </w:p>
        </w:tc>
        <w:tc>
          <w:tcPr>
            <w:tcW w:w="3456" w:type="dxa"/>
            <w:tcBorders>
              <w:top w:val="single" w:sz="4" w:space="0" w:color="DDDDDD"/>
              <w:left w:val="single" w:sz="4" w:space="0" w:color="DDDDDD"/>
              <w:bottom w:val="single" w:sz="4" w:space="0" w:color="DDDDDD"/>
              <w:right w:val="single" w:sz="4" w:space="0" w:color="DDDDDD"/>
            </w:tcBorders>
            <w:vAlign w:val="center"/>
          </w:tcPr>
          <w:p w14:paraId="37D892F0" w14:textId="77777777" w:rsidR="0019407D" w:rsidRDefault="00000000">
            <w:pPr>
              <w:spacing w:line="259" w:lineRule="auto"/>
              <w:ind w:left="0" w:firstLine="0"/>
              <w:jc w:val="left"/>
            </w:pPr>
            <w:r>
              <w:rPr>
                <w:sz w:val="17"/>
              </w:rPr>
              <w:t>stage, exception_type, stack_trace, document_id</w:t>
            </w:r>
          </w:p>
        </w:tc>
        <w:tc>
          <w:tcPr>
            <w:tcW w:w="1584" w:type="dxa"/>
            <w:tcBorders>
              <w:top w:val="single" w:sz="4" w:space="0" w:color="DDDDDD"/>
              <w:left w:val="single" w:sz="4" w:space="0" w:color="DDDDDD"/>
              <w:bottom w:val="single" w:sz="4" w:space="0" w:color="DDDDDD"/>
              <w:right w:val="single" w:sz="4" w:space="0" w:color="DDDDDD"/>
            </w:tcBorders>
          </w:tcPr>
          <w:p w14:paraId="0A89CF57" w14:textId="77777777" w:rsidR="0019407D" w:rsidRDefault="00000000">
            <w:pPr>
              <w:spacing w:line="259" w:lineRule="auto"/>
              <w:ind w:left="0" w:firstLine="0"/>
              <w:jc w:val="left"/>
            </w:pPr>
            <w:r>
              <w:rPr>
                <w:sz w:val="17"/>
              </w:rPr>
              <w:t>File + alert</w:t>
            </w:r>
          </w:p>
        </w:tc>
        <w:tc>
          <w:tcPr>
            <w:tcW w:w="1152" w:type="dxa"/>
            <w:tcBorders>
              <w:top w:val="single" w:sz="4" w:space="0" w:color="DDDDDD"/>
              <w:left w:val="single" w:sz="4" w:space="0" w:color="DDDDDD"/>
              <w:bottom w:val="single" w:sz="4" w:space="0" w:color="DDDDDD"/>
              <w:right w:val="single" w:sz="4" w:space="0" w:color="DDDDDD"/>
            </w:tcBorders>
          </w:tcPr>
          <w:p w14:paraId="63E40163" w14:textId="77777777" w:rsidR="0019407D" w:rsidRDefault="00000000">
            <w:pPr>
              <w:spacing w:line="259" w:lineRule="auto"/>
              <w:ind w:left="0" w:firstLine="0"/>
              <w:jc w:val="left"/>
            </w:pPr>
            <w:r>
              <w:rPr>
                <w:sz w:val="17"/>
              </w:rPr>
              <w:t>180 days</w:t>
            </w:r>
          </w:p>
        </w:tc>
      </w:tr>
    </w:tbl>
    <w:p w14:paraId="7471A5DB" w14:textId="77777777" w:rsidR="00E5172E" w:rsidRDefault="00E5172E">
      <w:pPr>
        <w:pStyle w:val="Heading3"/>
        <w:ind w:left="-5"/>
      </w:pPr>
    </w:p>
    <w:p w14:paraId="16401B1C" w14:textId="53E0DC56" w:rsidR="0019407D" w:rsidRDefault="00000000">
      <w:pPr>
        <w:pStyle w:val="Heading3"/>
        <w:ind w:left="-5"/>
      </w:pPr>
      <w:r>
        <w:t>Logging Design Justification</w:t>
      </w:r>
    </w:p>
    <w:p w14:paraId="527DF5DF" w14:textId="77777777" w:rsidR="00F6366C" w:rsidRPr="00F6366C" w:rsidRDefault="00F6366C" w:rsidP="00F6366C"/>
    <w:tbl>
      <w:tblPr>
        <w:tblStyle w:val="TableGrid"/>
        <w:tblW w:w="9360" w:type="dxa"/>
        <w:tblInd w:w="240" w:type="dxa"/>
        <w:tblCellMar>
          <w:left w:w="160" w:type="dxa"/>
          <w:right w:w="115" w:type="dxa"/>
        </w:tblCellMar>
        <w:tblLook w:val="04A0" w:firstRow="1" w:lastRow="0" w:firstColumn="1" w:lastColumn="0" w:noHBand="0" w:noVBand="1"/>
      </w:tblPr>
      <w:tblGrid>
        <w:gridCol w:w="4680"/>
        <w:gridCol w:w="4680"/>
      </w:tblGrid>
      <w:tr w:rsidR="0019407D" w14:paraId="133D03D6" w14:textId="77777777">
        <w:trPr>
          <w:trHeight w:val="440"/>
        </w:trPr>
        <w:tc>
          <w:tcPr>
            <w:tcW w:w="468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345CB2DA" w14:textId="77777777" w:rsidR="0019407D" w:rsidRDefault="00000000">
            <w:pPr>
              <w:spacing w:line="259" w:lineRule="auto"/>
              <w:ind w:left="0" w:right="45" w:firstLine="0"/>
              <w:jc w:val="center"/>
            </w:pPr>
            <w:r>
              <w:rPr>
                <w:b/>
                <w:color w:val="000000"/>
              </w:rPr>
              <w:t xml:space="preserve">Pros</w:t>
            </w:r>
          </w:p>
        </w:tc>
        <w:tc>
          <w:tcPr>
            <w:tcW w:w="468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63461914" w14:textId="77777777" w:rsidR="0019407D" w:rsidRDefault="00000000">
            <w:pPr>
              <w:spacing w:line="259" w:lineRule="auto"/>
              <w:ind w:left="0" w:right="45" w:firstLine="0"/>
              <w:jc w:val="center"/>
            </w:pPr>
            <w:r>
              <w:rPr>
                <w:b/>
                <w:color w:val="000000"/>
              </w:rPr>
              <w:t xml:space="preserve">Cons</w:t>
            </w:r>
          </w:p>
        </w:tc>
      </w:tr>
      <w:tr w:rsidR="0019407D" w14:paraId="1116D4EF"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6C8EDFA" w14:textId="77777777" w:rsidR="0019407D" w:rsidRDefault="00000000">
            <w:pPr>
              <w:spacing w:line="259" w:lineRule="auto"/>
              <w:ind w:left="0" w:firstLine="0"/>
              <w:jc w:val="left"/>
            </w:pPr>
            <w:r>
              <w:rPr>
                <w:color w:val="000000"/>
                <w:sz w:val="17"/>
              </w:rPr>
              <w:t xml:space="preserve">Structured JSON logs are machine-queryable — no regex parsing</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55E635F" w14:textId="77777777" w:rsidR="0019407D" w:rsidRDefault="00000000">
            <w:pPr>
              <w:spacing w:line="259" w:lineRule="auto"/>
              <w:ind w:left="0" w:firstLine="0"/>
              <w:jc w:val="left"/>
            </w:pPr>
            <w:r>
              <w:rPr>
                <w:color w:val="000000"/>
                <w:sz w:val="17"/>
              </w:rPr>
              <w:t xml:space="preserve">High-cardinality logs grow storage quickly — need retention policies</w:t>
            </w:r>
          </w:p>
        </w:tc>
      </w:tr>
      <w:tr w:rsidR="0019407D" w14:paraId="33C4E5AD"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3F388C0" w14:textId="77777777" w:rsidR="0019407D" w:rsidRDefault="00000000">
            <w:pPr>
              <w:spacing w:line="259" w:lineRule="auto"/>
              <w:ind w:left="0" w:right="34" w:firstLine="0"/>
              <w:jc w:val="left"/>
            </w:pPr>
            <w:r>
              <w:rPr>
                <w:color w:val="000000"/>
                <w:sz w:val="17"/>
              </w:rPr>
              <w:t xml:space="preserve">Per-stage duration logging isolates bottlenecks precisely</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0D202DF" w14:textId="77777777" w:rsidR="0019407D" w:rsidRDefault="00000000">
            <w:pPr>
              <w:spacing w:line="259" w:lineRule="auto"/>
              <w:ind w:left="0" w:firstLine="0"/>
              <w:jc w:val="left"/>
            </w:pPr>
            <w:r>
              <w:rPr>
                <w:color w:val="000000"/>
                <w:sz w:val="17"/>
              </w:rPr>
              <w:t xml:space="preserve">LangSmith external dependency adds cost and data egress</w:t>
            </w:r>
          </w:p>
        </w:tc>
      </w:tr>
      <w:tr w:rsidR="0019407D" w14:paraId="31A541BB"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3ABEE53" w14:textId="77777777" w:rsidR="0019407D" w:rsidRDefault="00000000">
            <w:pPr>
              <w:spacing w:line="259" w:lineRule="auto"/>
              <w:ind w:left="0" w:firstLine="0"/>
              <w:jc w:val="left"/>
            </w:pPr>
            <w:r>
              <w:rPr>
                <w:color w:val="000000"/>
                <w:sz w:val="17"/>
              </w:rPr>
              <w:t xml:space="preserve">Prompt hash logging avoids storing PII while enabling deduplication</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5E29CC7" w14:textId="77777777" w:rsidR="0019407D" w:rsidRDefault="00000000">
            <w:pPr>
              <w:spacing w:line="259" w:lineRule="auto"/>
              <w:ind w:left="0" w:firstLine="0"/>
              <w:jc w:val="left"/>
            </w:pPr>
            <w:r>
              <w:rPr>
                <w:color w:val="000000"/>
                <w:sz w:val="17"/>
              </w:rPr>
              <w:t xml:space="preserve">Stack trace logging may expose internal architecture details</w:t>
            </w:r>
          </w:p>
        </w:tc>
      </w:tr>
      <w:tr w:rsidR="0019407D" w14:paraId="362B6521"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BD768B2" w14:textId="77777777" w:rsidR="0019407D" w:rsidRDefault="00000000">
            <w:pPr>
              <w:spacing w:after="3" w:line="259" w:lineRule="auto"/>
              <w:ind w:left="0" w:firstLine="0"/>
              <w:jc w:val="left"/>
            </w:pPr>
            <w:r>
              <w:rPr>
                <w:color w:val="000000"/>
                <w:sz w:val="17"/>
              </w:rPr>
              <w:t xml:space="preserve">Review audit logs support regulatory compliance</w:t>
            </w:r>
          </w:p>
          <w:p w14:paraId="01D82C44" w14:textId="77777777" w:rsidR="0019407D" w:rsidRDefault="00000000">
            <w:pPr>
              <w:spacing w:line="259" w:lineRule="auto"/>
              <w:ind w:left="0" w:firstLine="0"/>
              <w:jc w:val="left"/>
            </w:pPr>
            <w:r>
              <w:rPr>
                <w:color w:val="000000"/>
                <w:sz w:val="17"/>
              </w:rPr>
              <w:t>(GDPR, SOC 2)</w:t>
            </w:r>
          </w:p>
        </w:tc>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D26D7A3" w14:textId="77777777" w:rsidR="0019407D" w:rsidRDefault="00000000">
            <w:pPr>
              <w:spacing w:line="259" w:lineRule="auto"/>
              <w:ind w:left="0" w:firstLine="0"/>
              <w:jc w:val="left"/>
            </w:pPr>
            <w:r>
              <w:rPr>
                <w:color w:val="000000"/>
                <w:sz w:val="17"/>
              </w:rPr>
              <w:t xml:space="preserve">Log volume spikes during peak processing can overwhelm local storage</w:t>
            </w:r>
          </w:p>
        </w:tc>
      </w:tr>
      <w:tr w:rsidR="0019407D" w14:paraId="08D4EAA0" w14:textId="77777777">
        <w:trPr>
          <w:trHeight w:val="680"/>
        </w:trPr>
        <w:tc>
          <w:tcPr>
            <w:tcW w:w="46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9D37676" w14:textId="77777777" w:rsidR="0019407D" w:rsidRDefault="00000000">
            <w:pPr>
              <w:spacing w:line="259" w:lineRule="auto"/>
              <w:ind w:left="0" w:firstLine="0"/>
              <w:jc w:val="left"/>
            </w:pPr>
            <w:r>
              <w:rPr>
                <w:color w:val="000000"/>
                <w:sz w:val="17"/>
              </w:rPr>
              <w:t xml:space="preserve">Cost_usd field enables per-document LLM cost attribution</w:t>
            </w:r>
          </w:p>
        </w:tc>
        <w:tc>
          <w:tcPr>
            <w:tcW w:w="4680" w:type="dxa"/>
            <w:tcBorders>
              <w:top w:val="single" w:sz="4" w:space="0" w:color="DDDDDD"/>
              <w:left w:val="single" w:sz="4" w:space="0" w:color="DDDDDD"/>
              <w:bottom w:val="single" w:sz="4" w:space="0" w:color="DDDDDD"/>
              <w:right w:val="single" w:sz="4" w:space="0" w:color="DDDDDD"/>
            </w:tcBorders>
            <w:shd w:val="clear" w:color="auto" w:fill="FFFFFF"/>
          </w:tcPr>
          <w:p w14:paraId="00744DAF" w14:textId="77777777" w:rsidR="0019407D" w:rsidRDefault="0019407D">
            <w:pPr>
              <w:spacing w:after="160" w:line="259" w:lineRule="auto"/>
              <w:ind w:left="0" w:firstLine="0"/>
              <w:jc w:val="left"/>
            </w:pPr>
          </w:p>
        </w:tc>
      </w:tr>
    </w:tbl>
    <w:p w14:paraId="36BE0624" w14:textId="77777777" w:rsidR="00E5172E" w:rsidRDefault="00E5172E" w:rsidP="00E5172E">
      <w:pPr>
        <w:pStyle w:val="Heading2"/>
        <w:numPr>
          <w:ilvl w:val="0"/>
          <w:numId w:val="0"/>
        </w:numPr>
        <w:ind w:left="419"/>
      </w:pPr>
    </w:p>
    <w:p w14:paraId="6B39AA81" w14:textId="46F4C1DD" w:rsidR="0019407D" w:rsidRDefault="00000000">
      <w:pPr>
        <w:pStyle w:val="Heading2"/>
        <w:ind w:left="419" w:hanging="434"/>
      </w:pPr>
      <w:r>
        <w:t>Observability Stack</w:t>
      </w:r>
    </w:p>
    <w:p w14:paraId="1E4F0CEA" w14:textId="77777777" w:rsidR="0019407D" w:rsidRDefault="00000000">
      <w:pPr>
        <w:ind w:left="-5"/>
      </w:pPr>
      <w:r>
        <w:t>The observability stack extends structured logging with distributed tracing, metric dashboards, and alerting:</w:t>
      </w:r>
    </w:p>
    <w:p w14:paraId="628908DD" w14:textId="77777777" w:rsidR="00E5172E" w:rsidRDefault="00E5172E">
      <w:pPr>
        <w:ind w:left="-5"/>
      </w:pPr>
    </w:p>
    <w:tbl>
      <w:tblPr>
        <w:tblStyle w:val="TableGrid"/>
        <w:tblW w:w="9360" w:type="dxa"/>
        <w:tblInd w:w="240" w:type="dxa"/>
        <w:tblCellMar>
          <w:top w:w="148" w:type="dxa"/>
          <w:left w:w="140" w:type="dxa"/>
          <w:right w:w="115" w:type="dxa"/>
        </w:tblCellMar>
        <w:tblLook w:val="04A0" w:firstRow="1" w:lastRow="0" w:firstColumn="1" w:lastColumn="0" w:noHBand="0" w:noVBand="1"/>
      </w:tblPr>
      <w:tblGrid>
        <w:gridCol w:w="2016"/>
        <w:gridCol w:w="2448"/>
        <w:gridCol w:w="4896"/>
      </w:tblGrid>
      <w:tr w:rsidR="0019407D" w14:paraId="7352242D" w14:textId="77777777">
        <w:trPr>
          <w:trHeight w:val="440"/>
        </w:trPr>
        <w:tc>
          <w:tcPr>
            <w:tcW w:w="2016"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59AF3A68" w14:textId="77777777" w:rsidR="0019407D" w:rsidRDefault="00000000">
            <w:pPr>
              <w:spacing w:line="259" w:lineRule="auto"/>
              <w:ind w:left="0" w:firstLine="0"/>
              <w:jc w:val="left"/>
            </w:pPr>
            <w:r>
              <w:rPr>
                <w:color w:val="000000"/>
                <w:sz w:val="17"/>
              </w:rPr>
              <w:t>Layer</w:t>
            </w:r>
          </w:p>
        </w:tc>
        <w:tc>
          <w:tcPr>
            <w:tcW w:w="2448"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326099F9" w14:textId="77777777" w:rsidR="0019407D" w:rsidRDefault="00000000">
            <w:pPr>
              <w:spacing w:line="259" w:lineRule="auto"/>
              <w:ind w:left="0" w:firstLine="0"/>
              <w:jc w:val="left"/>
            </w:pPr>
            <w:r>
              <w:rPr>
                <w:color w:val="000000"/>
                <w:sz w:val="17"/>
              </w:rPr>
              <w:t>Chosen Tool</w:t>
            </w:r>
          </w:p>
        </w:tc>
        <w:tc>
          <w:tcPr>
            <w:tcW w:w="4896"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3EFFB867" w14:textId="77777777" w:rsidR="0019407D" w:rsidRDefault="00000000">
            <w:pPr>
              <w:spacing w:line="259" w:lineRule="auto"/>
              <w:ind w:left="0" w:firstLine="0"/>
              <w:jc w:val="left"/>
            </w:pPr>
            <w:r>
              <w:rPr>
                <w:color w:val="000000"/>
                <w:sz w:val="17"/>
              </w:rPr>
              <w:t>Justification</w:t>
            </w:r>
          </w:p>
        </w:tc>
      </w:tr>
      <w:tr w:rsidR="0019407D" w14:paraId="3BCA3CDD" w14:textId="77777777">
        <w:trPr>
          <w:trHeight w:val="440"/>
        </w:trPr>
        <w:tc>
          <w:tcPr>
            <w:tcW w:w="201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3142CD9B" w14:textId="77777777" w:rsidR="0019407D" w:rsidRDefault="00000000">
            <w:pPr>
              <w:spacing w:line="259" w:lineRule="auto"/>
              <w:ind w:left="0" w:firstLine="0"/>
              <w:jc w:val="left"/>
            </w:pPr>
            <w:r>
              <w:rPr>
                <w:sz w:val="17"/>
              </w:rPr>
              <w:t>LLM Tracing</w:t>
            </w:r>
          </w:p>
        </w:tc>
        <w:tc>
          <w:tcPr>
            <w:tcW w:w="244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AD68581" w14:textId="77777777" w:rsidR="0019407D" w:rsidRDefault="00000000">
            <w:pPr>
              <w:spacing w:line="259" w:lineRule="auto"/>
              <w:ind w:left="0" w:firstLine="0"/>
              <w:jc w:val="left"/>
            </w:pPr>
            <w:r>
              <w:rPr>
                <w:sz w:val="17"/>
              </w:rPr>
              <w:t>LangSmith</w:t>
            </w:r>
          </w:p>
        </w:tc>
        <w:tc>
          <w:tcPr>
            <w:tcW w:w="489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2CC89AB" w14:textId="77777777" w:rsidR="0019407D" w:rsidRDefault="00000000">
            <w:pPr>
              <w:spacing w:line="259" w:lineRule="auto"/>
              <w:ind w:left="0" w:firstLine="0"/>
              <w:jc w:val="left"/>
            </w:pPr>
            <w:r>
              <w:rPr>
                <w:sz w:val="17"/>
              </w:rPr>
              <w:t>Native LangChain integration; step-level chain tracing</w:t>
            </w:r>
          </w:p>
        </w:tc>
      </w:tr>
      <w:tr w:rsidR="0019407D" w14:paraId="7FEF2133" w14:textId="77777777">
        <w:trPr>
          <w:trHeight w:val="440"/>
        </w:trPr>
        <w:tc>
          <w:tcPr>
            <w:tcW w:w="201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88DB8A9" w14:textId="77777777" w:rsidR="0019407D" w:rsidRDefault="00000000">
            <w:pPr>
              <w:spacing w:line="259" w:lineRule="auto"/>
              <w:ind w:left="0" w:firstLine="0"/>
              <w:jc w:val="left"/>
            </w:pPr>
            <w:r>
              <w:rPr>
                <w:sz w:val="17"/>
              </w:rPr>
              <w:lastRenderedPageBreak/>
              <w:t>Metrics &amp; Dashboards</w:t>
            </w:r>
          </w:p>
        </w:tc>
        <w:tc>
          <w:tcPr>
            <w:tcW w:w="244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4FF20515" w14:textId="6AB5575F" w:rsidR="0019407D" w:rsidRDefault="00000000">
            <w:pPr>
              <w:spacing w:line="259" w:lineRule="auto"/>
              <w:ind w:left="0" w:firstLine="0"/>
              <w:jc w:val="left"/>
            </w:pPr>
            <w:r>
              <w:rPr>
                <w:sz w:val="17"/>
              </w:rPr>
              <w:t>Prometheus</w:t>
            </w:r>
          </w:p>
        </w:tc>
        <w:tc>
          <w:tcPr>
            <w:tcW w:w="489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2B9E0BB" w14:textId="77777777" w:rsidR="0019407D" w:rsidRDefault="00000000">
            <w:pPr>
              <w:spacing w:line="259" w:lineRule="auto"/>
              <w:ind w:left="0" w:firstLine="0"/>
              <w:jc w:val="left"/>
            </w:pPr>
            <w:r>
              <w:rPr>
                <w:sz w:val="17"/>
              </w:rPr>
              <w:t>Industry-standard; open-source; FastAPI exporter available</w:t>
            </w:r>
          </w:p>
        </w:tc>
      </w:tr>
    </w:tbl>
    <w:p w14:paraId="30A80E54" w14:textId="77777777" w:rsidR="000F1B50" w:rsidRDefault="000F1B50">
      <w:pPr>
        <w:pStyle w:val="Heading3"/>
        <w:ind w:left="-5"/>
      </w:pPr>
    </w:p>
    <w:p w14:paraId="341E2851" w14:textId="7A4E8097" w:rsidR="0019407D" w:rsidRDefault="00000000">
      <w:pPr>
        <w:pStyle w:val="Heading3"/>
        <w:ind w:left="-5"/>
      </w:pPr>
      <w:r>
        <w:t>Alternatives — Observability</w:t>
      </w:r>
    </w:p>
    <w:p w14:paraId="7995B101" w14:textId="77777777" w:rsidR="00356B6F" w:rsidRPr="00356B6F" w:rsidRDefault="00356B6F" w:rsidP="00356B6F"/>
    <w:tbl>
      <w:tblPr>
        <w:tblStyle w:val="TableGrid"/>
        <w:tblW w:w="9360" w:type="dxa"/>
        <w:tblInd w:w="240" w:type="dxa"/>
        <w:tblCellMar>
          <w:left w:w="140" w:type="dxa"/>
          <w:right w:w="115" w:type="dxa"/>
        </w:tblCellMar>
        <w:tblLook w:val="04A0" w:firstRow="1" w:lastRow="0" w:firstColumn="1" w:lastColumn="0" w:noHBand="0" w:noVBand="1"/>
      </w:tblPr>
      <w:tblGrid>
        <w:gridCol w:w="2880"/>
        <w:gridCol w:w="6480"/>
      </w:tblGrid>
      <w:tr w:rsidR="0019407D" w14:paraId="04E50193" w14:textId="77777777">
        <w:trPr>
          <w:trHeight w:val="440"/>
        </w:trPr>
        <w:tc>
          <w:tcPr>
            <w:tcW w:w="288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03FD75FC" w14:textId="77777777" w:rsidR="0019407D" w:rsidRDefault="00000000">
            <w:pPr>
              <w:spacing w:line="259" w:lineRule="auto"/>
              <w:ind w:left="0" w:firstLine="0"/>
              <w:jc w:val="left"/>
            </w:pPr>
            <w:r>
              <w:rPr>
                <w:color w:val="000000"/>
                <w:sz w:val="17"/>
              </w:rPr>
              <w:t>Alternative</w:t>
            </w:r>
          </w:p>
        </w:tc>
        <w:tc>
          <w:tcPr>
            <w:tcW w:w="648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2DA3EDC2" w14:textId="77777777" w:rsidR="0019407D" w:rsidRDefault="00000000">
            <w:pPr>
              <w:spacing w:line="259" w:lineRule="auto"/>
              <w:ind w:left="0" w:firstLine="0"/>
              <w:jc w:val="left"/>
            </w:pPr>
            <w:r>
              <w:rPr>
                <w:color w:val="000000"/>
                <w:sz w:val="17"/>
              </w:rPr>
              <w:t>Tradeoff vs Chosen Stack</w:t>
            </w:r>
          </w:p>
        </w:tc>
      </w:tr>
      <w:tr w:rsidR="0019407D" w14:paraId="63A8F40B" w14:textId="77777777">
        <w:trPr>
          <w:trHeight w:val="440"/>
        </w:trPr>
        <w:tc>
          <w:tcPr>
            <w:tcW w:w="28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07A0C90" w14:textId="77777777" w:rsidR="0019407D" w:rsidRDefault="00000000">
            <w:pPr>
              <w:spacing w:line="259" w:lineRule="auto"/>
              <w:ind w:left="0" w:firstLine="0"/>
              <w:jc w:val="left"/>
            </w:pPr>
            <w:r>
              <w:rPr>
                <w:sz w:val="17"/>
              </w:rPr>
              <w:t>Datadog</w:t>
            </w:r>
          </w:p>
        </w:tc>
        <w:tc>
          <w:tcPr>
            <w:tcW w:w="64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540D7F0" w14:textId="77777777" w:rsidR="0019407D" w:rsidRDefault="00000000">
            <w:pPr>
              <w:spacing w:line="259" w:lineRule="auto"/>
              <w:ind w:left="0" w:firstLine="0"/>
              <w:jc w:val="left"/>
            </w:pPr>
            <w:r>
              <w:rPr>
                <w:sz w:val="17"/>
              </w:rPr>
              <w:t>Excellent APM but expensive at scale; vendor lock-in</w:t>
            </w:r>
          </w:p>
        </w:tc>
      </w:tr>
      <w:tr w:rsidR="0019407D" w14:paraId="7F89D56E" w14:textId="77777777">
        <w:trPr>
          <w:trHeight w:val="440"/>
        </w:trPr>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3A72C60" w14:textId="77777777" w:rsidR="0019407D" w:rsidRDefault="00000000">
            <w:pPr>
              <w:spacing w:line="259" w:lineRule="auto"/>
              <w:ind w:left="0" w:firstLine="0"/>
              <w:jc w:val="left"/>
            </w:pPr>
            <w:r>
              <w:rPr>
                <w:sz w:val="17"/>
              </w:rPr>
              <w:t>New Relic</w:t>
            </w:r>
          </w:p>
        </w:tc>
        <w:tc>
          <w:tcPr>
            <w:tcW w:w="64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F5E4BAC" w14:textId="77777777" w:rsidR="0019407D" w:rsidRDefault="00000000">
            <w:pPr>
              <w:spacing w:line="259" w:lineRule="auto"/>
              <w:ind w:left="0" w:firstLine="0"/>
              <w:jc w:val="left"/>
            </w:pPr>
            <w:r>
              <w:rPr>
                <w:sz w:val="17"/>
              </w:rPr>
              <w:t>Full-stack observability; cost scales with data volume</w:t>
            </w:r>
          </w:p>
        </w:tc>
      </w:tr>
      <w:tr w:rsidR="0019407D" w14:paraId="4C6CD532" w14:textId="77777777">
        <w:trPr>
          <w:trHeight w:val="440"/>
        </w:trPr>
        <w:tc>
          <w:tcPr>
            <w:tcW w:w="28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5CDD5E5" w14:textId="77777777" w:rsidR="0019407D" w:rsidRDefault="00000000">
            <w:pPr>
              <w:spacing w:line="259" w:lineRule="auto"/>
              <w:ind w:left="0" w:firstLine="0"/>
              <w:jc w:val="left"/>
            </w:pPr>
            <w:r>
              <w:rPr>
                <w:sz w:val="17"/>
              </w:rPr>
              <w:t>OpenTelemetry (OTEL)</w:t>
            </w:r>
          </w:p>
        </w:tc>
        <w:tc>
          <w:tcPr>
            <w:tcW w:w="64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49392A0" w14:textId="77777777" w:rsidR="0019407D" w:rsidRDefault="00000000">
            <w:pPr>
              <w:spacing w:line="259" w:lineRule="auto"/>
              <w:ind w:left="0" w:firstLine="0"/>
              <w:jc w:val="left"/>
            </w:pPr>
            <w:r>
              <w:rPr>
                <w:sz w:val="17"/>
              </w:rPr>
              <w:t>Vendor-neutral; requires backend (Jaeger/Tempo) — more setup</w:t>
            </w:r>
          </w:p>
        </w:tc>
      </w:tr>
      <w:tr w:rsidR="0019407D" w14:paraId="666AE1B3" w14:textId="77777777">
        <w:trPr>
          <w:trHeight w:val="440"/>
        </w:trPr>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63BCD8A" w14:textId="77777777" w:rsidR="0019407D" w:rsidRDefault="00000000">
            <w:pPr>
              <w:spacing w:line="259" w:lineRule="auto"/>
              <w:ind w:left="0" w:firstLine="0"/>
              <w:jc w:val="left"/>
            </w:pPr>
            <w:r>
              <w:rPr>
                <w:sz w:val="17"/>
              </w:rPr>
              <w:t>AWS CloudWatch</w:t>
            </w:r>
          </w:p>
        </w:tc>
        <w:tc>
          <w:tcPr>
            <w:tcW w:w="64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F48C99A" w14:textId="77777777" w:rsidR="0019407D" w:rsidRDefault="00000000">
            <w:pPr>
              <w:spacing w:line="259" w:lineRule="auto"/>
              <w:ind w:left="0" w:firstLine="0"/>
              <w:jc w:val="left"/>
            </w:pPr>
            <w:r>
              <w:rPr>
                <w:sz w:val="17"/>
              </w:rPr>
              <w:t>Zero-infra on AWS; limited cross-cloud portability</w:t>
            </w:r>
          </w:p>
        </w:tc>
      </w:tr>
    </w:tbl>
    <w:p w14:paraId="73B393A9" w14:textId="77777777" w:rsidR="0019407D" w:rsidRDefault="00000000">
      <w:pPr>
        <w:spacing w:after="46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1A3626DC" wp14:editId="2A7D91D3">
                <wp:extent cx="6248400" cy="12700"/>
                <wp:effectExtent l="0" t="0" r="0" b="0"/>
                <wp:docPr id="27296" name="Group 27296"/>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521" name="Shape 1521"/>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0D5C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96" style="width:492pt;height:1pt;mso-position-horizontal-relative:char;mso-position-vertical-relative:line" coordsize="62484,127">
                <v:shape id="Shape 1521" style="position:absolute;width:62484;height:0;left:0;top:0;" coordsize="6248400,0" path="m0,0l6248400,0">
                  <v:stroke weight="1pt" endcap="round" joinstyle="miter" miterlimit="10" on="true" color="#0d5c5c"/>
                  <v:fill on="false" color="#000000" opacity="0"/>
                </v:shape>
              </v:group>
            </w:pict>
          </mc:Fallback>
        </mc:AlternateContent>
      </w:r>
    </w:p>
    <w:p w14:paraId="4B34BE7E" w14:textId="77777777" w:rsidR="0019407D" w:rsidRDefault="00000000">
      <w:pPr>
        <w:pStyle w:val="Heading1"/>
        <w:ind w:left="263" w:hanging="278"/>
      </w:pPr>
      <w:r>
        <w:t>Data Flow Architecture</w:t>
      </w:r>
    </w:p>
    <w:p w14:paraId="417CCA9B" w14:textId="77777777" w:rsidR="0019407D" w:rsidRDefault="00000000">
      <w:pPr>
        <w:spacing w:after="17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E502591" wp14:editId="53BE0451">
                <wp:extent cx="6248400" cy="12700"/>
                <wp:effectExtent l="0" t="0" r="0" b="0"/>
                <wp:docPr id="27297" name="Group 27297"/>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524" name="Shape 1524"/>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A7A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97" style="width:492pt;height:1pt;mso-position-horizontal-relative:char;mso-position-vertical-relative:line" coordsize="62484,127">
                <v:shape id="Shape 1524" style="position:absolute;width:62484;height:0;left:0;top:0;" coordsize="6248400,0" path="m0,0l6248400,0">
                  <v:stroke weight="1pt" endcap="round" joinstyle="miter" miterlimit="10" on="true" color="#1a7a7a"/>
                  <v:fill on="false" color="#000000" opacity="0"/>
                </v:shape>
              </v:group>
            </w:pict>
          </mc:Fallback>
        </mc:AlternateContent>
      </w:r>
    </w:p>
    <w:p w14:paraId="6B756630" w14:textId="77777777" w:rsidR="0019407D" w:rsidRDefault="00000000">
      <w:pPr>
        <w:ind w:left="-5"/>
      </w:pPr>
      <w:r>
        <w:t>The system maintains three independent storage layers serving distinct purposes:</w:t>
      </w:r>
    </w:p>
    <w:tbl>
      <w:tblPr>
        <w:tblStyle w:val="TableGrid"/>
        <w:tblW w:w="9311" w:type="dxa"/>
        <w:tblInd w:w="240" w:type="dxa"/>
        <w:tblCellMar>
          <w:top w:w="148" w:type="dxa"/>
          <w:left w:w="140" w:type="dxa"/>
          <w:right w:w="115" w:type="dxa"/>
        </w:tblCellMar>
        <w:tblLook w:val="04A0" w:firstRow="1" w:lastRow="0" w:firstColumn="1" w:lastColumn="0" w:noHBand="0" w:noVBand="1"/>
      </w:tblPr>
      <w:tblGrid>
        <w:gridCol w:w="2377"/>
        <w:gridCol w:w="1783"/>
        <w:gridCol w:w="5151"/>
      </w:tblGrid>
      <w:tr w:rsidR="00641F0D" w14:paraId="55E8E350" w14:textId="77777777" w:rsidTr="00641F0D">
        <w:trPr>
          <w:trHeight w:val="605"/>
        </w:trPr>
        <w:tc>
          <w:tcPr>
            <w:tcW w:w="2377"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11DE1D07" w14:textId="77777777" w:rsidR="00641F0D" w:rsidRDefault="00641F0D">
            <w:pPr>
              <w:spacing w:line="259" w:lineRule="auto"/>
              <w:ind w:left="0" w:firstLine="0"/>
              <w:jc w:val="left"/>
            </w:pPr>
            <w:r>
              <w:rPr>
                <w:color w:val="000000"/>
                <w:sz w:val="17"/>
              </w:rPr>
              <w:t>Storage Layer</w:t>
            </w:r>
          </w:p>
        </w:tc>
        <w:tc>
          <w:tcPr>
            <w:tcW w:w="1783"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110C4414" w14:textId="77777777" w:rsidR="00641F0D" w:rsidRDefault="00641F0D">
            <w:pPr>
              <w:spacing w:line="259" w:lineRule="auto"/>
              <w:ind w:left="0" w:firstLine="0"/>
              <w:jc w:val="left"/>
            </w:pPr>
            <w:r>
              <w:rPr>
                <w:color w:val="000000"/>
                <w:sz w:val="17"/>
              </w:rPr>
              <w:t>Technology</w:t>
            </w:r>
          </w:p>
        </w:tc>
        <w:tc>
          <w:tcPr>
            <w:tcW w:w="5151"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1E9C5F07" w14:textId="77777777" w:rsidR="00641F0D" w:rsidRDefault="00641F0D">
            <w:pPr>
              <w:spacing w:line="259" w:lineRule="auto"/>
              <w:ind w:left="0" w:firstLine="0"/>
              <w:jc w:val="left"/>
            </w:pPr>
            <w:r>
              <w:rPr>
                <w:color w:val="000000"/>
                <w:sz w:val="17"/>
              </w:rPr>
              <w:t>Data Stored</w:t>
            </w:r>
          </w:p>
        </w:tc>
      </w:tr>
      <w:tr w:rsidR="00641F0D" w14:paraId="476C58A6" w14:textId="77777777" w:rsidTr="00641F0D">
        <w:trPr>
          <w:trHeight w:val="199"/>
        </w:trPr>
        <w:tc>
          <w:tcPr>
            <w:tcW w:w="2377"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2656893" w14:textId="77777777" w:rsidR="00641F0D" w:rsidRDefault="00641F0D">
            <w:pPr>
              <w:spacing w:line="259" w:lineRule="auto"/>
              <w:ind w:left="0" w:firstLine="0"/>
              <w:jc w:val="left"/>
            </w:pPr>
            <w:r>
              <w:rPr>
                <w:sz w:val="17"/>
              </w:rPr>
              <w:t>Vector Store</w:t>
            </w:r>
          </w:p>
        </w:tc>
        <w:tc>
          <w:tcPr>
            <w:tcW w:w="1783"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769BA8C" w14:textId="3A179A3B" w:rsidR="00641F0D" w:rsidRDefault="00641F0D">
            <w:pPr>
              <w:spacing w:line="259" w:lineRule="auto"/>
              <w:ind w:left="0" w:firstLine="0"/>
              <w:jc w:val="left"/>
            </w:pPr>
            <w:r>
              <w:rPr>
                <w:sz w:val="17"/>
              </w:rPr>
              <w:t>Pinecone</w:t>
            </w:r>
          </w:p>
        </w:tc>
        <w:tc>
          <w:tcPr>
            <w:tcW w:w="5151"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E268352" w14:textId="77777777" w:rsidR="00641F0D" w:rsidRDefault="00641F0D">
            <w:pPr>
              <w:spacing w:line="259" w:lineRule="auto"/>
              <w:ind w:left="0" w:firstLine="0"/>
              <w:jc w:val="left"/>
            </w:pPr>
            <w:r>
              <w:rPr>
                <w:sz w:val="17"/>
              </w:rPr>
              <w:t>Document chunk embeddings</w:t>
            </w:r>
          </w:p>
        </w:tc>
      </w:tr>
      <w:tr w:rsidR="00641F0D" w14:paraId="72ABDFB6" w14:textId="77777777" w:rsidTr="00641F0D">
        <w:trPr>
          <w:trHeight w:val="295"/>
        </w:trPr>
        <w:tc>
          <w:tcPr>
            <w:tcW w:w="2377" w:type="dxa"/>
            <w:tcBorders>
              <w:top w:val="single" w:sz="4" w:space="0" w:color="DDDDDD"/>
              <w:left w:val="single" w:sz="4" w:space="0" w:color="DDDDDD"/>
              <w:bottom w:val="single" w:sz="4" w:space="0" w:color="DDDDDD"/>
              <w:right w:val="single" w:sz="4" w:space="0" w:color="DDDDDD"/>
            </w:tcBorders>
            <w:shd w:val="clear" w:color="auto" w:fill="FFFFFF"/>
          </w:tcPr>
          <w:p w14:paraId="2291C28E" w14:textId="77777777" w:rsidR="00641F0D" w:rsidRDefault="00641F0D">
            <w:pPr>
              <w:spacing w:line="259" w:lineRule="auto"/>
              <w:ind w:left="0" w:firstLine="0"/>
              <w:jc w:val="left"/>
            </w:pPr>
            <w:r>
              <w:rPr>
                <w:sz w:val="17"/>
              </w:rPr>
              <w:t>Relational DB</w:t>
            </w:r>
          </w:p>
        </w:tc>
        <w:tc>
          <w:tcPr>
            <w:tcW w:w="1783" w:type="dxa"/>
            <w:tcBorders>
              <w:top w:val="single" w:sz="4" w:space="0" w:color="DDDDDD"/>
              <w:left w:val="single" w:sz="4" w:space="0" w:color="DDDDDD"/>
              <w:bottom w:val="single" w:sz="4" w:space="0" w:color="DDDDDD"/>
              <w:right w:val="single" w:sz="4" w:space="0" w:color="DDDDDD"/>
            </w:tcBorders>
            <w:shd w:val="clear" w:color="auto" w:fill="FFFFFF"/>
          </w:tcPr>
          <w:p w14:paraId="4CE18ACA" w14:textId="77777777" w:rsidR="00641F0D" w:rsidRDefault="00641F0D">
            <w:pPr>
              <w:spacing w:line="259" w:lineRule="auto"/>
              <w:ind w:left="0" w:firstLine="0"/>
              <w:jc w:val="left"/>
            </w:pPr>
            <w:r>
              <w:rPr>
                <w:sz w:val="17"/>
              </w:rPr>
              <w:t>SQLite</w:t>
            </w:r>
          </w:p>
        </w:tc>
        <w:tc>
          <w:tcPr>
            <w:tcW w:w="5151"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39652FC" w14:textId="77777777" w:rsidR="00641F0D" w:rsidRDefault="00641F0D">
            <w:pPr>
              <w:spacing w:line="259" w:lineRule="auto"/>
              <w:ind w:left="0" w:firstLine="0"/>
              <w:jc w:val="left"/>
            </w:pPr>
            <w:r>
              <w:rPr>
                <w:sz w:val="17"/>
              </w:rPr>
              <w:t>Users, docs, drafts, reviews, approvals, audit logs</w:t>
            </w:r>
          </w:p>
        </w:tc>
      </w:tr>
      <w:tr w:rsidR="00641F0D" w14:paraId="41B3850F" w14:textId="77777777" w:rsidTr="00641F0D">
        <w:trPr>
          <w:trHeight w:val="197"/>
        </w:trPr>
        <w:tc>
          <w:tcPr>
            <w:tcW w:w="2377"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6B249C5" w14:textId="77777777" w:rsidR="00641F0D" w:rsidRDefault="00641F0D">
            <w:pPr>
              <w:spacing w:line="259" w:lineRule="auto"/>
              <w:ind w:left="0" w:firstLine="0"/>
              <w:jc w:val="left"/>
            </w:pPr>
            <w:r>
              <w:rPr>
                <w:sz w:val="17"/>
              </w:rPr>
              <w:t>File Storage</w:t>
            </w:r>
          </w:p>
        </w:tc>
        <w:tc>
          <w:tcPr>
            <w:tcW w:w="1783"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0C4DFC3" w14:textId="77777777" w:rsidR="00641F0D" w:rsidRDefault="00641F0D">
            <w:pPr>
              <w:spacing w:line="259" w:lineRule="auto"/>
              <w:ind w:left="0" w:firstLine="0"/>
              <w:jc w:val="left"/>
            </w:pPr>
            <w:r>
              <w:rPr>
                <w:sz w:val="17"/>
              </w:rPr>
              <w:t>Local / Cloud</w:t>
            </w:r>
          </w:p>
        </w:tc>
        <w:tc>
          <w:tcPr>
            <w:tcW w:w="5151"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BC90378" w14:textId="77777777" w:rsidR="00641F0D" w:rsidRDefault="00641F0D">
            <w:pPr>
              <w:spacing w:line="259" w:lineRule="auto"/>
              <w:ind w:left="0" w:firstLine="0"/>
              <w:jc w:val="left"/>
            </w:pPr>
            <w:r>
              <w:rPr>
                <w:sz w:val="17"/>
              </w:rPr>
              <w:t>Original uploads, exported final outputs</w:t>
            </w:r>
          </w:p>
        </w:tc>
      </w:tr>
    </w:tbl>
    <w:p w14:paraId="094B9517" w14:textId="77777777" w:rsidR="0019407D" w:rsidRDefault="00000000">
      <w:pPr>
        <w:spacing w:after="45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BB86CB2" wp14:editId="2D2EB744">
                <wp:extent cx="6248400" cy="12700"/>
                <wp:effectExtent l="0" t="0" r="0" b="0"/>
                <wp:docPr id="27298" name="Group 27298"/>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566" name="Shape 1566"/>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0D5C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98" style="width:492pt;height:1pt;mso-position-horizontal-relative:char;mso-position-vertical-relative:line" coordsize="62484,127">
                <v:shape id="Shape 1566" style="position:absolute;width:62484;height:0;left:0;top:0;" coordsize="6248400,0" path="m0,0l6248400,0">
                  <v:stroke weight="1pt" endcap="round" joinstyle="miter" miterlimit="10" on="true" color="#0d5c5c"/>
                  <v:fill on="false" color="#000000" opacity="0"/>
                </v:shape>
              </v:group>
            </w:pict>
          </mc:Fallback>
        </mc:AlternateContent>
      </w:r>
    </w:p>
    <w:p w14:paraId="33A34CD4" w14:textId="77777777" w:rsidR="0019407D" w:rsidRDefault="00000000">
      <w:pPr>
        <w:pStyle w:val="Heading1"/>
        <w:ind w:left="263" w:hanging="278"/>
      </w:pPr>
      <w:r>
        <w:t>Human-in-the-Loop Design</w:t>
      </w:r>
    </w:p>
    <w:p w14:paraId="1AC720B5" w14:textId="77777777" w:rsidR="0019407D" w:rsidRDefault="00000000">
      <w:pPr>
        <w:spacing w:after="17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43973EE" wp14:editId="5B21758F">
                <wp:extent cx="6248400" cy="12700"/>
                <wp:effectExtent l="0" t="0" r="0" b="0"/>
                <wp:docPr id="27299" name="Group 27299"/>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569" name="Shape 1569"/>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A7A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99" style="width:492pt;height:1pt;mso-position-horizontal-relative:char;mso-position-vertical-relative:line" coordsize="62484,127">
                <v:shape id="Shape 1569" style="position:absolute;width:62484;height:0;left:0;top:0;" coordsize="6248400,0" path="m0,0l6248400,0">
                  <v:stroke weight="1pt" endcap="round" joinstyle="miter" miterlimit="10" on="true" color="#1a7a7a"/>
                  <v:fill on="false" color="#000000" opacity="0"/>
                </v:shape>
              </v:group>
            </w:pict>
          </mc:Fallback>
        </mc:AlternateContent>
      </w:r>
    </w:p>
    <w:p w14:paraId="643E825D" w14:textId="77777777" w:rsidR="0019407D" w:rsidRDefault="00000000">
      <w:pPr>
        <w:spacing w:after="134"/>
        <w:ind w:left="-5"/>
      </w:pPr>
      <w:r>
        <w:t>Stage 6 (Human Review) is a deliberate architectural gate, not an optional step. This decision reflects legal, quality, and governance requirements:</w:t>
      </w:r>
    </w:p>
    <w:p w14:paraId="4D1C15FB" w14:textId="77777777" w:rsidR="0019407D" w:rsidRDefault="00000000">
      <w:pPr>
        <w:numPr>
          <w:ilvl w:val="0"/>
          <w:numId w:val="2"/>
        </w:numPr>
        <w:spacing w:after="59"/>
        <w:ind w:hanging="119"/>
      </w:pPr>
      <w:r>
        <w:t>Accuracy assurance: LLMs can hallucinate; human review catches factual errors before finalisation</w:t>
      </w:r>
    </w:p>
    <w:p w14:paraId="4984231D" w14:textId="77777777" w:rsidR="0019407D" w:rsidRDefault="00000000">
      <w:pPr>
        <w:numPr>
          <w:ilvl w:val="0"/>
          <w:numId w:val="2"/>
        </w:numPr>
        <w:spacing w:after="59"/>
        <w:ind w:hanging="119"/>
      </w:pPr>
      <w:r>
        <w:t>Regulatory compliance: Legal, medical, and financial workflows require human sign-off (EU AI Act, HIPAA)</w:t>
      </w:r>
    </w:p>
    <w:p w14:paraId="6D43DCB5" w14:textId="77777777" w:rsidR="0019407D" w:rsidRDefault="00000000">
      <w:pPr>
        <w:numPr>
          <w:ilvl w:val="0"/>
          <w:numId w:val="2"/>
        </w:numPr>
        <w:spacing w:after="59"/>
        <w:ind w:hanging="119"/>
      </w:pPr>
      <w:r>
        <w:t>Feedback quality: Human annotations become a fine-tuning signal for iterative model improvement</w:t>
      </w:r>
    </w:p>
    <w:p w14:paraId="5F770F67" w14:textId="77777777" w:rsidR="0019407D" w:rsidRDefault="00000000">
      <w:pPr>
        <w:numPr>
          <w:ilvl w:val="0"/>
          <w:numId w:val="2"/>
        </w:numPr>
        <w:spacing w:after="59"/>
        <w:ind w:hanging="119"/>
      </w:pPr>
      <w:r>
        <w:t>Auditability: Every approval is timestamped and attributed in SQLite, forming a full audit trail</w:t>
      </w:r>
    </w:p>
    <w:p w14:paraId="7596C1CC" w14:textId="77777777" w:rsidR="0019407D" w:rsidRDefault="00000000">
      <w:pPr>
        <w:numPr>
          <w:ilvl w:val="0"/>
          <w:numId w:val="2"/>
        </w:numPr>
        <w:ind w:hanging="119"/>
      </w:pPr>
      <w:r>
        <w:t>Liability: Human approval transfers accountability appropriately for high-stakes document decisions</w:t>
      </w:r>
    </w:p>
    <w:p w14:paraId="47B0999F" w14:textId="77777777" w:rsidR="00130E76" w:rsidRDefault="00130E76" w:rsidP="00F975A4">
      <w:pPr>
        <w:ind w:left="199" w:firstLine="0"/>
      </w:pPr>
    </w:p>
    <w:p w14:paraId="044B09C9" w14:textId="77777777" w:rsidR="0019407D" w:rsidRDefault="00000000">
      <w:pPr>
        <w:spacing w:after="45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DA7D1C8" wp14:editId="1A27AF8A">
                <wp:extent cx="6248400" cy="12700"/>
                <wp:effectExtent l="0" t="0" r="0" b="0"/>
                <wp:docPr id="27300" name="Group 27300"/>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616" name="Shape 1616"/>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0D5C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300" style="width:492pt;height:1pt;mso-position-horizontal-relative:char;mso-position-vertical-relative:line" coordsize="62484,127">
                <v:shape id="Shape 1616" style="position:absolute;width:62484;height:0;left:0;top:0;" coordsize="6248400,0" path="m0,0l6248400,0">
                  <v:stroke weight="1pt" endcap="round" joinstyle="miter" miterlimit="10" on="true" color="#0d5c5c"/>
                  <v:fill on="false" color="#000000" opacity="0"/>
                </v:shape>
              </v:group>
            </w:pict>
          </mc:Fallback>
        </mc:AlternateContent>
      </w:r>
    </w:p>
    <w:p w14:paraId="4DC31300" w14:textId="77777777" w:rsidR="0019407D" w:rsidRDefault="00000000">
      <w:pPr>
        <w:pStyle w:val="Heading1"/>
        <w:ind w:left="263" w:hanging="278"/>
      </w:pPr>
      <w:r>
        <w:t>Scalability &amp; Evolution Path</w:t>
      </w:r>
    </w:p>
    <w:p w14:paraId="4FBCBC91" w14:textId="77777777" w:rsidR="0019407D" w:rsidRDefault="00000000">
      <w:pPr>
        <w:spacing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F85F85A" wp14:editId="51958FE0">
                <wp:extent cx="6248400" cy="12700"/>
                <wp:effectExtent l="0" t="0" r="0" b="0"/>
                <wp:docPr id="27301" name="Group 27301"/>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619" name="Shape 1619"/>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A7A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301" style="width:492pt;height:1pt;mso-position-horizontal-relative:char;mso-position-vertical-relative:line" coordsize="62484,127">
                <v:shape id="Shape 1619" style="position:absolute;width:62484;height:0;left:0;top:0;" coordsize="6248400,0" path="m0,0l6248400,0">
                  <v:stroke weight="1pt" endcap="round" joinstyle="miter" miterlimit="10" on="true" color="#1a7a7a"/>
                  <v:fill on="false" color="#000000" opacity="0"/>
                </v:shape>
              </v:group>
            </w:pict>
          </mc:Fallback>
        </mc:AlternateContent>
      </w:r>
    </w:p>
    <w:p w14:paraId="169AF127" w14:textId="77777777" w:rsidR="0019407D" w:rsidRDefault="00000000">
      <w:pPr>
        <w:pStyle w:val="Heading2"/>
        <w:ind w:left="419" w:hanging="434"/>
      </w:pPr>
      <w:r>
        <w:lastRenderedPageBreak/>
        <w:t>Phase 1 — Current Architecture</w:t>
      </w:r>
    </w:p>
    <w:p w14:paraId="51221CEA" w14:textId="77777777" w:rsidR="0019407D" w:rsidRDefault="00000000">
      <w:pPr>
        <w:numPr>
          <w:ilvl w:val="0"/>
          <w:numId w:val="3"/>
        </w:numPr>
        <w:spacing w:after="59"/>
        <w:ind w:hanging="119"/>
      </w:pPr>
      <w:r>
        <w:t>Single-server deployment with in-process FAISS and SQLite</w:t>
      </w:r>
    </w:p>
    <w:p w14:paraId="24BC1C3E" w14:textId="77777777" w:rsidR="0019407D" w:rsidRDefault="00000000">
      <w:pPr>
        <w:numPr>
          <w:ilvl w:val="0"/>
          <w:numId w:val="3"/>
        </w:numPr>
        <w:spacing w:after="59"/>
        <w:ind w:hanging="119"/>
      </w:pPr>
      <w:r>
        <w:t>Supports approximately 500 documents/day with sub-second vector retrieval</w:t>
      </w:r>
    </w:p>
    <w:p w14:paraId="5F944B31" w14:textId="77777777" w:rsidR="0019407D" w:rsidRDefault="00000000">
      <w:pPr>
        <w:numPr>
          <w:ilvl w:val="0"/>
          <w:numId w:val="3"/>
        </w:numPr>
        <w:spacing w:after="59"/>
        <w:ind w:hanging="119"/>
      </w:pPr>
      <w:r>
        <w:t>File storage on local disk with optional cloud sync (S3, GCS)</w:t>
      </w:r>
    </w:p>
    <w:p w14:paraId="57157A61" w14:textId="77777777" w:rsidR="0019407D" w:rsidRDefault="00000000">
      <w:pPr>
        <w:numPr>
          <w:ilvl w:val="0"/>
          <w:numId w:val="3"/>
        </w:numPr>
        <w:spacing w:after="529"/>
        <w:ind w:hanging="119"/>
      </w:pPr>
      <w:r>
        <w:t>Streamlit and FastAPI co-located on a single Python process</w:t>
      </w:r>
    </w:p>
    <w:p w14:paraId="6E04C46F" w14:textId="77777777" w:rsidR="0019407D" w:rsidRDefault="00000000">
      <w:pPr>
        <w:pStyle w:val="Heading2"/>
        <w:spacing w:after="0"/>
        <w:ind w:left="419" w:hanging="434"/>
      </w:pPr>
      <w:r>
        <w:t>Phase 2 — Scaling Triggers &amp; Upgrades</w:t>
      </w:r>
    </w:p>
    <w:tbl>
      <w:tblPr>
        <w:tblStyle w:val="TableGrid"/>
        <w:tblW w:w="9360" w:type="dxa"/>
        <w:tblInd w:w="240" w:type="dxa"/>
        <w:tblCellMar>
          <w:left w:w="140" w:type="dxa"/>
          <w:right w:w="115" w:type="dxa"/>
        </w:tblCellMar>
        <w:tblLook w:val="04A0" w:firstRow="1" w:lastRow="0" w:firstColumn="1" w:lastColumn="0" w:noHBand="0" w:noVBand="1"/>
      </w:tblPr>
      <w:tblGrid>
        <w:gridCol w:w="3600"/>
        <w:gridCol w:w="5760"/>
      </w:tblGrid>
      <w:tr w:rsidR="0019407D" w14:paraId="7D577E6D" w14:textId="77777777">
        <w:trPr>
          <w:trHeight w:val="440"/>
        </w:trPr>
        <w:tc>
          <w:tcPr>
            <w:tcW w:w="360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47F0D76D" w14:textId="77777777" w:rsidR="0019407D" w:rsidRDefault="00000000">
            <w:pPr>
              <w:spacing w:line="259" w:lineRule="auto"/>
              <w:ind w:left="0" w:firstLine="0"/>
              <w:jc w:val="left"/>
            </w:pPr>
            <w:r>
              <w:rPr>
                <w:color w:val="000000"/>
                <w:sz w:val="17"/>
              </w:rPr>
              <w:t>Scaling Trigger</w:t>
            </w:r>
          </w:p>
        </w:tc>
        <w:tc>
          <w:tcPr>
            <w:tcW w:w="576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7D85493C" w14:textId="77777777" w:rsidR="0019407D" w:rsidRDefault="00000000">
            <w:pPr>
              <w:spacing w:line="259" w:lineRule="auto"/>
              <w:ind w:left="0" w:firstLine="0"/>
              <w:jc w:val="left"/>
            </w:pPr>
            <w:r>
              <w:rPr>
                <w:color w:val="000000"/>
                <w:sz w:val="17"/>
              </w:rPr>
              <w:t>Recommended Upgrade</w:t>
            </w:r>
          </w:p>
        </w:tc>
      </w:tr>
      <w:tr w:rsidR="0019407D" w14:paraId="339B61E2" w14:textId="77777777">
        <w:trPr>
          <w:trHeight w:val="440"/>
        </w:trPr>
        <w:tc>
          <w:tcPr>
            <w:tcW w:w="360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09A10B6" w14:textId="77777777" w:rsidR="0019407D" w:rsidRDefault="00000000">
            <w:pPr>
              <w:spacing w:line="259" w:lineRule="auto"/>
              <w:ind w:left="0" w:firstLine="0"/>
              <w:jc w:val="left"/>
            </w:pPr>
            <w:r>
              <w:rPr>
                <w:sz w:val="17"/>
              </w:rPr>
              <w:t>Concurrent writes &gt; 50/min</w:t>
            </w:r>
          </w:p>
        </w:tc>
        <w:tc>
          <w:tcPr>
            <w:tcW w:w="576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17FEC5C" w14:textId="77777777" w:rsidR="0019407D" w:rsidRDefault="00000000">
            <w:pPr>
              <w:spacing w:line="259" w:lineRule="auto"/>
              <w:ind w:left="0" w:firstLine="0"/>
              <w:jc w:val="left"/>
            </w:pPr>
            <w:r>
              <w:rPr>
                <w:sz w:val="17"/>
              </w:rPr>
              <w:t xml:space="preserve">Migrate SQLite </w:t>
            </w:r>
            <w:r>
              <w:rPr>
                <w:rFonts w:ascii="Segoe UI Symbol" w:eastAsia="Segoe UI Symbol" w:hAnsi="Segoe UI Symbol" w:cs="Segoe UI Symbol"/>
                <w:sz w:val="17"/>
              </w:rPr>
              <w:t>→</w:t>
            </w:r>
            <w:r>
              <w:rPr>
                <w:sz w:val="17"/>
              </w:rPr>
              <w:t xml:space="preserve"> PostgreSQL with connection pooling</w:t>
            </w:r>
          </w:p>
        </w:tc>
      </w:tr>
      <w:tr w:rsidR="0019407D" w14:paraId="564A6701" w14:textId="77777777">
        <w:trPr>
          <w:trHeight w:val="440"/>
        </w:trPr>
        <w:tc>
          <w:tcPr>
            <w:tcW w:w="360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B06FA7C" w14:textId="77777777" w:rsidR="0019407D" w:rsidRDefault="00000000">
            <w:pPr>
              <w:spacing w:line="259" w:lineRule="auto"/>
              <w:ind w:left="0" w:firstLine="0"/>
              <w:jc w:val="left"/>
            </w:pPr>
            <w:r>
              <w:rPr>
                <w:sz w:val="17"/>
              </w:rPr>
              <w:t>Vector index &gt; 10M chunks</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5C449A8" w14:textId="77CAA721" w:rsidR="0019407D" w:rsidRDefault="00000000">
            <w:pPr>
              <w:spacing w:line="259" w:lineRule="auto"/>
              <w:ind w:left="0" w:firstLine="0"/>
              <w:jc w:val="left"/>
            </w:pPr>
            <w:r>
              <w:rPr>
                <w:sz w:val="17"/>
              </w:rPr>
              <w:t xml:space="preserve">Migrate FAISS </w:t>
            </w:r>
            <w:r>
              <w:rPr>
                <w:rFonts w:ascii="Segoe UI Symbol" w:eastAsia="Segoe UI Symbol" w:hAnsi="Segoe UI Symbol" w:cs="Segoe UI Symbol"/>
                <w:sz w:val="17"/>
              </w:rPr>
              <w:t>→</w:t>
            </w:r>
            <w:r>
              <w:rPr>
                <w:sz w:val="17"/>
              </w:rPr>
              <w:t xml:space="preserve"> Pinecone (managed)</w:t>
            </w:r>
          </w:p>
        </w:tc>
      </w:tr>
      <w:tr w:rsidR="0019407D" w14:paraId="70E33A63" w14:textId="77777777">
        <w:trPr>
          <w:trHeight w:val="440"/>
        </w:trPr>
        <w:tc>
          <w:tcPr>
            <w:tcW w:w="360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61460D2" w14:textId="77777777" w:rsidR="0019407D" w:rsidRDefault="00000000">
            <w:pPr>
              <w:spacing w:line="259" w:lineRule="auto"/>
              <w:ind w:left="0" w:firstLine="0"/>
              <w:jc w:val="left"/>
            </w:pPr>
            <w:r>
              <w:rPr>
                <w:sz w:val="17"/>
              </w:rPr>
              <w:t>High document volume (&gt;5K/day)</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6D33D4C" w14:textId="77777777" w:rsidR="0019407D" w:rsidRDefault="00000000">
            <w:pPr>
              <w:spacing w:line="259" w:lineRule="auto"/>
              <w:ind w:left="0" w:firstLine="0"/>
              <w:jc w:val="left"/>
            </w:pPr>
            <w:r>
              <w:rPr>
                <w:sz w:val="17"/>
              </w:rPr>
              <w:t>Containerise pipeline stages; deploy to Kubernetes</w:t>
            </w:r>
          </w:p>
        </w:tc>
      </w:tr>
      <w:tr w:rsidR="007A4557" w14:paraId="3147CE0D" w14:textId="77777777">
        <w:trPr>
          <w:trHeight w:val="440"/>
        </w:trPr>
        <w:tc>
          <w:tcPr>
            <w:tcW w:w="360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6BE610B" w14:textId="22649432" w:rsidR="007A4557" w:rsidRDefault="007A4557" w:rsidP="007A4557">
            <w:pPr>
              <w:spacing w:line="259" w:lineRule="auto"/>
              <w:ind w:left="0" w:firstLine="0"/>
              <w:jc w:val="left"/>
              <w:rPr>
                <w:sz w:val="17"/>
              </w:rPr>
            </w:pPr>
            <w:r>
              <w:rPr>
                <w:sz w:val="17"/>
              </w:rPr>
              <w:t>API key management</w:t>
            </w:r>
          </w:p>
        </w:tc>
        <w:tc>
          <w:tcPr>
            <w:tcW w:w="576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09DD02B" w14:textId="0882AA55" w:rsidR="007A4557" w:rsidRDefault="007A4557" w:rsidP="007A4557">
            <w:pPr>
              <w:spacing w:line="259" w:lineRule="auto"/>
              <w:ind w:left="0" w:firstLine="0"/>
              <w:jc w:val="left"/>
              <w:rPr>
                <w:sz w:val="17"/>
              </w:rPr>
            </w:pPr>
            <w:r>
              <w:rPr>
                <w:sz w:val="17"/>
              </w:rPr>
              <w:t>Groq, Tavily keys stored in environment variables; never in code or DB</w:t>
            </w:r>
          </w:p>
        </w:tc>
      </w:tr>
    </w:tbl>
    <w:p w14:paraId="3B315E66" w14:textId="77777777" w:rsidR="0019407D" w:rsidRDefault="00000000">
      <w:pPr>
        <w:spacing w:after="46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1BD75E3" wp14:editId="0C608CCA">
                <wp:extent cx="6248400" cy="12700"/>
                <wp:effectExtent l="0" t="0" r="0" b="0"/>
                <wp:docPr id="29840" name="Group 29840"/>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677" name="Shape 1677"/>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0D5C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840" style="width:492pt;height:1pt;mso-position-horizontal-relative:char;mso-position-vertical-relative:line" coordsize="62484,127">
                <v:shape id="Shape 1677" style="position:absolute;width:62484;height:0;left:0;top:0;" coordsize="6248400,0" path="m0,0l6248400,0">
                  <v:stroke weight="1pt" endcap="round" joinstyle="miter" miterlimit="10" on="true" color="#0d5c5c"/>
                  <v:fill on="false" color="#000000" opacity="0"/>
                </v:shape>
              </v:group>
            </w:pict>
          </mc:Fallback>
        </mc:AlternateContent>
      </w:r>
    </w:p>
    <w:p w14:paraId="6FFF34F6" w14:textId="77777777" w:rsidR="0019407D" w:rsidRDefault="00000000">
      <w:pPr>
        <w:pStyle w:val="Heading1"/>
        <w:ind w:left="263" w:hanging="278"/>
      </w:pPr>
      <w:r>
        <w:t>Security Considerations</w:t>
      </w:r>
    </w:p>
    <w:p w14:paraId="2C9FAD44" w14:textId="77777777" w:rsidR="0019407D" w:rsidRDefault="00000000">
      <w:pPr>
        <w:spacing w:after="120"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F05D6A7" wp14:editId="4E08CA7D">
                <wp:extent cx="6248400" cy="12700"/>
                <wp:effectExtent l="0" t="0" r="0" b="0"/>
                <wp:docPr id="29841" name="Group 29841"/>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680" name="Shape 1680"/>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A7A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841" style="width:492pt;height:1pt;mso-position-horizontal-relative:char;mso-position-vertical-relative:line" coordsize="62484,127">
                <v:shape id="Shape 1680" style="position:absolute;width:62484;height:0;left:0;top:0;" coordsize="6248400,0" path="m0,0l6248400,0">
                  <v:stroke weight="1pt" endcap="round" joinstyle="miter" miterlimit="10" on="true" color="#1a7a7a"/>
                  <v:fill on="false" color="#000000" opacity="0"/>
                </v:shape>
              </v:group>
            </w:pict>
          </mc:Fallback>
        </mc:AlternateContent>
      </w:r>
    </w:p>
    <w:tbl>
      <w:tblPr>
        <w:tblStyle w:val="TableGrid"/>
        <w:tblW w:w="9360" w:type="dxa"/>
        <w:tblInd w:w="240" w:type="dxa"/>
        <w:tblCellMar>
          <w:top w:w="148" w:type="dxa"/>
          <w:left w:w="140" w:type="dxa"/>
          <w:right w:w="115" w:type="dxa"/>
        </w:tblCellMar>
        <w:tblLook w:val="04A0" w:firstRow="1" w:lastRow="0" w:firstColumn="1" w:lastColumn="0" w:noHBand="0" w:noVBand="1"/>
      </w:tblPr>
      <w:tblGrid>
        <w:gridCol w:w="2592"/>
        <w:gridCol w:w="6768"/>
      </w:tblGrid>
      <w:tr w:rsidR="0019407D" w14:paraId="6A132C80" w14:textId="77777777">
        <w:trPr>
          <w:trHeight w:val="440"/>
        </w:trPr>
        <w:tc>
          <w:tcPr>
            <w:tcW w:w="2592"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04C6D2C3" w14:textId="77777777" w:rsidR="0019407D" w:rsidRDefault="00000000">
            <w:pPr>
              <w:spacing w:line="259" w:lineRule="auto"/>
              <w:ind w:left="0" w:firstLine="0"/>
              <w:jc w:val="left"/>
            </w:pPr>
            <w:r>
              <w:rPr>
                <w:color w:val="000000"/>
                <w:sz w:val="17"/>
              </w:rPr>
              <w:t>Security Control</w:t>
            </w:r>
          </w:p>
        </w:tc>
        <w:tc>
          <w:tcPr>
            <w:tcW w:w="6768"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5A903A23" w14:textId="77777777" w:rsidR="0019407D" w:rsidRDefault="00000000">
            <w:pPr>
              <w:spacing w:line="259" w:lineRule="auto"/>
              <w:ind w:left="0" w:firstLine="0"/>
              <w:jc w:val="left"/>
            </w:pPr>
            <w:r>
              <w:rPr>
                <w:color w:val="000000"/>
                <w:sz w:val="17"/>
              </w:rPr>
              <w:t>Implementation</w:t>
            </w:r>
          </w:p>
        </w:tc>
      </w:tr>
      <w:tr w:rsidR="0019407D" w14:paraId="729625B8" w14:textId="77777777">
        <w:trPr>
          <w:trHeight w:val="440"/>
        </w:trPr>
        <w:tc>
          <w:tcPr>
            <w:tcW w:w="25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C9F17E4" w14:textId="77777777" w:rsidR="0019407D" w:rsidRDefault="00000000">
            <w:pPr>
              <w:spacing w:line="259" w:lineRule="auto"/>
              <w:ind w:left="0" w:firstLine="0"/>
              <w:jc w:val="left"/>
            </w:pPr>
            <w:r>
              <w:rPr>
                <w:sz w:val="17"/>
              </w:rPr>
              <w:t>Authentication</w:t>
            </w:r>
          </w:p>
        </w:tc>
        <w:tc>
          <w:tcPr>
            <w:tcW w:w="67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E648D85" w14:textId="1BA6E238" w:rsidR="0019407D" w:rsidRDefault="00000000">
            <w:pPr>
              <w:spacing w:line="259" w:lineRule="auto"/>
              <w:ind w:left="0" w:firstLine="0"/>
              <w:jc w:val="left"/>
            </w:pPr>
            <w:r>
              <w:rPr>
                <w:sz w:val="17"/>
              </w:rPr>
              <w:t>FastAPI OAuth2 middleware (optional in Phase 1; mandatory in Phase 2)</w:t>
            </w:r>
          </w:p>
        </w:tc>
      </w:tr>
      <w:tr w:rsidR="0019407D" w14:paraId="4FBCAE18" w14:textId="77777777">
        <w:trPr>
          <w:trHeight w:val="440"/>
        </w:trPr>
        <w:tc>
          <w:tcPr>
            <w:tcW w:w="25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531EE2C" w14:textId="77777777" w:rsidR="0019407D" w:rsidRDefault="00000000">
            <w:pPr>
              <w:spacing w:line="259" w:lineRule="auto"/>
              <w:ind w:left="0" w:firstLine="0"/>
              <w:jc w:val="left"/>
            </w:pPr>
            <w:r>
              <w:rPr>
                <w:sz w:val="17"/>
              </w:rPr>
              <w:t>File validation</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78AB7DE" w14:textId="77777777" w:rsidR="0019407D" w:rsidRDefault="00000000">
            <w:pPr>
              <w:spacing w:line="259" w:lineRule="auto"/>
              <w:ind w:left="0" w:firstLine="0"/>
              <w:jc w:val="left"/>
            </w:pPr>
            <w:r>
              <w:rPr>
                <w:sz w:val="17"/>
              </w:rPr>
              <w:t>MIME type checking and size limits on upload to prevent malicious file injection</w:t>
            </w:r>
          </w:p>
        </w:tc>
      </w:tr>
      <w:tr w:rsidR="0019407D" w14:paraId="432EFFEE" w14:textId="77777777">
        <w:trPr>
          <w:trHeight w:val="680"/>
        </w:trPr>
        <w:tc>
          <w:tcPr>
            <w:tcW w:w="2592" w:type="dxa"/>
            <w:tcBorders>
              <w:top w:val="single" w:sz="4" w:space="0" w:color="DDDDDD"/>
              <w:left w:val="single" w:sz="4" w:space="0" w:color="DDDDDD"/>
              <w:bottom w:val="single" w:sz="4" w:space="0" w:color="DDDDDD"/>
              <w:right w:val="single" w:sz="4" w:space="0" w:color="DDDDDD"/>
            </w:tcBorders>
            <w:shd w:val="clear" w:color="auto" w:fill="FFFFFF"/>
          </w:tcPr>
          <w:p w14:paraId="5FF64339" w14:textId="77777777" w:rsidR="0019407D" w:rsidRDefault="00000000">
            <w:pPr>
              <w:spacing w:line="259" w:lineRule="auto"/>
              <w:ind w:left="0" w:firstLine="0"/>
              <w:jc w:val="left"/>
            </w:pPr>
            <w:r>
              <w:rPr>
                <w:sz w:val="17"/>
              </w:rPr>
              <w:t>Data isolation</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57DB901" w14:textId="77777777" w:rsidR="0019407D" w:rsidRDefault="00000000">
            <w:pPr>
              <w:spacing w:line="259" w:lineRule="auto"/>
              <w:ind w:left="0" w:firstLine="0"/>
              <w:jc w:val="left"/>
            </w:pPr>
            <w:r>
              <w:rPr>
                <w:sz w:val="17"/>
              </w:rPr>
              <w:t>Each processing session namespaced by user_id and document_id in all storage layers</w:t>
            </w:r>
          </w:p>
        </w:tc>
      </w:tr>
      <w:tr w:rsidR="0019407D" w14:paraId="2893259A" w14:textId="77777777">
        <w:trPr>
          <w:trHeight w:val="440"/>
        </w:trPr>
        <w:tc>
          <w:tcPr>
            <w:tcW w:w="2592"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D1D1982" w14:textId="77777777" w:rsidR="0019407D" w:rsidRDefault="00000000">
            <w:pPr>
              <w:spacing w:line="259" w:lineRule="auto"/>
              <w:ind w:left="0" w:firstLine="0"/>
              <w:jc w:val="left"/>
            </w:pPr>
            <w:r>
              <w:rPr>
                <w:sz w:val="17"/>
              </w:rPr>
              <w:t>Audit logging</w:t>
            </w:r>
          </w:p>
        </w:tc>
        <w:tc>
          <w:tcPr>
            <w:tcW w:w="6768"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60689E70" w14:textId="77777777" w:rsidR="0019407D" w:rsidRDefault="00000000">
            <w:pPr>
              <w:spacing w:line="259" w:lineRule="auto"/>
              <w:ind w:left="0" w:firstLine="0"/>
              <w:jc w:val="left"/>
            </w:pPr>
            <w:r>
              <w:rPr>
                <w:sz w:val="17"/>
              </w:rPr>
              <w:t>All review actions written to SQLite with timestamp, user attribution, and diff hash</w:t>
            </w:r>
          </w:p>
        </w:tc>
      </w:tr>
      <w:tr w:rsidR="0019407D" w14:paraId="5AA46CE9" w14:textId="77777777">
        <w:trPr>
          <w:trHeight w:val="440"/>
        </w:trPr>
        <w:tc>
          <w:tcPr>
            <w:tcW w:w="25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016428A" w14:textId="77777777" w:rsidR="0019407D" w:rsidRDefault="00000000">
            <w:pPr>
              <w:spacing w:line="259" w:lineRule="auto"/>
              <w:ind w:left="0" w:firstLine="0"/>
              <w:jc w:val="left"/>
            </w:pPr>
            <w:r>
              <w:rPr>
                <w:sz w:val="17"/>
              </w:rPr>
              <w:t>Prompt injection</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1036772" w14:textId="77777777" w:rsidR="0019407D" w:rsidRDefault="00000000">
            <w:pPr>
              <w:spacing w:line="259" w:lineRule="auto"/>
              <w:ind w:left="0" w:firstLine="0"/>
              <w:jc w:val="left"/>
            </w:pPr>
            <w:r>
              <w:rPr>
                <w:sz w:val="17"/>
              </w:rPr>
              <w:t>Input sanitisation applied before user content is inserted into prompt templates</w:t>
            </w:r>
          </w:p>
        </w:tc>
      </w:tr>
      <w:tr w:rsidR="0019407D" w14:paraId="7CC12F75" w14:textId="77777777">
        <w:trPr>
          <w:trHeight w:val="440"/>
        </w:trPr>
        <w:tc>
          <w:tcPr>
            <w:tcW w:w="2592"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3E95F63" w14:textId="77777777" w:rsidR="0019407D" w:rsidRDefault="00000000">
            <w:pPr>
              <w:spacing w:line="259" w:lineRule="auto"/>
              <w:ind w:left="0" w:firstLine="0"/>
              <w:jc w:val="left"/>
            </w:pPr>
            <w:r>
              <w:rPr>
                <w:sz w:val="17"/>
              </w:rPr>
              <w:t>Rate limiting</w:t>
            </w:r>
          </w:p>
        </w:tc>
        <w:tc>
          <w:tcPr>
            <w:tcW w:w="6768"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AFD26AB" w14:textId="77777777" w:rsidR="0019407D" w:rsidRDefault="00000000">
            <w:pPr>
              <w:spacing w:line="259" w:lineRule="auto"/>
              <w:ind w:left="0" w:firstLine="0"/>
              <w:jc w:val="left"/>
            </w:pPr>
            <w:r>
              <w:rPr>
                <w:sz w:val="17"/>
              </w:rPr>
              <w:t>FastAPI middleware rate-limits upload and review endpoints per user per hour</w:t>
            </w:r>
          </w:p>
        </w:tc>
      </w:tr>
    </w:tbl>
    <w:p w14:paraId="1A468455" w14:textId="77777777" w:rsidR="0019407D" w:rsidRDefault="00000000">
      <w:pPr>
        <w:spacing w:after="462"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24D0722" wp14:editId="20178882">
                <wp:extent cx="6248400" cy="12700"/>
                <wp:effectExtent l="0" t="0" r="0" b="0"/>
                <wp:docPr id="29842" name="Group 29842"/>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723" name="Shape 1723"/>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0D5C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842" style="width:492pt;height:1pt;mso-position-horizontal-relative:char;mso-position-vertical-relative:line" coordsize="62484,127">
                <v:shape id="Shape 1723" style="position:absolute;width:62484;height:0;left:0;top:0;" coordsize="6248400,0" path="m0,0l6248400,0">
                  <v:stroke weight="1pt" endcap="round" joinstyle="miter" miterlimit="10" on="true" color="#0d5c5c"/>
                  <v:fill on="false" color="#000000" opacity="0"/>
                </v:shape>
              </v:group>
            </w:pict>
          </mc:Fallback>
        </mc:AlternateContent>
      </w:r>
    </w:p>
    <w:p w14:paraId="1E4F68DA" w14:textId="77777777" w:rsidR="0019407D" w:rsidRDefault="00000000">
      <w:pPr>
        <w:pStyle w:val="Heading1"/>
        <w:ind w:left="385" w:hanging="400"/>
      </w:pPr>
      <w:r>
        <w:t>Key Risks &amp; Mitigations</w:t>
      </w:r>
    </w:p>
    <w:p w14:paraId="677640F8" w14:textId="77777777" w:rsidR="0019407D" w:rsidRDefault="00000000">
      <w:pPr>
        <w:spacing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1DC9EF2" wp14:editId="47CA7AD6">
                <wp:extent cx="6248400" cy="12700"/>
                <wp:effectExtent l="0" t="0" r="0" b="0"/>
                <wp:docPr id="29843" name="Group 29843"/>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726" name="Shape 1726"/>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A7A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843" style="width:492pt;height:1pt;mso-position-horizontal-relative:char;mso-position-vertical-relative:line" coordsize="62484,127">
                <v:shape id="Shape 1726" style="position:absolute;width:62484;height:0;left:0;top:0;" coordsize="6248400,0" path="m0,0l6248400,0">
                  <v:stroke weight="1pt" endcap="round" joinstyle="miter" miterlimit="10" on="true" color="#1a7a7a"/>
                  <v:fill on="false" color="#000000" opacity="0"/>
                </v:shape>
              </v:group>
            </w:pict>
          </mc:Fallback>
        </mc:AlternateContent>
      </w:r>
    </w:p>
    <w:tbl>
      <w:tblPr>
        <w:tblStyle w:val="TableGrid"/>
        <w:tblW w:w="9360" w:type="dxa"/>
        <w:tblInd w:w="240" w:type="dxa"/>
        <w:tblCellMar>
          <w:top w:w="148" w:type="dxa"/>
          <w:left w:w="140" w:type="dxa"/>
          <w:right w:w="115" w:type="dxa"/>
        </w:tblCellMar>
        <w:tblLook w:val="04A0" w:firstRow="1" w:lastRow="0" w:firstColumn="1" w:lastColumn="0" w:noHBand="0" w:noVBand="1"/>
      </w:tblPr>
      <w:tblGrid>
        <w:gridCol w:w="2880"/>
        <w:gridCol w:w="720"/>
        <w:gridCol w:w="864"/>
        <w:gridCol w:w="4896"/>
      </w:tblGrid>
      <w:tr w:rsidR="0019407D" w14:paraId="2341CE67" w14:textId="77777777">
        <w:trPr>
          <w:trHeight w:val="440"/>
        </w:trPr>
        <w:tc>
          <w:tcPr>
            <w:tcW w:w="288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3EA758C3" w14:textId="77777777" w:rsidR="0019407D" w:rsidRDefault="00000000">
            <w:pPr>
              <w:spacing w:line="259" w:lineRule="auto"/>
              <w:ind w:left="0" w:firstLine="0"/>
              <w:jc w:val="left"/>
            </w:pPr>
            <w:r>
              <w:rPr>
                <w:color w:val="000000"/>
                <w:sz w:val="17"/>
              </w:rPr>
              <w:t>Risk</w:t>
            </w:r>
          </w:p>
        </w:tc>
        <w:tc>
          <w:tcPr>
            <w:tcW w:w="720"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3505158B" w14:textId="77777777" w:rsidR="0019407D" w:rsidRDefault="00000000">
            <w:pPr>
              <w:spacing w:line="259" w:lineRule="auto"/>
              <w:ind w:left="0" w:firstLine="0"/>
              <w:jc w:val="left"/>
            </w:pPr>
            <w:r>
              <w:rPr>
                <w:color w:val="000000"/>
                <w:sz w:val="17"/>
              </w:rPr>
              <w:t>Like.</w:t>
            </w:r>
          </w:p>
        </w:tc>
        <w:tc>
          <w:tcPr>
            <w:tcW w:w="864"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1F185422" w14:textId="77777777" w:rsidR="0019407D" w:rsidRDefault="00000000">
            <w:pPr>
              <w:spacing w:line="259" w:lineRule="auto"/>
              <w:ind w:left="0" w:firstLine="0"/>
              <w:jc w:val="left"/>
            </w:pPr>
            <w:r>
              <w:rPr>
                <w:color w:val="000000"/>
                <w:sz w:val="17"/>
              </w:rPr>
              <w:t>Impact</w:t>
            </w:r>
          </w:p>
        </w:tc>
        <w:tc>
          <w:tcPr>
            <w:tcW w:w="4896" w:type="dxa"/>
            <w:tcBorders>
              <w:top w:val="single" w:sz="4" w:space="0" w:color="DDDDDD"/>
              <w:left w:val="single" w:sz="4" w:space="0" w:color="DDDDDD"/>
              <w:bottom w:val="single" w:sz="4" w:space="0" w:color="DDDDDD"/>
              <w:right w:val="single" w:sz="4" w:space="0" w:color="DDDDDD"/>
            </w:tcBorders>
            <w:shd w:val="clear" w:color="auto" w:fill="D9D9D9"/>
            <w:vAlign w:val="center"/>
          </w:tcPr>
          <w:p w14:paraId="03605FA4" w14:textId="77777777" w:rsidR="0019407D" w:rsidRDefault="00000000">
            <w:pPr>
              <w:spacing w:line="259" w:lineRule="auto"/>
              <w:ind w:left="0" w:firstLine="0"/>
              <w:jc w:val="left"/>
            </w:pPr>
            <w:r>
              <w:rPr>
                <w:color w:val="000000"/>
                <w:sz w:val="17"/>
              </w:rPr>
              <w:t>Mitigation</w:t>
            </w:r>
          </w:p>
        </w:tc>
      </w:tr>
      <w:tr w:rsidR="0019407D" w14:paraId="1C55748B" w14:textId="77777777">
        <w:trPr>
          <w:trHeight w:val="440"/>
        </w:trPr>
        <w:tc>
          <w:tcPr>
            <w:tcW w:w="288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2E980542" w14:textId="77777777" w:rsidR="0019407D" w:rsidRDefault="00000000">
            <w:pPr>
              <w:spacing w:line="259" w:lineRule="auto"/>
              <w:ind w:left="0" w:firstLine="0"/>
              <w:jc w:val="left"/>
            </w:pPr>
            <w:r>
              <w:rPr>
                <w:sz w:val="17"/>
              </w:rPr>
              <w:lastRenderedPageBreak/>
              <w:t>LLM hallucination in drafts</w:t>
            </w:r>
          </w:p>
        </w:tc>
        <w:tc>
          <w:tcPr>
            <w:tcW w:w="720"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90E8587" w14:textId="77777777" w:rsidR="0019407D" w:rsidRDefault="00000000">
            <w:pPr>
              <w:spacing w:line="259" w:lineRule="auto"/>
              <w:ind w:left="0" w:firstLine="0"/>
              <w:jc w:val="left"/>
            </w:pPr>
            <w:r>
              <w:rPr>
                <w:sz w:val="17"/>
              </w:rPr>
              <w:t>Med</w:t>
            </w:r>
          </w:p>
        </w:tc>
        <w:tc>
          <w:tcPr>
            <w:tcW w:w="864"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5D2549A2" w14:textId="77777777" w:rsidR="0019407D" w:rsidRDefault="00000000">
            <w:pPr>
              <w:spacing w:line="259" w:lineRule="auto"/>
              <w:ind w:left="0" w:firstLine="0"/>
              <w:jc w:val="left"/>
            </w:pPr>
            <w:r>
              <w:rPr>
                <w:sz w:val="17"/>
              </w:rPr>
              <w:t>High</w:t>
            </w:r>
          </w:p>
        </w:tc>
        <w:tc>
          <w:tcPr>
            <w:tcW w:w="489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7A86B187" w14:textId="77777777" w:rsidR="0019407D" w:rsidRDefault="00000000">
            <w:pPr>
              <w:spacing w:line="259" w:lineRule="auto"/>
              <w:ind w:left="0" w:firstLine="0"/>
              <w:jc w:val="left"/>
            </w:pPr>
            <w:r>
              <w:rPr>
                <w:sz w:val="17"/>
              </w:rPr>
              <w:t>Mandatory HITL review; RAGAS faithfulness gate in CI</w:t>
            </w:r>
          </w:p>
        </w:tc>
      </w:tr>
      <w:tr w:rsidR="0019407D" w14:paraId="215C9EF0" w14:textId="77777777">
        <w:trPr>
          <w:trHeight w:val="440"/>
        </w:trPr>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564AC93" w14:textId="77777777" w:rsidR="0019407D" w:rsidRDefault="00000000">
            <w:pPr>
              <w:spacing w:line="259" w:lineRule="auto"/>
              <w:ind w:left="0" w:firstLine="0"/>
              <w:jc w:val="left"/>
            </w:pPr>
            <w:r>
              <w:rPr>
                <w:sz w:val="17"/>
              </w:rPr>
              <w:t>Groq API outage</w:t>
            </w:r>
          </w:p>
        </w:tc>
        <w:tc>
          <w:tcPr>
            <w:tcW w:w="72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23D4018" w14:textId="77777777" w:rsidR="0019407D" w:rsidRDefault="00000000">
            <w:pPr>
              <w:spacing w:line="259" w:lineRule="auto"/>
              <w:ind w:left="0" w:firstLine="0"/>
              <w:jc w:val="left"/>
            </w:pPr>
            <w:r>
              <w:rPr>
                <w:sz w:val="17"/>
              </w:rPr>
              <w:t>Low</w:t>
            </w:r>
          </w:p>
        </w:tc>
        <w:tc>
          <w:tcPr>
            <w:tcW w:w="86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12D0B782" w14:textId="77777777" w:rsidR="0019407D" w:rsidRDefault="00000000">
            <w:pPr>
              <w:spacing w:line="259" w:lineRule="auto"/>
              <w:ind w:left="0" w:firstLine="0"/>
              <w:jc w:val="left"/>
            </w:pPr>
            <w:r>
              <w:rPr>
                <w:sz w:val="17"/>
              </w:rPr>
              <w:t>High</w:t>
            </w:r>
          </w:p>
        </w:tc>
        <w:tc>
          <w:tcPr>
            <w:tcW w:w="489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6C1CA115" w14:textId="4432918D" w:rsidR="0019407D" w:rsidRDefault="00000000">
            <w:pPr>
              <w:spacing w:line="259" w:lineRule="auto"/>
              <w:ind w:left="0" w:firstLine="0"/>
              <w:jc w:val="left"/>
            </w:pPr>
            <w:r>
              <w:rPr>
                <w:sz w:val="17"/>
              </w:rPr>
              <w:t>Fallback to OpenAI as secondary provider</w:t>
            </w:r>
          </w:p>
        </w:tc>
      </w:tr>
      <w:tr w:rsidR="007A4557" w14:paraId="37E13436" w14:textId="77777777" w:rsidTr="00A47631">
        <w:trPr>
          <w:trHeight w:val="440"/>
        </w:trPr>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794A1DD9" w14:textId="0AACABCB" w:rsidR="007A4557" w:rsidRDefault="007A4557">
            <w:pPr>
              <w:spacing w:line="259" w:lineRule="auto"/>
              <w:ind w:left="0" w:firstLine="0"/>
              <w:jc w:val="left"/>
            </w:pPr>
            <w:r>
              <w:rPr>
                <w:sz w:val="17"/>
              </w:rPr>
              <w:t>Web search result poisoning</w:t>
            </w:r>
          </w:p>
        </w:tc>
        <w:tc>
          <w:tcPr>
            <w:tcW w:w="72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2B6804AB" w14:textId="528F5257" w:rsidR="007A4557" w:rsidRDefault="007A4557">
            <w:pPr>
              <w:spacing w:line="259" w:lineRule="auto"/>
              <w:ind w:left="0" w:firstLine="0"/>
              <w:jc w:val="left"/>
            </w:pPr>
            <w:r>
              <w:rPr>
                <w:sz w:val="17"/>
              </w:rPr>
              <w:t>Low</w:t>
            </w:r>
          </w:p>
        </w:tc>
        <w:tc>
          <w:tcPr>
            <w:tcW w:w="86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087F142" w14:textId="1F1FD3DC" w:rsidR="007A4557" w:rsidRDefault="007A4557">
            <w:pPr>
              <w:spacing w:line="259" w:lineRule="auto"/>
              <w:ind w:left="0" w:firstLine="0"/>
              <w:jc w:val="left"/>
            </w:pPr>
            <w:r>
              <w:rPr>
                <w:sz w:val="17"/>
              </w:rPr>
              <w:t>Med</w:t>
            </w:r>
          </w:p>
        </w:tc>
        <w:tc>
          <w:tcPr>
            <w:tcW w:w="489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0A3F425A" w14:textId="1F48D42D" w:rsidR="007A4557" w:rsidRDefault="007A4557">
            <w:pPr>
              <w:spacing w:line="259" w:lineRule="auto"/>
              <w:ind w:left="0" w:firstLine="0"/>
              <w:jc w:val="left"/>
            </w:pPr>
            <w:r>
              <w:rPr>
                <w:sz w:val="17"/>
              </w:rPr>
              <w:t>Confidence scoring; domain allowlist; reviewer sanity check</w:t>
            </w:r>
          </w:p>
        </w:tc>
      </w:tr>
      <w:tr w:rsidR="007A4557" w14:paraId="2F3D14F2" w14:textId="77777777" w:rsidTr="00A47631">
        <w:trPr>
          <w:trHeight w:val="440"/>
        </w:trPr>
        <w:tc>
          <w:tcPr>
            <w:tcW w:w="2880" w:type="dxa"/>
            <w:tcBorders>
              <w:top w:val="single" w:sz="4" w:space="0" w:color="DDDDDD"/>
              <w:left w:val="single" w:sz="4" w:space="0" w:color="DDDDDD"/>
              <w:bottom w:val="single" w:sz="4" w:space="0" w:color="DDDDDD"/>
              <w:right w:val="single" w:sz="4" w:space="0" w:color="DDDDDD"/>
            </w:tcBorders>
            <w:shd w:val="clear" w:color="auto" w:fill="F8F8F8"/>
          </w:tcPr>
          <w:p w14:paraId="559CDA53" w14:textId="5613A18C" w:rsidR="007A4557" w:rsidRDefault="007A4557">
            <w:pPr>
              <w:spacing w:line="259" w:lineRule="auto"/>
              <w:ind w:left="0" w:firstLine="0"/>
              <w:jc w:val="left"/>
            </w:pPr>
            <w:r>
              <w:rPr>
                <w:sz w:val="17"/>
              </w:rPr>
              <w:t>SQLite write contention</w:t>
            </w:r>
          </w:p>
        </w:tc>
        <w:tc>
          <w:tcPr>
            <w:tcW w:w="720" w:type="dxa"/>
            <w:tcBorders>
              <w:top w:val="single" w:sz="4" w:space="0" w:color="DDDDDD"/>
              <w:left w:val="single" w:sz="4" w:space="0" w:color="DDDDDD"/>
              <w:bottom w:val="single" w:sz="4" w:space="0" w:color="DDDDDD"/>
              <w:right w:val="single" w:sz="4" w:space="0" w:color="DDDDDD"/>
            </w:tcBorders>
            <w:shd w:val="clear" w:color="auto" w:fill="F8F8F8"/>
          </w:tcPr>
          <w:p w14:paraId="7D7092C4" w14:textId="2D839976" w:rsidR="007A4557" w:rsidRDefault="007A4557">
            <w:pPr>
              <w:spacing w:line="259" w:lineRule="auto"/>
              <w:ind w:left="0" w:firstLine="0"/>
              <w:jc w:val="left"/>
            </w:pPr>
            <w:r>
              <w:rPr>
                <w:sz w:val="17"/>
              </w:rPr>
              <w:t>Med</w:t>
            </w:r>
          </w:p>
        </w:tc>
        <w:tc>
          <w:tcPr>
            <w:tcW w:w="864" w:type="dxa"/>
            <w:tcBorders>
              <w:top w:val="single" w:sz="4" w:space="0" w:color="DDDDDD"/>
              <w:left w:val="single" w:sz="4" w:space="0" w:color="DDDDDD"/>
              <w:bottom w:val="single" w:sz="4" w:space="0" w:color="DDDDDD"/>
              <w:right w:val="single" w:sz="4" w:space="0" w:color="DDDDDD"/>
            </w:tcBorders>
            <w:shd w:val="clear" w:color="auto" w:fill="F8F8F8"/>
          </w:tcPr>
          <w:p w14:paraId="62BB69A1" w14:textId="0575DFEF" w:rsidR="007A4557" w:rsidRDefault="007A4557">
            <w:pPr>
              <w:spacing w:line="259" w:lineRule="auto"/>
              <w:ind w:left="0" w:firstLine="0"/>
              <w:jc w:val="left"/>
            </w:pPr>
            <w:r>
              <w:rPr>
                <w:sz w:val="17"/>
              </w:rPr>
              <w:t>Low</w:t>
            </w:r>
          </w:p>
        </w:tc>
        <w:tc>
          <w:tcPr>
            <w:tcW w:w="489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4AD02C37" w14:textId="604E5D55" w:rsidR="007A4557" w:rsidRDefault="007A4557">
            <w:pPr>
              <w:spacing w:line="259" w:lineRule="auto"/>
              <w:ind w:left="0" w:firstLine="0"/>
              <w:jc w:val="left"/>
            </w:pPr>
            <w:r>
              <w:rPr>
                <w:sz w:val="17"/>
              </w:rPr>
              <w:t>WAL mode enabled; plan PostgreSQL migration at scale threshold</w:t>
            </w:r>
          </w:p>
        </w:tc>
      </w:tr>
      <w:tr w:rsidR="007A4557" w14:paraId="7C2F7203" w14:textId="77777777" w:rsidTr="00A47631">
        <w:trPr>
          <w:trHeight w:val="680"/>
        </w:trPr>
        <w:tc>
          <w:tcPr>
            <w:tcW w:w="288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5594F05" w14:textId="1C5D96B5" w:rsidR="007A4557" w:rsidRDefault="007A4557">
            <w:pPr>
              <w:spacing w:line="259" w:lineRule="auto"/>
              <w:ind w:left="0" w:firstLine="0"/>
              <w:jc w:val="left"/>
            </w:pPr>
            <w:r>
              <w:rPr>
                <w:sz w:val="17"/>
              </w:rPr>
              <w:t>Sensitive document exposure</w:t>
            </w:r>
          </w:p>
        </w:tc>
        <w:tc>
          <w:tcPr>
            <w:tcW w:w="720"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E395B1D" w14:textId="293A948E" w:rsidR="007A4557" w:rsidRDefault="007A4557">
            <w:pPr>
              <w:spacing w:line="259" w:lineRule="auto"/>
              <w:ind w:left="0" w:firstLine="0"/>
              <w:jc w:val="left"/>
            </w:pPr>
            <w:r>
              <w:rPr>
                <w:sz w:val="17"/>
              </w:rPr>
              <w:t>Low</w:t>
            </w:r>
          </w:p>
        </w:tc>
        <w:tc>
          <w:tcPr>
            <w:tcW w:w="864"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596961BE" w14:textId="0FF0AC30" w:rsidR="007A4557" w:rsidRDefault="007A4557">
            <w:pPr>
              <w:spacing w:line="259" w:lineRule="auto"/>
              <w:ind w:left="0" w:firstLine="0"/>
              <w:jc w:val="left"/>
            </w:pPr>
            <w:r>
              <w:rPr>
                <w:sz w:val="17"/>
              </w:rPr>
              <w:t>High</w:t>
            </w:r>
          </w:p>
        </w:tc>
        <w:tc>
          <w:tcPr>
            <w:tcW w:w="4896" w:type="dxa"/>
            <w:tcBorders>
              <w:top w:val="single" w:sz="4" w:space="0" w:color="DDDDDD"/>
              <w:left w:val="single" w:sz="4" w:space="0" w:color="DDDDDD"/>
              <w:bottom w:val="single" w:sz="4" w:space="0" w:color="DDDDDD"/>
              <w:right w:val="single" w:sz="4" w:space="0" w:color="DDDDDD"/>
            </w:tcBorders>
            <w:shd w:val="clear" w:color="auto" w:fill="FFFFFF"/>
            <w:vAlign w:val="center"/>
          </w:tcPr>
          <w:p w14:paraId="3AD799AE" w14:textId="6F429F80" w:rsidR="007A4557" w:rsidRDefault="007A4557">
            <w:pPr>
              <w:spacing w:line="259" w:lineRule="auto"/>
              <w:ind w:left="0" w:firstLine="0"/>
              <w:jc w:val="left"/>
            </w:pPr>
            <w:r>
              <w:rPr>
                <w:sz w:val="17"/>
              </w:rPr>
              <w:t>Enforce auth on all API endpoints; encrypt storage at rest</w:t>
            </w:r>
          </w:p>
        </w:tc>
      </w:tr>
      <w:tr w:rsidR="007A4557" w14:paraId="6532F922" w14:textId="77777777" w:rsidTr="00A47631">
        <w:trPr>
          <w:trHeight w:val="440"/>
        </w:trPr>
        <w:tc>
          <w:tcPr>
            <w:tcW w:w="2880" w:type="dxa"/>
            <w:tcBorders>
              <w:top w:val="single" w:sz="4" w:space="0" w:color="DDDDDD"/>
              <w:left w:val="single" w:sz="4" w:space="0" w:color="DDDDDD"/>
              <w:bottom w:val="single" w:sz="4" w:space="0" w:color="DDDDDD"/>
              <w:right w:val="single" w:sz="4" w:space="0" w:color="DDDDDD"/>
            </w:tcBorders>
            <w:shd w:val="clear" w:color="auto" w:fill="F8F8F8"/>
          </w:tcPr>
          <w:p w14:paraId="4335DA12" w14:textId="670B2765" w:rsidR="007A4557" w:rsidRDefault="007A4557">
            <w:pPr>
              <w:spacing w:line="259" w:lineRule="auto"/>
              <w:ind w:left="0" w:firstLine="0"/>
              <w:jc w:val="left"/>
            </w:pPr>
            <w:r>
              <w:rPr>
                <w:sz w:val="17"/>
              </w:rPr>
              <w:t>Prompt injection via document</w:t>
            </w:r>
          </w:p>
        </w:tc>
        <w:tc>
          <w:tcPr>
            <w:tcW w:w="720" w:type="dxa"/>
            <w:tcBorders>
              <w:top w:val="single" w:sz="4" w:space="0" w:color="DDDDDD"/>
              <w:left w:val="single" w:sz="4" w:space="0" w:color="DDDDDD"/>
              <w:bottom w:val="single" w:sz="4" w:space="0" w:color="DDDDDD"/>
              <w:right w:val="single" w:sz="4" w:space="0" w:color="DDDDDD"/>
            </w:tcBorders>
            <w:shd w:val="clear" w:color="auto" w:fill="F8F8F8"/>
          </w:tcPr>
          <w:p w14:paraId="03FBBD7C" w14:textId="5D1D0614" w:rsidR="007A4557" w:rsidRDefault="007A4557">
            <w:pPr>
              <w:spacing w:line="259" w:lineRule="auto"/>
              <w:ind w:left="0" w:firstLine="0"/>
              <w:jc w:val="left"/>
            </w:pPr>
            <w:r>
              <w:rPr>
                <w:sz w:val="17"/>
              </w:rPr>
              <w:t>Low</w:t>
            </w:r>
          </w:p>
        </w:tc>
        <w:tc>
          <w:tcPr>
            <w:tcW w:w="864" w:type="dxa"/>
            <w:tcBorders>
              <w:top w:val="single" w:sz="4" w:space="0" w:color="DDDDDD"/>
              <w:left w:val="single" w:sz="4" w:space="0" w:color="DDDDDD"/>
              <w:bottom w:val="single" w:sz="4" w:space="0" w:color="DDDDDD"/>
              <w:right w:val="single" w:sz="4" w:space="0" w:color="DDDDDD"/>
            </w:tcBorders>
            <w:shd w:val="clear" w:color="auto" w:fill="F8F8F8"/>
          </w:tcPr>
          <w:p w14:paraId="6BA0E276" w14:textId="4FFAE90E" w:rsidR="007A4557" w:rsidRDefault="007A4557">
            <w:pPr>
              <w:spacing w:line="259" w:lineRule="auto"/>
              <w:ind w:left="0" w:firstLine="0"/>
              <w:jc w:val="left"/>
            </w:pPr>
            <w:r>
              <w:rPr>
                <w:sz w:val="17"/>
              </w:rPr>
              <w:t>High</w:t>
            </w:r>
          </w:p>
        </w:tc>
        <w:tc>
          <w:tcPr>
            <w:tcW w:w="4896" w:type="dxa"/>
            <w:tcBorders>
              <w:top w:val="single" w:sz="4" w:space="0" w:color="DDDDDD"/>
              <w:left w:val="single" w:sz="4" w:space="0" w:color="DDDDDD"/>
              <w:bottom w:val="single" w:sz="4" w:space="0" w:color="DDDDDD"/>
              <w:right w:val="single" w:sz="4" w:space="0" w:color="DDDDDD"/>
            </w:tcBorders>
            <w:shd w:val="clear" w:color="auto" w:fill="F8F8F8"/>
            <w:vAlign w:val="center"/>
          </w:tcPr>
          <w:p w14:paraId="161CAD59" w14:textId="07E69867" w:rsidR="007A4557" w:rsidRDefault="007A4557">
            <w:pPr>
              <w:spacing w:line="259" w:lineRule="auto"/>
              <w:ind w:left="0" w:firstLine="0"/>
              <w:jc w:val="left"/>
            </w:pPr>
            <w:r>
              <w:rPr>
                <w:sz w:val="17"/>
              </w:rPr>
              <w:t>Input sanitisation; sandboxed prompt execution with strict templates</w:t>
            </w:r>
          </w:p>
        </w:tc>
      </w:tr>
    </w:tbl>
    <w:p w14:paraId="63C3C389" w14:textId="77777777" w:rsidR="0019407D" w:rsidRDefault="00000000">
      <w:pPr>
        <w:spacing w:after="468"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DD7442D" wp14:editId="065F436D">
                <wp:extent cx="6248400" cy="12700"/>
                <wp:effectExtent l="0" t="0" r="0" b="0"/>
                <wp:docPr id="28121" name="Group 28121"/>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803" name="Shape 1803"/>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0D5C5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121" style="width:492pt;height:1pt;mso-position-horizontal-relative:char;mso-position-vertical-relative:line" coordsize="62484,127">
                <v:shape id="Shape 1803" style="position:absolute;width:62484;height:0;left:0;top:0;" coordsize="6248400,0" path="m0,0l6248400,0">
                  <v:stroke weight="1pt" endcap="round" joinstyle="miter" miterlimit="10" on="true" color="#0d5c5c"/>
                  <v:fill on="false" color="#000000" opacity="0"/>
                </v:shape>
              </v:group>
            </w:pict>
          </mc:Fallback>
        </mc:AlternateContent>
      </w:r>
    </w:p>
    <w:p w14:paraId="68313C81" w14:textId="77777777" w:rsidR="0019407D" w:rsidRDefault="00000000">
      <w:pPr>
        <w:pStyle w:val="Heading1"/>
        <w:ind w:left="385" w:hanging="400"/>
      </w:pPr>
      <w:r>
        <w:t>Conclusion</w:t>
      </w:r>
    </w:p>
    <w:p w14:paraId="43EB039E" w14:textId="77777777" w:rsidR="0019407D" w:rsidRDefault="00000000">
      <w:pPr>
        <w:spacing w:after="174"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FAA4E3E" wp14:editId="1388695B">
                <wp:extent cx="6248400" cy="12700"/>
                <wp:effectExtent l="0" t="0" r="0" b="0"/>
                <wp:docPr id="28122" name="Group 28122"/>
                <wp:cNvGraphicFramePr/>
                <a:graphic xmlns:a="http://schemas.openxmlformats.org/drawingml/2006/main">
                  <a:graphicData uri="http://schemas.microsoft.com/office/word/2010/wordprocessingGroup">
                    <wpg:wgp>
                      <wpg:cNvGrpSpPr/>
                      <wpg:grpSpPr>
                        <a:xfrm>
                          <a:off x="0" y="0"/>
                          <a:ext cx="6248400" cy="12700"/>
                          <a:chOff x="0" y="0"/>
                          <a:chExt cx="6248400" cy="12700"/>
                        </a:xfrm>
                      </wpg:grpSpPr>
                      <wps:wsp>
                        <wps:cNvPr id="1806" name="Shape 1806"/>
                        <wps:cNvSpPr/>
                        <wps:spPr>
                          <a:xfrm>
                            <a:off x="0" y="0"/>
                            <a:ext cx="6248400" cy="0"/>
                          </a:xfrm>
                          <a:custGeom>
                            <a:avLst/>
                            <a:gdLst/>
                            <a:ahLst/>
                            <a:cxnLst/>
                            <a:rect l="0" t="0" r="0" b="0"/>
                            <a:pathLst>
                              <a:path w="6248400">
                                <a:moveTo>
                                  <a:pt x="0" y="0"/>
                                </a:moveTo>
                                <a:lnTo>
                                  <a:pt x="6248400" y="0"/>
                                </a:lnTo>
                              </a:path>
                            </a:pathLst>
                          </a:custGeom>
                          <a:ln w="12700" cap="rnd">
                            <a:miter lim="127000"/>
                          </a:ln>
                        </wps:spPr>
                        <wps:style>
                          <a:lnRef idx="1">
                            <a:srgbClr val="1A7A7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122" style="width:492pt;height:1pt;mso-position-horizontal-relative:char;mso-position-vertical-relative:line" coordsize="62484,127">
                <v:shape id="Shape 1806" style="position:absolute;width:62484;height:0;left:0;top:0;" coordsize="6248400,0" path="m0,0l6248400,0">
                  <v:stroke weight="1pt" endcap="round" joinstyle="miter" miterlimit="10" on="true" color="#1a7a7a"/>
                  <v:fill on="false" color="#000000" opacity="0"/>
                </v:shape>
              </v:group>
            </w:pict>
          </mc:Fallback>
        </mc:AlternateContent>
      </w:r>
    </w:p>
    <w:p w14:paraId="29F6ADAD" w14:textId="2A3E3380" w:rsidR="0019407D" w:rsidRDefault="00000000">
      <w:pPr>
        <w:spacing w:after="314"/>
        <w:ind w:left="-5"/>
      </w:pPr>
      <w:r>
        <w:t>The AI Document Processing System architecture represents a pragmatic balance between development velocity, operational simplicity, and production readiness. The technology choices — Streamlit, FastAPI, Groq, LangChain, Pinecone, Tavily, and PostgreSQL — are individually well-justified and collectively coherent: they share a Python-native ecosystem, minimise external service dependencies, and enable a small team to build, test, and deploy the full pipeline rapidly.</w:t>
      </w:r>
    </w:p>
    <w:p w14:paraId="77718130" w14:textId="77777777" w:rsidR="0019407D" w:rsidRDefault="00000000">
      <w:pPr>
        <w:spacing w:after="314"/>
        <w:ind w:left="-5"/>
      </w:pPr>
      <w:r>
        <w:t>The market research confirms strong commercial timing: RAG-based document AI is growing at ~30% CAGR and open-weight LLM adoption is accelerating in enterprise. The system's differentiation — full auditability, human-in-the-loop compliance gate, and open-weight model selection — directly addresses the gaps left by closed-source competitors like Microsoft Copilot and Google Vertex AI Search.</w:t>
      </w:r>
    </w:p>
    <w:p w14:paraId="65DC683B" w14:textId="30D64161" w:rsidR="00532784" w:rsidRDefault="00000000" w:rsidP="00CE370D">
      <w:pPr>
        <w:spacing w:after="314"/>
        <w:ind w:left="-5"/>
      </w:pPr>
      <w:r>
        <w:t>The evaluation strategy (Evaluation Metrics + LangSmith) and observability stack (Prometheus) ensure the system can be operated reliably in production with quantitative quality gates at each release. Structured logging with defined retention policies satisfies both operational debugging needs and compliance audit requirements.</w:t>
      </w:r>
    </w:p>
    <w:sectPr w:rsidR="00532784">
      <w:headerReference w:type="even" r:id="rId7"/>
      <w:headerReference w:type="default" r:id="rId8"/>
      <w:footerReference w:type="even" r:id="rId9"/>
      <w:footerReference w:type="default" r:id="rId10"/>
      <w:headerReference w:type="first" r:id="rId11"/>
      <w:footerReference w:type="first" r:id="rId12"/>
      <w:pgSz w:w="12240" w:h="15840"/>
      <w:pgMar w:top="1344" w:right="1200" w:bottom="1356" w:left="12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F678E" w14:textId="77777777" w:rsidR="001B3425" w:rsidRDefault="001B3425">
      <w:pPr>
        <w:spacing w:line="240" w:lineRule="auto"/>
      </w:pPr>
      <w:r>
        <w:separator/>
      </w:r>
    </w:p>
  </w:endnote>
  <w:endnote w:type="continuationSeparator" w:id="0">
    <w:p w14:paraId="6929A407" w14:textId="77777777" w:rsidR="001B3425" w:rsidRDefault="001B34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264"/>
      <w:tblOverlap w:val="never"/>
      <w:tblW w:w="12240" w:type="dxa"/>
      <w:tblInd w:w="0" w:type="dxa"/>
      <w:tblCellMar>
        <w:left w:w="115" w:type="dxa"/>
        <w:right w:w="115" w:type="dxa"/>
      </w:tblCellMar>
      <w:tblLook w:val="04A0" w:firstRow="1" w:lastRow="0" w:firstColumn="1" w:lastColumn="0" w:noHBand="0" w:noVBand="1"/>
    </w:tblPr>
    <w:tblGrid>
      <w:gridCol w:w="12240"/>
    </w:tblGrid>
    <w:tr w:rsidR="0019407D" w14:paraId="537FCAC7" w14:textId="77777777">
      <w:trPr>
        <w:trHeight w:val="576"/>
      </w:trPr>
      <w:tc>
        <w:tcPr>
          <w:tcW w:w="12240" w:type="dxa"/>
          <w:tcBorders>
            <w:top w:val="single" w:sz="8" w:space="0" w:color="808080"/>
            <w:left w:val="nil"/>
            <w:bottom w:val="nil"/>
            <w:right w:val="nil"/>
          </w:tcBorders>
          <w:shd w:val="clear" w:color="auto" w:fill="F5F5F5"/>
          <w:vAlign w:val="center"/>
        </w:tcPr>
        <w:p w14:paraId="1BF9A6C6" w14:textId="77777777" w:rsidR="0019407D" w:rsidRDefault="00000000">
          <w:pPr>
            <w:spacing w:line="259" w:lineRule="auto"/>
            <w:ind w:left="0" w:firstLine="0"/>
            <w:jc w:val="center"/>
          </w:pPr>
          <w:r>
            <w:rPr>
              <w:color w:val="555555"/>
              <w:sz w:val="16"/>
            </w:rPr>
            <w:t xml:space="preserve">Page </w:t>
          </w:r>
          <w:r>
            <w:fldChar w:fldCharType="begin"/>
          </w:r>
          <w:r>
            <w:instrText xml:space="preserve"> PAGE   \* MERGEFORMAT </w:instrText>
          </w:r>
          <w:r>
            <w:fldChar w:fldCharType="separate"/>
          </w:r>
          <w:r>
            <w:rPr>
              <w:color w:val="555555"/>
              <w:sz w:val="16"/>
            </w:rPr>
            <w:t>1</w:t>
          </w:r>
          <w:r>
            <w:rPr>
              <w:color w:val="555555"/>
              <w:sz w:val="16"/>
            </w:rPr>
            <w:fldChar w:fldCharType="end"/>
          </w:r>
        </w:p>
      </w:tc>
    </w:tr>
  </w:tbl>
  <w:p w14:paraId="68930DC1" w14:textId="77777777" w:rsidR="0019407D" w:rsidRDefault="0019407D">
    <w:pPr>
      <w:spacing w:line="259" w:lineRule="auto"/>
      <w:ind w:left="-1200" w:right="1104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264"/>
      <w:tblOverlap w:val="never"/>
      <w:tblW w:w="12240" w:type="dxa"/>
      <w:tblInd w:w="0" w:type="dxa"/>
      <w:tblCellMar>
        <w:left w:w="115" w:type="dxa"/>
        <w:right w:w="115" w:type="dxa"/>
      </w:tblCellMar>
      <w:tblLook w:val="04A0" w:firstRow="1" w:lastRow="0" w:firstColumn="1" w:lastColumn="0" w:noHBand="0" w:noVBand="1"/>
    </w:tblPr>
    <w:tblGrid>
      <w:gridCol w:w="12240"/>
    </w:tblGrid>
    <w:tr w:rsidR="0019407D" w14:paraId="719F813F" w14:textId="77777777">
      <w:trPr>
        <w:trHeight w:val="576"/>
      </w:trPr>
      <w:tc>
        <w:tcPr>
          <w:tcW w:w="12240" w:type="dxa"/>
          <w:tcBorders>
            <w:top w:val="single" w:sz="8" w:space="0" w:color="808080"/>
            <w:left w:val="nil"/>
            <w:bottom w:val="nil"/>
            <w:right w:val="nil"/>
          </w:tcBorders>
          <w:shd w:val="clear" w:color="auto" w:fill="F5F5F5"/>
          <w:vAlign w:val="center"/>
        </w:tcPr>
        <w:p w14:paraId="10B7AE1E" w14:textId="77777777" w:rsidR="0019407D" w:rsidRDefault="00000000">
          <w:pPr>
            <w:spacing w:line="259" w:lineRule="auto"/>
            <w:ind w:left="0" w:firstLine="0"/>
            <w:jc w:val="center"/>
          </w:pPr>
          <w:r>
            <w:rPr>
              <w:color w:val="555555"/>
              <w:sz w:val="16"/>
            </w:rPr>
            <w:t xml:space="preserve">Page </w:t>
          </w:r>
          <w:r>
            <w:fldChar w:fldCharType="begin"/>
          </w:r>
          <w:r>
            <w:instrText xml:space="preserve"> PAGE   \* MERGEFORMAT </w:instrText>
          </w:r>
          <w:r>
            <w:fldChar w:fldCharType="separate"/>
          </w:r>
          <w:r>
            <w:rPr>
              <w:color w:val="555555"/>
              <w:sz w:val="16"/>
            </w:rPr>
            <w:t>1</w:t>
          </w:r>
          <w:r>
            <w:rPr>
              <w:color w:val="555555"/>
              <w:sz w:val="16"/>
            </w:rPr>
            <w:fldChar w:fldCharType="end"/>
          </w:r>
        </w:p>
      </w:tc>
    </w:tr>
  </w:tbl>
  <w:p w14:paraId="0F2E519D" w14:textId="77777777" w:rsidR="0019407D" w:rsidRDefault="0019407D">
    <w:pPr>
      <w:spacing w:line="259" w:lineRule="auto"/>
      <w:ind w:left="-1200" w:right="1104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264"/>
      <w:tblOverlap w:val="never"/>
      <w:tblW w:w="12240" w:type="dxa"/>
      <w:tblInd w:w="0" w:type="dxa"/>
      <w:tblCellMar>
        <w:left w:w="115" w:type="dxa"/>
        <w:right w:w="115" w:type="dxa"/>
      </w:tblCellMar>
      <w:tblLook w:val="04A0" w:firstRow="1" w:lastRow="0" w:firstColumn="1" w:lastColumn="0" w:noHBand="0" w:noVBand="1"/>
    </w:tblPr>
    <w:tblGrid>
      <w:gridCol w:w="12240"/>
    </w:tblGrid>
    <w:tr w:rsidR="0019407D" w14:paraId="68A19CB9" w14:textId="77777777">
      <w:trPr>
        <w:trHeight w:val="576"/>
      </w:trPr>
      <w:tc>
        <w:tcPr>
          <w:tcW w:w="12240" w:type="dxa"/>
          <w:tcBorders>
            <w:top w:val="single" w:sz="8" w:space="0" w:color="808080"/>
            <w:left w:val="nil"/>
            <w:bottom w:val="nil"/>
            <w:right w:val="nil"/>
          </w:tcBorders>
          <w:shd w:val="clear" w:color="auto" w:fill="F5F5F5"/>
          <w:vAlign w:val="center"/>
        </w:tcPr>
        <w:p w14:paraId="5CF2C5F8" w14:textId="77777777" w:rsidR="0019407D" w:rsidRDefault="00000000">
          <w:pPr>
            <w:spacing w:line="259" w:lineRule="auto"/>
            <w:ind w:left="0" w:firstLine="0"/>
            <w:jc w:val="center"/>
          </w:pPr>
          <w:r>
            <w:rPr>
              <w:color w:val="555555"/>
              <w:sz w:val="16"/>
            </w:rPr>
            <w:t xml:space="preserve">Page </w:t>
          </w:r>
          <w:r>
            <w:fldChar w:fldCharType="begin"/>
          </w:r>
          <w:r>
            <w:instrText xml:space="preserve"> PAGE   \* MERGEFORMAT </w:instrText>
          </w:r>
          <w:r>
            <w:fldChar w:fldCharType="separate"/>
          </w:r>
          <w:r>
            <w:rPr>
              <w:color w:val="555555"/>
              <w:sz w:val="16"/>
            </w:rPr>
            <w:t>1</w:t>
          </w:r>
          <w:r>
            <w:rPr>
              <w:color w:val="555555"/>
              <w:sz w:val="16"/>
            </w:rPr>
            <w:fldChar w:fldCharType="end"/>
          </w:r>
        </w:p>
      </w:tc>
    </w:tr>
  </w:tbl>
  <w:p w14:paraId="1B06590C" w14:textId="77777777" w:rsidR="0019407D" w:rsidRDefault="0019407D">
    <w:pPr>
      <w:spacing w:line="259" w:lineRule="auto"/>
      <w:ind w:left="-1200" w:right="1104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36ACD" w14:textId="77777777" w:rsidR="001B3425" w:rsidRDefault="001B3425">
      <w:pPr>
        <w:spacing w:line="240" w:lineRule="auto"/>
      </w:pPr>
      <w:r>
        <w:separator/>
      </w:r>
    </w:p>
  </w:footnote>
  <w:footnote w:type="continuationSeparator" w:id="0">
    <w:p w14:paraId="47A5A1AE" w14:textId="77777777" w:rsidR="001B3425" w:rsidRDefault="001B34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2240" w:type="dxa"/>
      <w:tblInd w:w="0" w:type="dxa"/>
      <w:tblCellMar>
        <w:left w:w="115" w:type="dxa"/>
        <w:right w:w="115" w:type="dxa"/>
      </w:tblCellMar>
      <w:tblLook w:val="04A0" w:firstRow="1" w:lastRow="0" w:firstColumn="1" w:lastColumn="0" w:noHBand="0" w:noVBand="1"/>
    </w:tblPr>
    <w:tblGrid>
      <w:gridCol w:w="12240"/>
    </w:tblGrid>
    <w:tr w:rsidR="0019407D" w14:paraId="668F8A5E" w14:textId="77777777">
      <w:trPr>
        <w:trHeight w:val="648"/>
      </w:trPr>
      <w:tc>
        <w:tcPr>
          <w:tcW w:w="12240" w:type="dxa"/>
          <w:tcBorders>
            <w:top w:val="nil"/>
            <w:left w:val="nil"/>
            <w:bottom w:val="nil"/>
            <w:right w:val="nil"/>
          </w:tcBorders>
          <w:shd w:val="clear" w:color="auto" w:fill="FFFFFF"/>
          <w:vAlign w:val="center"/>
        </w:tcPr>
        <w:p w14:paraId="61932F6E" w14:textId="77777777" w:rsidR="0019407D" w:rsidRDefault="00000000">
          <w:pPr>
            <w:tabs>
              <w:tab w:val="center" w:pos="3343"/>
              <w:tab w:val="center" w:pos="10406"/>
            </w:tabs>
            <w:spacing w:line="259" w:lineRule="auto"/>
            <w:ind w:left="0" w:firstLine="0"/>
            <w:jc w:val="left"/>
          </w:pPr>
          <w:r>
            <w:rPr>
              <w:rFonts w:ascii="Calibri" w:eastAsia="Calibri" w:hAnsi="Calibri" w:cs="Calibri"/>
              <w:color w:val="000000"/>
              <w:sz w:val="22"/>
            </w:rPr>
            <w:tab/>
          </w:r>
          <w:r>
            <w:rPr>
              <w:color w:val="595959"/>
              <w:sz w:val="16"/>
            </w:rPr>
            <w:t>AI Document Processing System — Architecture Design Document</w:t>
          </w:r>
          <w:r>
            <w:rPr>
              <w:color w:val="595959"/>
              <w:sz w:val="16"/>
            </w:rPr>
            <w:tab/>
            <w:t>Confidential | v1.0</w:t>
          </w:r>
        </w:p>
      </w:tc>
    </w:tr>
  </w:tbl>
  <w:p w14:paraId="2BBC1835" w14:textId="77777777" w:rsidR="0019407D" w:rsidRDefault="0019407D">
    <w:pPr>
      <w:spacing w:line="259" w:lineRule="auto"/>
      <w:ind w:left="-1200" w:right="1104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2240" w:type="dxa"/>
      <w:tblInd w:w="0" w:type="dxa"/>
      <w:tblCellMar>
        <w:left w:w="115" w:type="dxa"/>
        <w:right w:w="115" w:type="dxa"/>
      </w:tblCellMar>
      <w:tblLook w:val="04A0" w:firstRow="1" w:lastRow="0" w:firstColumn="1" w:lastColumn="0" w:noHBand="0" w:noVBand="1"/>
    </w:tblPr>
    <w:tblGrid>
      <w:gridCol w:w="12240"/>
    </w:tblGrid>
    <w:tr w:rsidR="0019407D" w14:paraId="602C3E5F" w14:textId="77777777">
      <w:trPr>
        <w:trHeight w:val="648"/>
      </w:trPr>
      <w:tc>
        <w:tcPr>
          <w:tcW w:w="12240" w:type="dxa"/>
          <w:tcBorders>
            <w:top w:val="nil"/>
            <w:left w:val="nil"/>
            <w:bottom w:val="nil"/>
            <w:right w:val="nil"/>
          </w:tcBorders>
          <w:shd w:val="clear" w:color="auto" w:fill="FFFFFF"/>
          <w:vAlign w:val="center"/>
        </w:tcPr>
        <w:p w14:paraId="235DCA72" w14:textId="77777777" w:rsidR="0019407D" w:rsidRDefault="00000000">
          <w:pPr>
            <w:tabs>
              <w:tab w:val="center" w:pos="3343"/>
              <w:tab w:val="center" w:pos="10406"/>
            </w:tabs>
            <w:spacing w:line="259" w:lineRule="auto"/>
            <w:ind w:left="0" w:firstLine="0"/>
            <w:jc w:val="left"/>
          </w:pPr>
          <w:r>
            <w:rPr>
              <w:rFonts w:ascii="Calibri" w:eastAsia="Calibri" w:hAnsi="Calibri" w:cs="Calibri"/>
              <w:color w:val="000000"/>
              <w:sz w:val="22"/>
            </w:rPr>
            <w:tab/>
          </w:r>
          <w:r>
            <w:rPr>
              <w:color w:val="595959"/>
              <w:sz w:val="16"/>
            </w:rPr>
            <w:t>AI Document Processing System — Architecture Design Document</w:t>
          </w:r>
          <w:r>
            <w:rPr>
              <w:color w:val="595959"/>
              <w:sz w:val="16"/>
            </w:rPr>
            <w:tab/>
            <w:t>Confidential | v1.0</w:t>
          </w:r>
        </w:p>
      </w:tc>
    </w:tr>
  </w:tbl>
  <w:p w14:paraId="1C619CE1" w14:textId="77777777" w:rsidR="0019407D" w:rsidRDefault="0019407D">
    <w:pPr>
      <w:spacing w:line="259" w:lineRule="auto"/>
      <w:ind w:left="-1200" w:right="1104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2240" w:type="dxa"/>
      <w:tblInd w:w="0" w:type="dxa"/>
      <w:tblCellMar>
        <w:left w:w="115" w:type="dxa"/>
        <w:right w:w="115" w:type="dxa"/>
      </w:tblCellMar>
      <w:tblLook w:val="04A0" w:firstRow="1" w:lastRow="0" w:firstColumn="1" w:lastColumn="0" w:noHBand="0" w:noVBand="1"/>
    </w:tblPr>
    <w:tblGrid>
      <w:gridCol w:w="12240"/>
    </w:tblGrid>
    <w:tr w:rsidR="0019407D" w14:paraId="379B4783" w14:textId="77777777">
      <w:trPr>
        <w:trHeight w:val="648"/>
      </w:trPr>
      <w:tc>
        <w:tcPr>
          <w:tcW w:w="12240" w:type="dxa"/>
          <w:tcBorders>
            <w:top w:val="nil"/>
            <w:left w:val="nil"/>
            <w:bottom w:val="nil"/>
            <w:right w:val="nil"/>
          </w:tcBorders>
          <w:shd w:val="clear" w:color="auto" w:fill="FFFFFF"/>
          <w:vAlign w:val="center"/>
        </w:tcPr>
        <w:p w14:paraId="65F30888" w14:textId="77777777" w:rsidR="0019407D" w:rsidRDefault="00000000">
          <w:pPr>
            <w:tabs>
              <w:tab w:val="center" w:pos="3343"/>
              <w:tab w:val="center" w:pos="10406"/>
            </w:tabs>
            <w:spacing w:line="259" w:lineRule="auto"/>
            <w:ind w:left="0" w:firstLine="0"/>
            <w:jc w:val="left"/>
          </w:pPr>
          <w:r>
            <w:rPr>
              <w:rFonts w:ascii="Calibri" w:eastAsia="Calibri" w:hAnsi="Calibri" w:cs="Calibri"/>
              <w:color w:val="000000"/>
              <w:sz w:val="22"/>
            </w:rPr>
            <w:tab/>
          </w:r>
          <w:r>
            <w:rPr>
              <w:color w:val="595959"/>
              <w:sz w:val="16"/>
            </w:rPr>
            <w:t>AI Document Processing System — Architecture Design Document</w:t>
          </w:r>
          <w:r>
            <w:rPr>
              <w:color w:val="595959"/>
              <w:sz w:val="16"/>
            </w:rPr>
            <w:tab/>
            <w:t>Confidential | v1.0</w:t>
          </w:r>
        </w:p>
      </w:tc>
    </w:tr>
  </w:tbl>
  <w:p w14:paraId="5B133AF7" w14:textId="77777777" w:rsidR="0019407D" w:rsidRDefault="0019407D">
    <w:pPr>
      <w:spacing w:line="259" w:lineRule="auto"/>
      <w:ind w:left="-1200" w:right="1104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0F12"/>
    <w:multiLevelType w:val="hybridMultilevel"/>
    <w:tmpl w:val="C9820238"/>
    <w:lvl w:ilvl="0" w:tplc="8F3451C6">
      <w:start w:val="1"/>
      <w:numFmt w:val="bullet"/>
      <w:lvlText w:val="•"/>
      <w:lvlJc w:val="left"/>
      <w:pPr>
        <w:ind w:left="199"/>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1" w:tplc="A896F598">
      <w:start w:val="1"/>
      <w:numFmt w:val="bullet"/>
      <w:lvlText w:val="o"/>
      <w:lvlJc w:val="left"/>
      <w:pPr>
        <w:ind w:left="116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2" w:tplc="7D606656">
      <w:start w:val="1"/>
      <w:numFmt w:val="bullet"/>
      <w:lvlText w:val="▪"/>
      <w:lvlJc w:val="left"/>
      <w:pPr>
        <w:ind w:left="188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3" w:tplc="60645AD2">
      <w:start w:val="1"/>
      <w:numFmt w:val="bullet"/>
      <w:lvlText w:val="•"/>
      <w:lvlJc w:val="left"/>
      <w:pPr>
        <w:ind w:left="260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4" w:tplc="B7F6E092">
      <w:start w:val="1"/>
      <w:numFmt w:val="bullet"/>
      <w:lvlText w:val="o"/>
      <w:lvlJc w:val="left"/>
      <w:pPr>
        <w:ind w:left="332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5" w:tplc="D3EA5126">
      <w:start w:val="1"/>
      <w:numFmt w:val="bullet"/>
      <w:lvlText w:val="▪"/>
      <w:lvlJc w:val="left"/>
      <w:pPr>
        <w:ind w:left="404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6" w:tplc="A6A47DD4">
      <w:start w:val="1"/>
      <w:numFmt w:val="bullet"/>
      <w:lvlText w:val="•"/>
      <w:lvlJc w:val="left"/>
      <w:pPr>
        <w:ind w:left="476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7" w:tplc="9060340A">
      <w:start w:val="1"/>
      <w:numFmt w:val="bullet"/>
      <w:lvlText w:val="o"/>
      <w:lvlJc w:val="left"/>
      <w:pPr>
        <w:ind w:left="548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8" w:tplc="C2D60126">
      <w:start w:val="1"/>
      <w:numFmt w:val="bullet"/>
      <w:lvlText w:val="▪"/>
      <w:lvlJc w:val="left"/>
      <w:pPr>
        <w:ind w:left="620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abstractNum>
  <w:abstractNum w:abstractNumId="1" w15:restartNumberingAfterBreak="0">
    <w:nsid w:val="0DE423D9"/>
    <w:multiLevelType w:val="hybridMultilevel"/>
    <w:tmpl w:val="0CA4583A"/>
    <w:lvl w:ilvl="0" w:tplc="0E40EC1A">
      <w:start w:val="1"/>
      <w:numFmt w:val="bullet"/>
      <w:lvlText w:val="•"/>
      <w:lvlJc w:val="left"/>
      <w:pPr>
        <w:ind w:left="199"/>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1" w:tplc="1FE859CA">
      <w:start w:val="1"/>
      <w:numFmt w:val="bullet"/>
      <w:lvlText w:val="o"/>
      <w:lvlJc w:val="left"/>
      <w:pPr>
        <w:ind w:left="116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2" w:tplc="17E4D1FC">
      <w:start w:val="1"/>
      <w:numFmt w:val="bullet"/>
      <w:lvlText w:val="▪"/>
      <w:lvlJc w:val="left"/>
      <w:pPr>
        <w:ind w:left="188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3" w:tplc="3E7216CA">
      <w:start w:val="1"/>
      <w:numFmt w:val="bullet"/>
      <w:lvlText w:val="•"/>
      <w:lvlJc w:val="left"/>
      <w:pPr>
        <w:ind w:left="260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4" w:tplc="AEBABFDC">
      <w:start w:val="1"/>
      <w:numFmt w:val="bullet"/>
      <w:lvlText w:val="o"/>
      <w:lvlJc w:val="left"/>
      <w:pPr>
        <w:ind w:left="332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5" w:tplc="017E8E38">
      <w:start w:val="1"/>
      <w:numFmt w:val="bullet"/>
      <w:lvlText w:val="▪"/>
      <w:lvlJc w:val="left"/>
      <w:pPr>
        <w:ind w:left="404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6" w:tplc="A2AE6972">
      <w:start w:val="1"/>
      <w:numFmt w:val="bullet"/>
      <w:lvlText w:val="•"/>
      <w:lvlJc w:val="left"/>
      <w:pPr>
        <w:ind w:left="476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7" w:tplc="CCAEAAB4">
      <w:start w:val="1"/>
      <w:numFmt w:val="bullet"/>
      <w:lvlText w:val="o"/>
      <w:lvlJc w:val="left"/>
      <w:pPr>
        <w:ind w:left="548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lvl w:ilvl="8" w:tplc="503EBC0A">
      <w:start w:val="1"/>
      <w:numFmt w:val="bullet"/>
      <w:lvlText w:val="▪"/>
      <w:lvlJc w:val="left"/>
      <w:pPr>
        <w:ind w:left="6200"/>
      </w:pPr>
      <w:rPr>
        <w:rFonts w:ascii="Arial" w:eastAsia="Arial" w:hAnsi="Arial" w:cs="Arial"/>
        <w:b w:val="0"/>
        <w:i w:val="0"/>
        <w:strike w:val="0"/>
        <w:dstrike w:val="0"/>
        <w:color w:val="2D2D2D"/>
        <w:sz w:val="19"/>
        <w:szCs w:val="19"/>
        <w:u w:val="none" w:color="000000"/>
        <w:bdr w:val="none" w:sz="0" w:space="0" w:color="auto"/>
        <w:shd w:val="clear" w:color="auto" w:fill="auto"/>
        <w:vertAlign w:val="baseline"/>
      </w:rPr>
    </w:lvl>
  </w:abstractNum>
  <w:abstractNum w:abstractNumId="2" w15:restartNumberingAfterBreak="0">
    <w:nsid w:val="29346249"/>
    <w:multiLevelType w:val="hybridMultilevel"/>
    <w:tmpl w:val="BA503D24"/>
    <w:lvl w:ilvl="0" w:tplc="F42A7F5E">
      <w:start w:val="1"/>
      <w:numFmt w:val="decimal"/>
      <w:lvlText w:val="%1."/>
      <w:lvlJc w:val="left"/>
      <w:pPr>
        <w:ind w:left="334"/>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B4468080">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37AC3C54">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B0427742">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9210D282">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80D4A1BC">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2736C78A">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8E6A10CE">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ECD42C1E">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69D040E"/>
    <w:multiLevelType w:val="multilevel"/>
    <w:tmpl w:val="59D47AEC"/>
    <w:lvl w:ilvl="0">
      <w:start w:val="1"/>
      <w:numFmt w:val="decimal"/>
      <w:pStyle w:val="Heading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num w:numId="1" w16cid:durableId="2049723287">
    <w:abstractNumId w:val="2"/>
  </w:num>
  <w:num w:numId="2" w16cid:durableId="1644769362">
    <w:abstractNumId w:val="1"/>
  </w:num>
  <w:num w:numId="3" w16cid:durableId="592665651">
    <w:abstractNumId w:val="0"/>
  </w:num>
  <w:num w:numId="4" w16cid:durableId="8078925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07D"/>
    <w:rsid w:val="000F1B50"/>
    <w:rsid w:val="00125C4C"/>
    <w:rsid w:val="00130E76"/>
    <w:rsid w:val="001570B2"/>
    <w:rsid w:val="00175739"/>
    <w:rsid w:val="0019407D"/>
    <w:rsid w:val="00194C85"/>
    <w:rsid w:val="001B3425"/>
    <w:rsid w:val="0022550B"/>
    <w:rsid w:val="002539C1"/>
    <w:rsid w:val="002C3230"/>
    <w:rsid w:val="00306944"/>
    <w:rsid w:val="00356B6F"/>
    <w:rsid w:val="00446A30"/>
    <w:rsid w:val="005175E1"/>
    <w:rsid w:val="00532784"/>
    <w:rsid w:val="005D4281"/>
    <w:rsid w:val="00600835"/>
    <w:rsid w:val="00641F0D"/>
    <w:rsid w:val="006D5011"/>
    <w:rsid w:val="00713791"/>
    <w:rsid w:val="007527DB"/>
    <w:rsid w:val="0078534A"/>
    <w:rsid w:val="00793053"/>
    <w:rsid w:val="007A4557"/>
    <w:rsid w:val="008B5E6C"/>
    <w:rsid w:val="009254AE"/>
    <w:rsid w:val="009E1D28"/>
    <w:rsid w:val="009F22A8"/>
    <w:rsid w:val="00A1436C"/>
    <w:rsid w:val="00A216DE"/>
    <w:rsid w:val="00A96D2F"/>
    <w:rsid w:val="00B31A09"/>
    <w:rsid w:val="00BB591B"/>
    <w:rsid w:val="00C0383F"/>
    <w:rsid w:val="00C12067"/>
    <w:rsid w:val="00C447E7"/>
    <w:rsid w:val="00C668B4"/>
    <w:rsid w:val="00CE370D"/>
    <w:rsid w:val="00DD5260"/>
    <w:rsid w:val="00DE3B01"/>
    <w:rsid w:val="00DF531D"/>
    <w:rsid w:val="00E22A69"/>
    <w:rsid w:val="00E5172E"/>
    <w:rsid w:val="00E579F2"/>
    <w:rsid w:val="00F12787"/>
    <w:rsid w:val="00F6366C"/>
    <w:rsid w:val="00F975A4"/>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F8889"/>
  <w15:docId w15:val="{31664B14-44F5-4792-93E5-36097E343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GB" w:eastAsia="en-GB"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jc w:val="both"/>
    </w:pPr>
    <w:rPr>
      <w:rFonts w:ascii="Arial" w:eastAsia="Arial" w:hAnsi="Arial" w:cs="Arial"/>
      <w:color w:val="2D2D2D"/>
      <w:sz w:val="19"/>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Calibri" w:eastAsia="Calibri" w:hAnsi="Calibri" w:cs="Calibri"/>
      <w:b/>
      <w:color w:val="000000"/>
      <w:sz w:val="34"/>
    </w:rPr>
  </w:style>
  <w:style w:type="paragraph" w:styleId="Heading2">
    <w:name w:val="heading 2"/>
    <w:next w:val="Normal"/>
    <w:link w:val="Heading2Char"/>
    <w:uiPriority w:val="9"/>
    <w:unhideWhenUsed/>
    <w:qFormat/>
    <w:pPr>
      <w:keepNext/>
      <w:keepLines/>
      <w:numPr>
        <w:ilvl w:val="1"/>
        <w:numId w:val="4"/>
      </w:numPr>
      <w:spacing w:after="47" w:line="259" w:lineRule="auto"/>
      <w:ind w:left="10" w:hanging="10"/>
      <w:outlineLvl w:val="1"/>
    </w:pPr>
    <w:rPr>
      <w:rFonts w:ascii="Calibri" w:eastAsia="Calibri" w:hAnsi="Calibri" w:cs="Calibri"/>
      <w:b/>
      <w:color w:val="000000"/>
      <w:sz w:val="2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2"/>
    </w:rPr>
  </w:style>
  <w:style w:type="character" w:customStyle="1" w:styleId="Heading2Char">
    <w:name w:val="Heading 2 Char"/>
    <w:link w:val="Heading2"/>
    <w:rPr>
      <w:rFonts w:ascii="Calibri" w:eastAsia="Calibri" w:hAnsi="Calibri" w:cs="Calibri"/>
      <w:b/>
      <w:color w:val="000000"/>
      <w:sz w:val="26"/>
    </w:rPr>
  </w:style>
  <w:style w:type="character" w:customStyle="1" w:styleId="Heading1Char">
    <w:name w:val="Heading 1 Char"/>
    <w:link w:val="Heading1"/>
    <w:rPr>
      <w:rFonts w:ascii="Calibri" w:eastAsia="Calibri" w:hAnsi="Calibri" w:cs="Calibri"/>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12</Pages>
  <Words>2903</Words>
  <Characters>16551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AI Document Processing System — Architecture Design Document</vt:lpstr>
    </vt:vector>
  </TitlesOfParts>
  <Company/>
  <LinksUpToDate>false</LinksUpToDate>
  <CharactersWithSpaces>19416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Document Processing System — Architecture Design Document</dc:title>
  <dc:subject>(unspecified)</dc:subject>
  <dc:creator>System Architect</dc:creator>
  <cp:keywords/>
  <cp:lastModifiedBy>Proteeti Kushari</cp:lastModifiedBy>
  <cp:revision>44</cp:revision>
  <dcterms:created xsi:type="dcterms:W3CDTF">2026-06-29T13:02:00Z</dcterms:created>
  <dcterms:modified xsi:type="dcterms:W3CDTF">2026-06-30T01:16:00Z</dcterms:modified>
</cp:coreProperties>
</file>