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BAD" w:rsidRDefault="005B2BAD" w:rsidP="005B2BAD">
      <w:bookmarkStart w:id="0" w:name="_GoBack"/>
      <w:r w:rsidRPr="005B2BAD">
        <w:t>Гра «Морський бій».  У двовимірному полі розміщується випадковим чином вказана кількість кораблів</w:t>
      </w:r>
      <w:r>
        <w:t xml:space="preserve"> (один корабель – одна клітинка). </w:t>
      </w:r>
      <w:r w:rsidR="0037553B">
        <w:t xml:space="preserve">Метою користувача є потопити усі кораблі. Метою кораблів є знищити базу (кожен раз, коли корабель стріляє він пошкоджує базу, яка знаходиться за координатами (0;0) ). Рівень пошкодження кораблів і бази залежить від відстані від бази і вираховується за формулою </w:t>
      </w:r>
    </w:p>
    <w:p w:rsidR="0037553B" w:rsidRDefault="0037553B" w:rsidP="0037553B">
      <w:pPr>
        <w:jc w:val="center"/>
      </w:pPr>
      <w:r>
        <w:t>(1 - (відстань)/(розмір поля) ) * (сила снаряду)</w:t>
      </w:r>
    </w:p>
    <w:p w:rsidR="0037553B" w:rsidRDefault="00EE7F13" w:rsidP="0037553B">
      <w:r>
        <w:t>Кожного разу після пострілу корабель викриває свою позицію (ця позиція стає відомою для бази) і переміщується.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B2BAD" w:rsidTr="005B2BAD">
        <w:tc>
          <w:tcPr>
            <w:tcW w:w="4672" w:type="dxa"/>
          </w:tcPr>
          <w:p w:rsidR="005B2BAD" w:rsidRPr="005B2BAD" w:rsidRDefault="005B2BAD" w:rsidP="005B2BAD">
            <w:r w:rsidRPr="005B2BAD">
              <w:t>Клас «Корабель»</w:t>
            </w:r>
          </w:p>
          <w:p w:rsidR="005B2BAD" w:rsidRDefault="005B2BAD" w:rsidP="005B2BAD"/>
        </w:tc>
        <w:tc>
          <w:tcPr>
            <w:tcW w:w="4673" w:type="dxa"/>
          </w:tcPr>
          <w:p w:rsidR="005B2BAD" w:rsidRDefault="005B2BAD" w:rsidP="005B2BAD"/>
        </w:tc>
      </w:tr>
      <w:tr w:rsidR="005B2BAD" w:rsidTr="005B2BAD">
        <w:tc>
          <w:tcPr>
            <w:tcW w:w="4672" w:type="dxa"/>
          </w:tcPr>
          <w:p w:rsidR="005B2BAD" w:rsidRDefault="005B2BAD" w:rsidP="005B2BAD">
            <w:r>
              <w:t>поля</w:t>
            </w:r>
          </w:p>
        </w:tc>
        <w:tc>
          <w:tcPr>
            <w:tcW w:w="4673" w:type="dxa"/>
          </w:tcPr>
          <w:p w:rsidR="005B2BAD" w:rsidRDefault="005B2BAD" w:rsidP="005B2BAD">
            <w:r>
              <w:t>позиція корабля Х, У;</w:t>
            </w:r>
          </w:p>
          <w:p w:rsidR="005B2BAD" w:rsidRDefault="005B2BAD" w:rsidP="005B2BAD">
            <w:r>
              <w:t>швидкість (кількість клітинок, на які може переміщуватися за один раз</w:t>
            </w:r>
            <w:r w:rsidR="00EE7F13">
              <w:t>)</w:t>
            </w:r>
            <w:r>
              <w:t>;</w:t>
            </w:r>
          </w:p>
          <w:p w:rsidR="0037553B" w:rsidRDefault="0037553B" w:rsidP="005B2BAD">
            <w:r>
              <w:t>здоров’я (дійсне число);</w:t>
            </w:r>
          </w:p>
          <w:p w:rsidR="0037553B" w:rsidRDefault="0037553B" w:rsidP="005B2BAD">
            <w:r>
              <w:t>кількість снарядів</w:t>
            </w:r>
          </w:p>
        </w:tc>
      </w:tr>
      <w:tr w:rsidR="005B2BAD" w:rsidTr="005B2BAD">
        <w:tc>
          <w:tcPr>
            <w:tcW w:w="4672" w:type="dxa"/>
          </w:tcPr>
          <w:p w:rsidR="005B2BAD" w:rsidRDefault="0037553B" w:rsidP="005B2BAD">
            <w:r>
              <w:t>методи</w:t>
            </w:r>
          </w:p>
        </w:tc>
        <w:tc>
          <w:tcPr>
            <w:tcW w:w="4673" w:type="dxa"/>
          </w:tcPr>
          <w:p w:rsidR="005B2BAD" w:rsidRDefault="0037553B" w:rsidP="005B2BAD">
            <w:r>
              <w:t>конструктори;</w:t>
            </w:r>
          </w:p>
          <w:p w:rsidR="0037553B" w:rsidRDefault="0037553B" w:rsidP="005B2BAD">
            <w:r>
              <w:t>переміщення (у випадковому напрямку в межах кроку, що визначається швидкістю);</w:t>
            </w:r>
          </w:p>
          <w:p w:rsidR="0037553B" w:rsidRDefault="0037553B" w:rsidP="005B2BAD">
            <w:r>
              <w:t>постріл</w:t>
            </w:r>
          </w:p>
        </w:tc>
      </w:tr>
    </w:tbl>
    <w:p w:rsidR="005B2BAD" w:rsidRDefault="005B2BAD" w:rsidP="005B2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7553B" w:rsidTr="002332D8">
        <w:tc>
          <w:tcPr>
            <w:tcW w:w="4672" w:type="dxa"/>
          </w:tcPr>
          <w:p w:rsidR="0037553B" w:rsidRPr="005B2BAD" w:rsidRDefault="0037553B" w:rsidP="002332D8">
            <w:r w:rsidRPr="005B2BAD">
              <w:t>Клас «</w:t>
            </w:r>
            <w:r>
              <w:t>База</w:t>
            </w:r>
            <w:r w:rsidRPr="005B2BAD">
              <w:t>»</w:t>
            </w:r>
          </w:p>
          <w:p w:rsidR="0037553B" w:rsidRDefault="0037553B" w:rsidP="002332D8"/>
        </w:tc>
        <w:tc>
          <w:tcPr>
            <w:tcW w:w="4673" w:type="dxa"/>
          </w:tcPr>
          <w:p w:rsidR="0037553B" w:rsidRDefault="0037553B" w:rsidP="002332D8"/>
        </w:tc>
      </w:tr>
      <w:tr w:rsidR="0037553B" w:rsidTr="002332D8">
        <w:tc>
          <w:tcPr>
            <w:tcW w:w="4672" w:type="dxa"/>
          </w:tcPr>
          <w:p w:rsidR="0037553B" w:rsidRDefault="0037553B" w:rsidP="002332D8">
            <w:r>
              <w:t>поля</w:t>
            </w:r>
          </w:p>
        </w:tc>
        <w:tc>
          <w:tcPr>
            <w:tcW w:w="4673" w:type="dxa"/>
          </w:tcPr>
          <w:p w:rsidR="0037553B" w:rsidRDefault="0037553B" w:rsidP="002332D8">
            <w:r>
              <w:t>здоров’я (дійсне число);</w:t>
            </w:r>
          </w:p>
          <w:p w:rsidR="0037553B" w:rsidRDefault="0037553B" w:rsidP="002332D8">
            <w:r>
              <w:t>кількість пушок;</w:t>
            </w:r>
          </w:p>
          <w:p w:rsidR="00EE7F13" w:rsidRDefault="0037553B" w:rsidP="002332D8">
            <w:r>
              <w:t>кількість снарядів</w:t>
            </w:r>
            <w:r w:rsidR="00EE7F13">
              <w:t>;</w:t>
            </w:r>
          </w:p>
        </w:tc>
      </w:tr>
      <w:tr w:rsidR="0037553B" w:rsidTr="002332D8">
        <w:tc>
          <w:tcPr>
            <w:tcW w:w="4672" w:type="dxa"/>
          </w:tcPr>
          <w:p w:rsidR="0037553B" w:rsidRDefault="0037553B" w:rsidP="002332D8">
            <w:r>
              <w:t>методи</w:t>
            </w:r>
          </w:p>
        </w:tc>
        <w:tc>
          <w:tcPr>
            <w:tcW w:w="4673" w:type="dxa"/>
          </w:tcPr>
          <w:p w:rsidR="0037553B" w:rsidRDefault="0037553B" w:rsidP="002332D8">
            <w:r>
              <w:t>конструктори;</w:t>
            </w:r>
          </w:p>
          <w:p w:rsidR="0037553B" w:rsidRDefault="0037553B" w:rsidP="00EE7F13">
            <w:r>
              <w:t>постріл</w:t>
            </w:r>
            <w:r w:rsidR="00EE7F13">
              <w:t xml:space="preserve"> (на вхід подається </w:t>
            </w:r>
            <w:r w:rsidR="00EE7F13">
              <w:t>масив координат</w:t>
            </w:r>
            <w:r w:rsidR="00EE7F13">
              <w:t xml:space="preserve"> (по одній координаті для кожної пушки), по яким необхідно стріляти)</w:t>
            </w:r>
          </w:p>
        </w:tc>
      </w:tr>
    </w:tbl>
    <w:p w:rsidR="0037553B" w:rsidRDefault="0037553B" w:rsidP="005B2BA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756D1" w:rsidTr="002332D8">
        <w:tc>
          <w:tcPr>
            <w:tcW w:w="4672" w:type="dxa"/>
          </w:tcPr>
          <w:p w:rsidR="00E756D1" w:rsidRPr="005B2BAD" w:rsidRDefault="00E756D1" w:rsidP="002332D8">
            <w:r w:rsidRPr="005B2BAD">
              <w:t>Клас «</w:t>
            </w:r>
            <w:r>
              <w:t>Гра</w:t>
            </w:r>
            <w:r w:rsidRPr="005B2BAD">
              <w:t>»</w:t>
            </w:r>
          </w:p>
          <w:p w:rsidR="00E756D1" w:rsidRDefault="00E756D1" w:rsidP="002332D8"/>
        </w:tc>
        <w:tc>
          <w:tcPr>
            <w:tcW w:w="4673" w:type="dxa"/>
          </w:tcPr>
          <w:p w:rsidR="00E756D1" w:rsidRDefault="00E756D1" w:rsidP="002332D8"/>
        </w:tc>
      </w:tr>
      <w:tr w:rsidR="00E756D1" w:rsidTr="002332D8">
        <w:tc>
          <w:tcPr>
            <w:tcW w:w="4672" w:type="dxa"/>
          </w:tcPr>
          <w:p w:rsidR="00E756D1" w:rsidRDefault="00E756D1" w:rsidP="002332D8">
            <w:r>
              <w:t>поля</w:t>
            </w:r>
          </w:p>
        </w:tc>
        <w:tc>
          <w:tcPr>
            <w:tcW w:w="4673" w:type="dxa"/>
          </w:tcPr>
          <w:p w:rsidR="00E756D1" w:rsidRDefault="00E756D1" w:rsidP="002332D8">
            <w:r>
              <w:t>покажчик на об’єкт «База»</w:t>
            </w:r>
          </w:p>
          <w:p w:rsidR="00E756D1" w:rsidRDefault="00E756D1" w:rsidP="002332D8">
            <w:r>
              <w:t>кількість</w:t>
            </w:r>
            <w:r>
              <w:t xml:space="preserve"> кораблів</w:t>
            </w:r>
            <w:r>
              <w:t>;</w:t>
            </w:r>
          </w:p>
          <w:p w:rsidR="00E756D1" w:rsidRDefault="00E756D1" w:rsidP="002332D8">
            <w:r>
              <w:t>масив кораблів</w:t>
            </w:r>
          </w:p>
        </w:tc>
      </w:tr>
      <w:tr w:rsidR="00E756D1" w:rsidTr="002332D8">
        <w:tc>
          <w:tcPr>
            <w:tcW w:w="4672" w:type="dxa"/>
          </w:tcPr>
          <w:p w:rsidR="00E756D1" w:rsidRDefault="00E756D1" w:rsidP="002332D8">
            <w:r>
              <w:t>методи</w:t>
            </w:r>
          </w:p>
        </w:tc>
        <w:tc>
          <w:tcPr>
            <w:tcW w:w="4673" w:type="dxa"/>
          </w:tcPr>
          <w:p w:rsidR="00E756D1" w:rsidRDefault="00E756D1" w:rsidP="002332D8">
            <w:r>
              <w:t>конструктори;</w:t>
            </w:r>
          </w:p>
          <w:p w:rsidR="00E756D1" w:rsidRDefault="0022399D" w:rsidP="002332D8">
            <w:r>
              <w:t>гра</w:t>
            </w:r>
          </w:p>
          <w:p w:rsidR="0022399D" w:rsidRDefault="0022399D" w:rsidP="002332D8">
            <w:pPr>
              <w:rPr>
                <w:lang w:val="en-US"/>
              </w:rPr>
            </w:pPr>
            <w:r>
              <w:t xml:space="preserve">    </w:t>
            </w:r>
            <w:r>
              <w:rPr>
                <w:lang w:val="en-US"/>
              </w:rPr>
              <w:t>{</w:t>
            </w:r>
          </w:p>
          <w:p w:rsidR="0022399D" w:rsidRPr="0022399D" w:rsidRDefault="0022399D" w:rsidP="002332D8">
            <w:r>
              <w:t xml:space="preserve">       у циклі  спочатку стріляє база, а потім «живі»  ко</w:t>
            </w:r>
            <w:r w:rsidR="00EE7F13">
              <w:t>р</w:t>
            </w:r>
            <w:r>
              <w:t>аблі поки «жива» база, «живий» принаймні один корабель</w:t>
            </w:r>
            <w:r w:rsidR="00EE7F13">
              <w:t xml:space="preserve"> і у них ще є </w:t>
            </w:r>
            <w:proofErr w:type="spellStart"/>
            <w:r w:rsidR="00EE7F13">
              <w:t>сняряди</w:t>
            </w:r>
            <w:proofErr w:type="spellEnd"/>
          </w:p>
          <w:p w:rsidR="0022399D" w:rsidRPr="0022399D" w:rsidRDefault="0022399D" w:rsidP="002332D8">
            <w:pPr>
              <w:rPr>
                <w:lang w:val="ru-RU"/>
              </w:rPr>
            </w:pPr>
            <w:r w:rsidRPr="0022399D">
              <w:rPr>
                <w:lang w:val="ru-RU"/>
              </w:rPr>
              <w:t xml:space="preserve">    }</w:t>
            </w:r>
          </w:p>
        </w:tc>
      </w:tr>
    </w:tbl>
    <w:p w:rsidR="0037553B" w:rsidRDefault="0037553B" w:rsidP="005B2BAD"/>
    <w:p w:rsidR="005B2BAD" w:rsidRPr="005B2BAD" w:rsidRDefault="002A0D15" w:rsidP="005B2BAD">
      <w:r>
        <w:t xml:space="preserve">Спробуйте після розробки класів </w:t>
      </w:r>
      <w:proofErr w:type="spellStart"/>
      <w:r>
        <w:t>візуалізувати</w:t>
      </w:r>
      <w:proofErr w:type="spellEnd"/>
      <w:r>
        <w:t xml:space="preserve"> гру.</w:t>
      </w:r>
    </w:p>
    <w:p w:rsidR="005B2BAD" w:rsidRDefault="005B2BAD" w:rsidP="005B2BAD"/>
    <w:p w:rsidR="005B2BAD" w:rsidRDefault="005B2BAD" w:rsidP="005B2BAD"/>
    <w:bookmarkEnd w:id="0"/>
    <w:p w:rsidR="005B2BAD" w:rsidRPr="005B2BAD" w:rsidRDefault="005B2BAD" w:rsidP="005B2BAD"/>
    <w:sectPr w:rsidR="005B2BAD" w:rsidRPr="005B2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BAD"/>
    <w:rsid w:val="0022399D"/>
    <w:rsid w:val="002A0D15"/>
    <w:rsid w:val="0037553B"/>
    <w:rsid w:val="005B2BAD"/>
    <w:rsid w:val="007E5331"/>
    <w:rsid w:val="00E756D1"/>
    <w:rsid w:val="00E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851BD"/>
  <w15:chartTrackingRefBased/>
  <w15:docId w15:val="{AE069A15-999B-4728-B5AF-3DBAB9F5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B2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755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2017-06-05T07:31:00Z</dcterms:created>
  <dcterms:modified xsi:type="dcterms:W3CDTF">2017-06-05T08:11:00Z</dcterms:modified>
</cp:coreProperties>
</file>