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ConsoleApplication10.cpp: определяет точку входа для консольного прилож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/>
        </w:rPr>
        <w:t>ения.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Base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f1(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</w:t>
      </w:r>
      <w:r>
        <w:rPr>
          <w:rFonts w:ascii="Consolas" w:hAnsi="Consolas" w:cs="Consolas"/>
          <w:color w:val="000000"/>
          <w:sz w:val="19"/>
          <w:szCs w:val="19"/>
          <w:lang/>
        </w:rPr>
        <w:t>) = 0;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virtual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show() = 0;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template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typename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__interface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IBase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sum(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anyT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show();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//------------------- Class1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MyClass1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IBase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/>
        </w:rPr>
        <w:t>b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show() 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"Class 1"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//------------------ Class2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MyClass2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IBase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/>
        </w:rPr>
        <w:t>b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show() 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"Class 2"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//------------</w:t>
      </w:r>
    </w:p>
    <w:p w:rsidR="00734677" w:rsidRPr="00734677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template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0000FF"/>
          <w:sz w:val="19"/>
          <w:szCs w:val="19"/>
          <w:lang/>
        </w:rPr>
        <w:t>typename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>&gt;</w:t>
      </w:r>
      <w:r w:rsidR="00734677">
        <w:rPr>
          <w:rFonts w:ascii="Consolas" w:hAnsi="Consolas" w:cs="Consolas"/>
          <w:color w:val="000000"/>
          <w:sz w:val="19"/>
          <w:szCs w:val="19"/>
        </w:rPr>
        <w:t xml:space="preserve"> //У функцію можна передати будь-який об’єкт, що реалізовує</w:t>
      </w:r>
      <w:r w:rsidR="00734677" w:rsidRPr="00734677">
        <w:rPr>
          <w:rFonts w:ascii="Consolas" w:hAnsi="Consolas" w:cs="Consolas"/>
          <w:color w:val="2B91AF"/>
          <w:sz w:val="19"/>
          <w:szCs w:val="19"/>
          <w:lang/>
        </w:rPr>
        <w:t xml:space="preserve"> </w:t>
      </w:r>
      <w:r w:rsidR="00734677">
        <w:rPr>
          <w:rFonts w:ascii="Consolas" w:hAnsi="Consolas" w:cs="Consolas"/>
          <w:color w:val="2B91AF"/>
          <w:sz w:val="19"/>
          <w:szCs w:val="19"/>
          <w:lang/>
        </w:rPr>
        <w:t>IBase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anyFunc(</w:t>
      </w:r>
      <w:r>
        <w:rPr>
          <w:rFonts w:ascii="Consolas" w:hAnsi="Consolas" w:cs="Consolas"/>
          <w:color w:val="2B91AF"/>
          <w:sz w:val="19"/>
          <w:szCs w:val="19"/>
          <w:lang/>
        </w:rPr>
        <w:t>IBase</w:t>
      </w:r>
      <w:r>
        <w:rPr>
          <w:rFonts w:ascii="Consolas" w:hAnsi="Consolas" w:cs="Consolas"/>
          <w:color w:val="000000"/>
          <w:sz w:val="19"/>
          <w:szCs w:val="19"/>
          <w:lang/>
        </w:rPr>
        <w:t>&lt;</w:t>
      </w:r>
      <w:r>
        <w:rPr>
          <w:rFonts w:ascii="Consolas" w:hAnsi="Consolas" w:cs="Consolas"/>
          <w:color w:val="2B91AF"/>
          <w:sz w:val="19"/>
          <w:szCs w:val="19"/>
          <w:lang/>
        </w:rPr>
        <w:t>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obj</w:t>
      </w:r>
      <w:r>
        <w:rPr>
          <w:rFonts w:ascii="Consolas" w:hAnsi="Consolas" w:cs="Consolas"/>
          <w:color w:val="000000"/>
          <w:sz w:val="19"/>
          <w:szCs w:val="19"/>
          <w:lang/>
        </w:rPr>
        <w:t>-&gt;show();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MyClass1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c1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MyClass1</w:t>
      </w:r>
      <w:r>
        <w:rPr>
          <w:rFonts w:ascii="Consolas" w:hAnsi="Consolas" w:cs="Consolas"/>
          <w:color w:val="000000"/>
          <w:sz w:val="19"/>
          <w:szCs w:val="19"/>
          <w:lang/>
        </w:rPr>
        <w:t>();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MyClass2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c2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MyClass2</w:t>
      </w:r>
      <w:r>
        <w:rPr>
          <w:rFonts w:ascii="Consolas" w:hAnsi="Consolas" w:cs="Consolas"/>
          <w:color w:val="000000"/>
          <w:sz w:val="19"/>
          <w:szCs w:val="19"/>
          <w:lang/>
        </w:rPr>
        <w:t>();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anyFunc(c1);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anyFunc(c2);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D422C1" w:rsidRDefault="00D422C1" w:rsidP="00D4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EC2253" w:rsidRDefault="00EC2253"/>
    <w:sectPr w:rsidR="00EC2253" w:rsidSect="006C4C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C1"/>
    <w:rsid w:val="00734677"/>
    <w:rsid w:val="00D422C1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5881"/>
  <w15:chartTrackingRefBased/>
  <w15:docId w15:val="{7696C4D8-1E0E-40E5-8206-0F03996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2018-12-18T16:36:00Z</dcterms:created>
  <dcterms:modified xsi:type="dcterms:W3CDTF">2018-12-19T05:05:00Z</dcterms:modified>
</cp:coreProperties>
</file>