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D62967">
      <w:pPr>
        <w:rPr>
          <w:rFonts w:ascii="Times New Roman" w:hAnsi="Times New Roman" w:cs="Times New Roman"/>
          <w:sz w:val="24"/>
        </w:rPr>
      </w:pPr>
      <w:r>
        <w:t xml:space="preserve">Розробити клас </w:t>
      </w:r>
      <w:r>
        <w:rPr>
          <w:rFonts w:ascii="Courier New" w:hAnsi="Courier New" w:cs="Courier New"/>
          <w:sz w:val="24"/>
          <w:lang w:val="en-US"/>
        </w:rPr>
        <w:t>Client</w:t>
      </w:r>
      <w:r w:rsidRPr="00D62967">
        <w:rPr>
          <w:rFonts w:ascii="Times New Roman" w:hAnsi="Times New Roman" w:cs="Times New Roman"/>
          <w:sz w:val="24"/>
        </w:rPr>
        <w:t>,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використовуючи вказані інтерфейси і містить вказані поля і методи.</w:t>
      </w:r>
    </w:p>
    <w:p w:rsidR="00D62967" w:rsidRDefault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Інтерфейси: 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D62967">
        <w:rPr>
          <w:rFonts w:ascii="Times New Roman" w:hAnsi="Times New Roman" w:cs="Times New Roman"/>
          <w:sz w:val="24"/>
          <w:lang w:val="en-US"/>
        </w:rPr>
        <w:t>IComparable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метод</w:t>
      </w:r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compareTo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INumerable</w:t>
      </w:r>
      <w:proofErr w:type="spellEnd"/>
      <w:r>
        <w:rPr>
          <w:rFonts w:ascii="Times New Roman" w:hAnsi="Times New Roman" w:cs="Times New Roman"/>
          <w:sz w:val="24"/>
        </w:rPr>
        <w:t xml:space="preserve"> (метод </w:t>
      </w:r>
      <w:r>
        <w:rPr>
          <w:rFonts w:ascii="Courier New" w:hAnsi="Courier New" w:cs="Courier New"/>
          <w:sz w:val="24"/>
          <w:lang w:val="en-US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toNumber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метод, що повертає дійсне значення (у випадку класу </w:t>
      </w:r>
      <w:r>
        <w:rPr>
          <w:rFonts w:ascii="Courier New" w:hAnsi="Courier New" w:cs="Courier New"/>
          <w:sz w:val="24"/>
          <w:lang w:val="en-US"/>
        </w:rPr>
        <w:t xml:space="preserve">Client </w:t>
      </w:r>
      <w:r>
        <w:rPr>
          <w:rFonts w:ascii="Times New Roman" w:hAnsi="Times New Roman" w:cs="Times New Roman"/>
          <w:sz w:val="24"/>
        </w:rPr>
        <w:t xml:space="preserve"> - повертає поточний баланс)</w:t>
      </w:r>
      <w:r>
        <w:rPr>
          <w:rFonts w:ascii="Times New Roman" w:hAnsi="Times New Roman" w:cs="Times New Roman"/>
          <w:sz w:val="24"/>
          <w:lang w:val="en-US"/>
        </w:rPr>
        <w:t>;</w:t>
      </w:r>
      <w:r w:rsidRPr="00D629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62967" w:rsidRDefault="00A6445B" w:rsidP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62967">
        <w:rPr>
          <w:rFonts w:ascii="Times New Roman" w:hAnsi="Times New Roman" w:cs="Times New Roman"/>
          <w:sz w:val="24"/>
        </w:rPr>
        <w:t>оля: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ПІБ;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адреса;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баланс;</w:t>
      </w:r>
    </w:p>
    <w:p w:rsidR="00D62967" w:rsidRDefault="00D62967" w:rsidP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методи: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поповнення балансу на вказазу суму;</w:t>
      </w:r>
    </w:p>
    <w:p w:rsid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зняття вказаної суми (якщо грошей не вистачає – генерувати виключну ситуацію);</w:t>
      </w:r>
    </w:p>
    <w:p w:rsidR="00D62967" w:rsidRPr="00D62967" w:rsidRDefault="00D62967" w:rsidP="00D62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toString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A6445B" w:rsidRDefault="00D62967" w:rsidP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основі цього класу створити клас </w:t>
      </w:r>
      <w:proofErr w:type="spellStart"/>
      <w:r w:rsidRPr="00D62967">
        <w:rPr>
          <w:rFonts w:ascii="Courier New" w:hAnsi="Courier New" w:cs="Courier New"/>
          <w:sz w:val="24"/>
          <w:lang w:val="en-US"/>
        </w:rPr>
        <w:t>GoldenClient</w:t>
      </w:r>
      <w:proofErr w:type="spellEnd"/>
      <w:r>
        <w:rPr>
          <w:rFonts w:ascii="Times New Roman" w:hAnsi="Times New Roman" w:cs="Times New Roman"/>
          <w:sz w:val="24"/>
        </w:rPr>
        <w:t xml:space="preserve">, у якому додано поле </w:t>
      </w:r>
      <w:proofErr w:type="spellStart"/>
      <w:r w:rsidR="00A6445B">
        <w:rPr>
          <w:rFonts w:ascii="Courier New" w:hAnsi="Courier New" w:cs="Courier New"/>
          <w:sz w:val="24"/>
          <w:lang w:val="en-US"/>
        </w:rPr>
        <w:t>loanLimit</w:t>
      </w:r>
      <w:proofErr w:type="spellEnd"/>
      <w:r w:rsidR="00A6445B">
        <w:rPr>
          <w:rFonts w:ascii="Courier New" w:hAnsi="Courier New" w:cs="Courier New"/>
          <w:sz w:val="24"/>
          <w:lang w:val="en-US"/>
        </w:rPr>
        <w:t xml:space="preserve"> </w:t>
      </w:r>
      <w:r w:rsidR="00A6445B">
        <w:rPr>
          <w:rFonts w:ascii="Times New Roman" w:hAnsi="Times New Roman" w:cs="Times New Roman"/>
          <w:sz w:val="24"/>
        </w:rPr>
        <w:t>і можна знімати кошти у межах вказаного ліміту в борг</w:t>
      </w:r>
      <w:r w:rsidR="00694B4D">
        <w:rPr>
          <w:rFonts w:ascii="Times New Roman" w:hAnsi="Times New Roman" w:cs="Times New Roman"/>
          <w:sz w:val="24"/>
        </w:rPr>
        <w:t xml:space="preserve"> (перевиздначити метод зняття)</w:t>
      </w:r>
      <w:r w:rsidR="00A6445B">
        <w:rPr>
          <w:rFonts w:ascii="Times New Roman" w:hAnsi="Times New Roman" w:cs="Times New Roman"/>
          <w:sz w:val="24"/>
        </w:rPr>
        <w:t xml:space="preserve">. </w:t>
      </w:r>
    </w:p>
    <w:p w:rsidR="00A6445B" w:rsidRDefault="00A6445B" w:rsidP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також додано : </w:t>
      </w:r>
    </w:p>
    <w:p w:rsidR="00D62967" w:rsidRDefault="00A6445B" w:rsidP="00A64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445B">
        <w:rPr>
          <w:rFonts w:ascii="Times New Roman" w:hAnsi="Times New Roman" w:cs="Times New Roman"/>
          <w:sz w:val="24"/>
        </w:rPr>
        <w:t xml:space="preserve">метод нарахування 20% на кредитні кошти </w:t>
      </w:r>
      <w:r>
        <w:rPr>
          <w:rFonts w:ascii="Times New Roman" w:hAnsi="Times New Roman" w:cs="Times New Roman"/>
          <w:sz w:val="24"/>
        </w:rPr>
        <w:t>(</w:t>
      </w:r>
      <w:r w:rsidRPr="00A6445B">
        <w:rPr>
          <w:rFonts w:ascii="Times New Roman" w:hAnsi="Times New Roman" w:cs="Times New Roman"/>
          <w:sz w:val="24"/>
        </w:rPr>
        <w:t>у випадку</w:t>
      </w:r>
      <w:r>
        <w:rPr>
          <w:rFonts w:ascii="Times New Roman" w:hAnsi="Times New Roman" w:cs="Times New Roman"/>
          <w:sz w:val="24"/>
        </w:rPr>
        <w:t>, коли баланс є від’ємним);</w:t>
      </w:r>
    </w:p>
    <w:p w:rsidR="00A6445B" w:rsidRPr="00A6445B" w:rsidRDefault="00A6445B" w:rsidP="00A64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визначення максимальної суми грошей, яка може бути знята (враховуючи кредитні кошти).</w:t>
      </w:r>
    </w:p>
    <w:p w:rsidR="00A6445B" w:rsidRPr="00A6445B" w:rsidRDefault="00694B4D" w:rsidP="00D629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основі вказаних класів випадковим чином створити 10 об’єктів і знайти ім’я клієнта, який може зняти найбільшу кількість коштів.</w:t>
      </w:r>
      <w:bookmarkStart w:id="0" w:name="_GoBack"/>
      <w:bookmarkEnd w:id="0"/>
    </w:p>
    <w:sectPr w:rsidR="00A6445B" w:rsidRPr="00A6445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662DC"/>
    <w:multiLevelType w:val="hybridMultilevel"/>
    <w:tmpl w:val="DAE870FC"/>
    <w:lvl w:ilvl="0" w:tplc="ADAAD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1"/>
    <w:rsid w:val="00694B4D"/>
    <w:rsid w:val="00984841"/>
    <w:rsid w:val="00A6445B"/>
    <w:rsid w:val="00D62967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BEEB"/>
  <w15:chartTrackingRefBased/>
  <w15:docId w15:val="{FEFF6BFA-F316-436A-B6FA-8AA8526D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4</cp:revision>
  <dcterms:created xsi:type="dcterms:W3CDTF">2017-02-13T13:07:00Z</dcterms:created>
  <dcterms:modified xsi:type="dcterms:W3CDTF">2017-02-13T13:32:00Z</dcterms:modified>
</cp:coreProperties>
</file>