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E4" w:rsidRPr="007112E4" w:rsidRDefault="007112E4" w:rsidP="002D68E2">
      <w:pPr>
        <w:jc w:val="center"/>
        <w:rPr>
          <w:b/>
          <w:sz w:val="28"/>
          <w:lang w:val="uk-UA"/>
        </w:rPr>
      </w:pPr>
      <w:r w:rsidRPr="007112E4">
        <w:rPr>
          <w:b/>
          <w:sz w:val="28"/>
          <w:lang w:val="uk-UA"/>
        </w:rPr>
        <w:t>РОЗВ’ЯЗАТИ ПРИКЛАДИ У КІНЦІ ДОКУМЕНТУ !!!!</w:t>
      </w:r>
    </w:p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Об'єкти в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</w:t>
      </w:r>
      <w:proofErr w:type="spellStart"/>
      <w:r w:rsidRPr="00883738">
        <w:rPr>
          <w:lang w:val="uk-UA"/>
        </w:rPr>
        <w:t>синтаксисів</w:t>
      </w:r>
      <w:proofErr w:type="spellEnd"/>
      <w:r w:rsidRPr="00883738">
        <w:rPr>
          <w:lang w:val="uk-UA"/>
        </w:rPr>
        <w:t>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new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Object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FC2369" w:rsidRDefault="00FC2369" w:rsidP="00883738">
      <w:pPr>
        <w:rPr>
          <w:rStyle w:val="hps"/>
          <w:lang w:val="uk-UA"/>
        </w:rPr>
      </w:pPr>
      <w:r>
        <w:rPr>
          <w:rStyle w:val="hps"/>
          <w:lang w:val="uk-UA"/>
        </w:rPr>
        <w:t>Об’єкти призначені для опису властивостей та функціональних можливостей сутностей, з якими працюємо у  програмі.</w:t>
      </w:r>
    </w:p>
    <w:p w:rsidR="00883738" w:rsidRPr="00883738" w:rsidRDefault="00FC2369" w:rsidP="00883738">
      <w:pPr>
        <w:rPr>
          <w:lang w:val="uk-UA"/>
        </w:rPr>
      </w:pP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Об'єкт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можна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заповнити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при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створенні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вказавши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їх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фігурних дужках</w:t>
      </w:r>
      <w:r w:rsidR="00883738" w:rsidRPr="00883738">
        <w:rPr>
          <w:lang w:val="uk-UA"/>
        </w:rPr>
        <w:t xml:space="preserve">: </w:t>
      </w:r>
    </w:p>
    <w:p w:rsidR="00FC2369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{</w:t>
      </w:r>
      <w:r w:rsid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...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r w:rsidRP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значенняN</w:t>
      </w:r>
      <w:proofErr w:type="spellEnd"/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FC2369" w:rsidRDefault="00FC2369" w:rsidP="00FC2369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користувача</w:t>
            </w:r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FC2369" w:rsidRPr="00BC5E01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вік</w:t>
            </w:r>
          </w:p>
        </w:tc>
        <w:tc>
          <w:tcPr>
            <w:tcW w:w="6232" w:type="dxa"/>
          </w:tcPr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var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user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= {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"Іван",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surname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"Петров",</w:t>
            </w:r>
          </w:p>
          <w:p w:rsidR="00FC2369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age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25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};</w:t>
            </w:r>
          </w:p>
          <w:p w:rsidR="00FC2369" w:rsidRDefault="00FC2369" w:rsidP="00FC2369"/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BC5E01" w:rsidRDefault="00FC236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RPr="000F418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FC2369" w:rsidRPr="00BC5E01" w:rsidRDefault="00FC2369" w:rsidP="000F418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</w:tc>
        <w:tc>
          <w:tcPr>
            <w:tcW w:w="6232" w:type="dxa"/>
          </w:tcPr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proofErr w:type="spellStart"/>
            <w:r w:rsidRPr="000F418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="001A6F69" w:rsidRPr="001A6F69">
              <w:rPr>
                <w:rFonts w:ascii="Consolas" w:hAnsi="Consolas" w:cs="Consolas"/>
                <w:color w:val="000000"/>
                <w:szCs w:val="19"/>
                <w:lang w:val="en-US"/>
              </w:rPr>
              <w:t>pupil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{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name: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"Ivan"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class_: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"8B"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marks: [10, 11, 12],</w:t>
            </w:r>
          </w:p>
          <w:p w:rsidR="00FC2369" w:rsidRPr="000F4189" w:rsidRDefault="00FC2369" w:rsidP="000F418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}</w:t>
            </w:r>
          </w:p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.</w:t>
      </w:r>
      <w:r w:rsidR="001F4EF8">
        <w:rPr>
          <w:rStyle w:val="HTML"/>
          <w:rFonts w:eastAsiaTheme="minorHAnsi"/>
          <w:u w:val="single"/>
          <w:lang w:val="uk-UA"/>
        </w:rPr>
        <w:t>властиві</w:t>
      </w:r>
      <w:r w:rsidRPr="00883738">
        <w:rPr>
          <w:rStyle w:val="HTML"/>
          <w:rFonts w:eastAsiaTheme="minorHAnsi"/>
          <w:u w:val="single"/>
          <w:lang w:val="uk-UA"/>
        </w:rPr>
        <w:t>с</w:t>
      </w:r>
      <w:r w:rsidR="001F4EF8">
        <w:rPr>
          <w:rStyle w:val="HTML"/>
          <w:rFonts w:eastAsiaTheme="minorHAnsi"/>
          <w:u w:val="single"/>
          <w:lang w:val="uk-UA"/>
        </w:rPr>
        <w:t>ть</w:t>
      </w:r>
      <w:proofErr w:type="spellEnd"/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['</w:t>
      </w:r>
      <w:r w:rsidR="001F4EF8">
        <w:rPr>
          <w:rStyle w:val="HTML"/>
          <w:rFonts w:eastAsiaTheme="minorHAnsi"/>
          <w:u w:val="single"/>
          <w:lang w:val="uk-UA"/>
        </w:rPr>
        <w:t>властивість</w:t>
      </w:r>
      <w:r w:rsidRPr="00883738">
        <w:rPr>
          <w:rStyle w:val="HTML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"/>
          <w:rFonts w:eastAsiaTheme="minorHAnsi"/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lang w:val="uk-UA"/>
        </w:rPr>
        <w:t>user</w:t>
      </w:r>
      <w:proofErr w:type="spellEnd"/>
      <w:r w:rsidRPr="00883738">
        <w:rPr>
          <w:rStyle w:val="HTML"/>
          <w:rFonts w:eastAsiaTheme="minorHAnsi"/>
          <w:lang w:val="uk-UA"/>
        </w:rPr>
        <w:t>['</w:t>
      </w:r>
      <w:proofErr w:type="spellStart"/>
      <w:r w:rsidRPr="00883738">
        <w:rPr>
          <w:rStyle w:val="HTML"/>
          <w:rFonts w:eastAsiaTheme="minorHAnsi"/>
          <w:lang w:val="uk-UA"/>
        </w:rPr>
        <w:t>name</w:t>
      </w:r>
      <w:proofErr w:type="spellEnd"/>
      <w:r w:rsidRPr="00883738">
        <w:rPr>
          <w:rStyle w:val="HTML"/>
          <w:rFonts w:eastAsiaTheme="minorHAnsi"/>
          <w:lang w:val="uk-UA"/>
        </w:rPr>
        <w:t xml:space="preserve">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"/>
          <w:rFonts w:eastAsiaTheme="minorHAnsi"/>
          <w:u w:val="single"/>
          <w:lang w:val="uk-UA"/>
        </w:rPr>
        <w:t>об'єкт</w:t>
      </w:r>
      <w:r w:rsidR="00702202">
        <w:rPr>
          <w:rStyle w:val="HTML"/>
          <w:rFonts w:eastAsiaTheme="minorHAnsi"/>
          <w:lang w:val="uk-UA"/>
        </w:rPr>
        <w:t>[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rStyle w:val="HTML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"/>
          <w:rFonts w:eastAsiaTheme="minorHAnsi"/>
          <w:lang w:val="uk-UA"/>
        </w:rPr>
        <w:t xml:space="preserve"> 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lastRenderedPageBreak/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0F4189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1 (одразу вказуємо властивості і їх значення)</w:t>
      </w:r>
    </w:p>
    <w:p w:rsidR="0064660E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763B81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 test1 = {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:123, 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field2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:true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} </w:t>
      </w:r>
    </w:p>
    <w:p w:rsidR="00763B81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2 (спочат</w:t>
      </w:r>
      <w:r w:rsidR="0064660E">
        <w:rPr>
          <w:rStyle w:val="HTML"/>
          <w:rFonts w:eastAsiaTheme="minorHAnsi"/>
          <w:sz w:val="18"/>
          <w:szCs w:val="18"/>
          <w:lang w:val="uk-UA"/>
        </w:rPr>
        <w:t>к</w:t>
      </w:r>
      <w:r>
        <w:rPr>
          <w:rStyle w:val="HTML"/>
          <w:rFonts w:eastAsiaTheme="minorHAnsi"/>
          <w:sz w:val="18"/>
          <w:szCs w:val="18"/>
          <w:lang w:val="uk-UA"/>
        </w:rPr>
        <w:t>у об’єкт порожній, а вже потім додаємо властивості</w:t>
      </w:r>
    </w:p>
    <w:p w:rsidR="00763B81" w:rsidRPr="000F4189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hu-HU"/>
        </w:rPr>
        <w:t xml:space="preserve">var </w:t>
      </w:r>
      <w:r w:rsidR="0064660E"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{};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 w:rsidRPr="0064660E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="000F4189">
        <w:rPr>
          <w:rStyle w:val="HTML"/>
          <w:rFonts w:eastAsiaTheme="minorHAnsi"/>
          <w:sz w:val="18"/>
          <w:szCs w:val="18"/>
          <w:lang w:val="uk-UA"/>
        </w:rPr>
        <w:t>створення порожнього об’єкту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.</w:t>
      </w:r>
      <w:r w:rsidR="00883738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123;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 w:rsidR="000F4189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[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'field2'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] = </w:t>
      </w:r>
      <w:proofErr w:type="spellStart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true</w:t>
      </w:r>
      <w:proofErr w:type="spellEnd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>
        <w:rPr>
          <w:rStyle w:val="HTML"/>
          <w:rFonts w:eastAsiaTheme="minorHAnsi"/>
          <w:b/>
          <w:sz w:val="18"/>
          <w:szCs w:val="18"/>
          <w:lang w:val="uk-UA"/>
        </w:rPr>
        <w:t>field2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proofErr w:type="spellStart"/>
      <w:r w:rsidRPr="00763B81">
        <w:rPr>
          <w:b/>
          <w:lang w:val="uk-UA"/>
        </w:rPr>
        <w:t>delete</w:t>
      </w:r>
      <w:proofErr w:type="spellEnd"/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64660E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>
        <w:rPr>
          <w:rStyle w:val="HTML"/>
          <w:rFonts w:eastAsiaTheme="minorHAnsi"/>
          <w:sz w:val="18"/>
          <w:szCs w:val="18"/>
          <w:lang w:val="uk-UA"/>
        </w:rPr>
        <w:t xml:space="preserve"> test1</w:t>
      </w:r>
      <w:r w:rsidR="00883738" w:rsidRPr="00CB1CB5">
        <w:rPr>
          <w:rStyle w:val="HTML"/>
          <w:rFonts w:eastAsiaTheme="minorHAnsi"/>
          <w:sz w:val="18"/>
          <w:szCs w:val="18"/>
          <w:lang w:val="uk-UA"/>
        </w:rPr>
        <w:t>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CB1CB5">
        <w:rPr>
          <w:rStyle w:val="hps"/>
          <w:b/>
          <w:lang w:val="uk-UA"/>
        </w:rPr>
        <w:t>in</w:t>
      </w:r>
      <w:proofErr w:type="spellEnd"/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"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"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F2570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F25705" w:rsidRDefault="00F2570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112E4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64660E">
        <w:rPr>
          <w:rStyle w:val="HTML"/>
          <w:rFonts w:eastAsiaTheme="minorHAnsi"/>
          <w:sz w:val="18"/>
          <w:szCs w:val="18"/>
          <w:lang w:val="en-US"/>
        </w:rPr>
        <w:t>name</w:t>
      </w:r>
      <w:proofErr w:type="gramStart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:”</w:t>
      </w:r>
      <w:r w:rsidR="0064660E">
        <w:rPr>
          <w:rStyle w:val="HTML"/>
          <w:rFonts w:eastAsiaTheme="minorHAnsi"/>
          <w:sz w:val="18"/>
          <w:szCs w:val="18"/>
          <w:lang w:val="en-US"/>
        </w:rPr>
        <w:t>Ivan</w:t>
      </w:r>
      <w:proofErr w:type="gramEnd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”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883738" w:rsidRPr="0064660E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="0064660E"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name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== true (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proofErr w:type="spellStart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існує</w:t>
      </w:r>
      <w:r w:rsidR="0064660E"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ім’я існує!");</w:t>
      </w:r>
    </w:p>
    <w:p w:rsidR="00883738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en-US"/>
        </w:rPr>
        <w:t>age</w:t>
      </w:r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== false (</w:t>
      </w:r>
      <w:r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не існує</w:t>
      </w:r>
      <w:r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</w:t>
      </w:r>
      <w:r>
        <w:rPr>
          <w:rStyle w:val="HTML"/>
          <w:rFonts w:eastAsiaTheme="minorHAnsi"/>
          <w:sz w:val="18"/>
          <w:szCs w:val="18"/>
          <w:lang w:val="uk-UA"/>
        </w:rPr>
        <w:t>вік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існує!");</w:t>
      </w:r>
    </w:p>
    <w:p w:rsidR="0064660E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>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proofErr w:type="spellStart"/>
      <w:r>
        <w:rPr>
          <w:lang w:val="en-US"/>
        </w:rPr>
        <w:t>cript</w:t>
      </w:r>
      <w:proofErr w:type="spellEnd"/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in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for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25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50D4E" w:rsidRPr="00A05215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-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50D4E" w:rsidRP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ps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lastRenderedPageBreak/>
        <w:t xml:space="preserve">Результат </w:t>
      </w:r>
    </w:p>
    <w:p w:rsidR="00D50D4E" w:rsidRDefault="00D50D4E" w:rsidP="00AE1757">
      <w:pPr>
        <w:rPr>
          <w:rStyle w:val="hps"/>
          <w:lang w:val="uk-UA"/>
        </w:rPr>
      </w:pPr>
      <w:r w:rsidRPr="00D50D4E">
        <w:rPr>
          <w:noProof/>
          <w:bdr w:val="single" w:sz="4" w:space="0" w:color="auto"/>
          <w:lang w:val="uk-UA" w:eastAsia="uk-UA"/>
        </w:rPr>
        <w:drawing>
          <wp:inline distT="0" distB="0" distL="0" distR="0" wp14:anchorId="06DD13A3" wp14:editId="40DF6FE8">
            <wp:extent cx="1577788" cy="8046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15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A" w:rsidRDefault="00B51DFA" w:rsidP="00AE1757">
      <w:pPr>
        <w:rPr>
          <w:rStyle w:val="hps"/>
          <w:lang w:val="uk-UA"/>
        </w:rPr>
      </w:pPr>
      <w:r>
        <w:rPr>
          <w:rStyle w:val="hps"/>
          <w:lang w:val="uk-UA"/>
        </w:rPr>
        <w:t>Задача. Для рядка тексту вивести на екран кількість входжень кожної літери (побудувати об’єкт, у якому поля – літери, а значення – кількість входжень).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{};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Pr="007D4AE2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[i]]++;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 = 1;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[c]);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Pr="00B51DFA" w:rsidRDefault="00B51DFA" w:rsidP="00B51DFA">
      <w:pPr>
        <w:rPr>
          <w:rStyle w:val="hps"/>
          <w:lang w:val="uk-UA"/>
        </w:rPr>
      </w:pPr>
      <w:r w:rsidRPr="00B51DFA">
        <w:rPr>
          <w:noProof/>
          <w:bdr w:val="single" w:sz="4" w:space="0" w:color="auto"/>
          <w:lang w:val="uk-UA" w:eastAsia="uk-UA"/>
        </w:rPr>
        <w:drawing>
          <wp:inline distT="0" distB="0" distL="0" distR="0" wp14:anchorId="3930D6BA" wp14:editId="434AF06C">
            <wp:extent cx="116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9" w:rsidRPr="000F4189" w:rsidRDefault="000F4189" w:rsidP="00AE1757">
      <w:pPr>
        <w:rPr>
          <w:rStyle w:val="hps"/>
          <w:b/>
          <w:i/>
          <w:lang w:val="uk-UA"/>
        </w:rPr>
      </w:pPr>
      <w:r>
        <w:rPr>
          <w:rStyle w:val="hps"/>
          <w:lang w:val="uk-UA"/>
        </w:rPr>
        <w:tab/>
      </w:r>
      <w:r w:rsidRPr="000F4189">
        <w:rPr>
          <w:rStyle w:val="hps"/>
          <w:b/>
          <w:i/>
          <w:lang w:val="uk-UA"/>
        </w:rPr>
        <w:t>Методи об’єктів</w:t>
      </w:r>
    </w:p>
    <w:p w:rsidR="00D50D4E" w:rsidRDefault="00D50D4E" w:rsidP="000F4189">
      <w:pPr>
        <w:ind w:firstLine="708"/>
        <w:jc w:val="both"/>
        <w:rPr>
          <w:rStyle w:val="hps"/>
          <w:lang w:val="uk-UA"/>
        </w:rPr>
      </w:pPr>
      <w:r>
        <w:rPr>
          <w:rStyle w:val="hps"/>
          <w:lang w:val="uk-UA"/>
        </w:rPr>
        <w:t>Об’єкти реальної дійсності характеризуються не тільки деякими властивостями а й функціональними можливостями (діями, що може виконати сам об'єкт, або можна виконати над об’єктом). Функціональні можливості об’єкта описують за допомогою методів (властивостей – функцій).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</w:tr>
      <w:tr w:rsidR="00DC5C83" w:rsidTr="00DC5C83">
        <w:tc>
          <w:tcPr>
            <w:tcW w:w="5097" w:type="dxa"/>
          </w:tcPr>
          <w:p w:rsidR="00DC5C83" w:rsidRDefault="00DC5C83" w:rsidP="00DC5C83">
            <w:proofErr w:type="spellStart"/>
            <w:r>
              <w:t>Властивості</w:t>
            </w:r>
            <w:proofErr w:type="spellEnd"/>
          </w:p>
          <w:p w:rsidR="00DC5C83" w:rsidRDefault="00DC5C83" w:rsidP="00DC5C83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 w:rsidRPr="00DC5C83">
              <w:rPr>
                <w:lang w:val="uk-UA"/>
              </w:rPr>
              <w:t>вік</w:t>
            </w:r>
          </w:p>
          <w:p w:rsidR="00DC5C83" w:rsidRPr="001A6F69" w:rsidRDefault="00DC5C83" w:rsidP="00DC5C83">
            <w:pPr>
              <w:rPr>
                <w:b/>
                <w:lang w:val="uk-UA"/>
              </w:rPr>
            </w:pPr>
            <w:r w:rsidRPr="001A6F69">
              <w:rPr>
                <w:b/>
                <w:lang w:val="uk-UA"/>
              </w:rPr>
              <w:t xml:space="preserve">Функціональні можливості </w:t>
            </w:r>
          </w:p>
          <w:p w:rsidR="00DC5C83" w:rsidRPr="001A6F69" w:rsidRDefault="00DC5C83" w:rsidP="00DC5C83">
            <w:pPr>
              <w:pStyle w:val="a3"/>
              <w:numPr>
                <w:ilvl w:val="0"/>
                <w:numId w:val="7"/>
              </w:numPr>
              <w:rPr>
                <w:rStyle w:val="hps"/>
                <w:b/>
              </w:rPr>
            </w:pPr>
            <w:r w:rsidRPr="001A6F69">
              <w:rPr>
                <w:rStyle w:val="hps"/>
                <w:b/>
                <w:lang w:val="uk-UA"/>
              </w:rPr>
              <w:t>вивести привітання</w:t>
            </w:r>
          </w:p>
          <w:p w:rsidR="000F4189" w:rsidRPr="001A6F69" w:rsidRDefault="000F4189" w:rsidP="000F4189">
            <w:pPr>
              <w:pStyle w:val="a3"/>
              <w:rPr>
                <w:rStyle w:val="hps"/>
                <w:b/>
                <w:lang w:val="uk-UA"/>
              </w:rPr>
            </w:pPr>
          </w:p>
          <w:p w:rsidR="000F4189" w:rsidRPr="001A6F69" w:rsidRDefault="000F4189" w:rsidP="000F4189">
            <w:pPr>
              <w:pStyle w:val="a3"/>
              <w:rPr>
                <w:rStyle w:val="hps"/>
                <w:b/>
              </w:rPr>
            </w:pPr>
          </w:p>
          <w:p w:rsidR="00DC5C83" w:rsidRPr="00DC5C83" w:rsidRDefault="000F4189" w:rsidP="00DC5C83">
            <w:pPr>
              <w:pStyle w:val="a3"/>
              <w:numPr>
                <w:ilvl w:val="0"/>
                <w:numId w:val="7"/>
              </w:numPr>
              <w:rPr>
                <w:rStyle w:val="hps"/>
              </w:rPr>
            </w:pPr>
            <w:r w:rsidRPr="001A6F69">
              <w:rPr>
                <w:rStyle w:val="hps"/>
                <w:b/>
                <w:lang w:val="uk-UA"/>
              </w:rPr>
              <w:t>попрощатися</w:t>
            </w:r>
            <w:r>
              <w:rPr>
                <w:rStyle w:val="hps"/>
                <w:lang w:val="uk-UA"/>
              </w:rPr>
              <w:t xml:space="preserve"> </w:t>
            </w:r>
          </w:p>
        </w:tc>
        <w:tc>
          <w:tcPr>
            <w:tcW w:w="5097" w:type="dxa"/>
          </w:tcPr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DC5C83" w:rsidRPr="00494522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  <w:r w:rsidR="00494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C5C83" w:rsidRDefault="00DC5C83" w:rsidP="00DC5C83">
            <w:pPr>
              <w:rPr>
                <w:rStyle w:val="hps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};</w:t>
            </w:r>
          </w:p>
        </w:tc>
      </w:tr>
    </w:tbl>
    <w:p w:rsidR="00D50D4E" w:rsidRDefault="00DC5C83" w:rsidP="00AE1757">
      <w:pPr>
        <w:rPr>
          <w:rStyle w:val="hps"/>
          <w:lang w:val="uk-UA"/>
        </w:rPr>
      </w:pPr>
      <w:r>
        <w:rPr>
          <w:rStyle w:val="hps"/>
          <w:lang w:val="uk-UA"/>
        </w:rPr>
        <w:lastRenderedPageBreak/>
        <w:t>Виклик методів здійснюється як і властивостей за допомогою оператора крапка «.»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Загальний вигляд</w:t>
            </w: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Приклад</w:t>
            </w:r>
          </w:p>
        </w:tc>
      </w:tr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bdr w:val="single" w:sz="4" w:space="0" w:color="auto"/>
                <w:lang w:val="uk-UA"/>
              </w:rPr>
            </w:pPr>
          </w:p>
          <w:p w:rsidR="00DC5C83" w:rsidRDefault="00DC5C83" w:rsidP="00AE1757">
            <w:pPr>
              <w:rPr>
                <w:rStyle w:val="hps"/>
                <w:lang w:val="uk-UA"/>
              </w:rPr>
            </w:pPr>
            <w:r w:rsidRPr="00DC5C83">
              <w:rPr>
                <w:rStyle w:val="hps"/>
                <w:bdr w:val="single" w:sz="4" w:space="0" w:color="auto"/>
                <w:lang w:val="uk-UA"/>
              </w:rPr>
              <w:t>Об’єкт</w:t>
            </w:r>
            <w:r>
              <w:rPr>
                <w:rStyle w:val="hps"/>
                <w:lang w:val="uk-UA"/>
              </w:rPr>
              <w:t xml:space="preserve"> . </w:t>
            </w:r>
            <w:r w:rsidRPr="00DC5C83">
              <w:rPr>
                <w:rStyle w:val="hps"/>
                <w:bdr w:val="single" w:sz="4" w:space="0" w:color="auto"/>
                <w:lang w:val="uk-UA"/>
              </w:rPr>
              <w:t>метод</w:t>
            </w:r>
            <w:r w:rsidR="001A6F69" w:rsidRPr="001A6F69">
              <w:rPr>
                <w:rStyle w:val="hps"/>
                <w:bdr w:val="single" w:sz="4" w:space="0" w:color="auto"/>
              </w:rPr>
              <w:t>(</w:t>
            </w:r>
            <w:r w:rsidR="001A6F69" w:rsidRPr="001A6F69">
              <w:rPr>
                <w:rStyle w:val="hps"/>
                <w:i/>
                <w:sz w:val="18"/>
                <w:bdr w:val="single" w:sz="4" w:space="0" w:color="auto"/>
                <w:lang w:val="uk-UA"/>
              </w:rPr>
              <w:t>список фактичних параметрів</w:t>
            </w:r>
            <w:r w:rsidR="001A6F69" w:rsidRPr="001A6F69">
              <w:rPr>
                <w:rStyle w:val="hps"/>
                <w:bdr w:val="single" w:sz="4" w:space="0" w:color="auto"/>
              </w:rPr>
              <w:t>)</w:t>
            </w:r>
            <w:r>
              <w:rPr>
                <w:rStyle w:val="hps"/>
                <w:lang w:val="uk-UA"/>
              </w:rPr>
              <w:t xml:space="preserve"> </w:t>
            </w:r>
          </w:p>
          <w:p w:rsidR="00747327" w:rsidRPr="008D342B" w:rsidRDefault="00747327" w:rsidP="00AE1757">
            <w:pPr>
              <w:rPr>
                <w:rStyle w:val="hps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  <w:p w:rsidR="00DC5C83" w:rsidRDefault="00DC5C83" w:rsidP="00AE1757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sayHi</w:t>
            </w:r>
            <w:proofErr w:type="spellEnd"/>
            <w:proofErr w:type="gram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  <w:p w:rsidR="000F4189" w:rsidRPr="000F4189" w:rsidRDefault="000F4189" w:rsidP="00AE1757">
            <w:pPr>
              <w:rPr>
                <w:rStyle w:val="hps"/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sayBye</w:t>
            </w:r>
            <w:proofErr w:type="spell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</w:tc>
      </w:tr>
    </w:tbl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</w:t>
      </w:r>
      <w:r w:rsidR="000F4189" w:rsidRPr="000F4189">
        <w:rPr>
          <w:rStyle w:val="hps"/>
        </w:rPr>
        <w:t>(</w:t>
      </w:r>
      <w:r w:rsidR="000F4189">
        <w:rPr>
          <w:rStyle w:val="hps"/>
          <w:i/>
          <w:lang w:val="uk-UA"/>
        </w:rPr>
        <w:t>метод</w:t>
      </w:r>
      <w:r w:rsidRPr="00C40EB0">
        <w:rPr>
          <w:rStyle w:val="hps"/>
          <w:i/>
          <w:lang w:val="uk-UA"/>
        </w:rPr>
        <w:t>и</w:t>
      </w:r>
      <w:r w:rsidR="000F4189" w:rsidRPr="000F4189">
        <w:rPr>
          <w:rStyle w:val="hps"/>
        </w:rPr>
        <w:t>)</w:t>
      </w:r>
      <w:r w:rsidRPr="00AE1757">
        <w:rPr>
          <w:rStyle w:val="hps"/>
          <w:lang w:val="uk-UA"/>
        </w:rPr>
        <w:t xml:space="preserve"> об'єктів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0F4189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05215">
        <w:rPr>
          <w:rStyle w:val="HTML"/>
          <w:rFonts w:eastAsiaTheme="minorHAnsi"/>
          <w:sz w:val="18"/>
          <w:szCs w:val="18"/>
          <w:lang w:val="uk-UA"/>
        </w:rPr>
        <w:t xml:space="preserve">//---- </w:t>
      </w:r>
      <w:r>
        <w:rPr>
          <w:rStyle w:val="HTML"/>
          <w:rFonts w:eastAsiaTheme="minorHAnsi"/>
          <w:sz w:val="18"/>
          <w:szCs w:val="18"/>
          <w:lang w:val="uk-UA"/>
        </w:rPr>
        <w:t>Опис об’єкта 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name</w:t>
      </w:r>
      <w:r w:rsidRPr="00FC2369">
        <w:rPr>
          <w:rStyle w:val="HTML"/>
          <w:rFonts w:eastAsiaTheme="minorHAnsi"/>
          <w:sz w:val="18"/>
          <w:szCs w:val="18"/>
          <w:lang w:val="uk-UA"/>
        </w:rPr>
        <w:t>: 'Василь'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FC2369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0F4189" w:rsidRPr="00FC236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//------ Додавання методу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gramStart"/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>.</w:t>
      </w: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AE1757" w:rsidRPr="00F72965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F72965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>user[‘</w:t>
      </w: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satHi</w:t>
      </w:r>
      <w:proofErr w:type="spellEnd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’]=</w:t>
      </w:r>
      <w:proofErr w:type="gramEnd"/>
      <w:r w:rsidRPr="008D342B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8D342B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FC2369">
        <w:rPr>
          <w:rStyle w:val="HTML"/>
          <w:rFonts w:eastAsiaTheme="minorHAnsi"/>
          <w:sz w:val="18"/>
          <w:szCs w:val="18"/>
        </w:rPr>
        <w:t>};</w:t>
      </w:r>
    </w:p>
    <w:p w:rsidR="008D342B" w:rsidRPr="00F72965" w:rsidRDefault="008D342B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</w:p>
    <w:p w:rsidR="00AE1757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//------ </w:t>
      </w:r>
      <w:proofErr w:type="spellStart"/>
      <w:r w:rsidR="00AE1757"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="00AE1757" w:rsidRPr="00FC2369">
        <w:rPr>
          <w:rStyle w:val="HTML"/>
          <w:rFonts w:eastAsiaTheme="minorHAnsi"/>
          <w:sz w:val="18"/>
          <w:szCs w:val="18"/>
        </w:rPr>
        <w:t xml:space="preserve"> </w:t>
      </w:r>
      <w:r w:rsidR="00AE1757">
        <w:rPr>
          <w:rStyle w:val="HTML"/>
          <w:rFonts w:eastAsiaTheme="minorHAnsi"/>
          <w:sz w:val="18"/>
          <w:szCs w:val="18"/>
        </w:rPr>
        <w:t>методу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proofErr w:type="gramStart"/>
      <w:r w:rsidRPr="001B52CB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</w:rPr>
        <w:t>.</w:t>
      </w:r>
      <w:proofErr w:type="spellStart"/>
      <w:r w:rsidRPr="001B52CB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</w:rPr>
        <w:t>();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b/>
          <w:lang w:val="uk-UA"/>
        </w:rPr>
        <w:t>this</w:t>
      </w:r>
      <w:proofErr w:type="spellEnd"/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proofErr w:type="spellStart"/>
      <w:r w:rsidR="00196BBE" w:rsidRPr="006D433C">
        <w:rPr>
          <w:rStyle w:val="HTML"/>
          <w:rFonts w:eastAsiaTheme="minorHAnsi"/>
          <w:lang w:val="uk-UA"/>
        </w:rPr>
        <w:t>this</w:t>
      </w:r>
      <w:proofErr w:type="spellEnd"/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"/>
          <w:rFonts w:eastAsiaTheme="minorHAnsi"/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this</w:t>
      </w:r>
      <w:proofErr w:type="spellEnd"/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0F4189" w:rsidRPr="006D433C" w:rsidRDefault="000F4189" w:rsidP="006D433C">
      <w:pPr>
        <w:jc w:val="both"/>
        <w:rPr>
          <w:lang w:val="uk-UA"/>
        </w:rPr>
      </w:pP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"/>
          <w:rFonts w:eastAsiaTheme="minorHAnsi"/>
          <w:sz w:val="18"/>
          <w:szCs w:val="18"/>
        </w:rPr>
        <w:t>Василь</w:t>
      </w:r>
      <w:r w:rsidRPr="006D433C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>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"/>
          <w:rFonts w:eastAsiaTheme="minorHAnsi"/>
          <w:sz w:val="18"/>
          <w:szCs w:val="18"/>
          <w:lang w:val="en-US"/>
        </w:rPr>
        <w:tab/>
      </w:r>
      <w:r w:rsidRPr="006D433C">
        <w:rPr>
          <w:rStyle w:val="HTML"/>
          <w:rFonts w:eastAsiaTheme="minorHAnsi"/>
          <w:sz w:val="18"/>
          <w:szCs w:val="18"/>
          <w:lang w:val="en-US"/>
        </w:rPr>
        <w:t>alert (</w:t>
      </w:r>
      <w:r w:rsidRPr="000F4189">
        <w:rPr>
          <w:rStyle w:val="HTML"/>
          <w:rFonts w:eastAsiaTheme="minorHAnsi"/>
          <w:b/>
          <w:sz w:val="18"/>
          <w:szCs w:val="18"/>
          <w:lang w:val="en-US"/>
        </w:rPr>
        <w:t>this.name</w:t>
      </w:r>
      <w:r w:rsidRPr="006D433C">
        <w:rPr>
          <w:rStyle w:val="HTML"/>
          <w:rFonts w:eastAsiaTheme="minorHAnsi"/>
          <w:sz w:val="18"/>
          <w:szCs w:val="18"/>
          <w:lang w:val="en-US"/>
        </w:rPr>
        <w:t>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6D433C" w:rsidRDefault="002A3AE9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s=12;</w:t>
      </w: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// </w:t>
      </w:r>
      <w:proofErr w:type="spellStart"/>
      <w:r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user.sayHi</w:t>
      </w:r>
      <w:proofErr w:type="spellEnd"/>
      <w:proofErr w:type="gramEnd"/>
      <w:r w:rsidR="00AE1757" w:rsidRPr="006D433C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Pr="006D433C">
        <w:rPr>
          <w:lang w:val="uk-UA"/>
        </w:rPr>
        <w:t>.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proofErr w:type="spellStart"/>
      <w:r w:rsidR="006D433C">
        <w:rPr>
          <w:rStyle w:val="HTML"/>
          <w:rFonts w:eastAsiaTheme="minorHAnsi"/>
          <w:lang w:val="uk-UA"/>
        </w:rPr>
        <w:t>alert</w:t>
      </w:r>
      <w:proofErr w:type="spellEnd"/>
      <w:r w:rsidRPr="006D433C">
        <w:rPr>
          <w:rStyle w:val="HTML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ps"/>
          <w:lang w:val="uk-UA"/>
        </w:rPr>
        <w:t>т.п</w:t>
      </w:r>
      <w:proofErr w:type="spellEnd"/>
      <w:r w:rsidRPr="006D433C">
        <w:rPr>
          <w:rStyle w:val="hps"/>
          <w:lang w:val="uk-UA"/>
        </w:rPr>
        <w:t>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0F4189" w:rsidRDefault="000F4189" w:rsidP="006D433C">
      <w:pPr>
        <w:jc w:val="both"/>
        <w:rPr>
          <w:lang w:val="uk-UA"/>
        </w:rPr>
      </w:pPr>
      <w:r>
        <w:rPr>
          <w:lang w:val="uk-UA"/>
        </w:rPr>
        <w:t>Приклад.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0F4189" w:rsidTr="000F4189">
        <w:tc>
          <w:tcPr>
            <w:tcW w:w="3397" w:type="dxa"/>
          </w:tcPr>
          <w:p w:rsidR="000F4189" w:rsidRPr="00BC5E01" w:rsidRDefault="000F418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7371" w:type="dxa"/>
          </w:tcPr>
          <w:p w:rsidR="000F4189" w:rsidRDefault="000F418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0F4189" w:rsidTr="000F4189">
        <w:tc>
          <w:tcPr>
            <w:tcW w:w="3397" w:type="dxa"/>
          </w:tcPr>
          <w:p w:rsidR="000F4189" w:rsidRDefault="000F4189" w:rsidP="00B62502">
            <w:proofErr w:type="spellStart"/>
            <w:r>
              <w:t>Властивості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  <w:p w:rsidR="000F4189" w:rsidRDefault="000F4189" w:rsidP="00B62502">
            <w:proofErr w:type="spellStart"/>
            <w:r>
              <w:t>Методи</w:t>
            </w:r>
            <w:proofErr w:type="spellEnd"/>
            <w:r>
              <w:t xml:space="preserve"> (</w:t>
            </w:r>
            <w:proofErr w:type="spellStart"/>
            <w:r>
              <w:t>дії</w:t>
            </w:r>
            <w:proofErr w:type="spellEnd"/>
            <w:r>
              <w:t>)</w:t>
            </w:r>
          </w:p>
          <w:p w:rsidR="000F4189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середнього</w:t>
            </w:r>
            <w:proofErr w:type="spellEnd"/>
          </w:p>
          <w:p w:rsidR="000F4189" w:rsidRPr="00BC5E01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Перетворення</w:t>
            </w:r>
            <w:proofErr w:type="spellEnd"/>
            <w:r>
              <w:t xml:space="preserve">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7371" w:type="dxa"/>
          </w:tcPr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1A6F69" w:rsidRPr="001A6F69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=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 </w:t>
            </w:r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 xml:space="preserve">", 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оцінки</w:t>
            </w:r>
            <w:proofErr w:type="spellEnd"/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>:"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0;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++) 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lastRenderedPageBreak/>
              <w:t xml:space="preserve">                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{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    s +=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[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];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}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return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s /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Default="000F4189" w:rsidP="00B62502"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0F4189" w:rsidRDefault="000F4189" w:rsidP="006D433C">
      <w:pPr>
        <w:jc w:val="both"/>
        <w:rPr>
          <w:lang w:val="uk-UA"/>
        </w:rPr>
      </w:pPr>
    </w:p>
    <w:p w:rsidR="00014881" w:rsidRPr="00014881" w:rsidRDefault="00014881" w:rsidP="00014881">
      <w:pPr>
        <w:keepNext/>
        <w:jc w:val="center"/>
        <w:rPr>
          <w:rFonts w:ascii="Courier New" w:hAnsi="Courier New" w:cs="Courier New"/>
          <w:b/>
          <w:lang w:val="uk-UA"/>
        </w:rPr>
      </w:pPr>
      <w:r w:rsidRPr="00014881">
        <w:rPr>
          <w:rFonts w:ascii="Courier New" w:hAnsi="Courier New" w:cs="Courier New"/>
          <w:b/>
          <w:lang w:val="uk-UA"/>
        </w:rPr>
        <w:t>-----------------------------------------------------------------------------</w:t>
      </w:r>
    </w:p>
    <w:p w:rsidR="00014881" w:rsidRPr="00883738" w:rsidRDefault="00014881" w:rsidP="0001488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883738">
        <w:rPr>
          <w:b/>
          <w:lang w:val="uk-UA"/>
        </w:rPr>
        <w:t>Конструктори</w:t>
      </w:r>
    </w:p>
    <w:p w:rsidR="00014881" w:rsidRPr="00883738" w:rsidRDefault="00014881" w:rsidP="00014881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 xml:space="preserve">за допомогою літералу </w:t>
      </w:r>
      <w:r w:rsidRPr="00883738">
        <w:rPr>
          <w:rStyle w:val="HTML"/>
          <w:rFonts w:eastAsiaTheme="minorHAnsi"/>
          <w:lang w:val="uk-UA"/>
        </w:rPr>
        <w:t xml:space="preserve">{...} </w:t>
      </w:r>
      <w:r w:rsidRPr="00883738">
        <w:rPr>
          <w:rStyle w:val="hps"/>
          <w:lang w:val="uk-UA"/>
        </w:rPr>
        <w:t>дозволяє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один об'єкт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Але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зазвичай потрібно</w:t>
      </w:r>
      <w:r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багато однотипних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об'єктів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цього використовують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функції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викликаючи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допомогою спеціального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ps"/>
          <w:b/>
          <w:lang w:val="uk-UA"/>
        </w:rPr>
        <w:t>new</w:t>
      </w:r>
      <w:proofErr w:type="spellEnd"/>
      <w:r w:rsidRPr="00883738">
        <w:rPr>
          <w:lang w:val="uk-UA"/>
        </w:rPr>
        <w:t xml:space="preserve">. У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конструктором стає будь-яка функція, викликана через оператор </w:t>
      </w:r>
      <w:proofErr w:type="spellStart"/>
      <w:r w:rsidRPr="00883738">
        <w:rPr>
          <w:b/>
          <w:lang w:val="uk-UA"/>
        </w:rPr>
        <w:t>new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proofErr w:type="spellEnd"/>
      <w:r w:rsidRPr="00F7296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14881"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69A00"/>
          <w:sz w:val="18"/>
          <w:szCs w:val="18"/>
          <w:lang w:val="uk-UA"/>
        </w:rPr>
      </w:pPr>
      <w:r w:rsidRPr="00F72965">
        <w:rPr>
          <w:rFonts w:ascii="Consolas" w:hAnsi="Consolas" w:cs="Consolas"/>
          <w:color w:val="454545"/>
          <w:sz w:val="18"/>
          <w:szCs w:val="18"/>
        </w:rPr>
        <w:t xml:space="preserve">  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="00014881"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"їжачок" </w:t>
      </w:r>
    </w:p>
    <w:p w:rsidR="00014881" w:rsidRPr="00883738" w:rsidRDefault="00014881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</w:t>
      </w:r>
      <w:proofErr w:type="spellStart"/>
      <w:r w:rsidRPr="00883738">
        <w:rPr>
          <w:lang w:val="uk-UA"/>
        </w:rPr>
        <w:t>new</w:t>
      </w:r>
      <w:proofErr w:type="spellEnd"/>
      <w:r w:rsidRPr="00883738">
        <w:rPr>
          <w:lang w:val="uk-UA"/>
        </w:rPr>
        <w:t xml:space="preserve">. Але при цьому вона працює дещо іншим чином. 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proofErr w:type="spellStart"/>
      <w:r w:rsidRPr="00883738">
        <w:rPr>
          <w:b/>
          <w:u w:val="single"/>
          <w:lang w:val="uk-UA"/>
        </w:rPr>
        <w:t>new</w:t>
      </w:r>
      <w:proofErr w:type="spellEnd"/>
      <w:r w:rsidRPr="00883738">
        <w:rPr>
          <w:u w:val="single"/>
          <w:lang w:val="uk-UA"/>
        </w:rPr>
        <w:t>: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 отримує посилання на цей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, додає методи, властивості.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lang w:val="uk-UA"/>
        </w:rPr>
        <w:t xml:space="preserve"> відбувається наступне: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= {}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записуються поля, властивості та методи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, який автоматично стане результатом. </w:t>
      </w:r>
      <w:r>
        <w:rPr>
          <w:lang w:val="uk-UA"/>
        </w:rPr>
        <w:t xml:space="preserve">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дозволено </w:t>
      </w:r>
      <w:r w:rsidRPr="00883738">
        <w:rPr>
          <w:lang w:val="uk-UA"/>
        </w:rPr>
        <w:t xml:space="preserve">явний виклик </w:t>
      </w:r>
      <w:proofErr w:type="spellStart"/>
      <w:r w:rsidRPr="00883738">
        <w:rPr>
          <w:b/>
          <w:lang w:val="uk-UA"/>
        </w:rPr>
        <w:t>return</w:t>
      </w:r>
      <w:proofErr w:type="spellEnd"/>
      <w:r>
        <w:rPr>
          <w:lang w:val="uk-UA"/>
        </w:rPr>
        <w:t xml:space="preserve">. Такі функції-конструктори називаються </w:t>
      </w:r>
      <w:r w:rsidRPr="00D91B1A">
        <w:rPr>
          <w:i/>
          <w:lang w:val="uk-UA"/>
        </w:rPr>
        <w:t>фабричними</w:t>
      </w:r>
      <w:r>
        <w:rPr>
          <w:lang w:val="uk-UA"/>
        </w:rPr>
        <w:t>. У 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об'єктом, буде повернуто цей об’єкт, а не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; 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примітивним значенням, воно буде відкинуте.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// отримали об’єкт замість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lastRenderedPageBreak/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Миша // отримали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rPr>
          <w:lang w:val="uk-UA"/>
        </w:rPr>
      </w:pPr>
      <w:r>
        <w:rPr>
          <w:lang w:val="uk-UA"/>
        </w:rPr>
        <w:t>Окрім властивостей</w:t>
      </w:r>
      <w:r w:rsidRPr="00883738">
        <w:rPr>
          <w:lang w:val="uk-UA"/>
        </w:rPr>
        <w:t xml:space="preserve"> конструктор може містити також методи.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 xml:space="preserve">створює об'єкт із заданим значенням властивості </w:t>
      </w:r>
      <w:proofErr w:type="spellStart"/>
      <w:r w:rsidRPr="00883738">
        <w:rPr>
          <w:lang w:val="uk-UA"/>
        </w:rPr>
        <w:t>name</w:t>
      </w:r>
      <w:proofErr w:type="spellEnd"/>
      <w:r w:rsidRPr="00883738">
        <w:rPr>
          <w:lang w:val="uk-UA"/>
        </w:rPr>
        <w:t xml:space="preserve"> і методом </w:t>
      </w:r>
      <w:proofErr w:type="spellStart"/>
      <w:r w:rsidRPr="00883738">
        <w:rPr>
          <w:lang w:val="uk-UA"/>
        </w:rPr>
        <w:t>sayHi</w:t>
      </w:r>
      <w:proofErr w:type="spellEnd"/>
      <w:r w:rsidRPr="00883738">
        <w:rPr>
          <w:lang w:val="uk-UA"/>
        </w:rPr>
        <w:t>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"Моє ім’я: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014881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proofErr w:type="spellEnd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014881" w:rsidRDefault="00014881" w:rsidP="006D433C">
      <w:pPr>
        <w:jc w:val="both"/>
        <w:rPr>
          <w:lang w:val="uk-UA"/>
        </w:rPr>
      </w:pPr>
    </w:p>
    <w:p w:rsidR="0013526B" w:rsidRDefault="0013526B" w:rsidP="006D433C">
      <w:pPr>
        <w:jc w:val="both"/>
        <w:rPr>
          <w:lang w:val="uk-UA"/>
        </w:rPr>
      </w:pPr>
      <w:r>
        <w:rPr>
          <w:lang w:val="uk-UA"/>
        </w:rPr>
        <w:t>Приклад. Прямокутник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 Унікальні (у кожного об'єкта вони свої)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b;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Статичні поля (спільні для усіх)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(2,3);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5);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&gt;s2="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obj2.S());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//--------------------</w:t>
      </w:r>
    </w:p>
    <w:p w:rsidR="0013526B" w:rsidRDefault="0013526B" w:rsidP="0013526B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&gt;p2="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obj2.P());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=========================== ПРАКТИКА =======================</w:t>
      </w:r>
    </w:p>
    <w:p w:rsidR="001A6F69" w:rsidRPr="00A05215" w:rsidRDefault="001A6F69" w:rsidP="006D433C">
      <w:pPr>
        <w:jc w:val="both"/>
      </w:pP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Методи (дії)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  <w:bookmarkStart w:id="0" w:name="_GoBack"/>
            <w:bookmarkEnd w:id="0"/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FA2917" w:rsidRPr="00D63323" w:rsidRDefault="00FA2917" w:rsidP="009C4531">
      <w:pPr>
        <w:jc w:val="both"/>
      </w:pPr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14881" w:rsidTr="00525B1F">
        <w:tc>
          <w:tcPr>
            <w:tcW w:w="2405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Властивості-поля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edgesCount:6,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isNumberCorrect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.edgesCount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* 6);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score1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score2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A2917" w:rsidRDefault="00525B1F" w:rsidP="00525B1F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1275B6">
        <w:tc>
          <w:tcPr>
            <w:tcW w:w="5097" w:type="dxa"/>
          </w:tcPr>
          <w:p w:rsidR="00EC26E5" w:rsidRDefault="00EC26E5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EC26E5" w:rsidRPr="00EC26E5" w:rsidRDefault="00EC26E5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6B49D1" w:rsidRDefault="006B49D1" w:rsidP="008C0569">
      <w:pPr>
        <w:jc w:val="both"/>
        <w:rPr>
          <w:lang w:val="uk-UA"/>
        </w:rPr>
      </w:pPr>
    </w:p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t xml:space="preserve">Задача. Створити об’єкт «Авто».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E80A9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F2D9F"/>
    <w:rsid w:val="000F3C43"/>
    <w:rsid w:val="000F4189"/>
    <w:rsid w:val="0013029A"/>
    <w:rsid w:val="0013526B"/>
    <w:rsid w:val="00185E7B"/>
    <w:rsid w:val="00196BBE"/>
    <w:rsid w:val="001A6F69"/>
    <w:rsid w:val="001B52CB"/>
    <w:rsid w:val="001B612F"/>
    <w:rsid w:val="001C2C7A"/>
    <w:rsid w:val="001E5BC0"/>
    <w:rsid w:val="001F4EF8"/>
    <w:rsid w:val="0023091B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4522"/>
    <w:rsid w:val="0049601F"/>
    <w:rsid w:val="004A17CA"/>
    <w:rsid w:val="004E4450"/>
    <w:rsid w:val="004F6846"/>
    <w:rsid w:val="00500FAA"/>
    <w:rsid w:val="00510666"/>
    <w:rsid w:val="00525B1F"/>
    <w:rsid w:val="00575408"/>
    <w:rsid w:val="00580CB1"/>
    <w:rsid w:val="00582C4C"/>
    <w:rsid w:val="0059351C"/>
    <w:rsid w:val="005A2FB7"/>
    <w:rsid w:val="005B1ADC"/>
    <w:rsid w:val="005F4EF5"/>
    <w:rsid w:val="006178DA"/>
    <w:rsid w:val="00637C42"/>
    <w:rsid w:val="0064660E"/>
    <w:rsid w:val="00653DD2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2E4"/>
    <w:rsid w:val="00711809"/>
    <w:rsid w:val="00713184"/>
    <w:rsid w:val="007405C3"/>
    <w:rsid w:val="00747327"/>
    <w:rsid w:val="00763B81"/>
    <w:rsid w:val="007759B3"/>
    <w:rsid w:val="00776C59"/>
    <w:rsid w:val="00792948"/>
    <w:rsid w:val="007B5B35"/>
    <w:rsid w:val="007C29C6"/>
    <w:rsid w:val="007D4AE2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308F"/>
    <w:rsid w:val="008B7F67"/>
    <w:rsid w:val="008C0569"/>
    <w:rsid w:val="008D342B"/>
    <w:rsid w:val="008E0F5A"/>
    <w:rsid w:val="008E5FCC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D6A0E"/>
    <w:rsid w:val="00AE1757"/>
    <w:rsid w:val="00AF7F53"/>
    <w:rsid w:val="00B000B3"/>
    <w:rsid w:val="00B0684D"/>
    <w:rsid w:val="00B159C3"/>
    <w:rsid w:val="00B217F7"/>
    <w:rsid w:val="00B27EB4"/>
    <w:rsid w:val="00B51DFA"/>
    <w:rsid w:val="00B618FB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CB231D"/>
    <w:rsid w:val="00D17CD4"/>
    <w:rsid w:val="00D33E9C"/>
    <w:rsid w:val="00D3480D"/>
    <w:rsid w:val="00D50D4E"/>
    <w:rsid w:val="00D63323"/>
    <w:rsid w:val="00D643AA"/>
    <w:rsid w:val="00D770C0"/>
    <w:rsid w:val="00D91217"/>
    <w:rsid w:val="00D91B1A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25705"/>
    <w:rsid w:val="00F72965"/>
    <w:rsid w:val="00F85CB5"/>
    <w:rsid w:val="00FA2917"/>
    <w:rsid w:val="00FA6909"/>
    <w:rsid w:val="00FB6CD4"/>
    <w:rsid w:val="00FC0754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D87B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  <w:style w:type="table" w:styleId="a4">
    <w:name w:val="Table Grid"/>
    <w:basedOn w:val="a1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6734-501A-488B-8D3F-8DE2C3EB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8145</Words>
  <Characters>4643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19</cp:revision>
  <dcterms:created xsi:type="dcterms:W3CDTF">2017-11-27T20:23:00Z</dcterms:created>
  <dcterms:modified xsi:type="dcterms:W3CDTF">2018-10-26T17:33:00Z</dcterms:modified>
</cp:coreProperties>
</file>