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"v&lt;0"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(a); </w:t>
      </w:r>
      <w:r>
        <w:rPr>
          <w:rFonts w:ascii="Consolas" w:hAnsi="Consolas" w:cs="Consolas"/>
          <w:color w:val="008000"/>
          <w:sz w:val="19"/>
          <w:szCs w:val="19"/>
        </w:rPr>
        <w:t>//Контроль значення яке передали у конструкторі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"v&lt;0"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* b;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(b); </w:t>
      </w:r>
      <w:r>
        <w:rPr>
          <w:rFonts w:ascii="Consolas" w:hAnsi="Consolas" w:cs="Consolas"/>
          <w:color w:val="008000"/>
          <w:sz w:val="19"/>
          <w:szCs w:val="19"/>
        </w:rPr>
        <w:t>//Контроль значення яке передали у конструкторі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S() {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 Варіант №2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"v&lt;0"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(a); </w:t>
      </w:r>
      <w:r>
        <w:rPr>
          <w:rFonts w:ascii="Consolas" w:hAnsi="Consolas" w:cs="Consolas"/>
          <w:color w:val="008000"/>
          <w:sz w:val="19"/>
          <w:szCs w:val="19"/>
        </w:rPr>
        <w:t>//Контроль значення яке передали у конструкторі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"v&lt;0"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* b;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.setB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(b); </w:t>
      </w:r>
      <w:r>
        <w:rPr>
          <w:rFonts w:ascii="Consolas" w:hAnsi="Consolas" w:cs="Consolas"/>
          <w:color w:val="008000"/>
          <w:sz w:val="19"/>
          <w:szCs w:val="19"/>
        </w:rPr>
        <w:t>//Контроль значення яке передали у конструкторі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(-2, 4);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(r1.S());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D01FC" w:rsidRDefault="00DD01FC" w:rsidP="00DD01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43C4F" w:rsidRDefault="00DD01FC" w:rsidP="00DD01FC">
      <w:pPr>
        <w:pBdr>
          <w:bottom w:val="doub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//Що треба знати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//----- Опис властивостей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"A"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},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"v&lt;0"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"B"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},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"v&lt;0"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b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//----  Контроль значень, які передали у конструктор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b;                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//-------- 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S() {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*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//--------------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r1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Rectangle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(2, 4, 9);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a: 12, b: 8 }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"cc"</w:t>
      </w:r>
      <w:r>
        <w:rPr>
          <w:rFonts w:ascii="Consolas" w:hAnsi="Consolas" w:cs="Consolas"/>
          <w:color w:val="000000"/>
          <w:sz w:val="19"/>
          <w:szCs w:val="19"/>
        </w:rPr>
        <w:t xml:space="preserve">,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99,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enumerable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A1F15" w:rsidRDefault="001A1F15" w:rsidP="001A1F15">
      <w:pPr>
        <w:pBdr>
          <w:bottom w:val="double" w:sz="6" w:space="1" w:color="auto"/>
        </w:pBd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name,accountNumber,money,message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//Що треба знати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//----- Опис властивостей загальнодоступних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//----- Опис властивостей тільки для читання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});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//----- Опис властивостей (для контрольованого запису і зчитування)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Object.defineProperty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"Money"</w:t>
      </w:r>
      <w:r>
        <w:rPr>
          <w:rFonts w:ascii="Consolas" w:hAnsi="Consolas" w:cs="Consolas"/>
          <w:color w:val="000000"/>
          <w:sz w:val="19"/>
          <w:szCs w:val="19"/>
        </w:rPr>
        <w:t>, {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() {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},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"Некоректна кількість грошей"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});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//----  Контроль значень, які передали у конструктор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//-------- інші методи класу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.AccountNumber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- </w:t>
      </w:r>
      <w:r>
        <w:rPr>
          <w:rFonts w:ascii="Consolas" w:hAnsi="Consolas" w:cs="Consolas"/>
          <w:color w:val="0000FF"/>
          <w:sz w:val="19"/>
          <w:szCs w:val="19"/>
        </w:rPr>
        <w:t>${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.Money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`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Ivan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"45567667"</w:t>
      </w:r>
      <w:r>
        <w:rPr>
          <w:rFonts w:ascii="Consolas" w:hAnsi="Consolas" w:cs="Consolas"/>
          <w:color w:val="000000"/>
          <w:sz w:val="19"/>
          <w:szCs w:val="19"/>
        </w:rPr>
        <w:t xml:space="preserve">, 9000, </w:t>
      </w:r>
      <w:r>
        <w:rPr>
          <w:rFonts w:ascii="Consolas" w:hAnsi="Consolas" w:cs="Consolas"/>
          <w:color w:val="A31515"/>
          <w:sz w:val="19"/>
          <w:szCs w:val="19"/>
        </w:rPr>
        <w:t>"Надійний клієнт"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1F15" w:rsidRDefault="001A1F15" w:rsidP="001A1F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1A1F15" w:rsidRPr="001A1F15" w:rsidRDefault="001A1F15" w:rsidP="001A1F15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sectPr w:rsidR="001A1F15" w:rsidRPr="001A1F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1FC"/>
    <w:rsid w:val="001A1F15"/>
    <w:rsid w:val="00362AEE"/>
    <w:rsid w:val="00640462"/>
    <w:rsid w:val="00643C4F"/>
    <w:rsid w:val="00DD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9FE73"/>
  <w15:chartTrackingRefBased/>
  <w15:docId w15:val="{21442F69-84A4-4838-9B81-621AD74E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3257</Words>
  <Characters>1858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2018-11-09T14:57:00Z</dcterms:created>
  <dcterms:modified xsi:type="dcterms:W3CDTF">2018-11-09T15:56:00Z</dcterms:modified>
</cp:coreProperties>
</file>