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2C" w:rsidRDefault="006E37B4" w:rsidP="0074612C">
      <w:pPr>
        <w:jc w:val="center"/>
        <w:rPr>
          <w:lang w:val="en-US"/>
        </w:rPr>
      </w:pPr>
      <w:r>
        <w:rPr>
          <w:lang w:val="en-US"/>
        </w:rPr>
        <w:t>Lifting State Up</w:t>
      </w:r>
      <w:r w:rsidR="00DB4962">
        <w:t xml:space="preserve"> (</w:t>
      </w:r>
      <w:r w:rsidR="00C27EA1">
        <w:t>передача даних вверх для батьківських елементів</w:t>
      </w:r>
      <w:r w:rsidR="00DB4962">
        <w:t>)</w:t>
      </w:r>
      <w:r w:rsidR="0074612C">
        <w:rPr>
          <w:lang w:val="en-US"/>
        </w:rPr>
        <w:t xml:space="preserve">   </w:t>
      </w:r>
      <w:hyperlink r:id="rId4" w:history="1">
        <w:r w:rsidR="00D9579A" w:rsidRPr="000C0528">
          <w:rPr>
            <w:rStyle w:val="Hyperlink"/>
            <w:lang w:val="en-US"/>
          </w:rPr>
          <w:t>https://reactjs.org/docs/lifting-state-up.html</w:t>
        </w:r>
      </w:hyperlink>
      <w:r w:rsidR="0074612C">
        <w:rPr>
          <w:lang w:val="en-US"/>
        </w:rPr>
        <w:t xml:space="preserve">           </w:t>
      </w:r>
    </w:p>
    <w:p w:rsidR="00D9579A" w:rsidRDefault="0074612C" w:rsidP="0074612C">
      <w:pPr>
        <w:jc w:val="center"/>
      </w:pPr>
      <w:r>
        <w:rPr>
          <w:lang w:val="en-US"/>
        </w:rPr>
        <w:t xml:space="preserve"> </w:t>
      </w:r>
      <w:r w:rsidR="00C27EA1">
        <w:t>Загальна схема двосторонньої передачі інформації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8"/>
        <w:gridCol w:w="8146"/>
      </w:tblGrid>
      <w:tr w:rsidR="004C390A" w:rsidTr="00FB5C04">
        <w:tc>
          <w:tcPr>
            <w:tcW w:w="7508" w:type="dxa"/>
          </w:tcPr>
          <w:p w:rsidR="00C27EA1" w:rsidRDefault="00C27EA1">
            <w:r w:rsidRPr="0022685B">
              <w:rPr>
                <w:b/>
              </w:rPr>
              <w:t>Передача даних вниз</w:t>
            </w:r>
            <w:r>
              <w:t xml:space="preserve"> (від батьківських елементів до дочірніх)</w:t>
            </w:r>
          </w:p>
        </w:tc>
        <w:tc>
          <w:tcPr>
            <w:tcW w:w="8186" w:type="dxa"/>
          </w:tcPr>
          <w:p w:rsidR="00C27EA1" w:rsidRDefault="00C27EA1">
            <w:r w:rsidRPr="0022685B">
              <w:rPr>
                <w:b/>
              </w:rPr>
              <w:t>Передача даних вверх</w:t>
            </w:r>
            <w:r>
              <w:t xml:space="preserve"> (від дочірніх до батьківських)</w:t>
            </w:r>
          </w:p>
        </w:tc>
      </w:tr>
      <w:tr w:rsidR="004C390A" w:rsidTr="00FB5C04">
        <w:tc>
          <w:tcPr>
            <w:tcW w:w="7508" w:type="dxa"/>
          </w:tcPr>
          <w:p w:rsidR="00C27EA1" w:rsidRDefault="00C27EA1">
            <w:r w:rsidRPr="00C27EA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33E23DD" wp14:editId="61F2C4E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1905</wp:posOffset>
                      </wp:positionV>
                      <wp:extent cx="3566160" cy="1455420"/>
                      <wp:effectExtent l="0" t="0" r="15240" b="11430"/>
                      <wp:wrapSquare wrapText="bothSides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66160" cy="1455420"/>
                                <a:chOff x="0" y="0"/>
                                <a:chExt cx="3566160" cy="1455420"/>
                              </a:xfrm>
                            </wpg:grpSpPr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66160" cy="1455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7EA1" w:rsidRDefault="00C27EA1" w:rsidP="00C27EA1">
                                    <w:r>
                                      <w:t>Батьківський елемент</w:t>
                                    </w:r>
                                  </w:p>
                                  <w:p w:rsidR="00C27EA1" w:rsidRPr="00EE4B9A" w:rsidRDefault="00C27EA1" w:rsidP="00C27EA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             Передаємо значення як властивості дочірнього</w:t>
                                    </w:r>
                                  </w:p>
                                  <w:p w:rsidR="00C27EA1" w:rsidRDefault="00C27EA1" w:rsidP="00C27EA1"/>
                                  <w:p w:rsidR="00C27EA1" w:rsidRDefault="00C27EA1" w:rsidP="00C27EA1"/>
                                  <w:p w:rsidR="00C27EA1" w:rsidRDefault="00C27EA1" w:rsidP="00C27EA1"/>
                                  <w:p w:rsidR="00C27EA1" w:rsidRDefault="00C27EA1" w:rsidP="00C27EA1"/>
                                  <w:p w:rsidR="00C27EA1" w:rsidRDefault="00C27EA1" w:rsidP="00C27EA1"/>
                                  <w:p w:rsidR="00C27EA1" w:rsidRDefault="00C27EA1" w:rsidP="00C27EA1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99160" y="815340"/>
                                  <a:ext cx="2179320" cy="6172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C27EA1" w:rsidRPr="00EE4B9A" w:rsidRDefault="00C27EA1" w:rsidP="00C27EA1">
                                    <w:r>
                                      <w:t>Дочірній читає значення з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NZ"/>
                                      </w:rPr>
                                      <w:t>props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3E23DD" id="Group 11" o:spid="_x0000_s1026" style="position:absolute;margin-left:-.4pt;margin-top:.15pt;width:280.8pt;height:114.6pt;z-index:251659264;mso-height-relative:margin" coordsize="35661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width:35661;height:1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:rsidR="00C27EA1" w:rsidRDefault="00C27EA1" w:rsidP="00C27EA1">
                              <w:r>
                                <w:t>Батьківський елемент</w:t>
                              </w:r>
                            </w:p>
                            <w:p w:rsidR="00C27EA1" w:rsidRPr="00EE4B9A" w:rsidRDefault="00C27EA1" w:rsidP="00C27EA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  Передаємо значення як властивості дочірнього</w:t>
                              </w:r>
                            </w:p>
                            <w:p w:rsidR="00C27EA1" w:rsidRDefault="00C27EA1" w:rsidP="00C27EA1"/>
                            <w:p w:rsidR="00C27EA1" w:rsidRDefault="00C27EA1" w:rsidP="00C27EA1"/>
                            <w:p w:rsidR="00C27EA1" w:rsidRDefault="00C27EA1" w:rsidP="00C27EA1"/>
                            <w:p w:rsidR="00C27EA1" w:rsidRDefault="00C27EA1" w:rsidP="00C27EA1"/>
                            <w:p w:rsidR="00C27EA1" w:rsidRDefault="00C27EA1" w:rsidP="00C27EA1"/>
                            <w:p w:rsidR="00C27EA1" w:rsidRDefault="00C27EA1" w:rsidP="00C27EA1"/>
                          </w:txbxContent>
                        </v:textbox>
                      </v:shape>
                      <v:shape id="Text Box 13" o:spid="_x0000_s1028" type="#_x0000_t202" style="position:absolute;left:8991;top:8153;width:21793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  <v:textbox>
                          <w:txbxContent>
                            <w:p w:rsidR="00C27EA1" w:rsidRPr="00EE4B9A" w:rsidRDefault="00C27EA1" w:rsidP="00C27EA1">
                              <w:r>
                                <w:t>Дочірній читає значення з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NZ"/>
                                </w:rPr>
                                <w:t>props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C27E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950B2F" wp14:editId="6FDAD23A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275590</wp:posOffset>
                      </wp:positionV>
                      <wp:extent cx="1059180" cy="541020"/>
                      <wp:effectExtent l="19050" t="19050" r="64770" b="495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54102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A38C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0.7pt;margin-top:21.7pt;width:83.4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" strokecolor="red" strokeweight="2.7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186" w:type="dxa"/>
          </w:tcPr>
          <w:p w:rsidR="00C27EA1" w:rsidRDefault="00FB5C04">
            <w:r>
              <w:rPr>
                <w:noProof/>
              </w:rPr>
              <w:drawing>
                <wp:inline distT="0" distB="0" distL="0" distR="0" wp14:anchorId="6B9443C6" wp14:editId="3D8FD054">
                  <wp:extent cx="3368040" cy="1513652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693" cy="152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90A" w:rsidTr="00FB5C04">
        <w:tc>
          <w:tcPr>
            <w:tcW w:w="7508" w:type="dxa"/>
          </w:tcPr>
          <w:p w:rsidR="00C27EA1" w:rsidRDefault="00C27EA1">
            <w:r>
              <w:t>Приклад</w:t>
            </w:r>
          </w:p>
          <w:p w:rsidR="00C27EA1" w:rsidRDefault="0074612C">
            <w:r>
              <w:rPr>
                <w:noProof/>
              </w:rPr>
              <w:drawing>
                <wp:inline distT="0" distB="0" distL="0" distR="0" wp14:anchorId="55A32732" wp14:editId="39F1A594">
                  <wp:extent cx="4663440" cy="4380378"/>
                  <wp:effectExtent l="0" t="0" r="381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632" cy="439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</w:tcPr>
          <w:p w:rsidR="00C27EA1" w:rsidRDefault="004C390A">
            <w:r>
              <w:t>Приклад.</w:t>
            </w:r>
          </w:p>
          <w:p w:rsidR="004C390A" w:rsidRPr="004C390A" w:rsidRDefault="004C390A">
            <w:r>
              <w:rPr>
                <w:noProof/>
              </w:rPr>
              <w:drawing>
                <wp:inline distT="0" distB="0" distL="0" distR="0" wp14:anchorId="5320E98E" wp14:editId="7072E7B0">
                  <wp:extent cx="5040630" cy="3416597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887" cy="342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90A" w:rsidRDefault="004C390A"/>
        </w:tc>
      </w:tr>
    </w:tbl>
    <w:p w:rsidR="00C27EA1" w:rsidRPr="00C27EA1" w:rsidRDefault="00C27EA1"/>
    <w:p w:rsidR="006E37B4" w:rsidRPr="004B4D00" w:rsidRDefault="004B4D00">
      <w:r>
        <w:t>Приклад. Фіксації того, чи авторизувався клієнт.</w:t>
      </w: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5656"/>
        <w:gridCol w:w="10215"/>
      </w:tblGrid>
      <w:tr w:rsidR="004A6180" w:rsidTr="00E4656F">
        <w:tc>
          <w:tcPr>
            <w:tcW w:w="5382" w:type="dxa"/>
          </w:tcPr>
          <w:p w:rsidR="006E37B4" w:rsidRDefault="006E37B4">
            <w:pPr>
              <w:rPr>
                <w:lang w:val="en-US"/>
              </w:rPr>
            </w:pPr>
          </w:p>
        </w:tc>
        <w:tc>
          <w:tcPr>
            <w:tcW w:w="10489" w:type="dxa"/>
          </w:tcPr>
          <w:p w:rsidR="006E37B4" w:rsidRDefault="006E37B4">
            <w:pPr>
              <w:rPr>
                <w:lang w:val="en-US"/>
              </w:rPr>
            </w:pPr>
          </w:p>
        </w:tc>
      </w:tr>
      <w:tr w:rsidR="004A6180" w:rsidTr="00E4656F">
        <w:tc>
          <w:tcPr>
            <w:tcW w:w="5382" w:type="dxa"/>
          </w:tcPr>
          <w:p w:rsidR="006E37B4" w:rsidRPr="00D9579A" w:rsidRDefault="00D9579A">
            <w:r>
              <w:t xml:space="preserve">Контрольовані дочірні компоненти (як правило функціональні компоненти без підтримки стану, які одержують як властивості значення, так і властивості-методи від </w:t>
            </w:r>
            <w:proofErr w:type="spellStart"/>
            <w:r>
              <w:t>предка</w:t>
            </w:r>
            <w:proofErr w:type="spellEnd"/>
            <w:r>
              <w:t>)</w:t>
            </w:r>
          </w:p>
        </w:tc>
        <w:tc>
          <w:tcPr>
            <w:tcW w:w="10489" w:type="dxa"/>
          </w:tcPr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>function LoginButton(props) {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return (</w:t>
            </w:r>
          </w:p>
          <w:p w:rsidR="006E37B4" w:rsidRPr="00D9579A" w:rsidRDefault="006E37B4" w:rsidP="006E37B4">
            <w:r w:rsidRPr="006E37B4">
              <w:rPr>
                <w:lang w:val="en-US"/>
              </w:rPr>
              <w:t xml:space="preserve">    &lt;button </w:t>
            </w:r>
            <w:proofErr w:type="spellStart"/>
            <w:r w:rsidRPr="006E37B4">
              <w:rPr>
                <w:lang w:val="en-US"/>
              </w:rPr>
              <w:t>onClick</w:t>
            </w:r>
            <w:proofErr w:type="spellEnd"/>
            <w:r w:rsidRPr="006E37B4">
              <w:rPr>
                <w:lang w:val="en-US"/>
              </w:rPr>
              <w:t>={</w:t>
            </w:r>
            <w:proofErr w:type="spellStart"/>
            <w:r w:rsidRPr="00D9579A">
              <w:rPr>
                <w:b/>
                <w:lang w:val="en-US"/>
              </w:rPr>
              <w:t>props.onClick</w:t>
            </w:r>
            <w:proofErr w:type="spellEnd"/>
            <w:r w:rsidRPr="006E37B4">
              <w:rPr>
                <w:lang w:val="en-US"/>
              </w:rPr>
              <w:t>}&gt;</w:t>
            </w:r>
            <w:r w:rsidR="00D9579A">
              <w:t xml:space="preserve"> </w:t>
            </w:r>
            <w:r w:rsidR="00D9579A">
              <w:rPr>
                <w:lang w:val="en-US"/>
              </w:rPr>
              <w:t xml:space="preserve">   // </w:t>
            </w:r>
            <w:r w:rsidR="00D9579A" w:rsidRPr="00D9579A">
              <w:rPr>
                <w:lang w:val="en-US"/>
              </w:rPr>
              <w:sym w:font="Wingdings" w:char="F0DF"/>
            </w:r>
            <w:r w:rsidR="00D9579A">
              <w:t xml:space="preserve"> Використання метода, який передали через </w:t>
            </w:r>
            <w:r w:rsidR="00D9579A" w:rsidRPr="00D9579A">
              <w:rPr>
                <w:b/>
                <w:lang w:val="en-US"/>
              </w:rPr>
              <w:t>props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  Login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&lt;/button&gt;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);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>}</w:t>
            </w:r>
          </w:p>
          <w:p w:rsidR="006E37B4" w:rsidRPr="002E2BA9" w:rsidRDefault="002E2BA9" w:rsidP="006E37B4">
            <w:pPr>
              <w:rPr>
                <w:rFonts w:ascii="Consolas" w:hAnsi="Consolas"/>
              </w:rPr>
            </w:pPr>
            <w:r w:rsidRPr="002E2BA9">
              <w:rPr>
                <w:rFonts w:ascii="Consolas" w:hAnsi="Consolas"/>
              </w:rPr>
              <w:t>//--------------------------------------------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>function LogoutButton(props) {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return (</w:t>
            </w:r>
          </w:p>
          <w:p w:rsidR="006E37B4" w:rsidRPr="00D9579A" w:rsidRDefault="006E37B4" w:rsidP="006E37B4">
            <w:r w:rsidRPr="006E37B4">
              <w:rPr>
                <w:lang w:val="en-US"/>
              </w:rPr>
              <w:t xml:space="preserve">    &lt;button </w:t>
            </w:r>
            <w:proofErr w:type="spellStart"/>
            <w:r w:rsidRPr="006E37B4">
              <w:rPr>
                <w:lang w:val="en-US"/>
              </w:rPr>
              <w:t>onClick</w:t>
            </w:r>
            <w:proofErr w:type="spellEnd"/>
            <w:r w:rsidRPr="006E37B4">
              <w:rPr>
                <w:lang w:val="en-US"/>
              </w:rPr>
              <w:t>={</w:t>
            </w:r>
            <w:proofErr w:type="spellStart"/>
            <w:r w:rsidRPr="00D9579A">
              <w:rPr>
                <w:b/>
                <w:lang w:val="en-US"/>
              </w:rPr>
              <w:t>props.onClick</w:t>
            </w:r>
            <w:proofErr w:type="spellEnd"/>
            <w:r w:rsidRPr="006E37B4">
              <w:rPr>
                <w:lang w:val="en-US"/>
              </w:rPr>
              <w:t>}&gt;</w:t>
            </w:r>
            <w:r w:rsidR="00D9579A">
              <w:t xml:space="preserve">   </w:t>
            </w:r>
            <w:r w:rsidR="00D9579A">
              <w:rPr>
                <w:lang w:val="en-US"/>
              </w:rPr>
              <w:t xml:space="preserve">// </w:t>
            </w:r>
            <w:r w:rsidR="00D9579A" w:rsidRPr="00D9579A">
              <w:rPr>
                <w:lang w:val="en-US"/>
              </w:rPr>
              <w:sym w:font="Wingdings" w:char="F0DF"/>
            </w:r>
            <w:r w:rsidR="00D9579A">
              <w:t xml:space="preserve">Використання метода, який передали через </w:t>
            </w:r>
            <w:r w:rsidR="00D9579A" w:rsidRPr="00D9579A">
              <w:rPr>
                <w:b/>
                <w:lang w:val="en-US"/>
              </w:rPr>
              <w:t>props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  Logout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&lt;/button&gt;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);</w:t>
            </w:r>
          </w:p>
          <w:p w:rsid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>}</w:t>
            </w:r>
          </w:p>
        </w:tc>
      </w:tr>
      <w:tr w:rsidR="004A6180" w:rsidTr="00E4656F">
        <w:tc>
          <w:tcPr>
            <w:tcW w:w="5382" w:type="dxa"/>
          </w:tcPr>
          <w:p w:rsidR="006E37B4" w:rsidRDefault="00D9579A">
            <w:r>
              <w:t>Базовий компонент</w:t>
            </w:r>
            <w:r w:rsidR="00E4656F">
              <w:t xml:space="preserve"> (у цьому компоненті описуються методи, які потім передаються у дочірні через </w:t>
            </w:r>
            <w:r w:rsidR="00E4656F">
              <w:rPr>
                <w:lang w:val="en-US"/>
              </w:rPr>
              <w:t>props</w:t>
            </w:r>
            <w:r w:rsidR="00E4656F">
              <w:t>, у вигляді властивостей-методів і можуть викликатися дочірніми елементами)</w:t>
            </w:r>
          </w:p>
          <w:p w:rsidR="004A6180" w:rsidRDefault="004A6180"/>
          <w:p w:rsidR="00C77413" w:rsidRPr="00E4656F" w:rsidRDefault="00E058BE">
            <w:r>
              <w:rPr>
                <w:noProof/>
              </w:rPr>
              <w:lastRenderedPageBreak/>
              <w:drawing>
                <wp:inline distT="0" distB="0" distL="0" distR="0" wp14:anchorId="1A473ACE" wp14:editId="044E816A">
                  <wp:extent cx="3454466" cy="2727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743" cy="273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9" w:type="dxa"/>
          </w:tcPr>
          <w:p w:rsidR="006E37B4" w:rsidRPr="006E37B4" w:rsidRDefault="006E37B4" w:rsidP="006E37B4">
            <w:pPr>
              <w:rPr>
                <w:lang w:val="en-US"/>
              </w:rPr>
            </w:pPr>
            <w:bookmarkStart w:id="0" w:name="_Hlk534363919"/>
            <w:r w:rsidRPr="006E37B4">
              <w:rPr>
                <w:lang w:val="en-US"/>
              </w:rPr>
              <w:lastRenderedPageBreak/>
              <w:t>class LoginControl extends React.Component {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constructor(props) {</w:t>
            </w:r>
          </w:p>
          <w:p w:rsid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super(props);</w:t>
            </w:r>
          </w:p>
          <w:p w:rsidR="00E4656F" w:rsidRDefault="00E4656F" w:rsidP="006E37B4">
            <w:pPr>
              <w:rPr>
                <w:lang w:val="en-US"/>
              </w:rPr>
            </w:pPr>
          </w:p>
          <w:p w:rsidR="00E4656F" w:rsidRPr="00E4656F" w:rsidRDefault="00E4656F" w:rsidP="006E37B4">
            <w:pPr>
              <w:rPr>
                <w:b/>
              </w:rPr>
            </w:pPr>
            <w:r>
              <w:t xml:space="preserve">     </w:t>
            </w:r>
            <w:r w:rsidRPr="00E4656F">
              <w:rPr>
                <w:b/>
              </w:rPr>
              <w:t>// Прив’язка контекста до методів, які передаються у дочірні компоненти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this.handleLoginClick = this.handleLoginClick.bind(this);</w:t>
            </w:r>
          </w:p>
          <w:p w:rsid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</w:t>
            </w:r>
            <w:proofErr w:type="spellStart"/>
            <w:r w:rsidRPr="006E37B4">
              <w:rPr>
                <w:lang w:val="en-US"/>
              </w:rPr>
              <w:t>this.handleLogoutClick</w:t>
            </w:r>
            <w:proofErr w:type="spellEnd"/>
            <w:r w:rsidRPr="006E37B4">
              <w:rPr>
                <w:lang w:val="en-US"/>
              </w:rPr>
              <w:t xml:space="preserve"> = </w:t>
            </w:r>
            <w:proofErr w:type="spellStart"/>
            <w:r w:rsidRPr="006E37B4">
              <w:rPr>
                <w:lang w:val="en-US"/>
              </w:rPr>
              <w:t>this.handleLogoutClick.bind</w:t>
            </w:r>
            <w:proofErr w:type="spellEnd"/>
            <w:r w:rsidRPr="006E37B4">
              <w:rPr>
                <w:lang w:val="en-US"/>
              </w:rPr>
              <w:t>(this);</w:t>
            </w:r>
          </w:p>
          <w:p w:rsidR="00E4656F" w:rsidRPr="006E37B4" w:rsidRDefault="00E4656F" w:rsidP="006E37B4">
            <w:pPr>
              <w:rPr>
                <w:lang w:val="en-US"/>
              </w:rPr>
            </w:pP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</w:t>
            </w:r>
            <w:proofErr w:type="spellStart"/>
            <w:r w:rsidRPr="006E37B4">
              <w:rPr>
                <w:lang w:val="en-US"/>
              </w:rPr>
              <w:t>this.state</w:t>
            </w:r>
            <w:proofErr w:type="spellEnd"/>
            <w:r w:rsidRPr="006E37B4">
              <w:rPr>
                <w:lang w:val="en-US"/>
              </w:rPr>
              <w:t xml:space="preserve"> = {</w:t>
            </w:r>
            <w:proofErr w:type="spellStart"/>
            <w:r w:rsidRPr="006E37B4">
              <w:rPr>
                <w:lang w:val="en-US"/>
              </w:rPr>
              <w:t>isLoggedIn</w:t>
            </w:r>
            <w:proofErr w:type="spellEnd"/>
            <w:r w:rsidRPr="006E37B4">
              <w:rPr>
                <w:lang w:val="en-US"/>
              </w:rPr>
              <w:t>: false};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}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handleLoginClick() {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</w:t>
            </w:r>
            <w:proofErr w:type="spellStart"/>
            <w:r w:rsidRPr="006E37B4">
              <w:rPr>
                <w:lang w:val="en-US"/>
              </w:rPr>
              <w:t>this.setState</w:t>
            </w:r>
            <w:proofErr w:type="spellEnd"/>
            <w:r w:rsidRPr="006E37B4">
              <w:rPr>
                <w:lang w:val="en-US"/>
              </w:rPr>
              <w:t>({</w:t>
            </w:r>
            <w:proofErr w:type="spellStart"/>
            <w:r w:rsidRPr="006E37B4">
              <w:rPr>
                <w:lang w:val="en-US"/>
              </w:rPr>
              <w:t>isLoggedIn</w:t>
            </w:r>
            <w:proofErr w:type="spellEnd"/>
            <w:r w:rsidRPr="006E37B4">
              <w:rPr>
                <w:lang w:val="en-US"/>
              </w:rPr>
              <w:t>: true});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}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</w:t>
            </w:r>
            <w:proofErr w:type="spellStart"/>
            <w:r w:rsidRPr="006E37B4">
              <w:rPr>
                <w:lang w:val="en-US"/>
              </w:rPr>
              <w:t>handleLogoutClick</w:t>
            </w:r>
            <w:proofErr w:type="spellEnd"/>
            <w:r w:rsidRPr="006E37B4">
              <w:rPr>
                <w:lang w:val="en-US"/>
              </w:rPr>
              <w:t>() {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</w:t>
            </w:r>
            <w:proofErr w:type="spellStart"/>
            <w:r w:rsidRPr="006E37B4">
              <w:rPr>
                <w:lang w:val="en-US"/>
              </w:rPr>
              <w:t>this.setState</w:t>
            </w:r>
            <w:proofErr w:type="spellEnd"/>
            <w:r w:rsidRPr="006E37B4">
              <w:rPr>
                <w:lang w:val="en-US"/>
              </w:rPr>
              <w:t>({</w:t>
            </w:r>
            <w:proofErr w:type="spellStart"/>
            <w:r w:rsidRPr="006E37B4">
              <w:rPr>
                <w:lang w:val="en-US"/>
              </w:rPr>
              <w:t>isLoggedIn</w:t>
            </w:r>
            <w:proofErr w:type="spellEnd"/>
            <w:r w:rsidRPr="006E37B4">
              <w:rPr>
                <w:lang w:val="en-US"/>
              </w:rPr>
              <w:t>: false});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}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render() {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lastRenderedPageBreak/>
              <w:t xml:space="preserve">    const </w:t>
            </w:r>
            <w:proofErr w:type="spellStart"/>
            <w:r w:rsidRPr="006E37B4">
              <w:rPr>
                <w:lang w:val="en-US"/>
              </w:rPr>
              <w:t>isLoggedIn</w:t>
            </w:r>
            <w:proofErr w:type="spellEnd"/>
            <w:r w:rsidRPr="006E37B4">
              <w:rPr>
                <w:lang w:val="en-US"/>
              </w:rPr>
              <w:t xml:space="preserve"> = </w:t>
            </w:r>
            <w:proofErr w:type="spellStart"/>
            <w:r w:rsidRPr="006E37B4">
              <w:rPr>
                <w:lang w:val="en-US"/>
              </w:rPr>
              <w:t>this.state.isLoggedIn</w:t>
            </w:r>
            <w:proofErr w:type="spellEnd"/>
            <w:r w:rsidRPr="006E37B4">
              <w:rPr>
                <w:lang w:val="en-US"/>
              </w:rPr>
              <w:t>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let button;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if (</w:t>
            </w:r>
            <w:proofErr w:type="spellStart"/>
            <w:r w:rsidRPr="006E37B4">
              <w:rPr>
                <w:lang w:val="en-US"/>
              </w:rPr>
              <w:t>isLoggedIn</w:t>
            </w:r>
            <w:proofErr w:type="spellEnd"/>
            <w:r w:rsidRPr="006E37B4">
              <w:rPr>
                <w:lang w:val="en-US"/>
              </w:rPr>
              <w:t>) {</w:t>
            </w:r>
          </w:p>
          <w:p w:rsidR="006E37B4" w:rsidRPr="00D9579A" w:rsidRDefault="006E37B4" w:rsidP="006E37B4">
            <w:r w:rsidRPr="006E37B4">
              <w:rPr>
                <w:lang w:val="en-US"/>
              </w:rPr>
              <w:t xml:space="preserve">      button = &lt;LogoutButton </w:t>
            </w:r>
            <w:r w:rsidRPr="00D9579A">
              <w:rPr>
                <w:b/>
                <w:lang w:val="en-US"/>
              </w:rPr>
              <w:t>onClick={this.handleLogoutClick}</w:t>
            </w:r>
            <w:r w:rsidRPr="006E37B4">
              <w:rPr>
                <w:lang w:val="en-US"/>
              </w:rPr>
              <w:t xml:space="preserve"> /&gt;;</w:t>
            </w:r>
            <w:r w:rsidR="00D9579A">
              <w:t xml:space="preserve"> //</w:t>
            </w:r>
            <w:r w:rsidR="00D9579A" w:rsidRPr="00D9579A">
              <w:rPr>
                <w:lang w:val="en-US"/>
              </w:rPr>
              <w:sym w:font="Wingdings" w:char="F0DF"/>
            </w:r>
            <w:r w:rsidR="00D9579A">
              <w:t xml:space="preserve">Передача метода </w:t>
            </w:r>
            <w:r w:rsidR="00E4656F">
              <w:t>дочірньому компоне</w:t>
            </w:r>
            <w:r w:rsidR="00C77413">
              <w:t>н</w:t>
            </w:r>
            <w:r w:rsidR="00E4656F">
              <w:t>ту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} else {</w:t>
            </w:r>
          </w:p>
          <w:p w:rsidR="006E37B4" w:rsidRPr="00E4656F" w:rsidRDefault="006E37B4" w:rsidP="006E37B4">
            <w:r w:rsidRPr="006E37B4">
              <w:rPr>
                <w:lang w:val="en-US"/>
              </w:rPr>
              <w:t xml:space="preserve">      button </w:t>
            </w:r>
            <w:bookmarkStart w:id="1" w:name="_Hlk534364557"/>
            <w:r w:rsidRPr="006E37B4">
              <w:rPr>
                <w:lang w:val="en-US"/>
              </w:rPr>
              <w:t xml:space="preserve">= &lt;LoginButton </w:t>
            </w:r>
            <w:r w:rsidRPr="00D9579A">
              <w:rPr>
                <w:b/>
                <w:lang w:val="en-US"/>
              </w:rPr>
              <w:t>onClick={this.handleLoginClick}</w:t>
            </w:r>
            <w:r w:rsidRPr="006E37B4">
              <w:rPr>
                <w:lang w:val="en-US"/>
              </w:rPr>
              <w:t xml:space="preserve"> </w:t>
            </w:r>
            <w:bookmarkEnd w:id="1"/>
            <w:r w:rsidRPr="006E37B4">
              <w:rPr>
                <w:lang w:val="en-US"/>
              </w:rPr>
              <w:t>/&gt;;</w:t>
            </w:r>
            <w:r w:rsidR="00E4656F">
              <w:t xml:space="preserve"> //</w:t>
            </w:r>
            <w:r w:rsidR="00E4656F" w:rsidRPr="00D9579A">
              <w:rPr>
                <w:lang w:val="en-US"/>
              </w:rPr>
              <w:sym w:font="Wingdings" w:char="F0DF"/>
            </w:r>
            <w:r w:rsidR="00E4656F">
              <w:t>Передача метода дочірньому компоне</w:t>
            </w:r>
            <w:r w:rsidR="00C77413">
              <w:t>н</w:t>
            </w:r>
            <w:r w:rsidR="00E4656F">
              <w:t>ту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}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return (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  &lt;div&gt;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    &lt;Greeting </w:t>
            </w:r>
            <w:proofErr w:type="spellStart"/>
            <w:r w:rsidRPr="006E37B4">
              <w:rPr>
                <w:lang w:val="en-US"/>
              </w:rPr>
              <w:t>isLoggedIn</w:t>
            </w:r>
            <w:proofErr w:type="spellEnd"/>
            <w:r w:rsidRPr="006E37B4">
              <w:rPr>
                <w:lang w:val="en-US"/>
              </w:rPr>
              <w:t>={</w:t>
            </w:r>
            <w:proofErr w:type="spellStart"/>
            <w:r w:rsidRPr="006E37B4">
              <w:rPr>
                <w:lang w:val="en-US"/>
              </w:rPr>
              <w:t>isLoggedIn</w:t>
            </w:r>
            <w:proofErr w:type="spellEnd"/>
            <w:r w:rsidRPr="006E37B4">
              <w:rPr>
                <w:lang w:val="en-US"/>
              </w:rPr>
              <w:t>} /&gt;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    {button}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  &lt;/div&gt;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  );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}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>}</w:t>
            </w:r>
          </w:p>
          <w:bookmarkEnd w:id="0"/>
          <w:p w:rsidR="006E37B4" w:rsidRPr="006E37B4" w:rsidRDefault="006E37B4" w:rsidP="006E37B4">
            <w:pPr>
              <w:rPr>
                <w:lang w:val="en-US"/>
              </w:rPr>
            </w:pPr>
          </w:p>
          <w:p w:rsidR="006E37B4" w:rsidRDefault="006E37B4" w:rsidP="006E37B4">
            <w:pPr>
              <w:rPr>
                <w:lang w:val="en-US"/>
              </w:rPr>
            </w:pPr>
          </w:p>
        </w:tc>
      </w:tr>
      <w:tr w:rsidR="004A6180" w:rsidTr="00E4656F">
        <w:tc>
          <w:tcPr>
            <w:tcW w:w="5382" w:type="dxa"/>
          </w:tcPr>
          <w:p w:rsidR="006E37B4" w:rsidRPr="00D9579A" w:rsidRDefault="00D9579A">
            <w:r>
              <w:lastRenderedPageBreak/>
              <w:t>Використання базового компонента</w:t>
            </w:r>
          </w:p>
        </w:tc>
        <w:tc>
          <w:tcPr>
            <w:tcW w:w="10489" w:type="dxa"/>
          </w:tcPr>
          <w:p w:rsidR="006E37B4" w:rsidRPr="006E37B4" w:rsidRDefault="006E37B4" w:rsidP="006E37B4">
            <w:pPr>
              <w:rPr>
                <w:lang w:val="en-US"/>
              </w:rPr>
            </w:pPr>
            <w:proofErr w:type="spellStart"/>
            <w:r w:rsidRPr="006E37B4">
              <w:rPr>
                <w:lang w:val="en-US"/>
              </w:rPr>
              <w:t>ReactDOM.render</w:t>
            </w:r>
            <w:proofErr w:type="spellEnd"/>
            <w:r w:rsidRPr="006E37B4">
              <w:rPr>
                <w:lang w:val="en-US"/>
              </w:rPr>
              <w:t>(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&lt;LoginControl /&gt;,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 xml:space="preserve">  </w:t>
            </w:r>
            <w:proofErr w:type="spellStart"/>
            <w:r w:rsidRPr="006E37B4">
              <w:rPr>
                <w:lang w:val="en-US"/>
              </w:rPr>
              <w:t>document.getElementById</w:t>
            </w:r>
            <w:proofErr w:type="spellEnd"/>
            <w:r w:rsidRPr="006E37B4">
              <w:rPr>
                <w:lang w:val="en-US"/>
              </w:rPr>
              <w:t>('root')</w:t>
            </w:r>
          </w:p>
          <w:p w:rsidR="006E37B4" w:rsidRPr="006E37B4" w:rsidRDefault="006E37B4" w:rsidP="006E37B4">
            <w:pPr>
              <w:rPr>
                <w:lang w:val="en-US"/>
              </w:rPr>
            </w:pPr>
            <w:r w:rsidRPr="006E37B4">
              <w:rPr>
                <w:lang w:val="en-US"/>
              </w:rPr>
              <w:t>);</w:t>
            </w:r>
          </w:p>
        </w:tc>
      </w:tr>
    </w:tbl>
    <w:p w:rsidR="006E37B4" w:rsidRDefault="006E37B4">
      <w:pPr>
        <w:rPr>
          <w:lang w:val="en-US"/>
        </w:rPr>
      </w:pPr>
    </w:p>
    <w:p w:rsidR="006E37B4" w:rsidRDefault="00D9579A">
      <w:r>
        <w:t>Приклад. Конвертер валют. Синхронізувати між собою елементи вводу кількості грошових одиниць у гривнях, доларах, євро.</w:t>
      </w:r>
    </w:p>
    <w:p w:rsidR="00577282" w:rsidRPr="00577282" w:rsidRDefault="00577282" w:rsidP="00577282">
      <w:pPr>
        <w:jc w:val="center"/>
        <w:rPr>
          <w:b/>
        </w:rPr>
      </w:pPr>
      <w:r w:rsidRPr="0022685B">
        <w:rPr>
          <w:noProof/>
          <w:bdr w:val="single" w:sz="4" w:space="0" w:color="auto"/>
        </w:rPr>
        <w:drawing>
          <wp:inline distT="0" distB="0" distL="0" distR="0" wp14:anchorId="295E63D7" wp14:editId="2529025A">
            <wp:extent cx="7648575" cy="304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2405"/>
        <w:gridCol w:w="13466"/>
      </w:tblGrid>
      <w:tr w:rsidR="004A6180" w:rsidTr="004A6180">
        <w:tc>
          <w:tcPr>
            <w:tcW w:w="2405" w:type="dxa"/>
          </w:tcPr>
          <w:p w:rsidR="004A6180" w:rsidRPr="004A6180" w:rsidRDefault="004A6180">
            <w:r>
              <w:t>Дочірній компонент</w:t>
            </w:r>
          </w:p>
        </w:tc>
        <w:tc>
          <w:tcPr>
            <w:tcW w:w="13466" w:type="dxa"/>
          </w:tcPr>
          <w:p w:rsidR="004A6180" w:rsidRDefault="004A6180">
            <w:pPr>
              <w:rPr>
                <w:lang w:val="en-US"/>
              </w:rPr>
            </w:pP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//---------------------</w:t>
            </w:r>
            <w:r w:rsidR="006F43E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Дочірній демонстраційний компонент (не містить </w:t>
            </w:r>
            <w:proofErr w:type="spellStart"/>
            <w:r w:rsidR="006F43E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state</w:t>
            </w:r>
            <w:proofErr w:type="spellEnd"/>
            <w:r w:rsidR="006F43E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)</w:t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proofErr w:type="spellStart"/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4A618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Currency</w:t>
            </w:r>
            <w:proofErr w:type="spellEnd"/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</w:t>
            </w:r>
            <w:proofErr w:type="spellStart"/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)=&gt;{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label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{props.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}: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{props.gr/props.course}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4A6180">
              <w:rPr>
                <w:rFonts w:ascii="Courier New" w:eastAsia="Times New Roman" w:hAnsi="Courier New" w:cs="Courier New"/>
                <w:color w:val="000000"/>
                <w:sz w:val="24"/>
                <w:szCs w:val="20"/>
                <w:bdr w:val="single" w:sz="4" w:space="0" w:color="auto"/>
              </w:rPr>
              <w:t>props.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0"/>
                <w:bdr w:val="single" w:sz="4" w:space="0" w:color="auto"/>
              </w:rPr>
              <w:t>onChange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label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</w:tr>
      <w:tr w:rsidR="004A6180" w:rsidTr="004A6180">
        <w:tc>
          <w:tcPr>
            <w:tcW w:w="2405" w:type="dxa"/>
          </w:tcPr>
          <w:p w:rsidR="004A6180" w:rsidRPr="004A6180" w:rsidRDefault="004A6180">
            <w:r>
              <w:t>Базовий компонент</w:t>
            </w:r>
          </w:p>
        </w:tc>
        <w:tc>
          <w:tcPr>
            <w:tcW w:w="13466" w:type="dxa"/>
          </w:tcPr>
          <w:p w:rsidR="004A6180" w:rsidRPr="004A6180" w:rsidRDefault="004A6180" w:rsidP="004A6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//-----------------------</w:t>
            </w:r>
            <w:r w:rsidR="0057728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Батьківський компонент (містить </w:t>
            </w:r>
            <w:r w:rsidR="0057728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/>
              </w:rPr>
              <w:t>state)</w:t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class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Converter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Component{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onChange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onChange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={        </w:t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 Задаємо початкове значення властивостей у this.state</w:t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grivnas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4A618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4A618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convert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(value){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4A6180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val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parseFloat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(value);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(Number.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isNaN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A6180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val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4A6180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val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4A618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4A6180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val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onChange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(course,e)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4A6180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value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convert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(e.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grivnas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4A6180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value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course         </w:t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sym w:font="Symbol" w:char="F0E7"/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Задаємо нові значення для властивостей у this.state</w:t>
            </w:r>
            <w:r w:rsidRPr="004A618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React.Fragment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="00E058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//Передаємо дочірньому компоненту метод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onChange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з фіксацією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course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=1</w:t>
            </w:r>
          </w:p>
          <w:p w:rsidR="004A6180" w:rsidRDefault="004A6180" w:rsidP="004A6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Currency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title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="Гривні"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gr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grivnas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course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4A618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  <w:bdr w:val="single" w:sz="4" w:space="0" w:color="auto"/>
              </w:rPr>
              <w:t>onChange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  <w:bdr w:val="single" w:sz="4" w:space="0" w:color="auto"/>
              </w:rPr>
              <w:t>bind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(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,</w:t>
            </w:r>
            <w:r w:rsidRPr="004A618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single" w:sz="4" w:space="0" w:color="auto"/>
              </w:rPr>
              <w:t>1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)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</w:p>
          <w:p w:rsidR="004A6180" w:rsidRDefault="004A6180" w:rsidP="004A6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A6180" w:rsidRDefault="004A6180" w:rsidP="004A6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="00E058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//Передаємо дочірньому компоненту метод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onChange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з фіксацією </w:t>
            </w:r>
            <w:proofErr w:type="spellStart"/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course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E058BE">
              <w:rPr>
                <w:b/>
                <w:bCs/>
                <w:color w:val="000080"/>
              </w:rPr>
              <w:t xml:space="preserve"> </w:t>
            </w:r>
            <w:proofErr w:type="spellStart"/>
            <w:r w:rsidR="00E058BE">
              <w:rPr>
                <w:b/>
                <w:bCs/>
                <w:color w:val="000080"/>
              </w:rPr>
              <w:t>this</w:t>
            </w:r>
            <w:r w:rsidR="00E058BE">
              <w:rPr>
                <w:color w:val="000000"/>
              </w:rPr>
              <w:t>.</w:t>
            </w:r>
            <w:r w:rsidR="00E058BE">
              <w:rPr>
                <w:b/>
                <w:bCs/>
                <w:color w:val="660E7A"/>
              </w:rPr>
              <w:t>props</w:t>
            </w:r>
            <w:r w:rsidR="00E058BE">
              <w:rPr>
                <w:color w:val="000000"/>
              </w:rPr>
              <w:t>.dollar</w:t>
            </w:r>
            <w:proofErr w:type="spellEnd"/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Currency</w:t>
            </w:r>
            <w:proofErr w:type="spellEnd"/>
            <w:r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title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="Долари"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gr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state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grivnas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course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props</w:t>
            </w:r>
            <w:r>
              <w:rPr>
                <w:color w:val="000000"/>
              </w:rPr>
              <w:t>.dollar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onChange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proofErr w:type="spellStart"/>
            <w:r w:rsidRPr="004C390A">
              <w:rPr>
                <w:b/>
                <w:bCs/>
                <w:color w:val="000080"/>
                <w:bdr w:val="single" w:sz="4" w:space="0" w:color="auto"/>
              </w:rPr>
              <w:t>this</w:t>
            </w:r>
            <w:r w:rsidRPr="004C390A">
              <w:rPr>
                <w:color w:val="000000"/>
                <w:bdr w:val="single" w:sz="4" w:space="0" w:color="auto"/>
              </w:rPr>
              <w:t>.</w:t>
            </w:r>
            <w:r w:rsidRPr="004C390A">
              <w:rPr>
                <w:color w:val="7A7A43"/>
                <w:bdr w:val="single" w:sz="4" w:space="0" w:color="auto"/>
              </w:rPr>
              <w:t>onChange</w:t>
            </w:r>
            <w:r w:rsidRPr="004C390A">
              <w:rPr>
                <w:color w:val="000000"/>
                <w:bdr w:val="single" w:sz="4" w:space="0" w:color="auto"/>
              </w:rPr>
              <w:t>.</w:t>
            </w:r>
            <w:r w:rsidRPr="004C390A">
              <w:rPr>
                <w:color w:val="7A7A43"/>
                <w:bdr w:val="single" w:sz="4" w:space="0" w:color="auto"/>
              </w:rPr>
              <w:t>bind</w:t>
            </w:r>
            <w:proofErr w:type="spellEnd"/>
            <w:r w:rsidRPr="004C390A">
              <w:rPr>
                <w:color w:val="000000"/>
                <w:bdr w:val="single" w:sz="4" w:space="0" w:color="auto"/>
              </w:rPr>
              <w:t>(</w:t>
            </w:r>
            <w:proofErr w:type="spellStart"/>
            <w:r w:rsidRPr="004C390A">
              <w:rPr>
                <w:b/>
                <w:bCs/>
                <w:color w:val="000080"/>
                <w:bdr w:val="single" w:sz="4" w:space="0" w:color="auto"/>
              </w:rPr>
              <w:t>this</w:t>
            </w:r>
            <w:r w:rsidRPr="004C390A">
              <w:rPr>
                <w:color w:val="000000"/>
                <w:bdr w:val="single" w:sz="4" w:space="0" w:color="auto"/>
              </w:rPr>
              <w:t>,</w:t>
            </w:r>
            <w:r w:rsidRPr="004C390A">
              <w:rPr>
                <w:b/>
                <w:bCs/>
                <w:color w:val="000080"/>
                <w:bdr w:val="single" w:sz="4" w:space="0" w:color="auto"/>
              </w:rPr>
              <w:t>this</w:t>
            </w:r>
            <w:r w:rsidRPr="004C390A">
              <w:rPr>
                <w:color w:val="000000"/>
                <w:bdr w:val="single" w:sz="4" w:space="0" w:color="auto"/>
              </w:rPr>
              <w:t>.</w:t>
            </w:r>
            <w:r w:rsidRPr="004C390A">
              <w:rPr>
                <w:b/>
                <w:bCs/>
                <w:color w:val="660E7A"/>
                <w:bdr w:val="single" w:sz="4" w:space="0" w:color="auto"/>
              </w:rPr>
              <w:t>props</w:t>
            </w:r>
            <w:r w:rsidRPr="004C390A">
              <w:rPr>
                <w:color w:val="000000"/>
                <w:bdr w:val="single" w:sz="4" w:space="0" w:color="auto"/>
              </w:rPr>
              <w:t>.dollar</w:t>
            </w:r>
            <w:proofErr w:type="spellEnd"/>
            <w:r>
              <w:rPr>
                <w:color w:val="000000"/>
              </w:rPr>
              <w:t>)}</w:t>
            </w:r>
          </w:p>
          <w:p w:rsidR="004A6180" w:rsidRDefault="004A6180" w:rsidP="004A6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58BE" w:rsidRDefault="004A6180" w:rsidP="004A6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//</w:t>
            </w:r>
            <w:r w:rsidR="00E058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="00E058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альтернативний варіант</w:t>
            </w:r>
            <w:r w:rsidR="00E058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Передаємо дочірньому компоненту метод, у якому викликаємо 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A618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onChange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A6180" w:rsidRDefault="00E058BE" w:rsidP="00E058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  <w:shd w:val="clear" w:color="auto" w:fill="EFEFEF"/>
                <w:lang w:val="en-US"/>
              </w:rPr>
              <w:t xml:space="preserve">     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Currency</w:t>
            </w:r>
            <w:proofErr w:type="spellEnd"/>
            <w:r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title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="Євро"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gr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state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grivnas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course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props</w:t>
            </w:r>
            <w:r>
              <w:rPr>
                <w:color w:val="000000"/>
              </w:rPr>
              <w:t>.euro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onChange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 w:rsidRPr="004C390A">
              <w:rPr>
                <w:color w:val="000000"/>
                <w:bdr w:val="single" w:sz="4" w:space="0" w:color="auto"/>
              </w:rPr>
              <w:t>(e)=&gt;</w:t>
            </w:r>
            <w:proofErr w:type="spellStart"/>
            <w:r w:rsidRPr="004C390A">
              <w:rPr>
                <w:b/>
                <w:bCs/>
                <w:color w:val="000080"/>
                <w:bdr w:val="single" w:sz="4" w:space="0" w:color="auto"/>
              </w:rPr>
              <w:t>this</w:t>
            </w:r>
            <w:r w:rsidRPr="004C390A">
              <w:rPr>
                <w:color w:val="000000"/>
                <w:bdr w:val="single" w:sz="4" w:space="0" w:color="auto"/>
              </w:rPr>
              <w:t>.</w:t>
            </w:r>
            <w:r w:rsidRPr="004C390A">
              <w:rPr>
                <w:color w:val="7A7A43"/>
                <w:bdr w:val="single" w:sz="4" w:space="0" w:color="auto"/>
              </w:rPr>
              <w:t>onChange</w:t>
            </w:r>
            <w:proofErr w:type="spellEnd"/>
            <w:r w:rsidRPr="004C390A">
              <w:rPr>
                <w:color w:val="000000"/>
                <w:bdr w:val="single" w:sz="4" w:space="0" w:color="auto"/>
              </w:rPr>
              <w:t>(</w:t>
            </w:r>
            <w:proofErr w:type="spellStart"/>
            <w:r w:rsidRPr="004C390A">
              <w:rPr>
                <w:b/>
                <w:bCs/>
                <w:color w:val="000080"/>
                <w:bdr w:val="single" w:sz="4" w:space="0" w:color="auto"/>
              </w:rPr>
              <w:t>this</w:t>
            </w:r>
            <w:r w:rsidRPr="004C390A">
              <w:rPr>
                <w:color w:val="000000"/>
                <w:bdr w:val="single" w:sz="4" w:space="0" w:color="auto"/>
              </w:rPr>
              <w:t>.</w:t>
            </w:r>
            <w:r w:rsidRPr="004C390A">
              <w:rPr>
                <w:b/>
                <w:bCs/>
                <w:color w:val="660E7A"/>
                <w:bdr w:val="single" w:sz="4" w:space="0" w:color="auto"/>
              </w:rPr>
              <w:t>props</w:t>
            </w:r>
            <w:r w:rsidRPr="004C390A">
              <w:rPr>
                <w:color w:val="000000"/>
                <w:bdr w:val="single" w:sz="4" w:space="0" w:color="auto"/>
              </w:rPr>
              <w:t>.euro,e</w:t>
            </w:r>
            <w:proofErr w:type="spellEnd"/>
            <w:r w:rsidRPr="004C390A">
              <w:rPr>
                <w:color w:val="000000"/>
                <w:bdr w:val="single" w:sz="4" w:space="0" w:color="auto"/>
              </w:rPr>
              <w:t>)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/&gt;</w:t>
            </w:r>
            <w:r w:rsidR="004A6180"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</w:p>
          <w:p w:rsidR="004A6180" w:rsidRPr="004A6180" w:rsidRDefault="004A6180" w:rsidP="004A6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4A61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React.Fragment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)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4A61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:rsidR="004A6180" w:rsidRPr="004A6180" w:rsidRDefault="004A6180">
            <w:pPr>
              <w:rPr>
                <w:b/>
                <w:lang w:val="en-US"/>
              </w:rPr>
            </w:pPr>
          </w:p>
        </w:tc>
      </w:tr>
      <w:tr w:rsidR="004A6180" w:rsidTr="004A6180">
        <w:tc>
          <w:tcPr>
            <w:tcW w:w="2405" w:type="dxa"/>
          </w:tcPr>
          <w:p w:rsidR="004A6180" w:rsidRPr="00E058BE" w:rsidRDefault="00E058BE">
            <w:r>
              <w:lastRenderedPageBreak/>
              <w:t>Використання базового компонента</w:t>
            </w:r>
          </w:p>
        </w:tc>
        <w:tc>
          <w:tcPr>
            <w:tcW w:w="13466" w:type="dxa"/>
          </w:tcPr>
          <w:p w:rsidR="00E058BE" w:rsidRDefault="00E058BE" w:rsidP="00E058BE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b/>
                <w:bCs/>
                <w:color w:val="000080"/>
              </w:rPr>
              <w:t xml:space="preserve">lass </w:t>
            </w:r>
            <w:r>
              <w:rPr>
                <w:color w:val="000000"/>
              </w:rPr>
              <w:t xml:space="preserve">App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Component {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</w:rPr>
              <w:t>className</w:t>
            </w:r>
            <w:r>
              <w:rPr>
                <w:b/>
                <w:bCs/>
                <w:color w:val="008000"/>
                <w:shd w:val="clear" w:color="auto" w:fill="EFEFEF"/>
              </w:rPr>
              <w:t>="App"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Converter </w:t>
            </w:r>
            <w:r>
              <w:rPr>
                <w:b/>
                <w:bCs/>
                <w:color w:val="0000FF"/>
                <w:shd w:val="clear" w:color="auto" w:fill="EFEFEF"/>
              </w:rPr>
              <w:t>dollar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0000FF"/>
              </w:rPr>
              <w:t>27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EFEFEF"/>
              </w:rPr>
              <w:t>euro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0000FF"/>
              </w:rPr>
              <w:t>31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/&gt;</w:t>
            </w:r>
          </w:p>
          <w:p w:rsidR="00E058BE" w:rsidRPr="00E058BE" w:rsidRDefault="00E058BE" w:rsidP="00E058BE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  <w:lang w:val="en-US"/>
              </w:rPr>
            </w:pPr>
            <w:r>
              <w:rPr>
                <w:color w:val="000000"/>
                <w:shd w:val="clear" w:color="auto" w:fill="EFEFEF"/>
                <w:lang w:val="en-US"/>
              </w:rPr>
              <w:t xml:space="preserve">        . . . . . . . . . . . .</w:t>
            </w:r>
          </w:p>
          <w:p w:rsidR="00E058BE" w:rsidRPr="00E058BE" w:rsidRDefault="00E058BE" w:rsidP="00E058BE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)</w:t>
            </w:r>
          </w:p>
          <w:p w:rsidR="004A6180" w:rsidRDefault="00E058B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058BE" w:rsidRDefault="00E058BE">
            <w:pPr>
              <w:rPr>
                <w:lang w:val="en-US"/>
              </w:rPr>
            </w:pPr>
          </w:p>
          <w:p w:rsidR="00E058BE" w:rsidRDefault="00E058BE">
            <w:pPr>
              <w:rPr>
                <w:lang w:val="en-US"/>
              </w:rPr>
            </w:pPr>
            <w:r w:rsidRPr="0022685B">
              <w:rPr>
                <w:noProof/>
                <w:bdr w:val="single" w:sz="4" w:space="0" w:color="auto"/>
              </w:rPr>
              <w:drawing>
                <wp:inline distT="0" distB="0" distL="0" distR="0" wp14:anchorId="159C3619" wp14:editId="528EB9B8">
                  <wp:extent cx="7648575" cy="304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7B4" w:rsidRDefault="006E37B4">
      <w:pPr>
        <w:rPr>
          <w:lang w:val="en-US"/>
        </w:rPr>
      </w:pPr>
    </w:p>
    <w:p w:rsidR="006E37B4" w:rsidRDefault="006E37B4">
      <w:pPr>
        <w:rPr>
          <w:lang w:val="en-US"/>
        </w:rPr>
      </w:pPr>
    </w:p>
    <w:p w:rsidR="006E37B4" w:rsidRDefault="006E37B4">
      <w:pPr>
        <w:rPr>
          <w:lang w:val="en-US"/>
        </w:rPr>
      </w:pPr>
    </w:p>
    <w:p w:rsidR="006E37B4" w:rsidRDefault="006E37B4">
      <w:pPr>
        <w:rPr>
          <w:lang w:val="en-US"/>
        </w:rPr>
      </w:pPr>
    </w:p>
    <w:p w:rsidR="006E37B4" w:rsidRDefault="006E37B4">
      <w:pPr>
        <w:rPr>
          <w:lang w:val="en-US"/>
        </w:rPr>
      </w:pPr>
      <w:bookmarkStart w:id="2" w:name="_GoBack"/>
      <w:bookmarkEnd w:id="2"/>
    </w:p>
    <w:p w:rsidR="006E37B4" w:rsidRDefault="006E37B4">
      <w:pPr>
        <w:rPr>
          <w:lang w:val="en-US"/>
        </w:rPr>
      </w:pPr>
    </w:p>
    <w:p w:rsidR="006E37B4" w:rsidRPr="006E37B4" w:rsidRDefault="006E37B4">
      <w:pPr>
        <w:rPr>
          <w:lang w:val="en-US"/>
        </w:rPr>
      </w:pPr>
    </w:p>
    <w:sectPr w:rsidR="006E37B4" w:rsidRPr="006E37B4" w:rsidSect="00D9579A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4"/>
    <w:rsid w:val="001969F7"/>
    <w:rsid w:val="0022685B"/>
    <w:rsid w:val="002E2BA9"/>
    <w:rsid w:val="004A6180"/>
    <w:rsid w:val="004B4D00"/>
    <w:rsid w:val="004C390A"/>
    <w:rsid w:val="00577282"/>
    <w:rsid w:val="006E37B4"/>
    <w:rsid w:val="006F43ED"/>
    <w:rsid w:val="0074612C"/>
    <w:rsid w:val="00C27EA1"/>
    <w:rsid w:val="00C6465F"/>
    <w:rsid w:val="00C77413"/>
    <w:rsid w:val="00D9579A"/>
    <w:rsid w:val="00DB4962"/>
    <w:rsid w:val="00E058BE"/>
    <w:rsid w:val="00E31EE3"/>
    <w:rsid w:val="00E4656F"/>
    <w:rsid w:val="00EC2253"/>
    <w:rsid w:val="00EE2C64"/>
    <w:rsid w:val="00FB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69474-A6DF-4F42-8980-433F9B44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5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7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eactjs.org/docs/lifting-state-up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2018-12-27T06:40:00Z</dcterms:created>
  <dcterms:modified xsi:type="dcterms:W3CDTF">2019-01-05T18:08:00Z</dcterms:modified>
</cp:coreProperties>
</file>