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5B" w:rsidRDefault="00EF2B5B" w:rsidP="00EF2B5B">
      <w:pPr>
        <w:jc w:val="center"/>
      </w:pPr>
      <w:proofErr w:type="spellStart"/>
      <w:r w:rsidRPr="00EF2B5B">
        <w:t>re-base</w:t>
      </w:r>
      <w:proofErr w:type="spellEnd"/>
    </w:p>
    <w:p w:rsidR="00BC3E4A" w:rsidRDefault="00BC3E4A" w:rsidP="00BC3E4A"/>
    <w:p w:rsidR="00EC2253" w:rsidRDefault="00EB55C4">
      <w:hyperlink r:id="rId4" w:history="1">
        <w:r w:rsidR="00EF2B5B" w:rsidRPr="00641520">
          <w:rPr>
            <w:rStyle w:val="a3"/>
          </w:rPr>
          <w:t>https://github.com/tylermcginnis/re-base</w:t>
        </w:r>
      </w:hyperlink>
    </w:p>
    <w:p w:rsidR="00DD39A8" w:rsidRDefault="00EB55C4">
      <w:hyperlink r:id="rId5" w:history="1">
        <w:r w:rsidR="00DD39A8" w:rsidRPr="00641520">
          <w:rPr>
            <w:rStyle w:val="a3"/>
          </w:rPr>
          <w:t>https://www.youtube.com/watch?v=vmLaZafaw9E</w:t>
        </w:r>
      </w:hyperlink>
    </w:p>
    <w:p w:rsidR="00DD39A8" w:rsidRDefault="00E23756">
      <w:r>
        <w:t>Приклад з авторизацією</w:t>
      </w:r>
    </w:p>
    <w:p w:rsidR="00E23756" w:rsidRDefault="00EB55C4">
      <w:hyperlink r:id="rId6" w:history="1">
        <w:r w:rsidR="00E23756" w:rsidRPr="00641520">
          <w:rPr>
            <w:rStyle w:val="a3"/>
          </w:rPr>
          <w:t>https://github.com/coderjourney/chords/blob/master/src/App.js</w:t>
        </w:r>
      </w:hyperlink>
    </w:p>
    <w:p w:rsidR="00EF2B5B" w:rsidRPr="001A65B5" w:rsidRDefault="00EF2B5B">
      <w:pPr>
        <w:rPr>
          <w:lang w:val="ru-RU"/>
        </w:rPr>
      </w:pPr>
    </w:p>
    <w:p w:rsidR="00EF2B5B" w:rsidRDefault="00EF2B5B">
      <w:r>
        <w:t>Встановлення</w:t>
      </w:r>
    </w:p>
    <w:p w:rsidR="00EF2B5B" w:rsidRPr="00EF2B5B" w:rsidRDefault="00EF2B5B" w:rsidP="00EF2B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F2B5B">
        <w:rPr>
          <w:rFonts w:ascii="Consolas" w:eastAsia="Times New Roman" w:hAnsi="Consolas" w:cs="Courier New"/>
          <w:color w:val="24292E"/>
          <w:sz w:val="20"/>
          <w:szCs w:val="20"/>
        </w:rPr>
        <w:t>npm install --save re-base firebase</w:t>
      </w:r>
    </w:p>
    <w:p w:rsidR="00EF2B5B" w:rsidRDefault="00EF2B5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954"/>
        <w:gridCol w:w="7335"/>
      </w:tblGrid>
      <w:tr w:rsidR="00D23725" w:rsidTr="00D23725">
        <w:tc>
          <w:tcPr>
            <w:tcW w:w="2405" w:type="dxa"/>
          </w:tcPr>
          <w:p w:rsidR="00FD3380" w:rsidRPr="00E311A8" w:rsidRDefault="00E311A8">
            <w:r>
              <w:t>Створюємо проект</w:t>
            </w:r>
          </w:p>
        </w:tc>
        <w:tc>
          <w:tcPr>
            <w:tcW w:w="5954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7335" w:type="dxa"/>
          </w:tcPr>
          <w:p w:rsidR="00FD3380" w:rsidRDefault="00FD3380">
            <w:pPr>
              <w:rPr>
                <w:lang w:val="en-US"/>
              </w:rPr>
            </w:pPr>
          </w:p>
        </w:tc>
      </w:tr>
      <w:tr w:rsidR="00D23725" w:rsidTr="00D23725">
        <w:tc>
          <w:tcPr>
            <w:tcW w:w="2405" w:type="dxa"/>
          </w:tcPr>
          <w:p w:rsidR="00FD3380" w:rsidRPr="00E311A8" w:rsidRDefault="00E311A8">
            <w:r>
              <w:t>Додаємо проект до веб-додатку</w:t>
            </w:r>
          </w:p>
        </w:tc>
        <w:tc>
          <w:tcPr>
            <w:tcW w:w="5954" w:type="dxa"/>
          </w:tcPr>
          <w:p w:rsidR="00FD3380" w:rsidRPr="001A65B5" w:rsidRDefault="00FD3380">
            <w:pPr>
              <w:rPr>
                <w:lang w:val="ru-RU"/>
              </w:rPr>
            </w:pPr>
          </w:p>
        </w:tc>
        <w:tc>
          <w:tcPr>
            <w:tcW w:w="7335" w:type="dxa"/>
          </w:tcPr>
          <w:p w:rsidR="00FD3380" w:rsidRDefault="00D2372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8087E1" wp14:editId="00E9B48F">
                  <wp:extent cx="3330033" cy="1653579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80" cy="1701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725" w:rsidTr="00D23725">
        <w:tc>
          <w:tcPr>
            <w:tcW w:w="2405" w:type="dxa"/>
          </w:tcPr>
          <w:p w:rsidR="00FD3380" w:rsidRPr="00E311A8" w:rsidRDefault="00E311A8">
            <w:r>
              <w:t xml:space="preserve">Створюємо конфігураційний файл </w:t>
            </w:r>
          </w:p>
        </w:tc>
        <w:tc>
          <w:tcPr>
            <w:tcW w:w="5954" w:type="dxa"/>
          </w:tcPr>
          <w:p w:rsidR="00FD3380" w:rsidRDefault="00FD3380">
            <w:pPr>
              <w:rPr>
                <w:lang w:val="en-US"/>
              </w:rPr>
            </w:pPr>
          </w:p>
          <w:p w:rsidR="00E311A8" w:rsidRPr="00E311A8" w:rsidRDefault="00E311A8">
            <w:pPr>
              <w:rPr>
                <w:lang w:val="en-US"/>
              </w:rPr>
            </w:pPr>
          </w:p>
        </w:tc>
        <w:tc>
          <w:tcPr>
            <w:tcW w:w="7335" w:type="dxa"/>
          </w:tcPr>
          <w:p w:rsidR="00D23725" w:rsidRDefault="00D23725">
            <w:pPr>
              <w:rPr>
                <w:lang w:val="en-US"/>
              </w:rPr>
            </w:pPr>
            <w:r>
              <w:t xml:space="preserve">------------------------ </w:t>
            </w:r>
            <w:r>
              <w:rPr>
                <w:lang w:val="en-US"/>
              </w:rPr>
              <w:t>base.js ----------------------------</w:t>
            </w:r>
          </w:p>
          <w:p w:rsidR="00FD3380" w:rsidRDefault="00D23725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4FC5E8" wp14:editId="62684034">
                  <wp:extent cx="3864085" cy="2192349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636" cy="222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725" w:rsidTr="00D23725">
        <w:tc>
          <w:tcPr>
            <w:tcW w:w="2405" w:type="dxa"/>
          </w:tcPr>
          <w:p w:rsidR="00FD3380" w:rsidRDefault="00D23725">
            <w:r>
              <w:lastRenderedPageBreak/>
              <w:t xml:space="preserve">Створюємо компонент і синхронізуємо </w:t>
            </w:r>
            <w:r>
              <w:rPr>
                <w:lang w:val="en-US"/>
              </w:rPr>
              <w:t>state</w:t>
            </w:r>
            <w:r w:rsidRPr="001A65B5">
              <w:t xml:space="preserve">  </w:t>
            </w:r>
            <w:r>
              <w:t xml:space="preserve">з базою даних </w:t>
            </w:r>
            <w:proofErr w:type="spellStart"/>
            <w:r>
              <w:t>використвоуючи</w:t>
            </w:r>
            <w:proofErr w:type="spellEnd"/>
            <w:r>
              <w:t xml:space="preserve"> методи</w:t>
            </w:r>
          </w:p>
          <w:p w:rsidR="00D23725" w:rsidRPr="001A65B5" w:rsidRDefault="00D23725"/>
        </w:tc>
        <w:tc>
          <w:tcPr>
            <w:tcW w:w="5954" w:type="dxa"/>
          </w:tcPr>
          <w:p w:rsidR="00FD3380" w:rsidRPr="001A65B5" w:rsidRDefault="00D23725">
            <w:proofErr w:type="spellStart"/>
            <w:proofErr w:type="gramStart"/>
            <w:r>
              <w:rPr>
                <w:lang w:val="en-US"/>
              </w:rPr>
              <w:t>componentWillMount</w:t>
            </w:r>
            <w:proofErr w:type="spellEnd"/>
            <w:r w:rsidRPr="001A65B5">
              <w:t>(</w:t>
            </w:r>
            <w:proofErr w:type="gramEnd"/>
            <w:r w:rsidRPr="001A65B5">
              <w:t xml:space="preserve">){ </w:t>
            </w:r>
          </w:p>
          <w:p w:rsidR="00D23725" w:rsidRPr="001A65B5" w:rsidRDefault="00D23725">
            <w:r w:rsidRPr="001A65B5">
              <w:t xml:space="preserve">     </w:t>
            </w:r>
            <w:r>
              <w:rPr>
                <w:lang w:val="en-US"/>
              </w:rPr>
              <w:t>this</w:t>
            </w:r>
            <w:r w:rsidRPr="001A65B5">
              <w:t>.</w:t>
            </w:r>
            <w:r>
              <w:t xml:space="preserve"> </w:t>
            </w:r>
            <w:proofErr w:type="spellStart"/>
            <w:r w:rsidRPr="00D23725">
              <w:rPr>
                <w:bdr w:val="single" w:sz="4" w:space="0" w:color="auto"/>
              </w:rPr>
              <w:t>посилання</w:t>
            </w:r>
            <w:r>
              <w:rPr>
                <w:bdr w:val="single" w:sz="4" w:space="0" w:color="auto"/>
              </w:rPr>
              <w:t>_на_базу</w:t>
            </w:r>
            <w:proofErr w:type="spellEnd"/>
            <w:r w:rsidRPr="001A65B5">
              <w:t>=</w:t>
            </w:r>
            <w:r>
              <w:rPr>
                <w:lang w:val="en-US"/>
              </w:rPr>
              <w:t>base</w:t>
            </w:r>
            <w:r w:rsidRPr="001A65B5">
              <w:t>.</w:t>
            </w:r>
            <w:proofErr w:type="spellStart"/>
            <w:r>
              <w:rPr>
                <w:lang w:val="en-US"/>
              </w:rPr>
              <w:t>syncState</w:t>
            </w:r>
            <w:proofErr w:type="spellEnd"/>
            <w:r w:rsidRPr="001A65B5">
              <w:t>( ‘</w:t>
            </w:r>
            <w:proofErr w:type="spellStart"/>
            <w:r>
              <w:t>назва_у_базі</w:t>
            </w:r>
            <w:proofErr w:type="spellEnd"/>
            <w:r w:rsidRPr="001A65B5">
              <w:t>’ {</w:t>
            </w:r>
          </w:p>
          <w:p w:rsidR="00D23725" w:rsidRPr="001A65B5" w:rsidRDefault="00D23725">
            <w:r w:rsidRPr="001A65B5">
              <w:t xml:space="preserve">          </w:t>
            </w:r>
            <w:r>
              <w:rPr>
                <w:lang w:val="en-US"/>
              </w:rPr>
              <w:t>context</w:t>
            </w:r>
            <w:r w:rsidRPr="001A65B5">
              <w:t>:</w:t>
            </w:r>
            <w:r>
              <w:t xml:space="preserve"> </w:t>
            </w:r>
            <w:proofErr w:type="spellStart"/>
            <w:r w:rsidRPr="00D23725">
              <w:rPr>
                <w:bdr w:val="single" w:sz="4" w:space="0" w:color="auto"/>
              </w:rPr>
              <w:t>де_знаходиться</w:t>
            </w:r>
            <w:proofErr w:type="spellEnd"/>
            <w:r w:rsidRPr="00D23725">
              <w:rPr>
                <w:bdr w:val="single" w:sz="4" w:space="0" w:color="auto"/>
              </w:rPr>
              <w:t>_</w:t>
            </w:r>
            <w:r w:rsidRPr="00D23725">
              <w:rPr>
                <w:bdr w:val="single" w:sz="4" w:space="0" w:color="auto"/>
                <w:lang w:val="en-US"/>
              </w:rPr>
              <w:t>state</w:t>
            </w:r>
            <w:r w:rsidRPr="001A65B5">
              <w:t>,</w:t>
            </w:r>
          </w:p>
          <w:p w:rsidR="00EB55C4" w:rsidRPr="00EB55C4" w:rsidRDefault="00D23725">
            <w:r w:rsidRPr="001A65B5">
              <w:t xml:space="preserve">          </w:t>
            </w:r>
            <w:proofErr w:type="gramStart"/>
            <w:r>
              <w:rPr>
                <w:lang w:val="en-US"/>
              </w:rPr>
              <w:t>state</w:t>
            </w:r>
            <w:r w:rsidRPr="001A65B5">
              <w:t xml:space="preserve"> :</w:t>
            </w:r>
            <w:proofErr w:type="gramEnd"/>
            <w:r w:rsidRPr="001A65B5">
              <w:t xml:space="preserve"> ‘</w:t>
            </w:r>
            <w:proofErr w:type="spellStart"/>
            <w:r w:rsidRPr="00D23725">
              <w:rPr>
                <w:bdr w:val="single" w:sz="4" w:space="0" w:color="auto"/>
              </w:rPr>
              <w:t>назва_колекції_у</w:t>
            </w:r>
            <w:proofErr w:type="spellEnd"/>
            <w:r w:rsidRPr="001A65B5">
              <w:rPr>
                <w:bdr w:val="single" w:sz="4" w:space="0" w:color="auto"/>
              </w:rPr>
              <w:t>_</w:t>
            </w:r>
            <w:r w:rsidRPr="00D23725">
              <w:rPr>
                <w:bdr w:val="single" w:sz="4" w:space="0" w:color="auto"/>
                <w:lang w:val="en-US"/>
              </w:rPr>
              <w:t>state</w:t>
            </w:r>
            <w:r w:rsidRPr="001A65B5">
              <w:t>’</w:t>
            </w:r>
            <w:r w:rsidR="00EB55C4" w:rsidRPr="00EB55C4">
              <w:t>,</w:t>
            </w:r>
          </w:p>
          <w:p w:rsidR="00D23725" w:rsidRPr="00EB55C4" w:rsidRDefault="00EB55C4" w:rsidP="00EB55C4">
            <w:r>
              <w:t xml:space="preserve">          </w:t>
            </w:r>
            <w:proofErr w:type="spellStart"/>
            <w:r>
              <w:t>asArray:true</w:t>
            </w:r>
            <w:proofErr w:type="spellEnd"/>
            <w:r w:rsidR="00D23725" w:rsidRPr="001A65B5">
              <w:t xml:space="preserve"> </w:t>
            </w:r>
            <w:r w:rsidRPr="00EB55C4">
              <w:t xml:space="preserve"> //</w:t>
            </w:r>
            <w:r>
              <w:t>Якщо хочемо зберігати масив зі стейта</w:t>
            </w:r>
            <w:bookmarkStart w:id="0" w:name="_GoBack"/>
            <w:bookmarkEnd w:id="0"/>
          </w:p>
          <w:p w:rsidR="00D23725" w:rsidRPr="00D23725" w:rsidRDefault="00D23725">
            <w:r w:rsidRPr="001A65B5">
              <w:t>}) ;</w:t>
            </w:r>
          </w:p>
          <w:p w:rsidR="00D23725" w:rsidRPr="001A65B5" w:rsidRDefault="00D23725">
            <w:r w:rsidRPr="001A65B5">
              <w:t>}</w:t>
            </w:r>
          </w:p>
          <w:p w:rsidR="00D23725" w:rsidRPr="001A65B5" w:rsidRDefault="00D23725">
            <w:proofErr w:type="spellStart"/>
            <w:proofErr w:type="gramStart"/>
            <w:r>
              <w:rPr>
                <w:lang w:val="en-US"/>
              </w:rPr>
              <w:t>componentWillUnmount</w:t>
            </w:r>
            <w:proofErr w:type="spellEnd"/>
            <w:r w:rsidRPr="001A65B5">
              <w:t>(</w:t>
            </w:r>
            <w:proofErr w:type="gramEnd"/>
            <w:r w:rsidRPr="001A65B5">
              <w:t>){</w:t>
            </w:r>
          </w:p>
          <w:p w:rsidR="00D23725" w:rsidRPr="001A65B5" w:rsidRDefault="00D23725">
            <w:r w:rsidRPr="001A65B5">
              <w:t xml:space="preserve">        </w:t>
            </w:r>
            <w:proofErr w:type="gramStart"/>
            <w:r>
              <w:rPr>
                <w:lang w:val="en-US"/>
              </w:rPr>
              <w:t>base</w:t>
            </w:r>
            <w:r w:rsidRPr="001A65B5">
              <w:t>.</w:t>
            </w:r>
            <w:proofErr w:type="spellStart"/>
            <w:r>
              <w:rPr>
                <w:lang w:val="en-US"/>
              </w:rPr>
              <w:t>removeBinding</w:t>
            </w:r>
            <w:proofErr w:type="spellEnd"/>
            <w:proofErr w:type="gramEnd"/>
            <w:r w:rsidRPr="001A65B5">
              <w:t>(</w:t>
            </w:r>
            <w:r>
              <w:rPr>
                <w:lang w:val="en-US"/>
              </w:rPr>
              <w:t>this</w:t>
            </w:r>
            <w:r w:rsidRPr="001A65B5">
              <w:t>.</w:t>
            </w:r>
            <w:r w:rsidR="00F91AFE" w:rsidRPr="00BC3E4A">
              <w:rPr>
                <w:bdr w:val="single" w:sz="4" w:space="0" w:color="auto"/>
              </w:rPr>
              <w:t>посилання на базу</w:t>
            </w:r>
            <w:r w:rsidRPr="001A65B5">
              <w:t>);</w:t>
            </w:r>
          </w:p>
          <w:p w:rsidR="00D23725" w:rsidRDefault="00D2372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7335" w:type="dxa"/>
          </w:tcPr>
          <w:p w:rsidR="00FD3380" w:rsidRDefault="00D2372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5E19E8" wp14:editId="2E14ABC7">
                  <wp:extent cx="3862680" cy="1651332"/>
                  <wp:effectExtent l="0" t="0" r="508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224" cy="168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725" w:rsidTr="00D23725">
        <w:tc>
          <w:tcPr>
            <w:tcW w:w="2405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5954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7335" w:type="dxa"/>
          </w:tcPr>
          <w:p w:rsidR="00FD3380" w:rsidRDefault="00FD3380">
            <w:pPr>
              <w:rPr>
                <w:lang w:val="en-US"/>
              </w:rPr>
            </w:pPr>
          </w:p>
        </w:tc>
      </w:tr>
      <w:tr w:rsidR="00D23725" w:rsidTr="00D23725">
        <w:tc>
          <w:tcPr>
            <w:tcW w:w="2405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5954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7335" w:type="dxa"/>
          </w:tcPr>
          <w:p w:rsidR="00FD3380" w:rsidRDefault="00FD3380">
            <w:pPr>
              <w:rPr>
                <w:lang w:val="en-US"/>
              </w:rPr>
            </w:pPr>
          </w:p>
        </w:tc>
      </w:tr>
      <w:tr w:rsidR="00D23725" w:rsidTr="00D23725">
        <w:tc>
          <w:tcPr>
            <w:tcW w:w="2405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5954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7335" w:type="dxa"/>
          </w:tcPr>
          <w:p w:rsidR="00FD3380" w:rsidRDefault="00FD3380">
            <w:pPr>
              <w:rPr>
                <w:lang w:val="en-US"/>
              </w:rPr>
            </w:pPr>
          </w:p>
        </w:tc>
      </w:tr>
    </w:tbl>
    <w:p w:rsidR="00EF2B5B" w:rsidRDefault="00EF2B5B">
      <w:pPr>
        <w:rPr>
          <w:lang w:val="en-US"/>
        </w:rPr>
      </w:pPr>
    </w:p>
    <w:p w:rsidR="001A65B5" w:rsidRDefault="00C87C55">
      <w:r>
        <w:t>Приклад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13289"/>
      </w:tblGrid>
      <w:tr w:rsidR="00C87C55" w:rsidTr="00C87C55">
        <w:tc>
          <w:tcPr>
            <w:tcW w:w="2405" w:type="dxa"/>
          </w:tcPr>
          <w:p w:rsidR="00C87C55" w:rsidRPr="00C87C55" w:rsidRDefault="00C87C55">
            <w:r>
              <w:t xml:space="preserve">Додаємо до </w:t>
            </w:r>
            <w:proofErr w:type="spellStart"/>
            <w:r>
              <w:t>проекта</w:t>
            </w:r>
            <w:proofErr w:type="spellEnd"/>
            <w:r>
              <w:t xml:space="preserve"> на </w:t>
            </w:r>
            <w:r>
              <w:rPr>
                <w:lang w:val="en-US"/>
              </w:rPr>
              <w:t>firebase</w:t>
            </w:r>
            <w:r w:rsidRPr="00C87C55">
              <w:rPr>
                <w:lang w:val="ru-RU"/>
              </w:rPr>
              <w:t xml:space="preserve"> </w:t>
            </w:r>
            <w:r>
              <w:t>додаток</w:t>
            </w:r>
          </w:p>
        </w:tc>
        <w:tc>
          <w:tcPr>
            <w:tcW w:w="13289" w:type="dxa"/>
          </w:tcPr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  <w:r>
              <w:rPr>
                <w:noProof/>
              </w:rPr>
              <w:drawing>
                <wp:inline distT="0" distB="0" distL="0" distR="0" wp14:anchorId="64B50F86" wp14:editId="4C95A300">
                  <wp:extent cx="1529324" cy="1174750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16" cy="117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3C53D184" wp14:editId="4FD61887">
                  <wp:extent cx="2127250" cy="790704"/>
                  <wp:effectExtent l="0" t="0" r="635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58" cy="793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 xml:space="preserve">   </w:t>
            </w:r>
            <w:r>
              <w:object w:dxaOrig="5808" w:dyaOrig="2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82.35pt" o:ole="">
                  <v:imagedata r:id="rId12" o:title=""/>
                </v:shape>
                <o:OLEObject Type="Embed" ProgID="PBrush" ShapeID="_x0000_i1025" DrawAspect="Content" ObjectID="_1622553339" r:id="rId13"/>
              </w:object>
            </w:r>
          </w:p>
        </w:tc>
      </w:tr>
      <w:tr w:rsidR="00C87C55" w:rsidTr="00C87C55">
        <w:tc>
          <w:tcPr>
            <w:tcW w:w="2405" w:type="dxa"/>
          </w:tcPr>
          <w:p w:rsidR="00C87C55" w:rsidRDefault="00C87C55">
            <w:r>
              <w:lastRenderedPageBreak/>
              <w:t>Реєструємо додаток</w:t>
            </w:r>
          </w:p>
          <w:p w:rsidR="00C87C55" w:rsidRDefault="00C87C55">
            <w:r>
              <w:t xml:space="preserve">І копіюємо налаштування </w:t>
            </w:r>
            <w:proofErr w:type="spellStart"/>
            <w:r>
              <w:t>проекта</w:t>
            </w:r>
            <w:proofErr w:type="spellEnd"/>
          </w:p>
          <w:p w:rsidR="00C87C55" w:rsidRDefault="00C87C55"/>
        </w:tc>
        <w:tc>
          <w:tcPr>
            <w:tcW w:w="13289" w:type="dxa"/>
          </w:tcPr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70334E" wp14:editId="15F69FFF">
                  <wp:extent cx="2832263" cy="2178050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451" cy="2181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 xml:space="preserve">   </w:t>
            </w:r>
            <w:r>
              <w:object w:dxaOrig="11976" w:dyaOrig="10200">
                <v:shape id="_x0000_i1026" type="#_x0000_t75" style="width:286.35pt;height:243.8pt" o:ole="">
                  <v:imagedata r:id="rId15" o:title=""/>
                </v:shape>
                <o:OLEObject Type="Embed" ProgID="PBrush" ShapeID="_x0000_i1026" DrawAspect="Content" ObjectID="_1622553340" r:id="rId16"/>
              </w:object>
            </w:r>
          </w:p>
        </w:tc>
      </w:tr>
      <w:tr w:rsidR="00C87C55" w:rsidTr="00C87C55">
        <w:tc>
          <w:tcPr>
            <w:tcW w:w="2405" w:type="dxa"/>
          </w:tcPr>
          <w:p w:rsidR="00C87C55" w:rsidRDefault="00C87C55">
            <w:r>
              <w:t xml:space="preserve">Створення </w:t>
            </w:r>
          </w:p>
          <w:p w:rsidR="00C87C55" w:rsidRPr="00C87C55" w:rsidRDefault="00C87C55">
            <w:pPr>
              <w:rPr>
                <w:lang w:val="en-US"/>
              </w:rPr>
            </w:pPr>
            <w:r>
              <w:rPr>
                <w:lang w:val="en-US"/>
              </w:rPr>
              <w:t>Base.js</w:t>
            </w:r>
          </w:p>
        </w:tc>
        <w:tc>
          <w:tcPr>
            <w:tcW w:w="13289" w:type="dxa"/>
          </w:tcPr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C87C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Rebase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C87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re-base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C87C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firebase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C87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firebase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C87C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var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firebaseConfig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= {</w:t>
            </w: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apiKey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C87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""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sym w:font="Wingdings" w:char="F0DF"/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СЮДИ КОМПІЮЄМО ВАШІ НАЛАШТУВАННЯ (ЯКІ СКОПІЮВАЛИ З 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FIREBASE)</w:t>
            </w: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authDomain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C87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""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databaseURL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C87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""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projectId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C87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""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storageBucket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C87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""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messagingSenderId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C87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""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appId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C87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""</w:t>
            </w: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};</w:t>
            </w: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</w:t>
            </w:r>
            <w:r w:rsidRPr="00C87C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//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Initialize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Firebase</w:t>
            </w:r>
            <w:proofErr w:type="spellEnd"/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var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app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=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firebase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87C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initializeApp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firebaseConfig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C87C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var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base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=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Rebase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87C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createClass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app</w:t>
            </w:r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87C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database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());</w:t>
            </w:r>
          </w:p>
          <w:p w:rsidR="00C87C55" w:rsidRPr="00C87C55" w:rsidRDefault="00C87C55" w:rsidP="00C87C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C87C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export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default</w:t>
            </w:r>
            <w:proofErr w:type="spellEnd"/>
            <w:r w:rsidRPr="00C87C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87C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base</w:t>
            </w:r>
            <w:proofErr w:type="spellEnd"/>
          </w:p>
          <w:p w:rsidR="00C87C55" w:rsidRDefault="00C87C55"/>
        </w:tc>
      </w:tr>
      <w:tr w:rsidR="00C87C55" w:rsidTr="00C87C55">
        <w:tc>
          <w:tcPr>
            <w:tcW w:w="2405" w:type="dxa"/>
          </w:tcPr>
          <w:p w:rsidR="00C87C55" w:rsidRPr="001B43FC" w:rsidRDefault="001B43FC">
            <w:pPr>
              <w:rPr>
                <w:lang w:val="en-US"/>
              </w:rPr>
            </w:pPr>
            <w:r>
              <w:t xml:space="preserve">Використання </w:t>
            </w:r>
            <w:r>
              <w:rPr>
                <w:lang w:val="en-US"/>
              </w:rPr>
              <w:t>base</w:t>
            </w:r>
          </w:p>
        </w:tc>
        <w:tc>
          <w:tcPr>
            <w:tcW w:w="13289" w:type="dxa"/>
          </w:tcPr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6431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, {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Component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}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u w:val="single"/>
                <w:lang w:val="en-US" w:eastAsia="ru-UA"/>
              </w:rPr>
            </w:pPr>
            <w:proofErr w:type="spellStart"/>
            <w:r w:rsidRPr="006431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base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'./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base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="001B4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UA"/>
              </w:rPr>
              <w:t xml:space="preserve">         </w:t>
            </w:r>
            <w:r w:rsidR="001B43FC" w:rsidRPr="001B4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UA"/>
              </w:rPr>
              <w:sym w:font="Wingdings" w:char="F0DF"/>
            </w:r>
            <w:r w:rsidR="001B43FC" w:rsidRPr="001B43FC">
              <w:rPr>
                <w:rFonts w:ascii="Consolas" w:eastAsia="Times New Roman" w:hAnsi="Consolas" w:cs="Times New Roman"/>
                <w:color w:val="CE9178"/>
                <w:sz w:val="32"/>
                <w:szCs w:val="21"/>
                <w:lang w:val="en-US" w:eastAsia="ru-UA"/>
              </w:rPr>
              <w:t xml:space="preserve"> </w:t>
            </w:r>
            <w:r w:rsidR="001B43FC" w:rsidRPr="001B43FC">
              <w:rPr>
                <w:rFonts w:ascii="Consolas" w:eastAsia="Times New Roman" w:hAnsi="Consolas" w:cs="Times New Roman"/>
                <w:color w:val="CE9178"/>
                <w:sz w:val="32"/>
                <w:szCs w:val="21"/>
                <w:u w:val="single"/>
                <w:lang w:val="en-US" w:eastAsia="ru-UA"/>
              </w:rPr>
              <w:t>1</w:t>
            </w:r>
            <w:r w:rsidR="001B43FC" w:rsidRPr="001B43FC">
              <w:rPr>
                <w:rFonts w:ascii="Consolas" w:eastAsia="Times New Roman" w:hAnsi="Consolas" w:cs="Times New Roman"/>
                <w:color w:val="CE9178"/>
                <w:sz w:val="32"/>
                <w:szCs w:val="21"/>
                <w:u w:val="single"/>
                <w:lang w:eastAsia="ru-UA"/>
              </w:rPr>
              <w:t xml:space="preserve">. Підключаємо </w:t>
            </w:r>
            <w:r w:rsidR="001B43FC" w:rsidRPr="001B43FC">
              <w:rPr>
                <w:rFonts w:ascii="Consolas" w:eastAsia="Times New Roman" w:hAnsi="Consolas" w:cs="Times New Roman"/>
                <w:color w:val="CE9178"/>
                <w:sz w:val="32"/>
                <w:szCs w:val="21"/>
                <w:u w:val="single"/>
                <w:lang w:val="en-US" w:eastAsia="ru-UA"/>
              </w:rPr>
              <w:t>base</w:t>
            </w:r>
            <w:r w:rsidR="001B43FC">
              <w:rPr>
                <w:rFonts w:ascii="Consolas" w:eastAsia="Times New Roman" w:hAnsi="Consolas" w:cs="Times New Roman"/>
                <w:color w:val="CE9178"/>
                <w:sz w:val="32"/>
                <w:szCs w:val="21"/>
                <w:u w:val="single"/>
                <w:lang w:val="en-US" w:eastAsia="ru-UA"/>
              </w:rPr>
              <w:t>.js</w:t>
            </w:r>
          </w:p>
          <w:p w:rsidR="00643111" w:rsidRPr="00643111" w:rsidRDefault="00643111" w:rsidP="0064311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class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Tasks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extends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Component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constructor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props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 {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super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props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state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= { 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tasks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[]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}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}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21"/>
                <w:u w:val="single"/>
                <w:lang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componentDidMount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(){</w:t>
            </w:r>
            <w:r w:rsidR="001B43FC" w:rsidRPr="00EB55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 </w:t>
            </w:r>
            <w:r w:rsidR="001B43FC" w:rsidRPr="001B43FC">
              <w:rPr>
                <w:rFonts w:ascii="Consolas" w:eastAsia="Times New Roman" w:hAnsi="Consolas" w:cs="Times New Roman"/>
                <w:color w:val="D4D4D4"/>
                <w:sz w:val="32"/>
                <w:szCs w:val="21"/>
                <w:lang w:val="en-US" w:eastAsia="ru-UA"/>
              </w:rPr>
              <w:sym w:font="Wingdings" w:char="F0DF"/>
            </w:r>
            <w:r w:rsidR="001B43FC" w:rsidRPr="00EB55C4">
              <w:rPr>
                <w:rFonts w:ascii="Consolas" w:eastAsia="Times New Roman" w:hAnsi="Consolas" w:cs="Times New Roman"/>
                <w:color w:val="D4D4D4"/>
                <w:sz w:val="32"/>
                <w:szCs w:val="21"/>
                <w:lang w:val="ru-UA" w:eastAsia="ru-UA"/>
              </w:rPr>
              <w:t xml:space="preserve"> </w:t>
            </w:r>
            <w:r w:rsidR="001B43FC" w:rsidRPr="00EB55C4">
              <w:rPr>
                <w:rFonts w:ascii="Consolas" w:eastAsia="Times New Roman" w:hAnsi="Consolas" w:cs="Times New Roman"/>
                <w:color w:val="D4D4D4"/>
                <w:sz w:val="32"/>
                <w:szCs w:val="21"/>
                <w:u w:val="single"/>
                <w:lang w:val="ru-UA" w:eastAsia="ru-UA"/>
              </w:rPr>
              <w:t>2</w:t>
            </w:r>
            <w:r w:rsidR="001B43FC" w:rsidRPr="001B43FC">
              <w:rPr>
                <w:rFonts w:ascii="Consolas" w:eastAsia="Times New Roman" w:hAnsi="Consolas" w:cs="Times New Roman"/>
                <w:color w:val="D4D4D4"/>
                <w:sz w:val="32"/>
                <w:szCs w:val="21"/>
                <w:u w:val="single"/>
                <w:lang w:eastAsia="ru-UA"/>
              </w:rPr>
              <w:t xml:space="preserve">. Встановлюємо з’єднання бази зі </w:t>
            </w:r>
            <w:proofErr w:type="spellStart"/>
            <w:r w:rsidR="001B43FC" w:rsidRPr="00EB55C4">
              <w:rPr>
                <w:rFonts w:ascii="Consolas" w:eastAsia="Times New Roman" w:hAnsi="Consolas" w:cs="Times New Roman"/>
                <w:color w:val="D4D4D4"/>
                <w:sz w:val="32"/>
                <w:szCs w:val="21"/>
                <w:u w:val="single"/>
                <w:lang w:val="ru-UA" w:eastAsia="ru-UA"/>
              </w:rPr>
              <w:t>state</w:t>
            </w:r>
            <w:proofErr w:type="spellEnd"/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db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base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syncState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`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tasks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`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 {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context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state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tasks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asArray:</w:t>
            </w:r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true</w:t>
            </w:r>
            <w:proofErr w:type="spellEnd"/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});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}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u w:val="single"/>
                <w:lang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componentWillUnmount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(){</w:t>
            </w:r>
            <w:r w:rsidR="001B43FC" w:rsidRPr="00EB55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</w:t>
            </w:r>
            <w:r w:rsidR="001B43FC" w:rsidRPr="001B43FC">
              <w:rPr>
                <w:rFonts w:ascii="Consolas" w:eastAsia="Times New Roman" w:hAnsi="Consolas" w:cs="Times New Roman"/>
                <w:color w:val="D4D4D4"/>
                <w:sz w:val="21"/>
                <w:szCs w:val="21"/>
                <w:u w:val="single"/>
                <w:lang w:val="en-US" w:eastAsia="ru-UA"/>
              </w:rPr>
              <w:sym w:font="Wingdings" w:char="F0DF"/>
            </w:r>
            <w:r w:rsidR="001B43FC" w:rsidRPr="00EB55C4">
              <w:rPr>
                <w:rFonts w:ascii="Consolas" w:eastAsia="Times New Roman" w:hAnsi="Consolas" w:cs="Times New Roman"/>
                <w:color w:val="D4D4D4"/>
                <w:sz w:val="32"/>
                <w:szCs w:val="21"/>
                <w:u w:val="single"/>
                <w:lang w:val="ru-UA" w:eastAsia="ru-UA"/>
              </w:rPr>
              <w:t xml:space="preserve"> 3</w:t>
            </w:r>
            <w:r w:rsidR="001B43FC" w:rsidRPr="001B43FC">
              <w:rPr>
                <w:rFonts w:ascii="Consolas" w:eastAsia="Times New Roman" w:hAnsi="Consolas" w:cs="Times New Roman"/>
                <w:color w:val="D4D4D4"/>
                <w:sz w:val="32"/>
                <w:szCs w:val="21"/>
                <w:u w:val="single"/>
                <w:lang w:eastAsia="ru-UA"/>
              </w:rPr>
              <w:t xml:space="preserve">. Розриваємо з’єднання бази з </w:t>
            </w:r>
            <w:proofErr w:type="spellStart"/>
            <w:r w:rsidR="001B43FC" w:rsidRPr="00EB55C4">
              <w:rPr>
                <w:rFonts w:ascii="Consolas" w:eastAsia="Times New Roman" w:hAnsi="Consolas" w:cs="Times New Roman"/>
                <w:color w:val="D4D4D4"/>
                <w:sz w:val="32"/>
                <w:szCs w:val="21"/>
                <w:u w:val="single"/>
                <w:lang w:val="ru-UA" w:eastAsia="ru-UA"/>
              </w:rPr>
              <w:t>state</w:t>
            </w:r>
            <w:proofErr w:type="spellEnd"/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base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removeBinding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db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}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addTask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=()</w:t>
            </w:r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{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setState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({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tasks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[...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state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tasks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,{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task:</w:t>
            </w:r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refs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inp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value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range:</w:t>
            </w:r>
            <w:r w:rsidRPr="0064311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}]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})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}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render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() { 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const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tasks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}=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state</w:t>
            </w:r>
            <w:proofErr w:type="spellEnd"/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{</w:t>
            </w:r>
            <w:r w:rsidRPr="0064311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console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log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tasks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)}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( 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&lt;&gt;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tasks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length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?(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ul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</w:t>
            </w:r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tasks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map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((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</w:t>
            </w:r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</w:t>
            </w:r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li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key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i</w:t>
            </w:r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task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- </w:t>
            </w:r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el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range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li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))</w:t>
            </w:r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ul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):</w:t>
            </w:r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no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tasks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div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Add</w:t>
            </w:r>
            <w:proofErr w:type="spellEnd"/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lastRenderedPageBreak/>
              <w:t xml:space="preserve">                </w:t>
            </w:r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ref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inp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/&gt;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</w:t>
            </w:r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button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onClick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addTask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add</w:t>
            </w:r>
            <w:proofErr w:type="spellEnd"/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        </w:t>
            </w:r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button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div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r w:rsidRPr="0064311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&lt;/&gt;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);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}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</w:p>
          <w:p w:rsidR="00643111" w:rsidRPr="00643111" w:rsidRDefault="00643111" w:rsidP="006431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6431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export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default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431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Tasks</w:t>
            </w:r>
            <w:proofErr w:type="spellEnd"/>
            <w:r w:rsidRPr="006431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:rsidR="00C87C55" w:rsidRDefault="00C87C55"/>
        </w:tc>
      </w:tr>
      <w:tr w:rsidR="00C87C55" w:rsidTr="00C87C55">
        <w:tc>
          <w:tcPr>
            <w:tcW w:w="2405" w:type="dxa"/>
          </w:tcPr>
          <w:p w:rsidR="00C87C55" w:rsidRDefault="00C87C55"/>
        </w:tc>
        <w:tc>
          <w:tcPr>
            <w:tcW w:w="13289" w:type="dxa"/>
          </w:tcPr>
          <w:p w:rsidR="00C87C55" w:rsidRDefault="00C87C55"/>
        </w:tc>
      </w:tr>
      <w:tr w:rsidR="00C87C55" w:rsidTr="00C87C55">
        <w:tc>
          <w:tcPr>
            <w:tcW w:w="2405" w:type="dxa"/>
          </w:tcPr>
          <w:p w:rsidR="00C87C55" w:rsidRDefault="00C87C55"/>
        </w:tc>
        <w:tc>
          <w:tcPr>
            <w:tcW w:w="13289" w:type="dxa"/>
          </w:tcPr>
          <w:p w:rsidR="00C87C55" w:rsidRDefault="00C87C55"/>
        </w:tc>
      </w:tr>
    </w:tbl>
    <w:p w:rsidR="00C87C55" w:rsidRPr="00C87C55" w:rsidRDefault="00C87C55"/>
    <w:sectPr w:rsidR="00C87C55" w:rsidRPr="00C87C55" w:rsidSect="00EF2B5B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0sDC2MDcyMzcwsbBU0lEKTi0uzszPAykwrAUAIjOhECwAAAA="/>
  </w:docVars>
  <w:rsids>
    <w:rsidRoot w:val="00A136B6"/>
    <w:rsid w:val="001A65B5"/>
    <w:rsid w:val="001B43FC"/>
    <w:rsid w:val="00351F8A"/>
    <w:rsid w:val="00515D4D"/>
    <w:rsid w:val="00643111"/>
    <w:rsid w:val="00991BDD"/>
    <w:rsid w:val="00A136B6"/>
    <w:rsid w:val="00BC3E4A"/>
    <w:rsid w:val="00C87C55"/>
    <w:rsid w:val="00D23725"/>
    <w:rsid w:val="00DD39A8"/>
    <w:rsid w:val="00E23756"/>
    <w:rsid w:val="00E311A8"/>
    <w:rsid w:val="00E31EE3"/>
    <w:rsid w:val="00EB55C4"/>
    <w:rsid w:val="00EC2253"/>
    <w:rsid w:val="00EE2C64"/>
    <w:rsid w:val="00EF2B5B"/>
    <w:rsid w:val="00F91AFE"/>
    <w:rsid w:val="00FD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9A79"/>
  <w15:chartTrackingRefBased/>
  <w15:docId w15:val="{F44944D7-E935-498A-827A-79D5857F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B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2B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F2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2B5B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FD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515D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hyperlink" Target="https://github.com/coderjourney/chords/blob/master/src/App.j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vmLaZafaw9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hyperlink" Target="https://github.com/tylermcginnis/re-base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2019-02-02T23:32:00Z</dcterms:created>
  <dcterms:modified xsi:type="dcterms:W3CDTF">2019-06-20T13:29:00Z</dcterms:modified>
</cp:coreProperties>
</file>