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CB6CA4">
      <w:r>
        <w:t>Закінчити приклади розміщені у кінці теорії!!!</w:t>
      </w:r>
      <w:bookmarkStart w:id="0" w:name="_GoBack"/>
      <w:bookmarkEnd w:id="0"/>
    </w:p>
    <w:p w:rsidR="00CB6CA4" w:rsidRDefault="00CB6CA4">
      <w:r>
        <w:t xml:space="preserve">Задача. Бронювання квитків. Два </w:t>
      </w:r>
      <w:proofErr w:type="spellStart"/>
      <w:r>
        <w:t>випадаючих</w:t>
      </w:r>
      <w:proofErr w:type="spellEnd"/>
      <w:r>
        <w:t xml:space="preserve"> списки: у першому списку задається місто відправлення (задайте якісь 5 міст), у другому – міста призначення (задайте якісь 5 міст), у третьому елементі (введення числа) задається кількість квитків. Нажимаючи на кнопку «Бронювати» у таблиці з’являється новий рядок з інформацією про місто відправлення, місто призначення, кількість. </w:t>
      </w:r>
    </w:p>
    <w:sectPr w:rsidR="00CB6C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84"/>
    <w:rsid w:val="000F5584"/>
    <w:rsid w:val="00643C4F"/>
    <w:rsid w:val="00CB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6FCB"/>
  <w15:chartTrackingRefBased/>
  <w15:docId w15:val="{F1A54404-544F-454C-AC7C-596A9491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154</Characters>
  <Application>Microsoft Office Word</Application>
  <DocSecurity>0</DocSecurity>
  <Lines>1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2018-01-17T18:53:00Z</dcterms:created>
  <dcterms:modified xsi:type="dcterms:W3CDTF">2018-01-17T18:58:00Z</dcterms:modified>
</cp:coreProperties>
</file>