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31F35"/>
          <w:sz w:val="72"/>
          <w:szCs w:val="72"/>
        </w:rPr>
        <w:t xml:space="preserve">5G TECH svetainės</w:t>
      </w:r>
    </w:p>
    <w:p>
      <w:pPr>
        <w:spacing w:after="400"/>
        <w:jc w:val="center"/>
      </w:pPr>
      <w:r>
        <w:rPr>
          <w:b/>
          <w:bCs/>
          <w:color w:val="EC0062"/>
          <w:sz w:val="72"/>
          <w:szCs w:val="72"/>
        </w:rPr>
        <w:t xml:space="preserve">naudojimo gidas</w:t>
      </w:r>
    </w:p>
    <w:p>
      <w:pPr>
        <w:jc w:val="center"/>
      </w:pPr>
      <w:r>
        <w:rPr>
          <w:color w:val="526A79"/>
          <w:sz w:val="28"/>
          <w:szCs w:val="28"/>
        </w:rPr>
        <w:t xml:space="preserve">Kaip kasdien tvarkyti svetainės turinį WordPress administravime</w:t>
      </w:r>
    </w:p>
    <w:p>
      <w:pPr>
        <w:spacing w:before="200"/>
        <w:jc w:val="center"/>
      </w:pPr>
      <w:r>
        <w:rPr>
          <w:color w:val="999999"/>
          <w:sz w:val="22"/>
          <w:szCs w:val="22"/>
        </w:rPr>
        <w:t xml:space="preserve">2026 m. rugpjūtis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Prisijungimas</w:t>
      </w:r>
    </w:p>
    <w:p>
      <w:pPr>
        <w:spacing w:after="140"/>
      </w:pPr>
      <w:r>
        <w:t xml:space="preserve">Naršyklėje atidarykite svetainės adresą ir gale pridėkite /wp-admin (pvz., https://5gtech.lt/wp-admin). Įveskite savo vartotojo vardą bei slaptažodį ir spauskite „Prisijungti“.</w:t>
      </w:r>
    </w:p>
    <w:p>
      <w:pPr>
        <w:spacing w:after="240" w:before="120"/>
        <w:jc w:val="center"/>
      </w:pPr>
      <w:r>
        <w:drawing>
          <wp:inline distT="0" distB="0" distL="0" distR="0">
            <wp:extent cx="4572000" cy="561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t xml:space="preserve">2. Administravimo meniu — kur kas gyvena</w:t>
      </w:r>
    </w:p>
    <w:p>
      <w:pPr>
        <w:spacing w:after="140"/>
      </w:pPr>
      <w:r>
        <w:t xml:space="preserve">Visas turinys pasiekiamas per kairįjį meniu. Dažniausiai reikės šių skilčių: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 — Puslapiai: visi svetainės puslapiai (titulinis, Paslaugos, Apie mus, Vadovams ir kt.).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 — Komanda: darbuotojų kortelės su nuotraukomis ir kontaktais.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 — Partneriai ir įranga: partnerių bei gamintojų logotipai.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4 — 5G TECH nustatymai: bendri rodikliai, sertifikatai, kontaktai, adresas.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Failai: visų įkeltų nuotraukų biblioteka. Paslaugos, Projektai, Naujienos, Dažniausi klausimai, Karjera — atitinkamų katalogų įrašai.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t xml:space="preserve">3. Kaip pakeisti tekstą puslapyje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Kairiajame meniu spauskite „Puslapiai“ ir sąraše spustelėkite puslapio pavadinimą (1).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Atsidarys redaktorius, kuriame puslapis atrodo taip pat, kaip svetainėje. Spustelėkite tekstą, kurį norite keisti (1) — atsiras žymeklis, rašykite kaip įprastame teksto redaktoriuje.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Baigę spauskite mėlyną mygtuką „Išsaugoti“ / „Atnaujinti“ viršuje dešinėje (2). Pakeitimai iškart matomi svetainėje.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EC0062" w:sz="24"/>
        </w:pBdr>
        <w:shd w:fill="FDF0F5" w:val="clear"/>
        <w:spacing w:after="200" w:before="120"/>
      </w:pPr>
      <w:r>
        <w:rPr>
          <w:i/>
          <w:iCs/>
        </w:rPr>
        <w:t xml:space="preserve">Jei ko nors pakeisti neleidžia — tas blokas apsaugotas nuo atsitiktinio išardymo (pvz., negalima ištrinti viršutinės hero zonos). Tekstą jame keisti visada galima.</w:t>
      </w:r>
    </w:p>
    <w:p>
      <w:pPr>
        <w:pStyle w:val="Heading1"/>
        <w:spacing w:after="160" w:before="360"/>
      </w:pPr>
      <w:r>
        <w:t xml:space="preserve">4. Kaip nukopijuoti bloką į kitą puslapį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Spustelėkite bloką (sekciją), kurį norite kopijuoti — virš jo atsiras maža įrankių juosta.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Spauskite tris taškus ⋮ (1) ir pasirinkite „Kopijuoti“ (2). Galima ir klaviatūra: Cmd+C (Mac) / Ctrl+C.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Atidarykite kitą puslapį, spustelėkite vietą, KUR norite įterpti (pvz., bloką, po kurio dėti), ir spauskite Cmd+V / Ctrl+V.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t xml:space="preserve">5. Kaip įterpti naują bloką (sekciją)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Redaktoriuje spauskite mėlyną „+“ viršuje kairėje (1).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Paieškoje įrašykite bloko pavadinimą (pvz., „nuotrauka“) arba slinkite iki kategorijos „Tema“ — ten visi 5G TECH dizaino blokai: sekcijos, kortelės, žingsniai, nuotraukos ir kt. (2).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Spustelėkite bloką — jis įsiterps ten, kur buvo žymeklis. Vilkdami už šešių taškelių rankenėlės galite pakeisti jo vietą.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t xml:space="preserve">6. Kaip pakeisti nuotrauką arba video bloke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Spustelėkite nuotraukos bloką puslapyje.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Dešinėje pusėje spauskite „Pasirinkti nuotrauką“ (1) — atsidarys medijos biblioteka. Joje galite pasirinkti esamą nuotrauką arba įkelti naują iš savo kompiuterio (tempkite failą tiesiog į langą).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Jungiklis „Per visą plotį su paralakso efektu“ (2) — įjungtas ištempia vaizdą per visą ekraną, o skrolinant jis lėtai atsidengia. Tas pats blokas priima ir video („Pasirinkti video“) — jis visada rodomas be garso ir kartojasi.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t xml:space="preserve">7. Kaip pridėti naują darbuotoją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Kairiajame meniu spauskite „Komanda“ → „Pridėti komandos narį“.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Įrašykite vardą ir pavardę viršuje (1).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Užpildykite profesinę informaciją (2): pareigas, pristatymą, kontaktus, patirties metus. Galima pildyti ne viską — tušti laukai svetainėje tiesiog nerodomi.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Nuotrauka įkeliama dešinėje, skiltyje „Specialusis paveikslėlis“ (4).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Spauskite „Paskelbti“ (5). Darbuotojas atsiras „Apie mus“ komandos sąraše.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Skiltyje „Languages“ (3) prie EN ir DE vėliavėlių spauskite „+“, jei norite sukurti angliškos ir vokiškos svetainės kopijas (žr. 10 skyrių).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t xml:space="preserve">8. Kaip įkelti partnerio ar gamintojo logotipą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Kairiajame meniu spauskite „Partneriai ir įranga“ → „Pridėti partnerį arba gamintoją“.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Įrašykite pavadinimą (1), pasirinkite tipą (2): partneris (operatorius) ar įranga/sistema. Varnelė „Rodyti tituliniame puslapyje“ įdeda logotipą į titulinio juostą.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Logotipas įkeliamas skiltyje „Specialusis paveikslėlis“. Spauskite „Atnaujinti“ / „Paskelbti“ (3).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t xml:space="preserve">9. Sertifikatai, rodikliai ir kontaktai — 5G TECH nustatymai</w:t>
      </w:r>
    </w:p>
    <w:p>
      <w:pPr>
        <w:spacing w:after="140"/>
      </w:pPr>
      <w:r>
        <w:t xml:space="preserve">Skiltyje „5G TECH nustatymai“ keičiama informacija, kuri rodoma keliuose puslapiuose iš karto: bendri rodikliai (6000+ stočių ir kt.), sertifikatai, adresas, el. paštai.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Sertifikatai rašomi po vieną eilutėje, formatu: pavadinimas | paaiškinimas (1). Pvz.: VERT | Energetikos įrenginių eksploatavimo atestatas.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Baigę spauskite „Išsaugoti bendrus nustatymus“ (2). Pakeitimai atsinaujins tituliniame ir Patirties puslapyje.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t xml:space="preserve">10. Kalbos: LT, EN ir DE</w:t>
      </w:r>
    </w:p>
    <w:p>
      <w:pPr>
        <w:spacing w:after="140"/>
      </w:pPr>
      <w:r>
        <w:t xml:space="preserve">Svetainė turi tris kalbų versijas. Kiekviena kalba — atskira puslapio kopija, todėl pakeitę lietuvišką tekstą, tą patį pakeitimą padarykite ir EN bei DE kopijose.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Redaguojant puslapį, dešinėje skiltyje „Languages“ matote vertimus: spustelėkite pieštuką prie vėliavėlės — atsidarys tos kalbos kopija.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Puslapių sąraše kalbas rodo vėliavėlių stulpeliai: varnelė — vertimas yra, „+“ — dar nesukurtas.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Viršuje esantis kalbų filtras („Show all languages“) leidžia sąraše matyti tik vieną kalbą.</w:t>
      </w:r>
    </w:p>
    <w:p>
      <w:pPr>
        <w:pStyle w:val="Heading1"/>
        <w:spacing w:after="160" w:before="360"/>
      </w:pPr>
      <w:r>
        <w:t xml:space="preserve">11. Kaip sukurti naują puslapį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Puslapiai → „Pridėti naują puslapį“.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Įrašykite pavadinimą ir sudėliokite turinį iš blokų per „+“ (žr. 5 skyrių) — greičiausia nusikopijuoti sekcijas iš panašaus esamo puslapio (žr. 4 skyrių).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Spauskite „Paskelbti“. Jei puslapį reikia įdėti į viršutinį meniu — tai atskiras žingsnis, kreipkitės į administratorių.</w:t>
      </w:r>
    </w:p>
    <w:p>
      <w:pPr>
        <w:pStyle w:val="Heading1"/>
        <w:spacing w:after="160" w:before="360"/>
      </w:pPr>
      <w:r>
        <w:t xml:space="preserve">12. Svarbu: kol svetainė paruošiamojo diegimo režime</w:t>
      </w:r>
    </w:p>
    <w:p>
      <w:pPr>
        <w:pBdr>
          <w:left w:val="single" w:color="EC0062" w:sz="24"/>
        </w:pBdr>
        <w:shd w:fill="FDF0F5" w:val="clear"/>
        <w:spacing w:after="200" w:before="120"/>
      </w:pPr>
      <w:r>
        <w:rPr>
          <w:i/>
          <w:iCs/>
        </w:rPr>
        <w:t xml:space="preserve">Kol svetainė dar nepaleista gyvai, turinio „tiesa“ yra darbinė kopija, o pakeitimai į serverį keliami automatiniu diegimu. Jei redaguosite tiesiogiai serverio administravime, kitas diegimas pakeitimus PERRAŠYS. Todėl iki paleidimo turinio pakeitimus derinkite su svetainės administratoriumi (Eduardu). Po paleidimo šis apribojimas išnyks — viską keisite tiesiog gyvos svetainės administravime, kaip aprašyta šiame gide.</w:t>
      </w:r>
    </w:p>
    <w:p>
      <w:pPr>
        <w:pStyle w:val="Heading1"/>
        <w:spacing w:after="160" w:before="360"/>
      </w:pPr>
      <w:r>
        <w:t xml:space="preserve">13. Naudingi patarimai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Nematote pakeitimo svetainėje? Perkraukite puslapį su Cmd+Shift+R (Mac) / Ctrl+Shift+R — išsivalys naršyklės kešas.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Prieš skelbdami galite pasižiūrėti rezultatą per „Peržiūrėti“ mygtuką redaktoriaus viršuje.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Kažką sugadinote? Redaktoriuje dešinėje, skiltyje „Įrašo versijos“, galima grįžti į ankstesnę puslapio versiją.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Nuotraukas geriausia kelti iki ~2000 px pločio JPG formatu — svetainė veiks greitai.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17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31F35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8f55b4d5a3704ad7d0cea4c4ec6e9cdb8cadfc.png"/><Relationship Id="rId8" Type="http://schemas.openxmlformats.org/officeDocument/2006/relationships/image" Target="media/ac9e2399a776ea8b0408f1f418ddee5c98701136.png"/><Relationship Id="rId9" Type="http://schemas.openxmlformats.org/officeDocument/2006/relationships/image" Target="media/1159b0442116b649dbaccb4485b8082c20182fda.png"/><Relationship Id="rId10" Type="http://schemas.openxmlformats.org/officeDocument/2006/relationships/image" Target="media/7e853679e9ef126a25c009974aba80aeebe7f46b.png"/><Relationship Id="rId11" Type="http://schemas.openxmlformats.org/officeDocument/2006/relationships/image" Target="media/888f75a5c7a512fdeedac155ac260da0877f8f13.png"/><Relationship Id="rId12" Type="http://schemas.openxmlformats.org/officeDocument/2006/relationships/image" Target="media/284beff4f35ed8468dece18058ec18541118caa4.png"/><Relationship Id="rId13" Type="http://schemas.openxmlformats.org/officeDocument/2006/relationships/image" Target="media/f8864b515eb61a658830a1f119e65e57ab38f4bf.png"/><Relationship Id="rId14" Type="http://schemas.openxmlformats.org/officeDocument/2006/relationships/image" Target="media/addee85237bcfa50409edad0fc89c8834d9feba0.png"/><Relationship Id="rId15" Type="http://schemas.openxmlformats.org/officeDocument/2006/relationships/image" Target="media/36af66f623fa084fafe4ec5c80cb2ee0f6f6b55a.png"/><Relationship Id="rId16" Type="http://schemas.openxmlformats.org/officeDocument/2006/relationships/image" Target="media/3c41dc84962e20ef612e81693208bbdaca00695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2026-08-11T10:03:56.260Z</dcterms:created>
  <dcterms:modified xsi:type="dcterms:W3CDTF">2026-08-11T10:03:56.260Z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