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0"/>
        </w:rPr>
        <w:t>Приложение 3 к Положению о наставничестве в</w:t>
        <w:br/>
        <w:t>государственном учреждении «Республиканский центр по гидрометеорологии, контролю радиоактивного загрязнения и мониторингу окружающей среды»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УТВЕРЖДАЮ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 / Войтешонок Александр Леонидович /</w:t>
      </w:r>
    </w:p>
    <w:p>
      <w:pPr>
        <w:spacing w:after="0" w:line="276" w:lineRule="auto"/>
        <w:jc w:val="right"/>
      </w:pPr>
      <w:r>
        <w:rPr>
          <w:rFonts w:ascii="Times New Roman" w:hAnsi="Times New Roman" w:eastAsia="Times New Roman"/>
          <w:b w:val="0"/>
          <w:i/>
          <w:sz w:val="18"/>
        </w:rPr>
        <w:t>(руководитель структурного подразделения либо лицо,</w:t>
        <w:br/>
        <w:t>ответственное за организацию проведения наставничества)</w:t>
      </w:r>
    </w:p>
    <w:p>
      <w:pPr>
        <w:spacing w:after="24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«____» ______________ 202__ г.</w:t>
      </w:r>
    </w:p>
    <w:p>
      <w:pPr>
        <w:spacing w:after="20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ИНДИВИДУАЛЬНЫЙ ПЛАН НАСТАВНИЧЕСТВА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Ф.И.О. работника: Руцкий Владислав Анатольевич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профессия (должность): инженер-программист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структурное подразделение: Служба программного обеспечения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Наставник: ведущий инженер-программист Чаусов Олег Викторович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Период наставничества: с 18.08.2026 по 18.10.2026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 п/п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Мероприятия¹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Срок исполнения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Отчёт о выполнении² (дата, подпись)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Составление и утверждение индивидуального плана наставничества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течение 10 рабочих дней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Ознакомление с основными целями и задачами, направлениями текущей деятельности Белгидромета и службы ПО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27.08.2026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Ознакомление со структурой организации, её подразделениями, установленными взаимосвязями и подчинённостью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27.08.2026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Детальное изучение деятельности структурного подразделения (структура, подчинённость, полномочия, регламент работы)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03.09.2026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Изучение нормативных документов по направлению деятельности (локальные акты, информационная безопасность, доступы к ИС)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03.09.2026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рабочее окружение Python (venv, pip, Git, IDE)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август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язык Python (скрипты, отладка, стиль кода) на рабочих примерах наставника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август–сентябрь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веб-фреймворк Django (проект, ORM, migrate, CRUD, базовые настройки безопасности)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сентябрь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СУБД PostgreSQL (запросы, схема БД, связка с Django)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сентябрь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СУБД Oracle (подключение, типовые запросы, отличия от PostgreSQL)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сентябрь–октябрь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Освоение профессиональных навыков: вводный уровень нейронных сетей / ML на Python применительно к задачам подразделения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Интеграция: участие в текущих задачах службы ПО под контролем наставника; подготовка материалов к итоговому отчёту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октябрь 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Участие в собеседовании с руководителем структурного подразделения по итогам завершения наставничества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18.10.2026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Подведение итогов выполнения индивидуального плана наставничества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18.10.2026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after="80" w:line="276" w:lineRule="auto"/>
      </w:pP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¹ Перечень мероприятий конкретизируется с учётом особенностей проведения наставничества в организации (структурном подразделении).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² Заполняется наставником в свободной форме (например: выполнено, не выполнено, требуется повторное изучение и т.д.).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          Чаусов Олег Викторович (наставник)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          Руцкий Владислав Анатольевич (работник)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Оценка выполнения индивидуального плана наставничества: ________________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Характеристика на работника: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_____________________________________________________________________________________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_____________________________________________________________________________________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_____________________________________________________________________________________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_____________________________________________________________________________________</w:t>
      </w:r>
    </w:p>
    <w:p>
      <w:pPr>
        <w:spacing w:after="80" w:line="276" w:lineRule="auto"/>
      </w:pP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 xml:space="preserve">                                                                 (наставник)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Ознакомлен: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 xml:space="preserve">                                                                 (работник)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Согласовано руководителем структурного подразделения:</w:t>
      </w:r>
    </w:p>
    <w:p>
      <w:pPr>
        <w:spacing w:before="240" w:after="0"/>
      </w:pPr>
      <w:r>
        <w:rPr>
          <w:rFonts w:ascii="Times New Roman" w:hAnsi="Times New Roman" w:eastAsia="Times New Roman"/>
          <w:b w:val="0"/>
          <w:i w:val="0"/>
          <w:sz w:val="24"/>
        </w:rPr>
        <w:t>__________          ________________          ________________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18"/>
        </w:rPr>
        <w:t>дата                         подпись                              (Ф.И.О.)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          Войтешонок Александр Леонидович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