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07B" w:rsidRPr="004A53B9" w:rsidRDefault="00E9407B" w:rsidP="00E9407B">
      <w:pPr>
        <w:pStyle w:val="1"/>
        <w:rPr>
          <w:rFonts w:eastAsia="Times New Roman"/>
          <w:lang w:val="en-US" w:eastAsia="ru-RU"/>
        </w:rPr>
      </w:pPr>
      <w:r w:rsidRPr="004A53B9">
        <w:rPr>
          <w:rFonts w:eastAsia="Times New Roman"/>
          <w:lang w:val="en-US" w:eastAsia="ru-RU"/>
        </w:rPr>
        <w:t>3. Results and discussions</w:t>
      </w:r>
    </w:p>
    <w:p w:rsidR="00E9407B" w:rsidRDefault="00E9407B" w:rsidP="00E9407B">
      <w:pPr>
        <w:pStyle w:val="2"/>
        <w:rPr>
          <w:rFonts w:eastAsia="Times New Roman"/>
          <w:lang w:val="en-US" w:eastAsia="ru-RU"/>
        </w:rPr>
      </w:pPr>
      <w:r w:rsidRPr="004A53B9">
        <w:rPr>
          <w:rFonts w:eastAsia="Times New Roman"/>
          <w:lang w:val="en-US" w:eastAsia="ru-RU"/>
        </w:rPr>
        <w:t>3.1 Obtained accuracy of the system</w:t>
      </w:r>
    </w:p>
    <w:p w:rsidR="00E9407B" w:rsidRDefault="00E9407B" w:rsidP="00E9407B">
      <w:pPr>
        <w:rPr>
          <w:lang w:val="en-US"/>
        </w:rPr>
      </w:pPr>
      <w:r w:rsidRPr="00A67AAA">
        <w:rPr>
          <w:lang w:val="en-US"/>
        </w:rPr>
        <w:t xml:space="preserve">To obtain the accuracy of </w:t>
      </w:r>
      <w:r>
        <w:rPr>
          <w:lang w:val="en-US"/>
        </w:rPr>
        <w:t>the</w:t>
      </w:r>
      <w:r w:rsidRPr="00A67AAA">
        <w:rPr>
          <w:lang w:val="en-US"/>
        </w:rPr>
        <w:t xml:space="preserve"> model, 5-fold cross-validation</w:t>
      </w:r>
      <w:r>
        <w:rPr>
          <w:lang w:val="en-US"/>
        </w:rPr>
        <w:t xml:space="preserve"> method</w:t>
      </w:r>
      <w:r w:rsidRPr="00A67AAA">
        <w:rPr>
          <w:lang w:val="en-US"/>
        </w:rPr>
        <w:t xml:space="preserve"> was used. Inside e</w:t>
      </w:r>
      <w:r>
        <w:rPr>
          <w:lang w:val="en-US"/>
        </w:rPr>
        <w:t>ach fold, the training data was</w:t>
      </w:r>
      <w:r w:rsidRPr="00A67AAA">
        <w:rPr>
          <w:lang w:val="en-US"/>
        </w:rPr>
        <w:t xml:space="preserve"> normalized inside each </w:t>
      </w:r>
      <w:r>
        <w:rPr>
          <w:lang w:val="en-US"/>
        </w:rPr>
        <w:t>feature</w:t>
      </w:r>
      <w:r w:rsidRPr="00A67AAA">
        <w:rPr>
          <w:lang w:val="en-US"/>
        </w:rPr>
        <w:t xml:space="preserve">, and then the model was trained in a training sample and tested on a test </w:t>
      </w:r>
      <w:r>
        <w:rPr>
          <w:lang w:val="en-US"/>
        </w:rPr>
        <w:t>sample</w:t>
      </w:r>
      <w:r w:rsidRPr="00A67AAA">
        <w:rPr>
          <w:lang w:val="en-US"/>
        </w:rPr>
        <w:t>,</w:t>
      </w:r>
      <w:r>
        <w:rPr>
          <w:lang w:val="en-US"/>
        </w:rPr>
        <w:t xml:space="preserve"> which was</w:t>
      </w:r>
      <w:r w:rsidRPr="00A67AAA">
        <w:rPr>
          <w:lang w:val="en-US"/>
        </w:rPr>
        <w:t xml:space="preserve"> normalized using the minimum and maximum values of the training sample.</w:t>
      </w:r>
    </w:p>
    <w:p w:rsidR="00E9407B" w:rsidRPr="000417EB" w:rsidRDefault="005D4272" w:rsidP="00E9407B">
      <w:pPr>
        <w:rPr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47BBA8" wp14:editId="77F70574">
                <wp:simplePos x="0" y="0"/>
                <wp:positionH relativeFrom="column">
                  <wp:posOffset>87630</wp:posOffset>
                </wp:positionH>
                <wp:positionV relativeFrom="paragraph">
                  <wp:posOffset>7628890</wp:posOffset>
                </wp:positionV>
                <wp:extent cx="5283835" cy="635"/>
                <wp:effectExtent l="0" t="0" r="0" b="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407B" w:rsidRPr="000E4251" w:rsidRDefault="00E9407B" w:rsidP="00E9407B">
                            <w:pPr>
                              <w:pStyle w:val="a3"/>
                              <w:jc w:val="center"/>
                              <w:rPr>
                                <w:rFonts w:eastAsia="Times New Roman" w:cs="Times New Roman"/>
                                <w:noProof/>
                                <w:color w:val="00000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>: ROC for 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47BBA8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6.9pt;margin-top:600.7pt;width:416.0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GQeSgIAAHMEAAAOAAAAZHJzL2Uyb0RvYy54bWysVLFu2zAQ3Qv0HwjutWwHMQzBcuA6cFHA&#10;SAI4RWaaoiwCFI8laUvu1r2/0H/o0CFbf8H5ox4pyWnTTkUX+nj3eKd7786zq6ZS5CCsk6AzOhoM&#10;KRGaQy71LqMf7ldvppQ4z3TOFGiR0aNw9Gr++tWsNqkYQwkqF5ZgEu3S2mS09N6kSeJ4KSrmBmCE&#10;xmABtmIer3aX5JbVmL1SyXg4nCQ12NxY4MI59F63QTqP+YtCcH9bFE54ojKK3+bjaeO5DWcyn7F0&#10;Z5kpJe8+g/3DV1RMaix6TnXNPCN7K/9IVUluwUHhBxyqBIpCchF7wG5GwxfdbEpmROwFyXHmTJP7&#10;f2n5zeHOEpmjdhNKNKtQo9PX07fT99OP0+PT56cvBAPIUm1ciuCNQbhv3kKDL3q/Q2dovilsFX6x&#10;LYJx5Pt45lg0nnB0Xo6nF9OLS0o4xiZoYO7k+amxzr8TUJFgZNSigJFXdlg730J7SKjkQMl8JZUK&#10;lxBYKksODMWuS+lFl/w3lNIBqyG8ahO2HhGnpasSum27CpZvtk1HwRbyIzJgoZ0kZ/hKYtk1c/6O&#10;WRwdbBrXwd/iUSioMwqdRUkJ9tPf/AGPimKUkhpHMaPu455ZQYl6r1HrMLe9YXtj2xt6Xy0BGx7h&#10;ohkeTXxgverNwkL1gFuyCFUwxDTHWhn1vbn07ULglnGxWEQQTqdhfq03hofUPb33zQOzphPHo6Y3&#10;0A8pS19o1GKjSmax90h4FDAQ2rKIwocLTnYcgW4Lw+r8eo+o5/+K+U8AAAD//wMAUEsDBBQABgAI&#10;AAAAIQDy2XCV4gAAAAwBAAAPAAAAZHJzL2Rvd25yZXYueG1sTI8xT8MwEIV3JP6DdUgsiDpt06qE&#10;OFVVwQBLRejC5sbXOBCfo9hpw7/nUAeYTu/u6d338vXoWnHCPjSeFEwnCQikypuGagX79+f7FYgQ&#10;NRndekIF3xhgXVxf5Toz/kxveCpjLTiEQqYV2Bi7TMpQWXQ6THyHxLej752OLPtaml6fOdy1cpYk&#10;S+l0Q/zB6g63FquvcnAKdunHzt4Nx6fXTTrvX/bDdvlZl0rd3oybRxARx/hnhl98RoeCmQ5+IBNE&#10;y3rO5JHnLJmmINixShcPIA6X1QJkkcv/JYofAAAA//8DAFBLAQItABQABgAIAAAAIQC2gziS/gAA&#10;AOEBAAATAAAAAAAAAAAAAAAAAAAAAABbQ29udGVudF9UeXBlc10ueG1sUEsBAi0AFAAGAAgAAAAh&#10;ADj9If/WAAAAlAEAAAsAAAAAAAAAAAAAAAAALwEAAF9yZWxzLy5yZWxzUEsBAi0AFAAGAAgAAAAh&#10;ALRoZB5KAgAAcwQAAA4AAAAAAAAAAAAAAAAALgIAAGRycy9lMm9Eb2MueG1sUEsBAi0AFAAGAAgA&#10;AAAhAPLZcJXiAAAADAEAAA8AAAAAAAAAAAAAAAAApAQAAGRycy9kb3ducmV2LnhtbFBLBQYAAAAA&#10;BAAEAPMAAACzBQAAAAA=&#10;" stroked="f">
                <v:textbox style="mso-fit-shape-to-text:t" inset="0,0,0,0">
                  <w:txbxContent>
                    <w:p w:rsidR="00E9407B" w:rsidRPr="000E4251" w:rsidRDefault="00E9407B" w:rsidP="00E9407B">
                      <w:pPr>
                        <w:pStyle w:val="a3"/>
                        <w:jc w:val="center"/>
                        <w:rPr>
                          <w:rFonts w:eastAsia="Times New Roman" w:cs="Times New Roman"/>
                          <w:noProof/>
                          <w:color w:val="000000"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>: ROC for T2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eastAsia="Times New Roman" w:cs="Times New Roman"/>
          <w:noProof/>
          <w:color w:val="000000"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662940</wp:posOffset>
            </wp:positionH>
            <wp:positionV relativeFrom="paragraph">
              <wp:posOffset>4166235</wp:posOffset>
            </wp:positionV>
            <wp:extent cx="4444365" cy="3332480"/>
            <wp:effectExtent l="0" t="0" r="0" b="127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C-T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36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A4A5C5" wp14:editId="2278429F">
                <wp:simplePos x="0" y="0"/>
                <wp:positionH relativeFrom="column">
                  <wp:posOffset>88900</wp:posOffset>
                </wp:positionH>
                <wp:positionV relativeFrom="paragraph">
                  <wp:posOffset>3803650</wp:posOffset>
                </wp:positionV>
                <wp:extent cx="5513705" cy="635"/>
                <wp:effectExtent l="0" t="0" r="0" b="0"/>
                <wp:wrapTopAndBottom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37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407B" w:rsidRPr="009219A0" w:rsidRDefault="00E9407B" w:rsidP="00E9407B">
                            <w:pPr>
                              <w:pStyle w:val="a3"/>
                              <w:jc w:val="center"/>
                              <w:rPr>
                                <w:rFonts w:eastAsia="Times New Roman" w:cs="Times New Roman"/>
                                <w:noProof/>
                                <w:color w:val="00000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>: ROC for 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4A5C5" id="Надпись 15" o:spid="_x0000_s1027" type="#_x0000_t202" style="position:absolute;left:0;text-align:left;margin-left:7pt;margin-top:299.5pt;width:434.1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IT2TAIAAHoEAAAOAAAAZHJzL2Uyb0RvYy54bWysVM1uEzEQviPxDpbvZJNWLSjKpgqtipCi&#10;tlKLena83u5KXo+xneyGG3degXfg0AM3XiF9Iz57sy0UToiLdzy/nu+b2dlJ12i2Uc7XZHI+GY05&#10;U0ZSUZu7nH+4OX/1hjMfhCmEJqNyvlWen8xfvpi1dqoOqCJdKMeQxPhpa3NehWCnWeZlpRrhR2SV&#10;gbEk14iAq7vLCidaZG90djAeH2ctucI6ksp7aM96I5+n/GWpZLgsS68C0znH20I6XTpX8czmMzG9&#10;c8JWtdw/Q/zDKxpRGxR9THUmgmBrV/+RqqmlI09lGElqMirLWqrUA7qZjJ91c10Jq1IvAMfbR5j8&#10;/0srLzZXjtUFuDvizIgGHO2+7r7t7nc/dt8fPj98YTAApdb6KZyvLdxD95Y6RAx6D2VsvitdE79o&#10;i8EOvLePGKsuMAnl0dHk8PUYtSRsx4cpd/YUap0P7xQ1LAo5dyAw4So2Sx/wDLgOLrGSJ10X57XW&#10;8RINp9qxjQDZbVUHFR+IiN+8tIm+hmJUb+41Kk3Lvkrstu8qSqFbdT1GQ8crKrYAwlE/UN7K8xrV&#10;l8KHK+EwQegdWxEucZSa2pzTXuKsIvfpb/roD2Jh5azFRObcf1wLpzjT7w0oj+M7CG4QVoNg1s0p&#10;oe8J9s3KJCLABT2IpaPmFsuyiFVgEkaiVs7DIJ6Gfi+wbFItFskJQ2pFWJprK2PqAeWb7lY4u+co&#10;gNoLGmZVTJ9R1fsmsuxiHYB74jHi2qMIiuIFA57I2i9j3KBf78nr6Zcx/wkAAP//AwBQSwMEFAAG&#10;AAgAAAAhANdrwdfhAAAACgEAAA8AAABkcnMvZG93bnJldi54bWxMjzFPwzAQhXck/oN1SCyIOm1D&#10;laZxqqqCAZaK0KWbG7txID5HttOGf8/RBbZ7d0/vvlesR9uxs/ahdShgOkmAaaydarERsP94ecyA&#10;hShRyc6hFvCtA6zL25tC5spd8F2fq9gwCsGQSwEmxj7nPNRGWxkmrtdIt5PzVkaSvuHKywuF247P&#10;kmTBrWyRPhjZ663R9Vc1WAG79LAzD8Pp+W2Tzv3rftguPptKiPu7cbMCFvUY/8zwi0/oUBLT0Q2o&#10;AutIp1QlCnhaLmkgQ5bN5sCO180UeFnw/xXKHwAAAP//AwBQSwECLQAUAAYACAAAACEAtoM4kv4A&#10;AADhAQAAEwAAAAAAAAAAAAAAAAAAAAAAW0NvbnRlbnRfVHlwZXNdLnhtbFBLAQItABQABgAIAAAA&#10;IQA4/SH/1gAAAJQBAAALAAAAAAAAAAAAAAAAAC8BAABfcmVscy8ucmVsc1BLAQItABQABgAIAAAA&#10;IQDxkIT2TAIAAHoEAAAOAAAAAAAAAAAAAAAAAC4CAABkcnMvZTJvRG9jLnhtbFBLAQItABQABgAI&#10;AAAAIQDXa8HX4QAAAAoBAAAPAAAAAAAAAAAAAAAAAKYEAABkcnMvZG93bnJldi54bWxQSwUGAAAA&#10;AAQABADzAAAAtAUAAAAA&#10;" stroked="f">
                <v:textbox style="mso-fit-shape-to-text:t" inset="0,0,0,0">
                  <w:txbxContent>
                    <w:p w:rsidR="00E9407B" w:rsidRPr="009219A0" w:rsidRDefault="00E9407B" w:rsidP="00E9407B">
                      <w:pPr>
                        <w:pStyle w:val="a3"/>
                        <w:jc w:val="center"/>
                        <w:rPr>
                          <w:rFonts w:eastAsia="Times New Roman" w:cs="Times New Roman"/>
                          <w:noProof/>
                          <w:color w:val="000000"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>: ROC for T1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eastAsia="Times New Roman" w:cs="Times New Roman"/>
          <w:noProof/>
          <w:color w:val="000000"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662940</wp:posOffset>
            </wp:positionH>
            <wp:positionV relativeFrom="paragraph">
              <wp:posOffset>375285</wp:posOffset>
            </wp:positionV>
            <wp:extent cx="4549140" cy="3410585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C-T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407B" w:rsidRPr="004A53B9">
        <w:rPr>
          <w:lang w:val="en-US" w:eastAsia="ru-RU"/>
        </w:rPr>
        <w:t xml:space="preserve">Roc-curves </w:t>
      </w:r>
      <w:r w:rsidR="00E9407B">
        <w:rPr>
          <w:lang w:val="en-US" w:eastAsia="ru-RU"/>
        </w:rPr>
        <w:t>of all models are presented at Figure 8-10 for the systems, based on right, left and both fists respectively.</w:t>
      </w:r>
    </w:p>
    <w:p w:rsidR="00E9407B" w:rsidRPr="005D4272" w:rsidRDefault="005D4272" w:rsidP="005D4272">
      <w:pPr>
        <w:spacing w:after="0"/>
        <w:ind w:firstLine="0"/>
        <w:rPr>
          <w:rFonts w:eastAsia="Times New Roman" w:cs="Times New Roman"/>
          <w:color w:val="000000"/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366866" wp14:editId="6A4FDFA7">
                <wp:simplePos x="0" y="0"/>
                <wp:positionH relativeFrom="margin">
                  <wp:posOffset>187960</wp:posOffset>
                </wp:positionH>
                <wp:positionV relativeFrom="paragraph">
                  <wp:posOffset>3649980</wp:posOffset>
                </wp:positionV>
                <wp:extent cx="5289550" cy="635"/>
                <wp:effectExtent l="0" t="0" r="6350" b="0"/>
                <wp:wrapTopAndBottom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9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407B" w:rsidRPr="00A321CD" w:rsidRDefault="00E9407B" w:rsidP="00E9407B">
                            <w:pPr>
                              <w:pStyle w:val="a3"/>
                              <w:jc w:val="center"/>
                              <w:rPr>
                                <w:rFonts w:eastAsia="Times New Roman" w:cs="Times New Roman"/>
                                <w:noProof/>
                                <w:color w:val="00000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>: ROC for both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66866" id="Надпись 17" o:spid="_x0000_s1028" type="#_x0000_t202" style="position:absolute;margin-left:14.8pt;margin-top:287.4pt;width:416.5pt;height:.0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mC9TAIAAHoEAAAOAAAAZHJzL2Uyb0RvYy54bWysVMFuEzEQvSPxD5bvZJOglBJlU4VUQUhV&#10;WylFPTteb9aS7TG2k91w484v8A8cOHDjF9I/YuzdTaFwQlyc8cx4Zt97M5ldNFqRvXBegsnpaDCk&#10;RBgOhTTbnL6/W704p8QHZgqmwIicHoSnF/Pnz2a1nYoxVKAK4QgWMX5a25xWIdhplnleCc38AKww&#10;GCzBaRbw6rZZ4ViN1bXKxsPhWVaDK6wDLrxH72UbpPNUvywFDzdl6UUgKqf4bSGdLp2beGbzGZtu&#10;HbOV5N1nsH/4Cs2kwaanUpcsMLJz8o9SWnIHHsow4KAzKEvJRcKAaEbDJ2jWFbMiYUFyvD3R5P9f&#10;WX69v3VEFqjdK0oM06jR8cvx6/Hb8cfx+8Onh88EA8hSbf0Uk9cW00PzBhp80fs9OiP4pnQ6/iIs&#10;gnHk+3DiWDSBcHROxuevJxMMcYydvZzEGtnjU+t8eCtAk2jk1KGAiVe2v/KhTe1TYicPShYrqVS8&#10;xMBSObJnKHZdySC64r9lKRNzDcRXbcHWI9K0dF0i2hZVtEKzaRJH4x7xBooDEuGgHShv+Upi9yvm&#10;wy1zOEEIELci3OBRKqhzCp1FSQXu49/8MR+FxSglNU5kTv2HHXOCEvXOoORxfHvD9camN8xOLwFx&#10;j3DfLE8mPnBB9WbpQN/jsixiFwwxw7FXTkNvLkO7F7hsXCwWKQmH1LJwZdaWx9I9y3fNPXO20yig&#10;tNfQzyqbPpGqzU1i2cUuIO9Jx8hryyLqHy844GkSumWMG/TrPWU9/mXMfwIAAP//AwBQSwMEFAAG&#10;AAgAAAAhAD8DG6LgAAAACgEAAA8AAABkcnMvZG93bnJldi54bWxMjz1PwzAQhnck/oN1SCyIOoSQ&#10;tiFOVVUwwFKRdmFzYzcOxOfIdtrw7zlYYLz3Hr0f5WqyPTtpHzqHAu5mCTCNjVMdtgL2u+fbBbAQ&#10;JSrZO9QCvnSAVXV5UcpCuTO+6VMdW0YmGAopwMQ4FJyHxmgrw8wNGul3dN7KSKdvufLyTOa252mS&#10;5NzKDinByEFvjG4+69EK2GbvW3MzHp9e19m9f9mPm/yjrYW4vprWj8CinuIfDD/1qTpU1OngRlSB&#10;9QLSZU6kgId5RhMIWOQpKYdfZQm8Kvn/CdU3AAAA//8DAFBLAQItABQABgAIAAAAIQC2gziS/gAA&#10;AOEBAAATAAAAAAAAAAAAAAAAAAAAAABbQ29udGVudF9UeXBlc10ueG1sUEsBAi0AFAAGAAgAAAAh&#10;ADj9If/WAAAAlAEAAAsAAAAAAAAAAAAAAAAALwEAAF9yZWxzLy5yZWxzUEsBAi0AFAAGAAgAAAAh&#10;AMx6YL1MAgAAegQAAA4AAAAAAAAAAAAAAAAALgIAAGRycy9lMm9Eb2MueG1sUEsBAi0AFAAGAAgA&#10;AAAhAD8DG6LgAAAACgEAAA8AAAAAAAAAAAAAAAAApgQAAGRycy9kb3ducmV2LnhtbFBLBQYAAAAA&#10;BAAEAPMAAACzBQAAAAA=&#10;" stroked="f">
                <v:textbox style="mso-fit-shape-to-text:t" inset="0,0,0,0">
                  <w:txbxContent>
                    <w:p w:rsidR="00E9407B" w:rsidRPr="00A321CD" w:rsidRDefault="00E9407B" w:rsidP="00E9407B">
                      <w:pPr>
                        <w:pStyle w:val="a3"/>
                        <w:jc w:val="center"/>
                        <w:rPr>
                          <w:rFonts w:eastAsia="Times New Roman" w:cs="Times New Roman"/>
                          <w:noProof/>
                          <w:color w:val="000000"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>: ROC for both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eastAsia="Times New Roman" w:cs="Times New Roman"/>
          <w:noProof/>
          <w:color w:val="000000"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664845</wp:posOffset>
            </wp:positionH>
            <wp:positionV relativeFrom="paragraph">
              <wp:posOffset>0</wp:posOffset>
            </wp:positionV>
            <wp:extent cx="4725916" cy="35433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C-al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916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407B" w:rsidRDefault="00E9407B" w:rsidP="00E9407B">
      <w:pPr>
        <w:spacing w:after="0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val="en-US" w:eastAsia="ru-RU"/>
        </w:rPr>
        <w:t>Accuracy</w:t>
      </w:r>
      <w:r w:rsidR="00C504D8">
        <w:rPr>
          <w:rFonts w:eastAsia="Times New Roman" w:cs="Times New Roman"/>
          <w:color w:val="000000"/>
          <w:lang w:val="en-US" w:eastAsia="ru-RU"/>
        </w:rPr>
        <w:t xml:space="preserve">, FAR and FRR </w:t>
      </w:r>
      <w:r w:rsidRPr="00564940">
        <w:rPr>
          <w:rFonts w:eastAsia="Times New Roman" w:cs="Times New Roman"/>
          <w:color w:val="000000"/>
          <w:lang w:val="en-US" w:eastAsia="ru-RU"/>
        </w:rPr>
        <w:t>w</w:t>
      </w:r>
      <w:r w:rsidR="00C504D8">
        <w:rPr>
          <w:rFonts w:eastAsia="Times New Roman" w:cs="Times New Roman"/>
          <w:color w:val="000000"/>
          <w:lang w:val="en-US" w:eastAsia="ru-RU"/>
        </w:rPr>
        <w:t>ere</w:t>
      </w:r>
      <w:r w:rsidRPr="00564940">
        <w:rPr>
          <w:rFonts w:eastAsia="Times New Roman" w:cs="Times New Roman"/>
          <w:color w:val="000000"/>
          <w:lang w:val="en-US" w:eastAsia="ru-RU"/>
        </w:rPr>
        <w:t xml:space="preserve"> calculated</w:t>
      </w:r>
      <w:r>
        <w:rPr>
          <w:rFonts w:eastAsia="Times New Roman" w:cs="Times New Roman"/>
          <w:color w:val="000000"/>
          <w:lang w:val="en-US" w:eastAsia="ru-RU"/>
        </w:rPr>
        <w:t xml:space="preserve"> for all models and all systems and presented at Table 1-3.</w:t>
      </w:r>
    </w:p>
    <w:p w:rsidR="00E9407B" w:rsidRDefault="00E9407B" w:rsidP="00E9407B">
      <w:pPr>
        <w:spacing w:after="0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val="en-US" w:eastAsia="ru-RU"/>
        </w:rPr>
        <w:t xml:space="preserve">As long as </w:t>
      </w:r>
      <w:r w:rsidRPr="0047659F">
        <w:rPr>
          <w:rFonts w:eastAsia="Times New Roman" w:cs="Times New Roman"/>
          <w:color w:val="000000"/>
          <w:lang w:val="en-US" w:eastAsia="ru-RU"/>
        </w:rPr>
        <w:t>the wrong perso</w:t>
      </w:r>
      <w:r>
        <w:rPr>
          <w:rFonts w:eastAsia="Times New Roman" w:cs="Times New Roman"/>
          <w:color w:val="000000"/>
          <w:lang w:val="en-US" w:eastAsia="ru-RU"/>
        </w:rPr>
        <w:t xml:space="preserve">n should never be authenticated, </w:t>
      </w:r>
      <w:r w:rsidR="00CD6DFA">
        <w:rPr>
          <w:rFonts w:eastAsia="Times New Roman" w:cs="Times New Roman"/>
          <w:color w:val="000000"/>
          <w:lang w:val="en-US" w:eastAsia="ru-RU"/>
        </w:rPr>
        <w:t>FA</w:t>
      </w:r>
      <w:bookmarkStart w:id="0" w:name="_GoBack"/>
      <w:bookmarkEnd w:id="0"/>
      <w:r w:rsidR="00C504D8">
        <w:rPr>
          <w:rFonts w:eastAsia="Times New Roman" w:cs="Times New Roman"/>
          <w:color w:val="000000"/>
          <w:lang w:val="en-US" w:eastAsia="ru-RU"/>
        </w:rPr>
        <w:t>R</w:t>
      </w:r>
      <w:r w:rsidRPr="0047659F">
        <w:rPr>
          <w:rFonts w:eastAsia="Times New Roman" w:cs="Times New Roman"/>
          <w:color w:val="000000"/>
          <w:lang w:val="en-US" w:eastAsia="ru-RU"/>
        </w:rPr>
        <w:t xml:space="preserve"> error is the most import</w:t>
      </w:r>
      <w:r>
        <w:rPr>
          <w:rFonts w:eastAsia="Times New Roman" w:cs="Times New Roman"/>
          <w:color w:val="000000"/>
          <w:lang w:val="en-US" w:eastAsia="ru-RU"/>
        </w:rPr>
        <w:t xml:space="preserve">ant for authentication system, and should be as low as possible. </w:t>
      </w:r>
    </w:p>
    <w:p w:rsidR="00E9407B" w:rsidRDefault="00E9407B" w:rsidP="00E9407B">
      <w:pPr>
        <w:spacing w:after="0"/>
        <w:rPr>
          <w:rFonts w:eastAsia="Times New Roman" w:cs="Times New Roman"/>
          <w:color w:val="000000"/>
          <w:lang w:val="en-US" w:eastAsia="ru-RU"/>
        </w:rPr>
      </w:pPr>
    </w:p>
    <w:p w:rsidR="00E9407B" w:rsidRPr="00613BAC" w:rsidRDefault="00E9407B" w:rsidP="00E9407B">
      <w:pPr>
        <w:pStyle w:val="a3"/>
        <w:framePr w:hSpace="180" w:wrap="around" w:vAnchor="text" w:hAnchor="page" w:x="2349" w:y="47"/>
        <w:rPr>
          <w:lang w:val="en-US"/>
        </w:rPr>
      </w:pPr>
      <w:r w:rsidRPr="00613BAC">
        <w:rPr>
          <w:lang w:val="en-US"/>
        </w:rPr>
        <w:t xml:space="preserve">Table </w:t>
      </w:r>
      <w:r w:rsidRPr="00613BAC">
        <w:fldChar w:fldCharType="begin"/>
      </w:r>
      <w:r w:rsidRPr="00613BAC">
        <w:rPr>
          <w:lang w:val="en-US"/>
        </w:rPr>
        <w:instrText xml:space="preserve"> SEQ Table \* ARABIC </w:instrText>
      </w:r>
      <w:r w:rsidRPr="00613BAC">
        <w:fldChar w:fldCharType="separate"/>
      </w:r>
      <w:r>
        <w:rPr>
          <w:noProof/>
          <w:lang w:val="en-US"/>
        </w:rPr>
        <w:t>1</w:t>
      </w:r>
      <w:r w:rsidRPr="00613BAC">
        <w:fldChar w:fldCharType="end"/>
      </w:r>
      <w:r w:rsidRPr="00613BAC">
        <w:rPr>
          <w:lang w:val="en-US"/>
        </w:rPr>
        <w:t>: accuracy of NN model</w:t>
      </w:r>
    </w:p>
    <w:p w:rsidR="00E9407B" w:rsidRPr="00613BAC" w:rsidRDefault="00E9407B" w:rsidP="00E9407B">
      <w:pPr>
        <w:pStyle w:val="a3"/>
        <w:framePr w:hSpace="180" w:wrap="around" w:vAnchor="text" w:hAnchor="page" w:x="7305" w:y="48"/>
        <w:rPr>
          <w:lang w:val="en-US"/>
        </w:rPr>
      </w:pPr>
      <w:r>
        <w:rPr>
          <w:lang w:val="en-US"/>
        </w:rPr>
        <w:t>Table 2</w:t>
      </w:r>
      <w:r w:rsidRPr="00613BAC">
        <w:rPr>
          <w:lang w:val="en-US"/>
        </w:rPr>
        <w:t xml:space="preserve">: accuracy of </w:t>
      </w:r>
      <w:r>
        <w:rPr>
          <w:lang w:val="en-US"/>
        </w:rPr>
        <w:t>PCA+SVM</w:t>
      </w:r>
      <w:r w:rsidRPr="00613BAC">
        <w:rPr>
          <w:lang w:val="en-US"/>
        </w:rPr>
        <w:t xml:space="preserve"> model</w:t>
      </w:r>
    </w:p>
    <w:p w:rsidR="00E9407B" w:rsidRDefault="00E9407B" w:rsidP="00E9407B">
      <w:pPr>
        <w:spacing w:after="0"/>
        <w:rPr>
          <w:rFonts w:eastAsia="Times New Roman" w:cs="Times New Roman"/>
          <w:color w:val="000000"/>
          <w:lang w:val="en-US" w:eastAsia="ru-RU"/>
        </w:rPr>
      </w:pPr>
    </w:p>
    <w:tbl>
      <w:tblPr>
        <w:tblStyle w:val="a4"/>
        <w:tblpPr w:leftFromText="180" w:rightFromText="180" w:vertAnchor="text" w:horzAnchor="margin" w:tblpXSpec="right" w:tblpY="230"/>
        <w:tblW w:w="4438" w:type="dxa"/>
        <w:tblLook w:val="0420" w:firstRow="1" w:lastRow="0" w:firstColumn="0" w:lastColumn="0" w:noHBand="0" w:noVBand="1"/>
      </w:tblPr>
      <w:tblGrid>
        <w:gridCol w:w="1277"/>
        <w:gridCol w:w="1021"/>
        <w:gridCol w:w="1013"/>
        <w:gridCol w:w="1127"/>
      </w:tblGrid>
      <w:tr w:rsidR="00E9407B" w:rsidRPr="007904E6" w:rsidTr="00184A8C">
        <w:trPr>
          <w:trHeight w:val="438"/>
        </w:trPr>
        <w:tc>
          <w:tcPr>
            <w:tcW w:w="1277" w:type="dxa"/>
            <w:hideMark/>
          </w:tcPr>
          <w:p w:rsidR="00E9407B" w:rsidRPr="007904E6" w:rsidRDefault="00E9407B" w:rsidP="00184A8C">
            <w:pPr>
              <w:pStyle w:val="a5"/>
              <w:rPr>
                <w:lang w:val="en-US" w:eastAsia="ru-RU"/>
              </w:rPr>
            </w:pPr>
          </w:p>
        </w:tc>
        <w:tc>
          <w:tcPr>
            <w:tcW w:w="1021" w:type="dxa"/>
            <w:hideMark/>
          </w:tcPr>
          <w:p w:rsidR="00E9407B" w:rsidRPr="007904E6" w:rsidRDefault="00C504D8" w:rsidP="00184A8C">
            <w:pPr>
              <w:pStyle w:val="a5"/>
              <w:rPr>
                <w:lang w:eastAsia="ru-RU"/>
              </w:rPr>
            </w:pPr>
            <w:r w:rsidRPr="00157012">
              <w:rPr>
                <w:b/>
                <w:bCs/>
                <w:lang w:val="en-US" w:eastAsia="ru-RU"/>
              </w:rPr>
              <w:t xml:space="preserve">Left </w:t>
            </w:r>
            <w:r w:rsidR="00E9407B" w:rsidRPr="007904E6">
              <w:rPr>
                <w:b/>
                <w:bCs/>
                <w:lang w:val="en-US" w:eastAsia="ru-RU"/>
              </w:rPr>
              <w:t>fist</w:t>
            </w:r>
          </w:p>
        </w:tc>
        <w:tc>
          <w:tcPr>
            <w:tcW w:w="1013" w:type="dxa"/>
            <w:hideMark/>
          </w:tcPr>
          <w:p w:rsidR="00E9407B" w:rsidRPr="007904E6" w:rsidRDefault="00C504D8" w:rsidP="00184A8C">
            <w:pPr>
              <w:pStyle w:val="a5"/>
              <w:rPr>
                <w:lang w:eastAsia="ru-RU"/>
              </w:rPr>
            </w:pPr>
            <w:r w:rsidRPr="007904E6">
              <w:rPr>
                <w:b/>
                <w:bCs/>
                <w:lang w:val="en-US" w:eastAsia="ru-RU"/>
              </w:rPr>
              <w:t xml:space="preserve">Right </w:t>
            </w:r>
            <w:r w:rsidR="00E9407B" w:rsidRPr="007904E6">
              <w:rPr>
                <w:b/>
                <w:bCs/>
                <w:lang w:val="en-US" w:eastAsia="ru-RU"/>
              </w:rPr>
              <w:t>fist</w:t>
            </w:r>
          </w:p>
        </w:tc>
        <w:tc>
          <w:tcPr>
            <w:tcW w:w="1127" w:type="dxa"/>
            <w:hideMark/>
          </w:tcPr>
          <w:p w:rsidR="00E9407B" w:rsidRPr="007904E6" w:rsidRDefault="00E9407B" w:rsidP="00184A8C">
            <w:pPr>
              <w:pStyle w:val="a5"/>
              <w:rPr>
                <w:lang w:eastAsia="ru-RU"/>
              </w:rPr>
            </w:pPr>
            <w:r w:rsidRPr="007904E6">
              <w:rPr>
                <w:b/>
                <w:bCs/>
                <w:lang w:val="en-US" w:eastAsia="ru-RU"/>
              </w:rPr>
              <w:t>Both fists</w:t>
            </w:r>
          </w:p>
        </w:tc>
      </w:tr>
      <w:tr w:rsidR="00E9407B" w:rsidRPr="007904E6" w:rsidTr="00184A8C">
        <w:trPr>
          <w:trHeight w:val="385"/>
        </w:trPr>
        <w:tc>
          <w:tcPr>
            <w:tcW w:w="1277" w:type="dxa"/>
            <w:hideMark/>
          </w:tcPr>
          <w:p w:rsidR="00E9407B" w:rsidRPr="007904E6" w:rsidRDefault="00C504D8" w:rsidP="00184A8C">
            <w:pPr>
              <w:pStyle w:val="a5"/>
              <w:rPr>
                <w:lang w:eastAsia="ru-RU"/>
              </w:rPr>
            </w:pPr>
            <w:r>
              <w:rPr>
                <w:lang w:val="en-US" w:eastAsia="ru-RU"/>
              </w:rPr>
              <w:t>FRR</w:t>
            </w:r>
          </w:p>
        </w:tc>
        <w:tc>
          <w:tcPr>
            <w:tcW w:w="1021" w:type="dxa"/>
          </w:tcPr>
          <w:p w:rsidR="00E9407B" w:rsidRPr="001818F7" w:rsidRDefault="00E9407B" w:rsidP="001818F7">
            <w:pPr>
              <w:pStyle w:val="a5"/>
              <w:rPr>
                <w:lang w:eastAsia="ru-RU"/>
              </w:rPr>
            </w:pPr>
            <w:r>
              <w:rPr>
                <w:lang w:val="en-US" w:eastAsia="ru-RU"/>
              </w:rPr>
              <w:t>0.0</w:t>
            </w:r>
            <w:r w:rsidR="001818F7">
              <w:rPr>
                <w:lang w:eastAsia="ru-RU"/>
              </w:rPr>
              <w:t>242</w:t>
            </w:r>
          </w:p>
        </w:tc>
        <w:tc>
          <w:tcPr>
            <w:tcW w:w="1013" w:type="dxa"/>
            <w:hideMark/>
          </w:tcPr>
          <w:p w:rsidR="00E9407B" w:rsidRPr="007904E6" w:rsidRDefault="00E9407B" w:rsidP="00184A8C">
            <w:pPr>
              <w:pStyle w:val="a5"/>
              <w:rPr>
                <w:lang w:eastAsia="ru-RU"/>
              </w:rPr>
            </w:pPr>
            <w:r>
              <w:rPr>
                <w:lang w:val="en-US" w:eastAsia="ru-RU"/>
              </w:rPr>
              <w:t>0</w:t>
            </w:r>
            <w:r w:rsidR="001818F7">
              <w:rPr>
                <w:lang w:val="en-US" w:eastAsia="ru-RU"/>
              </w:rPr>
              <w:t>.0256</w:t>
            </w:r>
          </w:p>
        </w:tc>
        <w:tc>
          <w:tcPr>
            <w:tcW w:w="1127" w:type="dxa"/>
            <w:hideMark/>
          </w:tcPr>
          <w:p w:rsidR="00E9407B" w:rsidRPr="007904E6" w:rsidRDefault="00E9407B" w:rsidP="00184A8C">
            <w:pPr>
              <w:pStyle w:val="a5"/>
              <w:rPr>
                <w:lang w:eastAsia="ru-RU"/>
              </w:rPr>
            </w:pPr>
            <w:r w:rsidRPr="007904E6">
              <w:rPr>
                <w:lang w:val="en-US" w:eastAsia="ru-RU"/>
              </w:rPr>
              <w:t>0.</w:t>
            </w:r>
            <w:r w:rsidR="001818F7">
              <w:rPr>
                <w:lang w:val="en-US" w:eastAsia="ru-RU"/>
              </w:rPr>
              <w:t>047</w:t>
            </w:r>
            <w:r>
              <w:rPr>
                <w:lang w:val="en-US" w:eastAsia="ru-RU"/>
              </w:rPr>
              <w:t>2</w:t>
            </w:r>
          </w:p>
        </w:tc>
      </w:tr>
      <w:tr w:rsidR="00E9407B" w:rsidRPr="007904E6" w:rsidTr="00184A8C">
        <w:trPr>
          <w:trHeight w:val="385"/>
        </w:trPr>
        <w:tc>
          <w:tcPr>
            <w:tcW w:w="1277" w:type="dxa"/>
            <w:hideMark/>
          </w:tcPr>
          <w:p w:rsidR="00E9407B" w:rsidRPr="007904E6" w:rsidRDefault="00C504D8" w:rsidP="00184A8C">
            <w:pPr>
              <w:pStyle w:val="a5"/>
              <w:rPr>
                <w:lang w:eastAsia="ru-RU"/>
              </w:rPr>
            </w:pPr>
            <w:r>
              <w:rPr>
                <w:lang w:val="en-US" w:eastAsia="ru-RU"/>
              </w:rPr>
              <w:t>FAR</w:t>
            </w:r>
          </w:p>
        </w:tc>
        <w:tc>
          <w:tcPr>
            <w:tcW w:w="1021" w:type="dxa"/>
          </w:tcPr>
          <w:p w:rsidR="00E9407B" w:rsidRPr="00CB06EA" w:rsidRDefault="001818F7" w:rsidP="00184A8C">
            <w:pPr>
              <w:pStyle w:val="a5"/>
              <w:rPr>
                <w:lang w:val="en-US" w:eastAsia="ru-RU"/>
              </w:rPr>
            </w:pPr>
            <w:r>
              <w:rPr>
                <w:lang w:val="en-US" w:eastAsia="ru-RU"/>
              </w:rPr>
              <w:t>0.0166</w:t>
            </w:r>
          </w:p>
        </w:tc>
        <w:tc>
          <w:tcPr>
            <w:tcW w:w="1013" w:type="dxa"/>
            <w:hideMark/>
          </w:tcPr>
          <w:p w:rsidR="00E9407B" w:rsidRPr="001818F7" w:rsidRDefault="00E9407B" w:rsidP="001818F7">
            <w:pPr>
              <w:pStyle w:val="a5"/>
              <w:rPr>
                <w:lang w:eastAsia="ru-RU"/>
              </w:rPr>
            </w:pPr>
            <w:r w:rsidRPr="007904E6">
              <w:rPr>
                <w:lang w:val="en-US" w:eastAsia="ru-RU"/>
              </w:rPr>
              <w:t>0.</w:t>
            </w:r>
            <w:r>
              <w:rPr>
                <w:lang w:val="en-US" w:eastAsia="ru-RU"/>
              </w:rPr>
              <w:t>0</w:t>
            </w:r>
            <w:r w:rsidR="001818F7">
              <w:rPr>
                <w:lang w:eastAsia="ru-RU"/>
              </w:rPr>
              <w:t>194</w:t>
            </w:r>
          </w:p>
        </w:tc>
        <w:tc>
          <w:tcPr>
            <w:tcW w:w="1127" w:type="dxa"/>
            <w:hideMark/>
          </w:tcPr>
          <w:p w:rsidR="00E9407B" w:rsidRPr="007904E6" w:rsidRDefault="00E9407B" w:rsidP="00184A8C">
            <w:pPr>
              <w:pStyle w:val="a5"/>
              <w:rPr>
                <w:lang w:eastAsia="ru-RU"/>
              </w:rPr>
            </w:pPr>
            <w:r w:rsidRPr="007904E6">
              <w:rPr>
                <w:lang w:val="en-US" w:eastAsia="ru-RU"/>
              </w:rPr>
              <w:t>0.0</w:t>
            </w:r>
            <w:r w:rsidR="001818F7">
              <w:rPr>
                <w:lang w:val="en-US" w:eastAsia="ru-RU"/>
              </w:rPr>
              <w:t>018</w:t>
            </w:r>
          </w:p>
        </w:tc>
      </w:tr>
      <w:tr w:rsidR="00E9407B" w:rsidRPr="007904E6" w:rsidTr="0081342D">
        <w:trPr>
          <w:trHeight w:val="456"/>
        </w:trPr>
        <w:tc>
          <w:tcPr>
            <w:tcW w:w="1277" w:type="dxa"/>
            <w:hideMark/>
          </w:tcPr>
          <w:p w:rsidR="00E9407B" w:rsidRPr="007904E6" w:rsidRDefault="00E9407B" w:rsidP="00184A8C">
            <w:pPr>
              <w:pStyle w:val="a5"/>
              <w:rPr>
                <w:lang w:eastAsia="ru-RU"/>
              </w:rPr>
            </w:pPr>
            <w:r w:rsidRPr="007904E6">
              <w:rPr>
                <w:lang w:val="en-US" w:eastAsia="ru-RU"/>
              </w:rPr>
              <w:t>Overall accuracy</w:t>
            </w:r>
          </w:p>
        </w:tc>
        <w:tc>
          <w:tcPr>
            <w:tcW w:w="1021" w:type="dxa"/>
          </w:tcPr>
          <w:p w:rsidR="00E9407B" w:rsidRPr="001818F7" w:rsidRDefault="00E9407B" w:rsidP="001818F7">
            <w:pPr>
              <w:pStyle w:val="a5"/>
              <w:rPr>
                <w:lang w:eastAsia="ru-RU"/>
              </w:rPr>
            </w:pPr>
            <w:r>
              <w:rPr>
                <w:lang w:val="en-US" w:eastAsia="ru-RU"/>
              </w:rPr>
              <w:t>0.9</w:t>
            </w:r>
            <w:r w:rsidR="001818F7">
              <w:rPr>
                <w:lang w:eastAsia="ru-RU"/>
              </w:rPr>
              <w:t>592</w:t>
            </w:r>
          </w:p>
        </w:tc>
        <w:tc>
          <w:tcPr>
            <w:tcW w:w="1013" w:type="dxa"/>
            <w:hideMark/>
          </w:tcPr>
          <w:p w:rsidR="00E9407B" w:rsidRPr="001818F7" w:rsidRDefault="00E9407B" w:rsidP="001818F7">
            <w:pPr>
              <w:pStyle w:val="a5"/>
              <w:rPr>
                <w:lang w:eastAsia="ru-RU"/>
              </w:rPr>
            </w:pPr>
            <w:r w:rsidRPr="007904E6">
              <w:rPr>
                <w:lang w:val="en-US" w:eastAsia="ru-RU"/>
              </w:rPr>
              <w:t>0.9</w:t>
            </w:r>
            <w:r w:rsidR="001818F7">
              <w:rPr>
                <w:lang w:eastAsia="ru-RU"/>
              </w:rPr>
              <w:t>550</w:t>
            </w:r>
          </w:p>
        </w:tc>
        <w:tc>
          <w:tcPr>
            <w:tcW w:w="1127" w:type="dxa"/>
            <w:hideMark/>
          </w:tcPr>
          <w:p w:rsidR="00E9407B" w:rsidRPr="005D4272" w:rsidRDefault="00E9407B" w:rsidP="001818F7">
            <w:pPr>
              <w:pStyle w:val="a5"/>
              <w:rPr>
                <w:lang w:val="en-US" w:eastAsia="ru-RU"/>
              </w:rPr>
            </w:pPr>
            <w:r>
              <w:rPr>
                <w:lang w:val="en-US" w:eastAsia="ru-RU"/>
              </w:rPr>
              <w:t>0.95</w:t>
            </w:r>
            <w:r w:rsidR="001818F7">
              <w:rPr>
                <w:lang w:eastAsia="ru-RU"/>
              </w:rPr>
              <w:t>1</w:t>
            </w:r>
          </w:p>
        </w:tc>
      </w:tr>
    </w:tbl>
    <w:p w:rsidR="00E9407B" w:rsidRDefault="00E9407B" w:rsidP="00E9407B">
      <w:pPr>
        <w:spacing w:after="0"/>
        <w:rPr>
          <w:rFonts w:eastAsia="Times New Roman" w:cs="Times New Roman"/>
          <w:color w:val="000000"/>
          <w:lang w:val="en-US" w:eastAsia="ru-RU"/>
        </w:rPr>
      </w:pPr>
    </w:p>
    <w:tbl>
      <w:tblPr>
        <w:tblStyle w:val="a4"/>
        <w:tblW w:w="4598" w:type="dxa"/>
        <w:tblInd w:w="-5" w:type="dxa"/>
        <w:tblLayout w:type="fixed"/>
        <w:tblLook w:val="0420" w:firstRow="1" w:lastRow="0" w:firstColumn="0" w:lastColumn="0" w:noHBand="0" w:noVBand="1"/>
      </w:tblPr>
      <w:tblGrid>
        <w:gridCol w:w="1202"/>
        <w:gridCol w:w="1161"/>
        <w:gridCol w:w="1161"/>
        <w:gridCol w:w="1074"/>
      </w:tblGrid>
      <w:tr w:rsidR="00E9407B" w:rsidRPr="00157012" w:rsidTr="00184A8C">
        <w:trPr>
          <w:trHeight w:val="400"/>
        </w:trPr>
        <w:tc>
          <w:tcPr>
            <w:tcW w:w="1202" w:type="dxa"/>
            <w:hideMark/>
          </w:tcPr>
          <w:p w:rsidR="00E9407B" w:rsidRPr="007904E6" w:rsidRDefault="00E9407B" w:rsidP="00184A8C">
            <w:pPr>
              <w:pStyle w:val="a5"/>
              <w:rPr>
                <w:lang w:val="en-US" w:eastAsia="ru-RU"/>
              </w:rPr>
            </w:pPr>
          </w:p>
        </w:tc>
        <w:tc>
          <w:tcPr>
            <w:tcW w:w="1161" w:type="dxa"/>
            <w:hideMark/>
          </w:tcPr>
          <w:p w:rsidR="00E9407B" w:rsidRPr="00157012" w:rsidRDefault="00C504D8" w:rsidP="00184A8C">
            <w:pPr>
              <w:pStyle w:val="a5"/>
              <w:rPr>
                <w:lang w:eastAsia="ru-RU"/>
              </w:rPr>
            </w:pPr>
            <w:r w:rsidRPr="00157012">
              <w:rPr>
                <w:b/>
                <w:bCs/>
                <w:lang w:val="en-US" w:eastAsia="ru-RU"/>
              </w:rPr>
              <w:t xml:space="preserve">Left </w:t>
            </w:r>
            <w:r w:rsidR="00E9407B" w:rsidRPr="00157012">
              <w:rPr>
                <w:b/>
                <w:bCs/>
                <w:lang w:val="en-US" w:eastAsia="ru-RU"/>
              </w:rPr>
              <w:t>fist</w:t>
            </w:r>
          </w:p>
        </w:tc>
        <w:tc>
          <w:tcPr>
            <w:tcW w:w="1161" w:type="dxa"/>
            <w:hideMark/>
          </w:tcPr>
          <w:p w:rsidR="00E9407B" w:rsidRPr="00157012" w:rsidRDefault="00C504D8" w:rsidP="00184A8C">
            <w:pPr>
              <w:pStyle w:val="a5"/>
              <w:rPr>
                <w:lang w:eastAsia="ru-RU"/>
              </w:rPr>
            </w:pPr>
            <w:r w:rsidRPr="007904E6">
              <w:rPr>
                <w:b/>
                <w:bCs/>
                <w:lang w:val="en-US" w:eastAsia="ru-RU"/>
              </w:rPr>
              <w:t xml:space="preserve">Right </w:t>
            </w:r>
            <w:r w:rsidR="00E9407B" w:rsidRPr="00157012">
              <w:rPr>
                <w:b/>
                <w:bCs/>
                <w:lang w:val="en-US" w:eastAsia="ru-RU"/>
              </w:rPr>
              <w:t>fist</w:t>
            </w:r>
          </w:p>
        </w:tc>
        <w:tc>
          <w:tcPr>
            <w:tcW w:w="1074" w:type="dxa"/>
            <w:hideMark/>
          </w:tcPr>
          <w:p w:rsidR="00E9407B" w:rsidRPr="00157012" w:rsidRDefault="00E9407B" w:rsidP="00184A8C">
            <w:pPr>
              <w:pStyle w:val="a5"/>
              <w:rPr>
                <w:lang w:eastAsia="ru-RU"/>
              </w:rPr>
            </w:pPr>
            <w:r w:rsidRPr="00157012">
              <w:rPr>
                <w:b/>
                <w:bCs/>
                <w:lang w:val="en-US" w:eastAsia="ru-RU"/>
              </w:rPr>
              <w:t>Both fists</w:t>
            </w:r>
          </w:p>
        </w:tc>
      </w:tr>
      <w:tr w:rsidR="00E9407B" w:rsidRPr="00157012" w:rsidTr="00184A8C">
        <w:trPr>
          <w:trHeight w:val="353"/>
        </w:trPr>
        <w:tc>
          <w:tcPr>
            <w:tcW w:w="1202" w:type="dxa"/>
            <w:hideMark/>
          </w:tcPr>
          <w:p w:rsidR="00E9407B" w:rsidRPr="00157012" w:rsidRDefault="00C504D8" w:rsidP="00184A8C">
            <w:pPr>
              <w:pStyle w:val="a5"/>
              <w:rPr>
                <w:lang w:eastAsia="ru-RU"/>
              </w:rPr>
            </w:pPr>
            <w:r>
              <w:rPr>
                <w:lang w:val="en-US" w:eastAsia="ru-RU"/>
              </w:rPr>
              <w:t>FRR</w:t>
            </w:r>
          </w:p>
        </w:tc>
        <w:tc>
          <w:tcPr>
            <w:tcW w:w="1161" w:type="dxa"/>
            <w:hideMark/>
          </w:tcPr>
          <w:p w:rsidR="00E9407B" w:rsidRPr="00157012" w:rsidRDefault="0081342D" w:rsidP="00184A8C">
            <w:pPr>
              <w:pStyle w:val="a5"/>
              <w:rPr>
                <w:lang w:eastAsia="ru-RU"/>
              </w:rPr>
            </w:pPr>
            <w:r w:rsidRPr="0081342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0.133</w:t>
            </w:r>
          </w:p>
        </w:tc>
        <w:tc>
          <w:tcPr>
            <w:tcW w:w="1161" w:type="dxa"/>
            <w:hideMark/>
          </w:tcPr>
          <w:p w:rsidR="00E9407B" w:rsidRPr="00157012" w:rsidRDefault="0081342D" w:rsidP="00184A8C">
            <w:pPr>
              <w:pStyle w:val="a5"/>
              <w:rPr>
                <w:lang w:eastAsia="ru-RU"/>
              </w:rPr>
            </w:pPr>
            <w:r w:rsidRPr="0081342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0.1059</w:t>
            </w:r>
          </w:p>
        </w:tc>
        <w:tc>
          <w:tcPr>
            <w:tcW w:w="1074" w:type="dxa"/>
            <w:hideMark/>
          </w:tcPr>
          <w:p w:rsidR="00E9407B" w:rsidRPr="00157012" w:rsidRDefault="0081342D" w:rsidP="00184A8C">
            <w:pPr>
              <w:pStyle w:val="a5"/>
              <w:rPr>
                <w:lang w:eastAsia="ru-RU"/>
              </w:rPr>
            </w:pPr>
            <w:r w:rsidRPr="0081342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0.1999</w:t>
            </w:r>
          </w:p>
        </w:tc>
      </w:tr>
      <w:tr w:rsidR="00E9407B" w:rsidRPr="00157012" w:rsidTr="00184A8C">
        <w:trPr>
          <w:trHeight w:val="353"/>
        </w:trPr>
        <w:tc>
          <w:tcPr>
            <w:tcW w:w="1202" w:type="dxa"/>
            <w:hideMark/>
          </w:tcPr>
          <w:p w:rsidR="00E9407B" w:rsidRPr="00157012" w:rsidRDefault="00C504D8" w:rsidP="00184A8C">
            <w:pPr>
              <w:pStyle w:val="a5"/>
              <w:rPr>
                <w:lang w:eastAsia="ru-RU"/>
              </w:rPr>
            </w:pPr>
            <w:r>
              <w:rPr>
                <w:lang w:val="en-US" w:eastAsia="ru-RU"/>
              </w:rPr>
              <w:t>FAR</w:t>
            </w:r>
          </w:p>
        </w:tc>
        <w:tc>
          <w:tcPr>
            <w:tcW w:w="1161" w:type="dxa"/>
            <w:hideMark/>
          </w:tcPr>
          <w:p w:rsidR="00E9407B" w:rsidRPr="00157012" w:rsidRDefault="0081342D" w:rsidP="00184A8C">
            <w:pPr>
              <w:pStyle w:val="a5"/>
              <w:rPr>
                <w:lang w:eastAsia="ru-RU"/>
              </w:rPr>
            </w:pPr>
            <w:r w:rsidRPr="0081342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0.0899</w:t>
            </w:r>
          </w:p>
        </w:tc>
        <w:tc>
          <w:tcPr>
            <w:tcW w:w="1161" w:type="dxa"/>
            <w:hideMark/>
          </w:tcPr>
          <w:p w:rsidR="00E9407B" w:rsidRPr="00157012" w:rsidRDefault="0081342D" w:rsidP="00184A8C">
            <w:pPr>
              <w:pStyle w:val="a5"/>
              <w:rPr>
                <w:lang w:eastAsia="ru-RU"/>
              </w:rPr>
            </w:pPr>
            <w:r w:rsidRPr="0081342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0.0725</w:t>
            </w:r>
          </w:p>
        </w:tc>
        <w:tc>
          <w:tcPr>
            <w:tcW w:w="1074" w:type="dxa"/>
            <w:hideMark/>
          </w:tcPr>
          <w:p w:rsidR="00E9407B" w:rsidRPr="00157012" w:rsidRDefault="0081342D" w:rsidP="00184A8C">
            <w:pPr>
              <w:pStyle w:val="a5"/>
              <w:rPr>
                <w:lang w:eastAsia="ru-RU"/>
              </w:rPr>
            </w:pPr>
            <w:r w:rsidRPr="0081342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0.0291</w:t>
            </w:r>
          </w:p>
        </w:tc>
      </w:tr>
      <w:tr w:rsidR="00E9407B" w:rsidRPr="00157012" w:rsidTr="00184A8C">
        <w:trPr>
          <w:trHeight w:val="400"/>
        </w:trPr>
        <w:tc>
          <w:tcPr>
            <w:tcW w:w="1202" w:type="dxa"/>
            <w:hideMark/>
          </w:tcPr>
          <w:p w:rsidR="00E9407B" w:rsidRPr="00157012" w:rsidRDefault="00E9407B" w:rsidP="00184A8C">
            <w:pPr>
              <w:pStyle w:val="a5"/>
              <w:rPr>
                <w:lang w:eastAsia="ru-RU"/>
              </w:rPr>
            </w:pPr>
            <w:r w:rsidRPr="00157012">
              <w:rPr>
                <w:lang w:val="en-US" w:eastAsia="ru-RU"/>
              </w:rPr>
              <w:t>Overall accuracy</w:t>
            </w:r>
          </w:p>
        </w:tc>
        <w:tc>
          <w:tcPr>
            <w:tcW w:w="1161" w:type="dxa"/>
            <w:hideMark/>
          </w:tcPr>
          <w:p w:rsidR="00E9407B" w:rsidRPr="00157012" w:rsidRDefault="0081342D" w:rsidP="00184A8C">
            <w:pPr>
              <w:pStyle w:val="a5"/>
              <w:rPr>
                <w:lang w:eastAsia="ru-RU"/>
              </w:rPr>
            </w:pPr>
            <w:r w:rsidRPr="0081342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0.8904</w:t>
            </w:r>
          </w:p>
        </w:tc>
        <w:tc>
          <w:tcPr>
            <w:tcW w:w="1161" w:type="dxa"/>
            <w:hideMark/>
          </w:tcPr>
          <w:p w:rsidR="00E9407B" w:rsidRPr="00157012" w:rsidRDefault="0081342D" w:rsidP="00184A8C">
            <w:pPr>
              <w:pStyle w:val="a5"/>
              <w:rPr>
                <w:lang w:eastAsia="ru-RU"/>
              </w:rPr>
            </w:pPr>
            <w:r w:rsidRPr="0081342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0.9122</w:t>
            </w:r>
          </w:p>
        </w:tc>
        <w:tc>
          <w:tcPr>
            <w:tcW w:w="1074" w:type="dxa"/>
            <w:hideMark/>
          </w:tcPr>
          <w:p w:rsidR="00E9407B" w:rsidRPr="00157012" w:rsidRDefault="0081342D" w:rsidP="00184A8C">
            <w:pPr>
              <w:pStyle w:val="a5"/>
              <w:rPr>
                <w:lang w:eastAsia="ru-RU"/>
              </w:rPr>
            </w:pPr>
            <w:r w:rsidRPr="0081342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0.8931</w:t>
            </w:r>
          </w:p>
        </w:tc>
      </w:tr>
    </w:tbl>
    <w:p w:rsidR="00E9407B" w:rsidRDefault="00E9407B" w:rsidP="00E9407B">
      <w:pPr>
        <w:spacing w:after="0"/>
        <w:rPr>
          <w:rFonts w:eastAsia="Times New Roman" w:cs="Times New Roman"/>
          <w:color w:val="000000"/>
          <w:lang w:val="en-US" w:eastAsia="ru-RU"/>
        </w:rPr>
      </w:pPr>
    </w:p>
    <w:p w:rsidR="00C1112D" w:rsidRPr="007904E6" w:rsidRDefault="00C1112D" w:rsidP="00C1112D">
      <w:pPr>
        <w:pStyle w:val="a3"/>
        <w:framePr w:hSpace="180" w:wrap="around" w:vAnchor="page" w:hAnchor="page" w:x="2071" w:y="11251"/>
        <w:rPr>
          <w:lang w:val="en-US"/>
        </w:rPr>
      </w:pPr>
      <w:r w:rsidRPr="007904E6">
        <w:rPr>
          <w:lang w:val="en-US"/>
        </w:rPr>
        <w:t xml:space="preserve">Table </w:t>
      </w:r>
      <w:r>
        <w:rPr>
          <w:lang w:val="en-US"/>
        </w:rPr>
        <w:t>3: accuracy of NN+SVM model</w:t>
      </w:r>
    </w:p>
    <w:p w:rsidR="00E9407B" w:rsidRDefault="00E9407B" w:rsidP="00E9407B">
      <w:pPr>
        <w:spacing w:after="0"/>
        <w:rPr>
          <w:rFonts w:eastAsia="Times New Roman" w:cs="Times New Roman"/>
          <w:color w:val="000000"/>
          <w:lang w:val="en-US" w:eastAsia="ru-RU"/>
        </w:rPr>
      </w:pPr>
    </w:p>
    <w:p w:rsidR="00C1112D" w:rsidRDefault="00C1112D" w:rsidP="00E9407B">
      <w:pPr>
        <w:spacing w:after="0"/>
        <w:rPr>
          <w:rFonts w:eastAsia="Times New Roman" w:cs="Times New Roman"/>
          <w:color w:val="000000"/>
          <w:lang w:val="en-US" w:eastAsia="ru-RU"/>
        </w:rPr>
      </w:pPr>
    </w:p>
    <w:tbl>
      <w:tblPr>
        <w:tblStyle w:val="a4"/>
        <w:tblW w:w="4667" w:type="dxa"/>
        <w:tblInd w:w="-5" w:type="dxa"/>
        <w:tblLook w:val="0420" w:firstRow="1" w:lastRow="0" w:firstColumn="0" w:lastColumn="0" w:noHBand="0" w:noVBand="1"/>
      </w:tblPr>
      <w:tblGrid>
        <w:gridCol w:w="1343"/>
        <w:gridCol w:w="1073"/>
        <w:gridCol w:w="1065"/>
        <w:gridCol w:w="1186"/>
      </w:tblGrid>
      <w:tr w:rsidR="00E9407B" w:rsidRPr="00157012" w:rsidTr="00184A8C">
        <w:trPr>
          <w:trHeight w:val="465"/>
        </w:trPr>
        <w:tc>
          <w:tcPr>
            <w:tcW w:w="1343" w:type="dxa"/>
            <w:hideMark/>
          </w:tcPr>
          <w:p w:rsidR="00E9407B" w:rsidRPr="007904E6" w:rsidRDefault="00E9407B" w:rsidP="00184A8C">
            <w:pPr>
              <w:pStyle w:val="a5"/>
              <w:rPr>
                <w:lang w:val="en-US" w:eastAsia="ru-RU"/>
              </w:rPr>
            </w:pPr>
          </w:p>
        </w:tc>
        <w:tc>
          <w:tcPr>
            <w:tcW w:w="1073" w:type="dxa"/>
            <w:hideMark/>
          </w:tcPr>
          <w:p w:rsidR="00E9407B" w:rsidRPr="00157012" w:rsidRDefault="00C504D8" w:rsidP="00184A8C">
            <w:pPr>
              <w:pStyle w:val="a5"/>
              <w:rPr>
                <w:lang w:eastAsia="ru-RU"/>
              </w:rPr>
            </w:pPr>
            <w:r w:rsidRPr="00157012">
              <w:rPr>
                <w:b/>
                <w:bCs/>
                <w:lang w:val="en-US" w:eastAsia="ru-RU"/>
              </w:rPr>
              <w:t xml:space="preserve">Left </w:t>
            </w:r>
            <w:r w:rsidR="00E9407B" w:rsidRPr="00157012">
              <w:rPr>
                <w:b/>
                <w:bCs/>
                <w:lang w:val="en-US" w:eastAsia="ru-RU"/>
              </w:rPr>
              <w:t>fist</w:t>
            </w:r>
          </w:p>
        </w:tc>
        <w:tc>
          <w:tcPr>
            <w:tcW w:w="1065" w:type="dxa"/>
            <w:hideMark/>
          </w:tcPr>
          <w:p w:rsidR="00E9407B" w:rsidRPr="00157012" w:rsidRDefault="00C504D8" w:rsidP="00184A8C">
            <w:pPr>
              <w:pStyle w:val="a5"/>
              <w:rPr>
                <w:lang w:eastAsia="ru-RU"/>
              </w:rPr>
            </w:pPr>
            <w:r w:rsidRPr="007904E6">
              <w:rPr>
                <w:b/>
                <w:bCs/>
                <w:lang w:val="en-US" w:eastAsia="ru-RU"/>
              </w:rPr>
              <w:t xml:space="preserve">Right </w:t>
            </w:r>
            <w:r w:rsidR="00E9407B" w:rsidRPr="00157012">
              <w:rPr>
                <w:b/>
                <w:bCs/>
                <w:lang w:val="en-US" w:eastAsia="ru-RU"/>
              </w:rPr>
              <w:t>fist</w:t>
            </w:r>
          </w:p>
        </w:tc>
        <w:tc>
          <w:tcPr>
            <w:tcW w:w="1186" w:type="dxa"/>
            <w:hideMark/>
          </w:tcPr>
          <w:p w:rsidR="00E9407B" w:rsidRPr="00157012" w:rsidRDefault="00E9407B" w:rsidP="00184A8C">
            <w:pPr>
              <w:pStyle w:val="a5"/>
              <w:rPr>
                <w:lang w:eastAsia="ru-RU"/>
              </w:rPr>
            </w:pPr>
            <w:r w:rsidRPr="00157012">
              <w:rPr>
                <w:b/>
                <w:bCs/>
                <w:lang w:val="en-US" w:eastAsia="ru-RU"/>
              </w:rPr>
              <w:t>Both fists</w:t>
            </w:r>
          </w:p>
        </w:tc>
      </w:tr>
      <w:tr w:rsidR="00E9407B" w:rsidRPr="00157012" w:rsidTr="00184A8C">
        <w:trPr>
          <w:trHeight w:val="409"/>
        </w:trPr>
        <w:tc>
          <w:tcPr>
            <w:tcW w:w="1343" w:type="dxa"/>
            <w:hideMark/>
          </w:tcPr>
          <w:p w:rsidR="00E9407B" w:rsidRPr="00157012" w:rsidRDefault="00C504D8" w:rsidP="00184A8C">
            <w:pPr>
              <w:pStyle w:val="a5"/>
              <w:rPr>
                <w:lang w:eastAsia="ru-RU"/>
              </w:rPr>
            </w:pPr>
            <w:r>
              <w:rPr>
                <w:lang w:val="en-US" w:eastAsia="ru-RU"/>
              </w:rPr>
              <w:t>FRR</w:t>
            </w:r>
          </w:p>
        </w:tc>
        <w:tc>
          <w:tcPr>
            <w:tcW w:w="1073" w:type="dxa"/>
            <w:hideMark/>
          </w:tcPr>
          <w:p w:rsidR="00E9407B" w:rsidRPr="00CB06EA" w:rsidRDefault="0081342D" w:rsidP="00184A8C">
            <w:pPr>
              <w:pStyle w:val="a5"/>
              <w:rPr>
                <w:lang w:val="en-US" w:eastAsia="ru-RU"/>
              </w:rPr>
            </w:pPr>
            <w:r>
              <w:rPr>
                <w:lang w:val="en-US" w:eastAsia="ru-RU"/>
              </w:rPr>
              <w:t>0.0247</w:t>
            </w:r>
          </w:p>
        </w:tc>
        <w:tc>
          <w:tcPr>
            <w:tcW w:w="1065" w:type="dxa"/>
            <w:hideMark/>
          </w:tcPr>
          <w:p w:rsidR="00E9407B" w:rsidRPr="007904E6" w:rsidRDefault="00E9407B" w:rsidP="0081342D">
            <w:pPr>
              <w:pStyle w:val="a5"/>
              <w:rPr>
                <w:lang w:eastAsia="ru-RU"/>
              </w:rPr>
            </w:pPr>
            <w:r>
              <w:rPr>
                <w:lang w:val="en-US" w:eastAsia="ru-RU"/>
              </w:rPr>
              <w:t>0.0</w:t>
            </w:r>
            <w:r w:rsidR="0081342D">
              <w:rPr>
                <w:lang w:val="en-US" w:eastAsia="ru-RU"/>
              </w:rPr>
              <w:t>162</w:t>
            </w:r>
          </w:p>
        </w:tc>
        <w:tc>
          <w:tcPr>
            <w:tcW w:w="1186" w:type="dxa"/>
            <w:hideMark/>
          </w:tcPr>
          <w:p w:rsidR="00E9407B" w:rsidRPr="007904E6" w:rsidRDefault="00E9407B" w:rsidP="0081342D">
            <w:pPr>
              <w:pStyle w:val="a5"/>
              <w:rPr>
                <w:lang w:eastAsia="ru-RU"/>
              </w:rPr>
            </w:pPr>
            <w:r w:rsidRPr="007904E6">
              <w:rPr>
                <w:lang w:val="en-US" w:eastAsia="ru-RU"/>
              </w:rPr>
              <w:t>0.</w:t>
            </w:r>
            <w:r w:rsidR="0081342D">
              <w:rPr>
                <w:lang w:val="en-US" w:eastAsia="ru-RU"/>
              </w:rPr>
              <w:t>0374</w:t>
            </w:r>
          </w:p>
        </w:tc>
      </w:tr>
      <w:tr w:rsidR="00E9407B" w:rsidRPr="00157012" w:rsidTr="00184A8C">
        <w:trPr>
          <w:trHeight w:val="409"/>
        </w:trPr>
        <w:tc>
          <w:tcPr>
            <w:tcW w:w="1343" w:type="dxa"/>
            <w:hideMark/>
          </w:tcPr>
          <w:p w:rsidR="00E9407B" w:rsidRPr="00157012" w:rsidRDefault="00C504D8" w:rsidP="00184A8C">
            <w:pPr>
              <w:pStyle w:val="a5"/>
              <w:rPr>
                <w:lang w:eastAsia="ru-RU"/>
              </w:rPr>
            </w:pPr>
            <w:r>
              <w:rPr>
                <w:lang w:val="en-US" w:eastAsia="ru-RU"/>
              </w:rPr>
              <w:t>FAR</w:t>
            </w:r>
          </w:p>
        </w:tc>
        <w:tc>
          <w:tcPr>
            <w:tcW w:w="1073" w:type="dxa"/>
            <w:hideMark/>
          </w:tcPr>
          <w:p w:rsidR="00E9407B" w:rsidRPr="00CB06EA" w:rsidRDefault="00E9407B" w:rsidP="0081342D">
            <w:pPr>
              <w:pStyle w:val="a5"/>
              <w:rPr>
                <w:lang w:val="en-US" w:eastAsia="ru-RU"/>
              </w:rPr>
            </w:pPr>
            <w:r>
              <w:rPr>
                <w:lang w:val="en-US" w:eastAsia="ru-RU"/>
              </w:rPr>
              <w:t>0.</w:t>
            </w:r>
            <w:r w:rsidR="0081342D">
              <w:rPr>
                <w:lang w:val="en-US" w:eastAsia="ru-RU"/>
              </w:rPr>
              <w:t>0288</w:t>
            </w:r>
          </w:p>
        </w:tc>
        <w:tc>
          <w:tcPr>
            <w:tcW w:w="1065" w:type="dxa"/>
            <w:hideMark/>
          </w:tcPr>
          <w:p w:rsidR="00E9407B" w:rsidRPr="007904E6" w:rsidRDefault="00E9407B" w:rsidP="0081342D">
            <w:pPr>
              <w:pStyle w:val="a5"/>
              <w:rPr>
                <w:lang w:eastAsia="ru-RU"/>
              </w:rPr>
            </w:pPr>
            <w:r w:rsidRPr="007904E6">
              <w:rPr>
                <w:lang w:val="en-US" w:eastAsia="ru-RU"/>
              </w:rPr>
              <w:t>0.</w:t>
            </w:r>
            <w:r w:rsidR="0081342D">
              <w:rPr>
                <w:lang w:val="en-US" w:eastAsia="ru-RU"/>
              </w:rPr>
              <w:t>0227</w:t>
            </w:r>
          </w:p>
        </w:tc>
        <w:tc>
          <w:tcPr>
            <w:tcW w:w="1186" w:type="dxa"/>
            <w:hideMark/>
          </w:tcPr>
          <w:p w:rsidR="00E9407B" w:rsidRPr="007904E6" w:rsidRDefault="00E9407B" w:rsidP="0081342D">
            <w:pPr>
              <w:pStyle w:val="a5"/>
              <w:rPr>
                <w:lang w:eastAsia="ru-RU"/>
              </w:rPr>
            </w:pPr>
            <w:r w:rsidRPr="007904E6">
              <w:rPr>
                <w:lang w:val="en-US" w:eastAsia="ru-RU"/>
              </w:rPr>
              <w:t>0.</w:t>
            </w:r>
            <w:r w:rsidR="0081342D">
              <w:rPr>
                <w:lang w:val="en-US" w:eastAsia="ru-RU"/>
              </w:rPr>
              <w:t>0051</w:t>
            </w:r>
          </w:p>
        </w:tc>
      </w:tr>
      <w:tr w:rsidR="00E9407B" w:rsidRPr="00157012" w:rsidTr="00184A8C">
        <w:trPr>
          <w:trHeight w:val="465"/>
        </w:trPr>
        <w:tc>
          <w:tcPr>
            <w:tcW w:w="1343" w:type="dxa"/>
            <w:hideMark/>
          </w:tcPr>
          <w:p w:rsidR="00E9407B" w:rsidRPr="00157012" w:rsidRDefault="00E9407B" w:rsidP="00184A8C">
            <w:pPr>
              <w:pStyle w:val="a5"/>
              <w:rPr>
                <w:lang w:eastAsia="ru-RU"/>
              </w:rPr>
            </w:pPr>
            <w:r w:rsidRPr="00157012">
              <w:rPr>
                <w:lang w:val="en-US" w:eastAsia="ru-RU"/>
              </w:rPr>
              <w:t>Overall accuracy</w:t>
            </w:r>
          </w:p>
        </w:tc>
        <w:tc>
          <w:tcPr>
            <w:tcW w:w="1073" w:type="dxa"/>
            <w:hideMark/>
          </w:tcPr>
          <w:p w:rsidR="00E9407B" w:rsidRPr="00CB06EA" w:rsidRDefault="00E9407B" w:rsidP="0081342D">
            <w:pPr>
              <w:pStyle w:val="a5"/>
              <w:rPr>
                <w:lang w:val="en-US" w:eastAsia="ru-RU"/>
              </w:rPr>
            </w:pPr>
            <w:r>
              <w:rPr>
                <w:lang w:val="en-US" w:eastAsia="ru-RU"/>
              </w:rPr>
              <w:t>0.</w:t>
            </w:r>
            <w:r w:rsidR="0081342D">
              <w:rPr>
                <w:lang w:val="en-US" w:eastAsia="ru-RU"/>
              </w:rPr>
              <w:t>9465</w:t>
            </w:r>
          </w:p>
        </w:tc>
        <w:tc>
          <w:tcPr>
            <w:tcW w:w="1065" w:type="dxa"/>
            <w:hideMark/>
          </w:tcPr>
          <w:p w:rsidR="00E9407B" w:rsidRPr="007904E6" w:rsidRDefault="00E9407B" w:rsidP="0081342D">
            <w:pPr>
              <w:pStyle w:val="a5"/>
              <w:rPr>
                <w:lang w:eastAsia="ru-RU"/>
              </w:rPr>
            </w:pPr>
            <w:r>
              <w:rPr>
                <w:lang w:val="en-US" w:eastAsia="ru-RU"/>
              </w:rPr>
              <w:t>0.</w:t>
            </w:r>
            <w:r w:rsidR="0081342D">
              <w:rPr>
                <w:lang w:val="en-US" w:eastAsia="ru-RU"/>
              </w:rPr>
              <w:t>9611</w:t>
            </w:r>
          </w:p>
        </w:tc>
        <w:tc>
          <w:tcPr>
            <w:tcW w:w="1186" w:type="dxa"/>
            <w:hideMark/>
          </w:tcPr>
          <w:p w:rsidR="00E9407B" w:rsidRPr="007904E6" w:rsidRDefault="00E9407B" w:rsidP="0081342D">
            <w:pPr>
              <w:pStyle w:val="a5"/>
              <w:rPr>
                <w:lang w:eastAsia="ru-RU"/>
              </w:rPr>
            </w:pPr>
            <w:r>
              <w:rPr>
                <w:lang w:val="en-US" w:eastAsia="ru-RU"/>
              </w:rPr>
              <w:t>0.</w:t>
            </w:r>
            <w:r w:rsidR="0081342D">
              <w:rPr>
                <w:lang w:val="en-US" w:eastAsia="ru-RU"/>
              </w:rPr>
              <w:t>9576</w:t>
            </w:r>
          </w:p>
        </w:tc>
      </w:tr>
    </w:tbl>
    <w:p w:rsidR="00E9407B" w:rsidRDefault="00E9407B" w:rsidP="00E9407B">
      <w:pPr>
        <w:spacing w:after="0"/>
        <w:rPr>
          <w:rFonts w:eastAsia="Times New Roman" w:cs="Times New Roman"/>
          <w:color w:val="000000"/>
          <w:lang w:val="en-US" w:eastAsia="ru-RU"/>
        </w:rPr>
      </w:pPr>
    </w:p>
    <w:p w:rsidR="00E9407B" w:rsidRDefault="00E9407B" w:rsidP="00E9407B">
      <w:pPr>
        <w:spacing w:after="0"/>
        <w:rPr>
          <w:rFonts w:eastAsia="Times New Roman" w:cs="Times New Roman"/>
          <w:color w:val="000000"/>
          <w:lang w:val="en-US" w:eastAsia="ru-RU"/>
        </w:rPr>
      </w:pPr>
    </w:p>
    <w:p w:rsidR="00F34AB8" w:rsidRDefault="00F34AB8" w:rsidP="00E9407B">
      <w:pPr>
        <w:spacing w:after="0"/>
        <w:rPr>
          <w:rFonts w:eastAsia="Times New Roman" w:cs="Times New Roman"/>
          <w:color w:val="000000"/>
          <w:lang w:val="en-US" w:eastAsia="ru-RU"/>
        </w:rPr>
      </w:pPr>
    </w:p>
    <w:p w:rsidR="00E9407B" w:rsidRPr="00D022BB" w:rsidRDefault="00E9407B" w:rsidP="00E9407B">
      <w:pPr>
        <w:spacing w:after="0"/>
        <w:ind w:firstLine="0"/>
        <w:rPr>
          <w:rFonts w:eastAsia="Times New Roman" w:cs="Times New Roman"/>
          <w:color w:val="000000" w:themeColor="text1"/>
          <w:lang w:val="en-US" w:eastAsia="ru-RU"/>
        </w:rPr>
      </w:pPr>
    </w:p>
    <w:p w:rsidR="00037797" w:rsidRPr="00E9407B" w:rsidRDefault="00037797">
      <w:pPr>
        <w:rPr>
          <w:lang w:val="en-US"/>
        </w:rPr>
      </w:pPr>
    </w:p>
    <w:sectPr w:rsidR="00037797" w:rsidRPr="00E94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60876"/>
    <w:multiLevelType w:val="hybridMultilevel"/>
    <w:tmpl w:val="A13635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29337DF"/>
    <w:multiLevelType w:val="hybridMultilevel"/>
    <w:tmpl w:val="63AA09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07B"/>
    <w:rsid w:val="00037797"/>
    <w:rsid w:val="001818F7"/>
    <w:rsid w:val="00501EF6"/>
    <w:rsid w:val="005D4272"/>
    <w:rsid w:val="007B7368"/>
    <w:rsid w:val="0081342D"/>
    <w:rsid w:val="00C1112D"/>
    <w:rsid w:val="00C504D8"/>
    <w:rsid w:val="00CD6DFA"/>
    <w:rsid w:val="00D22797"/>
    <w:rsid w:val="00E9407B"/>
    <w:rsid w:val="00F3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04AD97-4B70-4F04-B4AD-1402C625D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407B"/>
    <w:pPr>
      <w:spacing w:after="120" w:line="240" w:lineRule="auto"/>
      <w:ind w:firstLine="567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E9407B"/>
    <w:pPr>
      <w:keepNext/>
      <w:keepLines/>
      <w:spacing w:before="120"/>
      <w:ind w:firstLine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407B"/>
    <w:pPr>
      <w:keepNext/>
      <w:keepLines/>
      <w:spacing w:after="40"/>
      <w:ind w:firstLine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407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E9407B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a3">
    <w:name w:val="caption"/>
    <w:basedOn w:val="a"/>
    <w:next w:val="a"/>
    <w:uiPriority w:val="35"/>
    <w:unhideWhenUsed/>
    <w:qFormat/>
    <w:rsid w:val="00E9407B"/>
    <w:pPr>
      <w:spacing w:after="200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E94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E9407B"/>
    <w:pPr>
      <w:spacing w:before="40" w:after="40" w:line="240" w:lineRule="auto"/>
    </w:pPr>
    <w:rPr>
      <w:rFonts w:ascii="Times New Roman" w:hAnsi="Times New Roman"/>
      <w:color w:val="000000" w:themeColor="text1"/>
    </w:rPr>
  </w:style>
  <w:style w:type="paragraph" w:styleId="a6">
    <w:name w:val="List Paragraph"/>
    <w:basedOn w:val="a"/>
    <w:uiPriority w:val="34"/>
    <w:qFormat/>
    <w:rsid w:val="00E94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Nastassya Horlava</dc:creator>
  <cp:keywords/>
  <dc:description/>
  <cp:lastModifiedBy>Nastassya Horlava</cp:lastModifiedBy>
  <cp:revision>9</cp:revision>
  <dcterms:created xsi:type="dcterms:W3CDTF">2019-06-19T13:29:00Z</dcterms:created>
  <dcterms:modified xsi:type="dcterms:W3CDTF">2019-07-09T21:47:00Z</dcterms:modified>
</cp:coreProperties>
</file>