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верстке макета «Landing_tech.psd»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именуемый: “Главный заголовок”, необходимо реализовать с вертикальным растягиванием на весь экран, при этом не забыть ограничить максимальную высоту.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Логика работы: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является слайдером, у каждого слайда фон растягивается на высоту блока. Тело слайда располагается по центру блока, при нажатии на стрелки навигации или дотсы, слайд плавно исчезает и заменяется на следующий.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перемещения к контенту расположенному ниже: плавное перемещение к следующему блоку.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Блок: “Наша работа”, анимация карточки реализовывается при помощи CSS3 анимации.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Верхняя часть страницы по умолчанию зафиксирована.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Логика работы: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Элементы меню ссылаются на блоки, при нажатии плавный скролл к блоку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Мобильные номера являются ссылками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Элемент: “скроллбар”, всегда зафиксирован на странице справа.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Логика работы: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Каждая точка соответствует одному блоку со страницы, ровно так-же как и в верхней части сайта.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скролле страницы, должна выделятся точка, соответствующая блоку.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модальное окно для кнопки: “оформить заявку”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адаптива предусмотреть меню по типу гамбургера. Вся анимация CSS3. Со стороны JS разрешается использовать добавления/удаления класса по клику.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плавного перехода можно использовать библиотеку: “fullPage.js”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качестве адаптивного слайдера можно использовать: “owl carousel”, “swiper”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Запрещается использовать фреймворки разметки (например bootstrap)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Пожалуйста ответственно отнеситесь к написанию javascript.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